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55F55" w14:textId="2803E26D" w:rsidR="00FB1550" w:rsidRPr="001D42CD" w:rsidRDefault="00FB1550" w:rsidP="00FB1550">
      <w:pPr>
        <w:widowControl w:val="0"/>
        <w:spacing w:after="200"/>
        <w:jc w:val="both"/>
        <w:rPr>
          <w:rFonts w:ascii="Candara" w:eastAsia="Candara" w:hAnsi="Candara" w:cs="Candara"/>
          <w:b/>
          <w:color w:val="000000"/>
          <w:sz w:val="32"/>
          <w:szCs w:val="32"/>
          <w:lang w:val="en-US"/>
        </w:rPr>
      </w:pPr>
      <w:proofErr w:type="spellStart"/>
      <w:r w:rsidRPr="001D42CD">
        <w:rPr>
          <w:rFonts w:ascii="Candara" w:eastAsia="Candara" w:hAnsi="Candara" w:cs="Candara"/>
          <w:b/>
          <w:color w:val="000000"/>
          <w:sz w:val="32"/>
          <w:szCs w:val="32"/>
          <w:lang w:val="en-US"/>
        </w:rPr>
        <w:t>Optimising</w:t>
      </w:r>
      <w:proofErr w:type="spellEnd"/>
      <w:r w:rsidRPr="001D42CD">
        <w:rPr>
          <w:rFonts w:ascii="Candara" w:eastAsia="Candara" w:hAnsi="Candara" w:cs="Candara"/>
          <w:b/>
          <w:color w:val="000000"/>
          <w:sz w:val="32"/>
          <w:szCs w:val="32"/>
          <w:lang w:val="en-US"/>
        </w:rPr>
        <w:t xml:space="preserve"> the Role of Future Teachers Through Student Counselling, Training, and Adaptive Values Education Based on Local Wisdom at SMAN 18 Medan</w:t>
      </w:r>
    </w:p>
    <w:p w14:paraId="3A10A2F1" w14:textId="03C02DE5" w:rsidR="001D42CD" w:rsidRPr="001D42CD" w:rsidRDefault="001D42CD" w:rsidP="001D42CD">
      <w:pPr>
        <w:widowControl w:val="0"/>
        <w:spacing w:after="200"/>
        <w:jc w:val="both"/>
        <w:rPr>
          <w:rFonts w:ascii="Candara" w:eastAsia="Candara" w:hAnsi="Candara" w:cs="Candara"/>
          <w:b/>
          <w:color w:val="000000"/>
          <w:sz w:val="32"/>
          <w:szCs w:val="32"/>
          <w:lang w:val="en-US"/>
        </w:rPr>
      </w:pPr>
      <w:r w:rsidRPr="001D42CD">
        <w:rPr>
          <w:rFonts w:ascii="Candara" w:eastAsia="Candara" w:hAnsi="Candara" w:cs="Candara"/>
          <w:b/>
          <w:bCs/>
          <w:color w:val="000000"/>
          <w:sz w:val="32"/>
          <w:szCs w:val="32"/>
          <w:lang w:val="id-ID"/>
        </w:rPr>
        <w:t>Optimalisasi Peran Guru Masa Depan Melalui Pelatihan Bimbingan Konseling Siswa Dan Pendidikan Nilai Secara Adaptif Berbasis Kearifan Lokal Di S</w:t>
      </w:r>
      <w:r>
        <w:rPr>
          <w:rFonts w:ascii="Candara" w:eastAsia="Candara" w:hAnsi="Candara" w:cs="Candara"/>
          <w:b/>
          <w:bCs/>
          <w:color w:val="000000"/>
          <w:sz w:val="32"/>
          <w:szCs w:val="32"/>
          <w:lang w:val="id-ID"/>
        </w:rPr>
        <w:t>MAN</w:t>
      </w:r>
      <w:r w:rsidRPr="001D42CD">
        <w:rPr>
          <w:rFonts w:ascii="Candara" w:eastAsia="Candara" w:hAnsi="Candara" w:cs="Candara"/>
          <w:b/>
          <w:bCs/>
          <w:color w:val="000000"/>
          <w:sz w:val="32"/>
          <w:szCs w:val="32"/>
          <w:lang w:val="id-ID"/>
        </w:rPr>
        <w:t xml:space="preserve"> 18 Medan</w:t>
      </w:r>
    </w:p>
    <w:p w14:paraId="68F69A37" w14:textId="3F6EAB50" w:rsidR="00F1148C" w:rsidRDefault="004B00B9">
      <w:pPr>
        <w:widowControl w:val="0"/>
        <w:spacing w:after="200"/>
        <w:jc w:val="both"/>
        <w:rPr>
          <w:rFonts w:ascii="Candara" w:eastAsia="Candara" w:hAnsi="Candara" w:cs="Candara"/>
          <w:b/>
          <w:i/>
          <w:color w:val="000000"/>
          <w:vertAlign w:val="superscript"/>
        </w:rPr>
      </w:pPr>
      <w:r>
        <w:rPr>
          <w:rFonts w:ascii="Candara" w:eastAsia="Candara" w:hAnsi="Candara" w:cs="Candara"/>
          <w:b/>
          <w:i/>
          <w:color w:val="000000"/>
        </w:rPr>
        <w:t xml:space="preserve">Prihatin Ningsih </w:t>
      </w:r>
      <w:proofErr w:type="gramStart"/>
      <w:r>
        <w:rPr>
          <w:rFonts w:ascii="Candara" w:eastAsia="Candara" w:hAnsi="Candara" w:cs="Candara"/>
          <w:b/>
          <w:i/>
          <w:color w:val="000000"/>
        </w:rPr>
        <w:t>Sagala</w:t>
      </w:r>
      <w:r w:rsidR="00000000">
        <w:rPr>
          <w:rFonts w:ascii="Candara" w:eastAsia="Candara" w:hAnsi="Candara" w:cs="Candara"/>
          <w:b/>
          <w:i/>
          <w:color w:val="000000"/>
          <w:sz w:val="2"/>
          <w:szCs w:val="2"/>
        </w:rPr>
        <w:t xml:space="preserve"> </w:t>
      </w:r>
      <w:r w:rsidR="00000000">
        <w:rPr>
          <w:rFonts w:ascii="Candara" w:eastAsia="Candara" w:hAnsi="Candara" w:cs="Candara"/>
          <w:b/>
          <w:i/>
          <w:color w:val="000000"/>
        </w:rPr>
        <w:t xml:space="preserve"> </w:t>
      </w:r>
      <w:r w:rsidR="00000000">
        <w:rPr>
          <w:rFonts w:ascii="Candara" w:eastAsia="Candara" w:hAnsi="Candara" w:cs="Candara"/>
          <w:b/>
          <w:i/>
          <w:color w:val="000000"/>
          <w:vertAlign w:val="superscript"/>
        </w:rPr>
        <w:t>1</w:t>
      </w:r>
      <w:proofErr w:type="gramEnd"/>
      <w:r w:rsidR="00000000">
        <w:rPr>
          <w:rFonts w:ascii="Candara" w:eastAsia="Candara" w:hAnsi="Candara" w:cs="Candara"/>
          <w:b/>
          <w:i/>
          <w:color w:val="000000"/>
        </w:rPr>
        <w:t xml:space="preserve">*, </w:t>
      </w:r>
      <w:proofErr w:type="spellStart"/>
      <w:r>
        <w:rPr>
          <w:rFonts w:ascii="Candara" w:eastAsia="Candara" w:hAnsi="Candara" w:cs="Candara"/>
          <w:b/>
          <w:i/>
          <w:color w:val="000000"/>
        </w:rPr>
        <w:t>Nindy</w:t>
      </w:r>
      <w:proofErr w:type="spellEnd"/>
      <w:r>
        <w:rPr>
          <w:rFonts w:ascii="Candara" w:eastAsia="Candara" w:hAnsi="Candara" w:cs="Candara"/>
          <w:b/>
          <w:i/>
          <w:color w:val="000000"/>
        </w:rPr>
        <w:t xml:space="preserve"> Ayu </w:t>
      </w:r>
      <w:proofErr w:type="spellStart"/>
      <w:r>
        <w:rPr>
          <w:rFonts w:ascii="Candara" w:eastAsia="Candara" w:hAnsi="Candara" w:cs="Candara"/>
          <w:b/>
          <w:i/>
          <w:color w:val="000000"/>
        </w:rPr>
        <w:t>Pristanti</w:t>
      </w:r>
      <w:proofErr w:type="spellEnd"/>
      <w:r w:rsidR="00000000">
        <w:rPr>
          <w:rFonts w:ascii="Candara" w:eastAsia="Candara" w:hAnsi="Candara" w:cs="Candara"/>
          <w:b/>
          <w:i/>
          <w:color w:val="000000"/>
        </w:rPr>
        <w:t xml:space="preserve"> </w:t>
      </w:r>
      <w:r w:rsidR="00000000">
        <w:rPr>
          <w:rFonts w:ascii="Candara" w:eastAsia="Candara" w:hAnsi="Candara" w:cs="Candara"/>
          <w:b/>
          <w:i/>
          <w:color w:val="000000"/>
          <w:sz w:val="2"/>
          <w:szCs w:val="2"/>
        </w:rPr>
        <w:t xml:space="preserve">  </w:t>
      </w:r>
      <w:r w:rsidR="00000000">
        <w:rPr>
          <w:rFonts w:ascii="Candara" w:eastAsia="Candara" w:hAnsi="Candara" w:cs="Candara"/>
          <w:b/>
          <w:i/>
          <w:color w:val="000000"/>
          <w:vertAlign w:val="superscript"/>
        </w:rPr>
        <w:t>2</w:t>
      </w:r>
      <w:r w:rsidR="00000000">
        <w:rPr>
          <w:rFonts w:ascii="Candara" w:eastAsia="Candara" w:hAnsi="Candara" w:cs="Candara"/>
          <w:b/>
          <w:i/>
          <w:color w:val="000000"/>
        </w:rPr>
        <w:t xml:space="preserve">, </w:t>
      </w:r>
      <w:proofErr w:type="spellStart"/>
      <w:r>
        <w:rPr>
          <w:rFonts w:ascii="Candara" w:eastAsia="Candara" w:hAnsi="Candara" w:cs="Candara"/>
          <w:b/>
          <w:i/>
          <w:color w:val="000000"/>
        </w:rPr>
        <w:t>Pristi</w:t>
      </w:r>
      <w:proofErr w:type="spellEnd"/>
      <w:r>
        <w:rPr>
          <w:rFonts w:ascii="Candara" w:eastAsia="Candara" w:hAnsi="Candara" w:cs="Candara"/>
          <w:b/>
          <w:i/>
          <w:color w:val="000000"/>
        </w:rPr>
        <w:t xml:space="preserve"> Suhendro </w:t>
      </w:r>
      <w:r>
        <w:rPr>
          <w:rFonts w:ascii="Candara" w:eastAsia="Candara" w:hAnsi="Candara" w:cs="Candara"/>
          <w:b/>
          <w:i/>
          <w:color w:val="000000"/>
          <w:vertAlign w:val="superscript"/>
        </w:rPr>
        <w:t>3</w:t>
      </w:r>
      <w:r>
        <w:rPr>
          <w:rFonts w:ascii="Candara" w:eastAsia="Candara" w:hAnsi="Candara" w:cs="Candara"/>
          <w:b/>
          <w:i/>
          <w:color w:val="000000"/>
        </w:rPr>
        <w:t xml:space="preserve">, Eri </w:t>
      </w:r>
      <w:proofErr w:type="spellStart"/>
      <w:r>
        <w:rPr>
          <w:rFonts w:ascii="Candara" w:eastAsia="Candara" w:hAnsi="Candara" w:cs="Candara"/>
          <w:b/>
          <w:i/>
          <w:color w:val="000000"/>
        </w:rPr>
        <w:t>Widiastuty</w:t>
      </w:r>
      <w:proofErr w:type="spellEnd"/>
      <w:r>
        <w:rPr>
          <w:rFonts w:ascii="Candara" w:eastAsia="Candara" w:hAnsi="Candara" w:cs="Candara"/>
          <w:b/>
          <w:i/>
          <w:color w:val="000000"/>
        </w:rPr>
        <w:t xml:space="preserve"> </w:t>
      </w:r>
      <w:r>
        <w:rPr>
          <w:rFonts w:ascii="Candara" w:eastAsia="Candara" w:hAnsi="Candara" w:cs="Candara"/>
          <w:b/>
          <w:i/>
          <w:color w:val="000000"/>
          <w:vertAlign w:val="superscript"/>
        </w:rPr>
        <w:t>4</w:t>
      </w:r>
      <w:r>
        <w:rPr>
          <w:rFonts w:ascii="Candara" w:eastAsia="Candara" w:hAnsi="Candara" w:cs="Candara"/>
          <w:b/>
          <w:i/>
          <w:color w:val="000000"/>
        </w:rPr>
        <w:t xml:space="preserve">, </w:t>
      </w:r>
      <w:proofErr w:type="spellStart"/>
      <w:r>
        <w:rPr>
          <w:rFonts w:ascii="Candara" w:eastAsia="Candara" w:hAnsi="Candara" w:cs="Candara"/>
          <w:b/>
          <w:i/>
          <w:color w:val="000000"/>
        </w:rPr>
        <w:t>Faridawaty</w:t>
      </w:r>
      <w:proofErr w:type="spellEnd"/>
      <w:r>
        <w:rPr>
          <w:rFonts w:ascii="Candara" w:eastAsia="Candara" w:hAnsi="Candara" w:cs="Candara"/>
          <w:b/>
          <w:i/>
          <w:color w:val="000000"/>
        </w:rPr>
        <w:t xml:space="preserve"> </w:t>
      </w:r>
      <w:proofErr w:type="spellStart"/>
      <w:proofErr w:type="gramStart"/>
      <w:r>
        <w:rPr>
          <w:rFonts w:ascii="Candara" w:eastAsia="Candara" w:hAnsi="Candara" w:cs="Candara"/>
          <w:b/>
          <w:i/>
          <w:color w:val="000000"/>
        </w:rPr>
        <w:t>Marpaung</w:t>
      </w:r>
      <w:proofErr w:type="spellEnd"/>
      <w:r w:rsidR="00000000">
        <w:rPr>
          <w:rFonts w:ascii="Candara" w:eastAsia="Candara" w:hAnsi="Candara" w:cs="Candara"/>
          <w:b/>
          <w:i/>
          <w:color w:val="000000"/>
          <w:sz w:val="2"/>
          <w:szCs w:val="2"/>
        </w:rPr>
        <w:t xml:space="preserve"> </w:t>
      </w:r>
      <w:r w:rsidR="00000000">
        <w:rPr>
          <w:rFonts w:ascii="Candara" w:eastAsia="Candara" w:hAnsi="Candara" w:cs="Candara"/>
          <w:b/>
          <w:i/>
          <w:color w:val="000000"/>
        </w:rPr>
        <w:t xml:space="preserve"> </w:t>
      </w:r>
      <w:r>
        <w:rPr>
          <w:rFonts w:ascii="Candara" w:eastAsia="Candara" w:hAnsi="Candara" w:cs="Candara"/>
          <w:b/>
          <w:i/>
          <w:color w:val="000000"/>
          <w:vertAlign w:val="superscript"/>
        </w:rPr>
        <w:t>5</w:t>
      </w:r>
      <w:proofErr w:type="gramEnd"/>
    </w:p>
    <w:p w14:paraId="57871668" w14:textId="5F50488D" w:rsidR="00F1148C" w:rsidRDefault="00000000">
      <w:pPr>
        <w:widowControl w:val="0"/>
        <w:jc w:val="both"/>
        <w:rPr>
          <w:rFonts w:ascii="Candara" w:eastAsia="Candara" w:hAnsi="Candara" w:cs="Candara"/>
          <w:i/>
          <w:color w:val="000000"/>
          <w:sz w:val="20"/>
          <w:szCs w:val="20"/>
          <w:rtl/>
        </w:rPr>
      </w:pPr>
      <w:r>
        <w:rPr>
          <w:rFonts w:ascii="Candara" w:eastAsia="Candara" w:hAnsi="Candara" w:cs="Candara"/>
          <w:i/>
          <w:color w:val="000000"/>
          <w:sz w:val="20"/>
          <w:szCs w:val="20"/>
          <w:vertAlign w:val="superscript"/>
        </w:rPr>
        <w:t>1</w:t>
      </w:r>
      <w:r w:rsidR="004B00B9">
        <w:rPr>
          <w:rFonts w:ascii="Candara" w:eastAsia="Candara" w:hAnsi="Candara" w:cs="Candara"/>
          <w:i/>
          <w:color w:val="000000"/>
          <w:sz w:val="20"/>
          <w:szCs w:val="20"/>
        </w:rPr>
        <w:t>Medan State University</w:t>
      </w:r>
      <w:r>
        <w:rPr>
          <w:rFonts w:ascii="Candara" w:eastAsia="Candara" w:hAnsi="Candara" w:cs="Candara"/>
          <w:i/>
          <w:color w:val="000000"/>
          <w:sz w:val="20"/>
          <w:szCs w:val="20"/>
        </w:rPr>
        <w:t xml:space="preserve">, </w:t>
      </w:r>
      <w:r w:rsidR="004B00B9">
        <w:rPr>
          <w:rFonts w:ascii="Candara" w:eastAsia="Candara" w:hAnsi="Candara" w:cs="Candara"/>
          <w:i/>
          <w:color w:val="000000"/>
          <w:sz w:val="20"/>
          <w:szCs w:val="20"/>
        </w:rPr>
        <w:t>Indonesia</w:t>
      </w:r>
    </w:p>
    <w:p w14:paraId="17FE0A77" w14:textId="33DDE8BA" w:rsidR="004B00B9" w:rsidRDefault="004B00B9" w:rsidP="004B00B9">
      <w:pPr>
        <w:widowControl w:val="0"/>
        <w:jc w:val="both"/>
        <w:rPr>
          <w:rFonts w:ascii="Candara" w:eastAsia="Candara" w:hAnsi="Candara" w:cs="Candara"/>
          <w:i/>
          <w:color w:val="000000"/>
          <w:sz w:val="20"/>
          <w:szCs w:val="20"/>
        </w:rPr>
      </w:pPr>
      <w:r>
        <w:rPr>
          <w:rFonts w:ascii="Candara" w:eastAsia="Candara" w:hAnsi="Candara" w:cs="Candara" w:hint="cs"/>
          <w:i/>
          <w:color w:val="000000"/>
          <w:sz w:val="20"/>
          <w:szCs w:val="20"/>
          <w:vertAlign w:val="superscript"/>
          <w:rtl/>
        </w:rPr>
        <w:t>2</w:t>
      </w:r>
      <w:r>
        <w:rPr>
          <w:rFonts w:ascii="Candara" w:eastAsia="Candara" w:hAnsi="Candara" w:cs="Candara"/>
          <w:i/>
          <w:color w:val="000000"/>
          <w:sz w:val="20"/>
          <w:szCs w:val="20"/>
        </w:rPr>
        <w:t>Medan State University, Indonesia</w:t>
      </w:r>
    </w:p>
    <w:p w14:paraId="07E43B45" w14:textId="2651B3D1" w:rsidR="004B00B9" w:rsidRDefault="004B00B9" w:rsidP="004B00B9">
      <w:pPr>
        <w:widowControl w:val="0"/>
        <w:jc w:val="both"/>
        <w:rPr>
          <w:rFonts w:ascii="Candara" w:eastAsia="Candara" w:hAnsi="Candara" w:cs="Candara"/>
          <w:i/>
          <w:color w:val="000000"/>
          <w:sz w:val="20"/>
          <w:szCs w:val="20"/>
        </w:rPr>
      </w:pPr>
      <w:r>
        <w:rPr>
          <w:rFonts w:ascii="Candara" w:eastAsia="Candara" w:hAnsi="Candara" w:cs="Candara" w:hint="cs"/>
          <w:i/>
          <w:color w:val="000000"/>
          <w:sz w:val="20"/>
          <w:szCs w:val="20"/>
          <w:vertAlign w:val="superscript"/>
          <w:rtl/>
        </w:rPr>
        <w:t>3</w:t>
      </w:r>
      <w:r>
        <w:rPr>
          <w:rFonts w:ascii="Candara" w:eastAsia="Candara" w:hAnsi="Candara" w:cs="Candara"/>
          <w:i/>
          <w:color w:val="000000"/>
          <w:sz w:val="20"/>
          <w:szCs w:val="20"/>
        </w:rPr>
        <w:t>Medan State University, Indonesia</w:t>
      </w:r>
    </w:p>
    <w:p w14:paraId="59C276D8" w14:textId="7760FA5F" w:rsidR="004B00B9" w:rsidRDefault="004B00B9" w:rsidP="004B00B9">
      <w:pPr>
        <w:widowControl w:val="0"/>
        <w:jc w:val="both"/>
        <w:rPr>
          <w:rFonts w:ascii="Candara" w:eastAsia="Candara" w:hAnsi="Candara" w:cs="Candara"/>
          <w:i/>
          <w:color w:val="000000"/>
          <w:sz w:val="20"/>
          <w:szCs w:val="20"/>
        </w:rPr>
      </w:pPr>
      <w:r>
        <w:rPr>
          <w:rFonts w:ascii="Candara" w:eastAsia="Candara" w:hAnsi="Candara" w:cs="Candara" w:hint="cs"/>
          <w:i/>
          <w:color w:val="000000"/>
          <w:sz w:val="20"/>
          <w:szCs w:val="20"/>
          <w:vertAlign w:val="superscript"/>
          <w:rtl/>
        </w:rPr>
        <w:t>4</w:t>
      </w:r>
      <w:r>
        <w:rPr>
          <w:rFonts w:ascii="Candara" w:eastAsia="Candara" w:hAnsi="Candara" w:cs="Candara"/>
          <w:i/>
          <w:color w:val="000000"/>
          <w:sz w:val="20"/>
          <w:szCs w:val="20"/>
        </w:rPr>
        <w:t>Medan State University, Indonesia</w:t>
      </w:r>
    </w:p>
    <w:p w14:paraId="7473793B" w14:textId="57218605" w:rsidR="00F1148C" w:rsidRDefault="004B00B9" w:rsidP="004B00B9">
      <w:pPr>
        <w:widowControl w:val="0"/>
        <w:jc w:val="both"/>
        <w:rPr>
          <w:rFonts w:ascii="Candara" w:eastAsia="Candara" w:hAnsi="Candara"/>
          <w:i/>
          <w:color w:val="000000"/>
          <w:sz w:val="20"/>
          <w:szCs w:val="20"/>
          <w:rtl/>
        </w:rPr>
      </w:pPr>
      <w:r>
        <w:rPr>
          <w:rFonts w:ascii="Candara" w:eastAsia="Candara" w:hAnsi="Candara" w:cs="Candara" w:hint="cs"/>
          <w:i/>
          <w:color w:val="000000"/>
          <w:sz w:val="20"/>
          <w:szCs w:val="20"/>
          <w:vertAlign w:val="superscript"/>
          <w:rtl/>
        </w:rPr>
        <w:t>5</w:t>
      </w:r>
      <w:r>
        <w:rPr>
          <w:rFonts w:ascii="Candara" w:eastAsia="Candara" w:hAnsi="Candara" w:cs="Candara"/>
          <w:i/>
          <w:color w:val="000000"/>
          <w:sz w:val="20"/>
          <w:szCs w:val="20"/>
        </w:rPr>
        <w:t>Medan State University, Indonesia</w:t>
      </w:r>
    </w:p>
    <w:p w14:paraId="0205DA6B" w14:textId="77777777" w:rsidR="004B00B9" w:rsidRPr="004B00B9" w:rsidRDefault="004B00B9" w:rsidP="004B00B9">
      <w:pPr>
        <w:widowControl w:val="0"/>
        <w:jc w:val="both"/>
        <w:rPr>
          <w:rFonts w:ascii="Candara" w:eastAsia="Candara" w:hAnsi="Candara" w:hint="cs"/>
          <w:i/>
          <w:color w:val="000000"/>
          <w:sz w:val="20"/>
          <w:szCs w:val="20"/>
          <w:rtl/>
        </w:rPr>
      </w:pPr>
    </w:p>
    <w:p w14:paraId="0CFECA64" w14:textId="3F6FC4AB" w:rsidR="00F1148C" w:rsidRDefault="00000000">
      <w:pPr>
        <w:widowControl w:val="0"/>
        <w:tabs>
          <w:tab w:val="left" w:pos="3705"/>
        </w:tabs>
        <w:spacing w:after="200"/>
        <w:jc w:val="both"/>
        <w:rPr>
          <w:rFonts w:ascii="Candara" w:eastAsia="Candara" w:hAnsi="Candara" w:cs="Candara"/>
          <w:i/>
          <w:color w:val="000000"/>
          <w:sz w:val="20"/>
          <w:szCs w:val="20"/>
        </w:rPr>
      </w:pPr>
      <w:r>
        <w:rPr>
          <w:rFonts w:ascii="Candara" w:eastAsia="Candara" w:hAnsi="Candara" w:cs="Candara"/>
          <w:color w:val="000000"/>
          <w:sz w:val="20"/>
          <w:szCs w:val="20"/>
        </w:rPr>
        <w:t xml:space="preserve">*Corresponding Author: </w:t>
      </w:r>
    </w:p>
    <w:p w14:paraId="25A71ED8" w14:textId="77777777" w:rsidR="00F1148C" w:rsidRDefault="00F1148C">
      <w:pPr>
        <w:widowControl w:val="0"/>
        <w:jc w:val="both"/>
        <w:rPr>
          <w:rFonts w:ascii="Candara" w:eastAsia="Candara" w:hAnsi="Candara" w:cs="Candara"/>
          <w:color w:val="000000"/>
          <w:sz w:val="20"/>
          <w:szCs w:val="20"/>
        </w:rPr>
      </w:pPr>
    </w:p>
    <w:p w14:paraId="5D048F90" w14:textId="65D0BB02" w:rsidR="00FE2386" w:rsidRDefault="00000000" w:rsidP="00FE2386">
      <w:pPr>
        <w:jc w:val="both"/>
        <w:rPr>
          <w:rFonts w:ascii="Candara" w:eastAsia="Candara" w:hAnsi="Candara" w:cs="Candara"/>
          <w:i/>
          <w:color w:val="000000"/>
          <w:sz w:val="18"/>
          <w:szCs w:val="18"/>
          <w:lang w:val="en-US"/>
        </w:rPr>
      </w:pPr>
      <w:r>
        <w:rPr>
          <w:rFonts w:ascii="Candara" w:eastAsia="Candara" w:hAnsi="Candara" w:cs="Candara"/>
          <w:b/>
          <w:color w:val="000000"/>
          <w:sz w:val="18"/>
          <w:szCs w:val="18"/>
        </w:rPr>
        <w:t xml:space="preserve">Abstract: </w:t>
      </w:r>
      <w:r w:rsidR="00FE2386" w:rsidRPr="00FE2386">
        <w:rPr>
          <w:rFonts w:ascii="Candara" w:eastAsia="Candara" w:hAnsi="Candara" w:cs="Candara"/>
          <w:i/>
          <w:color w:val="000000"/>
          <w:sz w:val="18"/>
          <w:szCs w:val="18"/>
          <w:lang w:val="en-US"/>
        </w:rPr>
        <w:t xml:space="preserve">Guidance and counselling </w:t>
      </w:r>
      <w:proofErr w:type="gramStart"/>
      <w:r w:rsidR="00FE2386" w:rsidRPr="00FE2386">
        <w:rPr>
          <w:rFonts w:ascii="Candara" w:eastAsia="Candara" w:hAnsi="Candara" w:cs="Candara"/>
          <w:i/>
          <w:color w:val="000000"/>
          <w:sz w:val="18"/>
          <w:szCs w:val="18"/>
          <w:lang w:val="en-US"/>
        </w:rPr>
        <w:t>is</w:t>
      </w:r>
      <w:proofErr w:type="gramEnd"/>
      <w:r w:rsidR="00FE2386" w:rsidRPr="00FE2386">
        <w:rPr>
          <w:rFonts w:ascii="Candara" w:eastAsia="Candara" w:hAnsi="Candara" w:cs="Candara"/>
          <w:i/>
          <w:color w:val="000000"/>
          <w:sz w:val="18"/>
          <w:szCs w:val="18"/>
          <w:lang w:val="en-US"/>
        </w:rPr>
        <w:t xml:space="preserve"> a process of providing planned, systematic and continuous assistance to individuals in solving or overcoming problems. In accordance with the directive of the Minister of Primary and Secondary Education, which states that, in the future, teachers will not only teach, but also provide guidance to students. Therefore, it is very important to conduct adaptive counselling and values education training, in accordance with the subject taught by teachers, integrated with the local wisdom values that exist in North Sumatra. The community service activity took the form of training at SMAN 18 Medan on 6 May 2025, which was attended by 20 subject and counselling teachers and 10 students. The adaptive counselling, guidance, and values education activities, integrated with the local wisdom of North Sumatra, aim to </w:t>
      </w:r>
      <w:proofErr w:type="spellStart"/>
      <w:r w:rsidR="00FE2386" w:rsidRPr="00FE2386">
        <w:rPr>
          <w:rFonts w:ascii="Candara" w:eastAsia="Candara" w:hAnsi="Candara" w:cs="Candara"/>
          <w:i/>
          <w:color w:val="000000"/>
          <w:sz w:val="18"/>
          <w:szCs w:val="18"/>
          <w:lang w:val="en-US"/>
        </w:rPr>
        <w:t>optimise</w:t>
      </w:r>
      <w:proofErr w:type="spellEnd"/>
      <w:r w:rsidR="00FE2386" w:rsidRPr="00FE2386">
        <w:rPr>
          <w:rFonts w:ascii="Candara" w:eastAsia="Candara" w:hAnsi="Candara" w:cs="Candara"/>
          <w:i/>
          <w:color w:val="000000"/>
          <w:sz w:val="18"/>
          <w:szCs w:val="18"/>
          <w:lang w:val="en-US"/>
        </w:rPr>
        <w:t xml:space="preserve"> the role of teachers in providing adaptive personal and group guidance to students using the certified digital counselling website: </w:t>
      </w:r>
      <w:hyperlink r:id="rId8" w:history="1">
        <w:r w:rsidR="00FE2386" w:rsidRPr="00BB75A6">
          <w:rPr>
            <w:rStyle w:val="Hyperlink"/>
            <w:rFonts w:ascii="Candara" w:eastAsia="Candara" w:hAnsi="Candara" w:cs="Candara"/>
            <w:i/>
            <w:sz w:val="18"/>
            <w:szCs w:val="18"/>
            <w:shd w:val="clear" w:color="auto" w:fill="auto"/>
          </w:rPr>
          <w:t>https://halokonselor.my.id/</w:t>
        </w:r>
      </w:hyperlink>
      <w:r w:rsidR="00FE2386">
        <w:rPr>
          <w:rFonts w:ascii="Candara" w:eastAsia="Candara" w:hAnsi="Candara" w:cs="Candara"/>
          <w:i/>
          <w:color w:val="000000"/>
          <w:sz w:val="18"/>
          <w:szCs w:val="18"/>
          <w:lang w:val="en-US"/>
        </w:rPr>
        <w:t xml:space="preserve"> </w:t>
      </w:r>
      <w:r w:rsidR="00FE2386" w:rsidRPr="00FE2386">
        <w:rPr>
          <w:rFonts w:ascii="Candara" w:eastAsia="Candara" w:hAnsi="Candara" w:cs="Candara"/>
          <w:i/>
          <w:color w:val="000000"/>
          <w:sz w:val="18"/>
          <w:szCs w:val="18"/>
          <w:lang w:val="en-US"/>
        </w:rPr>
        <w:t xml:space="preserve"> which can be used by teachers at school. Online counselling aims to make it easier for students to seek counselling anywhere and anytime. The ease of counselling using https://halokonselor.my.id/ supports the achievement of the national education function, which is to develop abilities and shape the character and </w:t>
      </w:r>
      <w:proofErr w:type="spellStart"/>
      <w:r w:rsidR="00FE2386" w:rsidRPr="00FE2386">
        <w:rPr>
          <w:rFonts w:ascii="Candara" w:eastAsia="Candara" w:hAnsi="Candara" w:cs="Candara"/>
          <w:i/>
          <w:color w:val="000000"/>
          <w:sz w:val="18"/>
          <w:szCs w:val="18"/>
          <w:lang w:val="en-US"/>
        </w:rPr>
        <w:t>civilisation</w:t>
      </w:r>
      <w:proofErr w:type="spellEnd"/>
      <w:r w:rsidR="00FE2386" w:rsidRPr="00FE2386">
        <w:rPr>
          <w:rFonts w:ascii="Candara" w:eastAsia="Candara" w:hAnsi="Candara" w:cs="Candara"/>
          <w:i/>
          <w:color w:val="000000"/>
          <w:sz w:val="18"/>
          <w:szCs w:val="18"/>
          <w:lang w:val="en-US"/>
        </w:rPr>
        <w:t xml:space="preserve"> of a dignified nation, in order to educate the nation. The aim is to develop the potential of students to become people who are faithful, devoted to God Almighty, have noble character, are healthy and knowledgeable, capable, creative, independent, and become democratic and responsible citizens.</w:t>
      </w:r>
    </w:p>
    <w:p w14:paraId="33D8D026" w14:textId="77777777" w:rsidR="007B421E" w:rsidRDefault="007B421E" w:rsidP="00FE2386">
      <w:pPr>
        <w:jc w:val="both"/>
        <w:rPr>
          <w:rFonts w:ascii="Candara" w:eastAsia="Candara" w:hAnsi="Candara" w:cs="Candara"/>
          <w:i/>
          <w:color w:val="000000"/>
          <w:sz w:val="18"/>
          <w:szCs w:val="18"/>
          <w:lang w:val="en-US"/>
        </w:rPr>
      </w:pPr>
    </w:p>
    <w:p w14:paraId="1F4FC4C2" w14:textId="77777777" w:rsidR="007B421E" w:rsidRPr="00FE2386" w:rsidRDefault="007B421E" w:rsidP="007B421E">
      <w:pPr>
        <w:widowControl w:val="0"/>
        <w:shd w:val="clear" w:color="auto" w:fill="E7E6E6"/>
        <w:tabs>
          <w:tab w:val="left" w:pos="960"/>
        </w:tabs>
        <w:jc w:val="both"/>
        <w:rPr>
          <w:rFonts w:ascii="Candara" w:eastAsia="Candara" w:hAnsi="Candara" w:cs="Candara"/>
          <w:b/>
          <w:color w:val="000000"/>
          <w:sz w:val="18"/>
          <w:szCs w:val="18"/>
          <w:lang w:val="en-US"/>
        </w:rPr>
      </w:pPr>
      <w:r>
        <w:rPr>
          <w:rFonts w:ascii="Candara" w:eastAsia="Candara" w:hAnsi="Candara" w:cs="Candara"/>
          <w:b/>
          <w:color w:val="000000"/>
          <w:sz w:val="18"/>
          <w:szCs w:val="18"/>
        </w:rPr>
        <w:t xml:space="preserve">Keywords: </w:t>
      </w:r>
      <w:r w:rsidRPr="00FE2386">
        <w:rPr>
          <w:rFonts w:ascii="Candara" w:eastAsia="Candara" w:hAnsi="Candara" w:cs="Candara"/>
          <w:b/>
          <w:color w:val="000000"/>
          <w:sz w:val="18"/>
          <w:szCs w:val="18"/>
          <w:lang w:val="en-US"/>
        </w:rPr>
        <w:t>Counselling Guidance; Local Wisdom; halokonselor.my.id/</w:t>
      </w:r>
    </w:p>
    <w:p w14:paraId="23FF8C47" w14:textId="3501C0D7" w:rsidR="007B421E" w:rsidRDefault="007B421E" w:rsidP="00FE2386">
      <w:pPr>
        <w:jc w:val="both"/>
        <w:rPr>
          <w:rFonts w:ascii="Candara" w:eastAsia="Candara" w:hAnsi="Candara" w:cs="Candara"/>
          <w:i/>
          <w:color w:val="000000"/>
          <w:sz w:val="18"/>
          <w:szCs w:val="18"/>
          <w:lang w:val="en-US"/>
        </w:rPr>
      </w:pPr>
    </w:p>
    <w:p w14:paraId="65BC21D8" w14:textId="1929CB8A" w:rsidR="007B421E" w:rsidRDefault="007B421E" w:rsidP="007B421E">
      <w:pPr>
        <w:jc w:val="both"/>
        <w:rPr>
          <w:rFonts w:ascii="Candara" w:eastAsia="Candara" w:hAnsi="Candara" w:cs="Candara"/>
          <w:i/>
          <w:color w:val="000000"/>
          <w:sz w:val="18"/>
          <w:szCs w:val="18"/>
          <w:lang w:val="en-US"/>
        </w:rPr>
      </w:pPr>
      <w:proofErr w:type="spellStart"/>
      <w:r w:rsidRPr="007B421E">
        <w:rPr>
          <w:rFonts w:ascii="Candara" w:eastAsia="Candara" w:hAnsi="Candara" w:cs="Candara"/>
          <w:b/>
          <w:bCs/>
          <w:i/>
          <w:color w:val="000000"/>
          <w:sz w:val="18"/>
          <w:szCs w:val="18"/>
          <w:lang w:val="en-US"/>
        </w:rPr>
        <w:t>Abstrak</w:t>
      </w:r>
      <w:proofErr w:type="spellEnd"/>
      <w:r>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Bimbingan</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konseling</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adalah</w:t>
      </w:r>
      <w:proofErr w:type="spellEnd"/>
      <w:r w:rsidRPr="007B421E">
        <w:rPr>
          <w:rFonts w:ascii="Candara" w:eastAsia="Candara" w:hAnsi="Candara" w:cs="Candara"/>
          <w:i/>
          <w:color w:val="000000"/>
          <w:sz w:val="18"/>
          <w:szCs w:val="18"/>
          <w:lang w:val="en-US"/>
        </w:rPr>
        <w:t xml:space="preserve"> proses </w:t>
      </w:r>
      <w:proofErr w:type="spellStart"/>
      <w:r w:rsidRPr="007B421E">
        <w:rPr>
          <w:rFonts w:ascii="Candara" w:eastAsia="Candara" w:hAnsi="Candara" w:cs="Candara"/>
          <w:i/>
          <w:color w:val="000000"/>
          <w:sz w:val="18"/>
          <w:szCs w:val="18"/>
          <w:lang w:val="en-US"/>
        </w:rPr>
        <w:t>memberikan</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bantuan</w:t>
      </w:r>
      <w:proofErr w:type="spellEnd"/>
      <w:r w:rsidRPr="007B421E">
        <w:rPr>
          <w:rFonts w:ascii="Candara" w:eastAsia="Candara" w:hAnsi="Candara" w:cs="Candara"/>
          <w:i/>
          <w:color w:val="000000"/>
          <w:sz w:val="18"/>
          <w:szCs w:val="18"/>
          <w:lang w:val="en-US"/>
        </w:rPr>
        <w:t xml:space="preserve"> yang </w:t>
      </w:r>
      <w:proofErr w:type="spellStart"/>
      <w:r w:rsidRPr="007B421E">
        <w:rPr>
          <w:rFonts w:ascii="Candara" w:eastAsia="Candara" w:hAnsi="Candara" w:cs="Candara"/>
          <w:i/>
          <w:color w:val="000000"/>
          <w:sz w:val="18"/>
          <w:szCs w:val="18"/>
          <w:lang w:val="en-US"/>
        </w:rPr>
        <w:t>terencana</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sistematis</w:t>
      </w:r>
      <w:proofErr w:type="spellEnd"/>
      <w:r w:rsidRPr="007B421E">
        <w:rPr>
          <w:rFonts w:ascii="Candara" w:eastAsia="Candara" w:hAnsi="Candara" w:cs="Candara"/>
          <w:i/>
          <w:color w:val="000000"/>
          <w:sz w:val="18"/>
          <w:szCs w:val="18"/>
          <w:lang w:val="en-US"/>
        </w:rPr>
        <w:t xml:space="preserve">, dan </w:t>
      </w:r>
      <w:proofErr w:type="spellStart"/>
      <w:r w:rsidRPr="007B421E">
        <w:rPr>
          <w:rFonts w:ascii="Candara" w:eastAsia="Candara" w:hAnsi="Candara" w:cs="Candara"/>
          <w:i/>
          <w:color w:val="000000"/>
          <w:sz w:val="18"/>
          <w:szCs w:val="18"/>
          <w:lang w:val="en-US"/>
        </w:rPr>
        <w:t>berkelanjutan</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kepada</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individu</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dalam</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menyelesaikan</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atau</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mengatasi</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masalah</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Sesuai</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dengan</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arahan</w:t>
      </w:r>
      <w:proofErr w:type="spellEnd"/>
      <w:r w:rsidRPr="007B421E">
        <w:rPr>
          <w:rFonts w:ascii="Candara" w:eastAsia="Candara" w:hAnsi="Candara" w:cs="Candara"/>
          <w:i/>
          <w:color w:val="000000"/>
          <w:sz w:val="18"/>
          <w:szCs w:val="18"/>
          <w:lang w:val="en-US"/>
        </w:rPr>
        <w:t xml:space="preserve"> Menteri Pendidikan Dasar dan </w:t>
      </w:r>
      <w:proofErr w:type="spellStart"/>
      <w:r w:rsidRPr="007B421E">
        <w:rPr>
          <w:rFonts w:ascii="Candara" w:eastAsia="Candara" w:hAnsi="Candara" w:cs="Candara"/>
          <w:i/>
          <w:color w:val="000000"/>
          <w:sz w:val="18"/>
          <w:szCs w:val="18"/>
          <w:lang w:val="en-US"/>
        </w:rPr>
        <w:t>Menengah</w:t>
      </w:r>
      <w:proofErr w:type="spellEnd"/>
      <w:r w:rsidRPr="007B421E">
        <w:rPr>
          <w:rFonts w:ascii="Candara" w:eastAsia="Candara" w:hAnsi="Candara" w:cs="Candara"/>
          <w:i/>
          <w:color w:val="000000"/>
          <w:sz w:val="18"/>
          <w:szCs w:val="18"/>
          <w:lang w:val="en-US"/>
        </w:rPr>
        <w:t xml:space="preserve">, yang </w:t>
      </w:r>
      <w:proofErr w:type="spellStart"/>
      <w:r w:rsidRPr="007B421E">
        <w:rPr>
          <w:rFonts w:ascii="Candara" w:eastAsia="Candara" w:hAnsi="Candara" w:cs="Candara"/>
          <w:i/>
          <w:color w:val="000000"/>
          <w:sz w:val="18"/>
          <w:szCs w:val="18"/>
          <w:lang w:val="en-US"/>
        </w:rPr>
        <w:t>menyatakan</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bahwa</w:t>
      </w:r>
      <w:proofErr w:type="spellEnd"/>
      <w:r w:rsidRPr="007B421E">
        <w:rPr>
          <w:rFonts w:ascii="Candara" w:eastAsia="Candara" w:hAnsi="Candara" w:cs="Candara"/>
          <w:i/>
          <w:color w:val="000000"/>
          <w:sz w:val="18"/>
          <w:szCs w:val="18"/>
          <w:lang w:val="en-US"/>
        </w:rPr>
        <w:t xml:space="preserve"> di masa </w:t>
      </w:r>
      <w:proofErr w:type="spellStart"/>
      <w:r w:rsidRPr="007B421E">
        <w:rPr>
          <w:rFonts w:ascii="Candara" w:eastAsia="Candara" w:hAnsi="Candara" w:cs="Candara"/>
          <w:i/>
          <w:color w:val="000000"/>
          <w:sz w:val="18"/>
          <w:szCs w:val="18"/>
          <w:lang w:val="en-US"/>
        </w:rPr>
        <w:t>depan</w:t>
      </w:r>
      <w:proofErr w:type="spellEnd"/>
      <w:r w:rsidRPr="007B421E">
        <w:rPr>
          <w:rFonts w:ascii="Candara" w:eastAsia="Candara" w:hAnsi="Candara" w:cs="Candara"/>
          <w:i/>
          <w:color w:val="000000"/>
          <w:sz w:val="18"/>
          <w:szCs w:val="18"/>
          <w:lang w:val="en-US"/>
        </w:rPr>
        <w:t xml:space="preserve">, guru </w:t>
      </w:r>
      <w:proofErr w:type="spellStart"/>
      <w:r w:rsidRPr="007B421E">
        <w:rPr>
          <w:rFonts w:ascii="Candara" w:eastAsia="Candara" w:hAnsi="Candara" w:cs="Candara"/>
          <w:i/>
          <w:color w:val="000000"/>
          <w:sz w:val="18"/>
          <w:szCs w:val="18"/>
          <w:lang w:val="en-US"/>
        </w:rPr>
        <w:t>tidak</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hanya</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mengajar</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tetapi</w:t>
      </w:r>
      <w:proofErr w:type="spellEnd"/>
      <w:r w:rsidRPr="007B421E">
        <w:rPr>
          <w:rFonts w:ascii="Candara" w:eastAsia="Candara" w:hAnsi="Candara" w:cs="Candara"/>
          <w:i/>
          <w:color w:val="000000"/>
          <w:sz w:val="18"/>
          <w:szCs w:val="18"/>
          <w:lang w:val="en-US"/>
        </w:rPr>
        <w:t xml:space="preserve"> juga </w:t>
      </w:r>
      <w:proofErr w:type="spellStart"/>
      <w:r w:rsidRPr="007B421E">
        <w:rPr>
          <w:rFonts w:ascii="Candara" w:eastAsia="Candara" w:hAnsi="Candara" w:cs="Candara"/>
          <w:i/>
          <w:color w:val="000000"/>
          <w:sz w:val="18"/>
          <w:szCs w:val="18"/>
          <w:lang w:val="en-US"/>
        </w:rPr>
        <w:t>memberikan</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bimbingan</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kepada</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siswa</w:t>
      </w:r>
      <w:proofErr w:type="spellEnd"/>
      <w:r w:rsidRPr="007B421E">
        <w:rPr>
          <w:rFonts w:ascii="Candara" w:eastAsia="Candara" w:hAnsi="Candara" w:cs="Candara"/>
          <w:i/>
          <w:color w:val="000000"/>
          <w:sz w:val="18"/>
          <w:szCs w:val="18"/>
          <w:lang w:val="en-US"/>
        </w:rPr>
        <w:t xml:space="preserve">. Oleh </w:t>
      </w:r>
      <w:proofErr w:type="spellStart"/>
      <w:r w:rsidRPr="007B421E">
        <w:rPr>
          <w:rFonts w:ascii="Candara" w:eastAsia="Candara" w:hAnsi="Candara" w:cs="Candara"/>
          <w:i/>
          <w:color w:val="000000"/>
          <w:sz w:val="18"/>
          <w:szCs w:val="18"/>
          <w:lang w:val="en-US"/>
        </w:rPr>
        <w:t>karena</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itu</w:t>
      </w:r>
      <w:proofErr w:type="spellEnd"/>
      <w:r w:rsidRPr="007B421E">
        <w:rPr>
          <w:rFonts w:ascii="Candara" w:eastAsia="Candara" w:hAnsi="Candara" w:cs="Candara"/>
          <w:i/>
          <w:color w:val="000000"/>
          <w:sz w:val="18"/>
          <w:szCs w:val="18"/>
          <w:lang w:val="en-US"/>
        </w:rPr>
        <w:t xml:space="preserve">, sangat </w:t>
      </w:r>
      <w:proofErr w:type="spellStart"/>
      <w:r w:rsidRPr="007B421E">
        <w:rPr>
          <w:rFonts w:ascii="Candara" w:eastAsia="Candara" w:hAnsi="Candara" w:cs="Candara"/>
          <w:i/>
          <w:color w:val="000000"/>
          <w:sz w:val="18"/>
          <w:szCs w:val="18"/>
          <w:lang w:val="en-US"/>
        </w:rPr>
        <w:t>penting</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untuk</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melaksanakan</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pelatihan</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konseling</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adaptif</w:t>
      </w:r>
      <w:proofErr w:type="spellEnd"/>
      <w:r w:rsidRPr="007B421E">
        <w:rPr>
          <w:rFonts w:ascii="Candara" w:eastAsia="Candara" w:hAnsi="Candara" w:cs="Candara"/>
          <w:i/>
          <w:color w:val="000000"/>
          <w:sz w:val="18"/>
          <w:szCs w:val="18"/>
          <w:lang w:val="en-US"/>
        </w:rPr>
        <w:t xml:space="preserve"> dan </w:t>
      </w:r>
      <w:proofErr w:type="spellStart"/>
      <w:r w:rsidRPr="007B421E">
        <w:rPr>
          <w:rFonts w:ascii="Candara" w:eastAsia="Candara" w:hAnsi="Candara" w:cs="Candara"/>
          <w:i/>
          <w:color w:val="000000"/>
          <w:sz w:val="18"/>
          <w:szCs w:val="18"/>
          <w:lang w:val="en-US"/>
        </w:rPr>
        <w:t>pendidikan</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nilai</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sesuai</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dengan</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mata</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pelajaran</w:t>
      </w:r>
      <w:proofErr w:type="spellEnd"/>
      <w:r w:rsidRPr="007B421E">
        <w:rPr>
          <w:rFonts w:ascii="Candara" w:eastAsia="Candara" w:hAnsi="Candara" w:cs="Candara"/>
          <w:i/>
          <w:color w:val="000000"/>
          <w:sz w:val="18"/>
          <w:szCs w:val="18"/>
          <w:lang w:val="en-US"/>
        </w:rPr>
        <w:t xml:space="preserve"> yang </w:t>
      </w:r>
      <w:proofErr w:type="spellStart"/>
      <w:r w:rsidRPr="007B421E">
        <w:rPr>
          <w:rFonts w:ascii="Candara" w:eastAsia="Candara" w:hAnsi="Candara" w:cs="Candara"/>
          <w:i/>
          <w:color w:val="000000"/>
          <w:sz w:val="18"/>
          <w:szCs w:val="18"/>
          <w:lang w:val="en-US"/>
        </w:rPr>
        <w:t>diajarkan</w:t>
      </w:r>
      <w:proofErr w:type="spellEnd"/>
      <w:r w:rsidRPr="007B421E">
        <w:rPr>
          <w:rFonts w:ascii="Candara" w:eastAsia="Candara" w:hAnsi="Candara" w:cs="Candara"/>
          <w:i/>
          <w:color w:val="000000"/>
          <w:sz w:val="18"/>
          <w:szCs w:val="18"/>
          <w:lang w:val="en-US"/>
        </w:rPr>
        <w:t xml:space="preserve"> oleh guru, </w:t>
      </w:r>
      <w:proofErr w:type="spellStart"/>
      <w:r w:rsidRPr="007B421E">
        <w:rPr>
          <w:rFonts w:ascii="Candara" w:eastAsia="Candara" w:hAnsi="Candara" w:cs="Candara"/>
          <w:i/>
          <w:color w:val="000000"/>
          <w:sz w:val="18"/>
          <w:szCs w:val="18"/>
          <w:lang w:val="en-US"/>
        </w:rPr>
        <w:t>terintegrasi</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dengan</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nilai-nilai</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kebijaksanaan</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lokal</w:t>
      </w:r>
      <w:proofErr w:type="spellEnd"/>
      <w:r w:rsidRPr="007B421E">
        <w:rPr>
          <w:rFonts w:ascii="Candara" w:eastAsia="Candara" w:hAnsi="Candara" w:cs="Candara"/>
          <w:i/>
          <w:color w:val="000000"/>
          <w:sz w:val="18"/>
          <w:szCs w:val="18"/>
          <w:lang w:val="en-US"/>
        </w:rPr>
        <w:t xml:space="preserve"> yang </w:t>
      </w:r>
      <w:proofErr w:type="spellStart"/>
      <w:r w:rsidRPr="007B421E">
        <w:rPr>
          <w:rFonts w:ascii="Candara" w:eastAsia="Candara" w:hAnsi="Candara" w:cs="Candara"/>
          <w:i/>
          <w:color w:val="000000"/>
          <w:sz w:val="18"/>
          <w:szCs w:val="18"/>
          <w:lang w:val="en-US"/>
        </w:rPr>
        <w:t>ada</w:t>
      </w:r>
      <w:proofErr w:type="spellEnd"/>
      <w:r w:rsidRPr="007B421E">
        <w:rPr>
          <w:rFonts w:ascii="Candara" w:eastAsia="Candara" w:hAnsi="Candara" w:cs="Candara"/>
          <w:i/>
          <w:color w:val="000000"/>
          <w:sz w:val="18"/>
          <w:szCs w:val="18"/>
          <w:lang w:val="en-US"/>
        </w:rPr>
        <w:t xml:space="preserve"> di Sumatera Utara. </w:t>
      </w:r>
      <w:proofErr w:type="spellStart"/>
      <w:r w:rsidRPr="007B421E">
        <w:rPr>
          <w:rFonts w:ascii="Candara" w:eastAsia="Candara" w:hAnsi="Candara" w:cs="Candara"/>
          <w:i/>
          <w:color w:val="000000"/>
          <w:sz w:val="18"/>
          <w:szCs w:val="18"/>
          <w:lang w:val="en-US"/>
        </w:rPr>
        <w:t>Kegiatan</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pelayanan</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masyarakat</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berupa</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pelatihan</w:t>
      </w:r>
      <w:proofErr w:type="spellEnd"/>
      <w:r w:rsidRPr="007B421E">
        <w:rPr>
          <w:rFonts w:ascii="Candara" w:eastAsia="Candara" w:hAnsi="Candara" w:cs="Candara"/>
          <w:i/>
          <w:color w:val="000000"/>
          <w:sz w:val="18"/>
          <w:szCs w:val="18"/>
          <w:lang w:val="en-US"/>
        </w:rPr>
        <w:t xml:space="preserve"> di SMAN 18 Medan pada 6 Mei 2025, yang </w:t>
      </w:r>
      <w:proofErr w:type="spellStart"/>
      <w:r w:rsidRPr="007B421E">
        <w:rPr>
          <w:rFonts w:ascii="Candara" w:eastAsia="Candara" w:hAnsi="Candara" w:cs="Candara"/>
          <w:i/>
          <w:color w:val="000000"/>
          <w:sz w:val="18"/>
          <w:szCs w:val="18"/>
          <w:lang w:val="en-US"/>
        </w:rPr>
        <w:t>dihadiri</w:t>
      </w:r>
      <w:proofErr w:type="spellEnd"/>
      <w:r w:rsidRPr="007B421E">
        <w:rPr>
          <w:rFonts w:ascii="Candara" w:eastAsia="Candara" w:hAnsi="Candara" w:cs="Candara"/>
          <w:i/>
          <w:color w:val="000000"/>
          <w:sz w:val="18"/>
          <w:szCs w:val="18"/>
          <w:lang w:val="en-US"/>
        </w:rPr>
        <w:t xml:space="preserve"> oleh 20 guru </w:t>
      </w:r>
      <w:proofErr w:type="spellStart"/>
      <w:r w:rsidRPr="007B421E">
        <w:rPr>
          <w:rFonts w:ascii="Candara" w:eastAsia="Candara" w:hAnsi="Candara" w:cs="Candara"/>
          <w:i/>
          <w:color w:val="000000"/>
          <w:sz w:val="18"/>
          <w:szCs w:val="18"/>
          <w:lang w:val="en-US"/>
        </w:rPr>
        <w:t>mata</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pelajaran</w:t>
      </w:r>
      <w:proofErr w:type="spellEnd"/>
      <w:r w:rsidRPr="007B421E">
        <w:rPr>
          <w:rFonts w:ascii="Candara" w:eastAsia="Candara" w:hAnsi="Candara" w:cs="Candara"/>
          <w:i/>
          <w:color w:val="000000"/>
          <w:sz w:val="18"/>
          <w:szCs w:val="18"/>
          <w:lang w:val="en-US"/>
        </w:rPr>
        <w:t xml:space="preserve"> dan </w:t>
      </w:r>
      <w:proofErr w:type="spellStart"/>
      <w:r w:rsidRPr="007B421E">
        <w:rPr>
          <w:rFonts w:ascii="Candara" w:eastAsia="Candara" w:hAnsi="Candara" w:cs="Candara"/>
          <w:i/>
          <w:color w:val="000000"/>
          <w:sz w:val="18"/>
          <w:szCs w:val="18"/>
          <w:lang w:val="en-US"/>
        </w:rPr>
        <w:t>konseling</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serta</w:t>
      </w:r>
      <w:proofErr w:type="spellEnd"/>
      <w:r w:rsidRPr="007B421E">
        <w:rPr>
          <w:rFonts w:ascii="Candara" w:eastAsia="Candara" w:hAnsi="Candara" w:cs="Candara"/>
          <w:i/>
          <w:color w:val="000000"/>
          <w:sz w:val="18"/>
          <w:szCs w:val="18"/>
          <w:lang w:val="en-US"/>
        </w:rPr>
        <w:t xml:space="preserve"> 10 </w:t>
      </w:r>
      <w:proofErr w:type="spellStart"/>
      <w:r w:rsidRPr="007B421E">
        <w:rPr>
          <w:rFonts w:ascii="Candara" w:eastAsia="Candara" w:hAnsi="Candara" w:cs="Candara"/>
          <w:i/>
          <w:color w:val="000000"/>
          <w:sz w:val="18"/>
          <w:szCs w:val="18"/>
          <w:lang w:val="en-US"/>
        </w:rPr>
        <w:t>siswa</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Kegiatan</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bimbingan</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konseling</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secara</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adaptif</w:t>
      </w:r>
      <w:proofErr w:type="spellEnd"/>
      <w:r w:rsidRPr="007B421E">
        <w:rPr>
          <w:rFonts w:ascii="Candara" w:eastAsia="Candara" w:hAnsi="Candara" w:cs="Candara"/>
          <w:i/>
          <w:color w:val="000000"/>
          <w:sz w:val="18"/>
          <w:szCs w:val="18"/>
          <w:lang w:val="en-US"/>
        </w:rPr>
        <w:t xml:space="preserve"> dan </w:t>
      </w:r>
      <w:proofErr w:type="spellStart"/>
      <w:r w:rsidRPr="007B421E">
        <w:rPr>
          <w:rFonts w:ascii="Candara" w:eastAsia="Candara" w:hAnsi="Candara" w:cs="Candara"/>
          <w:i/>
          <w:color w:val="000000"/>
          <w:sz w:val="18"/>
          <w:szCs w:val="18"/>
          <w:lang w:val="en-US"/>
        </w:rPr>
        <w:t>pendidikan</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nilai</w:t>
      </w:r>
      <w:proofErr w:type="spellEnd"/>
      <w:r w:rsidRPr="007B421E">
        <w:rPr>
          <w:rFonts w:ascii="Candara" w:eastAsia="Candara" w:hAnsi="Candara" w:cs="Candara"/>
          <w:i/>
          <w:color w:val="000000"/>
          <w:sz w:val="18"/>
          <w:szCs w:val="18"/>
          <w:lang w:val="en-US"/>
        </w:rPr>
        <w:t xml:space="preserve">, yang </w:t>
      </w:r>
      <w:proofErr w:type="spellStart"/>
      <w:r w:rsidRPr="007B421E">
        <w:rPr>
          <w:rFonts w:ascii="Candara" w:eastAsia="Candara" w:hAnsi="Candara" w:cs="Candara"/>
          <w:i/>
          <w:color w:val="000000"/>
          <w:sz w:val="18"/>
          <w:szCs w:val="18"/>
          <w:lang w:val="en-US"/>
        </w:rPr>
        <w:t>diintegrasikan</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dengan</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kebijaksanaan</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lokal</w:t>
      </w:r>
      <w:proofErr w:type="spellEnd"/>
      <w:r w:rsidRPr="007B421E">
        <w:rPr>
          <w:rFonts w:ascii="Candara" w:eastAsia="Candara" w:hAnsi="Candara" w:cs="Candara"/>
          <w:i/>
          <w:color w:val="000000"/>
          <w:sz w:val="18"/>
          <w:szCs w:val="18"/>
          <w:lang w:val="en-US"/>
        </w:rPr>
        <w:t xml:space="preserve"> Sumatera Utara, </w:t>
      </w:r>
      <w:proofErr w:type="spellStart"/>
      <w:r w:rsidRPr="007B421E">
        <w:rPr>
          <w:rFonts w:ascii="Candara" w:eastAsia="Candara" w:hAnsi="Candara" w:cs="Candara"/>
          <w:i/>
          <w:color w:val="000000"/>
          <w:sz w:val="18"/>
          <w:szCs w:val="18"/>
          <w:lang w:val="en-US"/>
        </w:rPr>
        <w:t>bertujuan</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untuk</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mengoptimalkan</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peran</w:t>
      </w:r>
      <w:proofErr w:type="spellEnd"/>
      <w:r w:rsidRPr="007B421E">
        <w:rPr>
          <w:rFonts w:ascii="Candara" w:eastAsia="Candara" w:hAnsi="Candara" w:cs="Candara"/>
          <w:i/>
          <w:color w:val="000000"/>
          <w:sz w:val="18"/>
          <w:szCs w:val="18"/>
          <w:lang w:val="en-US"/>
        </w:rPr>
        <w:t xml:space="preserve"> guru </w:t>
      </w:r>
      <w:proofErr w:type="spellStart"/>
      <w:r w:rsidRPr="007B421E">
        <w:rPr>
          <w:rFonts w:ascii="Candara" w:eastAsia="Candara" w:hAnsi="Candara" w:cs="Candara"/>
          <w:i/>
          <w:color w:val="000000"/>
          <w:sz w:val="18"/>
          <w:szCs w:val="18"/>
          <w:lang w:val="en-US"/>
        </w:rPr>
        <w:t>dalam</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memberikan</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bimbingan</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pribadi</w:t>
      </w:r>
      <w:proofErr w:type="spellEnd"/>
      <w:r w:rsidRPr="007B421E">
        <w:rPr>
          <w:rFonts w:ascii="Candara" w:eastAsia="Candara" w:hAnsi="Candara" w:cs="Candara"/>
          <w:i/>
          <w:color w:val="000000"/>
          <w:sz w:val="18"/>
          <w:szCs w:val="18"/>
          <w:lang w:val="en-US"/>
        </w:rPr>
        <w:t xml:space="preserve"> dan </w:t>
      </w:r>
      <w:proofErr w:type="spellStart"/>
      <w:r w:rsidRPr="007B421E">
        <w:rPr>
          <w:rFonts w:ascii="Candara" w:eastAsia="Candara" w:hAnsi="Candara" w:cs="Candara"/>
          <w:i/>
          <w:color w:val="000000"/>
          <w:sz w:val="18"/>
          <w:szCs w:val="18"/>
          <w:lang w:val="en-US"/>
        </w:rPr>
        <w:t>kelompok</w:t>
      </w:r>
      <w:proofErr w:type="spellEnd"/>
      <w:r w:rsidRPr="007B421E">
        <w:rPr>
          <w:rFonts w:ascii="Candara" w:eastAsia="Candara" w:hAnsi="Candara" w:cs="Candara"/>
          <w:i/>
          <w:color w:val="000000"/>
          <w:sz w:val="18"/>
          <w:szCs w:val="18"/>
          <w:lang w:val="en-US"/>
        </w:rPr>
        <w:t xml:space="preserve"> yang </w:t>
      </w:r>
      <w:proofErr w:type="spellStart"/>
      <w:r w:rsidRPr="007B421E">
        <w:rPr>
          <w:rFonts w:ascii="Candara" w:eastAsia="Candara" w:hAnsi="Candara" w:cs="Candara"/>
          <w:i/>
          <w:color w:val="000000"/>
          <w:sz w:val="18"/>
          <w:szCs w:val="18"/>
          <w:lang w:val="en-US"/>
        </w:rPr>
        <w:t>adaptif</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kepada</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siswa</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menggunakan</w:t>
      </w:r>
      <w:proofErr w:type="spellEnd"/>
      <w:r w:rsidRPr="007B421E">
        <w:rPr>
          <w:rFonts w:ascii="Candara" w:eastAsia="Candara" w:hAnsi="Candara" w:cs="Candara"/>
          <w:i/>
          <w:color w:val="000000"/>
          <w:sz w:val="18"/>
          <w:szCs w:val="18"/>
          <w:lang w:val="en-US"/>
        </w:rPr>
        <w:t xml:space="preserve"> situs web </w:t>
      </w:r>
      <w:proofErr w:type="spellStart"/>
      <w:r w:rsidRPr="007B421E">
        <w:rPr>
          <w:rFonts w:ascii="Candara" w:eastAsia="Candara" w:hAnsi="Candara" w:cs="Candara"/>
          <w:i/>
          <w:color w:val="000000"/>
          <w:sz w:val="18"/>
          <w:szCs w:val="18"/>
          <w:lang w:val="en-US"/>
        </w:rPr>
        <w:t>konseling</w:t>
      </w:r>
      <w:proofErr w:type="spellEnd"/>
      <w:r w:rsidRPr="007B421E">
        <w:rPr>
          <w:rFonts w:ascii="Candara" w:eastAsia="Candara" w:hAnsi="Candara" w:cs="Candara"/>
          <w:i/>
          <w:color w:val="000000"/>
          <w:sz w:val="18"/>
          <w:szCs w:val="18"/>
          <w:lang w:val="en-US"/>
        </w:rPr>
        <w:t xml:space="preserve"> digital </w:t>
      </w:r>
      <w:proofErr w:type="spellStart"/>
      <w:r w:rsidRPr="007B421E">
        <w:rPr>
          <w:rFonts w:ascii="Candara" w:eastAsia="Candara" w:hAnsi="Candara" w:cs="Candara"/>
          <w:i/>
          <w:color w:val="000000"/>
          <w:sz w:val="18"/>
          <w:szCs w:val="18"/>
          <w:lang w:val="en-US"/>
        </w:rPr>
        <w:t>bersertifikat</w:t>
      </w:r>
      <w:proofErr w:type="spellEnd"/>
      <w:r w:rsidRPr="007B421E">
        <w:rPr>
          <w:rFonts w:ascii="Candara" w:eastAsia="Candara" w:hAnsi="Candara" w:cs="Candara"/>
          <w:i/>
          <w:color w:val="000000"/>
          <w:sz w:val="18"/>
          <w:szCs w:val="18"/>
          <w:lang w:val="en-US"/>
        </w:rPr>
        <w:t xml:space="preserve">: https://halokonselor.my.id/ yang </w:t>
      </w:r>
      <w:proofErr w:type="spellStart"/>
      <w:r w:rsidRPr="007B421E">
        <w:rPr>
          <w:rFonts w:ascii="Candara" w:eastAsia="Candara" w:hAnsi="Candara" w:cs="Candara"/>
          <w:i/>
          <w:color w:val="000000"/>
          <w:sz w:val="18"/>
          <w:szCs w:val="18"/>
          <w:lang w:val="en-US"/>
        </w:rPr>
        <w:t>dapat</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digunakan</w:t>
      </w:r>
      <w:proofErr w:type="spellEnd"/>
      <w:r w:rsidRPr="007B421E">
        <w:rPr>
          <w:rFonts w:ascii="Candara" w:eastAsia="Candara" w:hAnsi="Candara" w:cs="Candara"/>
          <w:i/>
          <w:color w:val="000000"/>
          <w:sz w:val="18"/>
          <w:szCs w:val="18"/>
          <w:lang w:val="en-US"/>
        </w:rPr>
        <w:t xml:space="preserve"> oleh guru di </w:t>
      </w:r>
      <w:proofErr w:type="spellStart"/>
      <w:r w:rsidRPr="007B421E">
        <w:rPr>
          <w:rFonts w:ascii="Candara" w:eastAsia="Candara" w:hAnsi="Candara" w:cs="Candara"/>
          <w:i/>
          <w:color w:val="000000"/>
          <w:sz w:val="18"/>
          <w:szCs w:val="18"/>
          <w:lang w:val="en-US"/>
        </w:rPr>
        <w:t>sekolah</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Konseling</w:t>
      </w:r>
      <w:proofErr w:type="spellEnd"/>
      <w:r w:rsidRPr="007B421E">
        <w:rPr>
          <w:rFonts w:ascii="Candara" w:eastAsia="Candara" w:hAnsi="Candara" w:cs="Candara"/>
          <w:i/>
          <w:color w:val="000000"/>
          <w:sz w:val="18"/>
          <w:szCs w:val="18"/>
          <w:lang w:val="en-US"/>
        </w:rPr>
        <w:t xml:space="preserve"> online </w:t>
      </w:r>
      <w:proofErr w:type="spellStart"/>
      <w:r w:rsidRPr="007B421E">
        <w:rPr>
          <w:rFonts w:ascii="Candara" w:eastAsia="Candara" w:hAnsi="Candara" w:cs="Candara"/>
          <w:i/>
          <w:color w:val="000000"/>
          <w:sz w:val="18"/>
          <w:szCs w:val="18"/>
          <w:lang w:val="en-US"/>
        </w:rPr>
        <w:t>bertujuan</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untuk</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memudahkan</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siswa</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dalam</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konseling</w:t>
      </w:r>
      <w:proofErr w:type="spellEnd"/>
      <w:r w:rsidRPr="007B421E">
        <w:rPr>
          <w:rFonts w:ascii="Candara" w:eastAsia="Candara" w:hAnsi="Candara" w:cs="Candara"/>
          <w:i/>
          <w:color w:val="000000"/>
          <w:sz w:val="18"/>
          <w:szCs w:val="18"/>
          <w:lang w:val="en-US"/>
        </w:rPr>
        <w:t xml:space="preserve"> di mana </w:t>
      </w:r>
      <w:proofErr w:type="spellStart"/>
      <w:r w:rsidRPr="007B421E">
        <w:rPr>
          <w:rFonts w:ascii="Candara" w:eastAsia="Candara" w:hAnsi="Candara" w:cs="Candara"/>
          <w:i/>
          <w:color w:val="000000"/>
          <w:sz w:val="18"/>
          <w:szCs w:val="18"/>
          <w:lang w:val="en-US"/>
        </w:rPr>
        <w:t>saja</w:t>
      </w:r>
      <w:proofErr w:type="spellEnd"/>
      <w:r w:rsidRPr="007B421E">
        <w:rPr>
          <w:rFonts w:ascii="Candara" w:eastAsia="Candara" w:hAnsi="Candara" w:cs="Candara"/>
          <w:i/>
          <w:color w:val="000000"/>
          <w:sz w:val="18"/>
          <w:szCs w:val="18"/>
          <w:lang w:val="en-US"/>
        </w:rPr>
        <w:t xml:space="preserve"> dan </w:t>
      </w:r>
      <w:proofErr w:type="spellStart"/>
      <w:r w:rsidRPr="007B421E">
        <w:rPr>
          <w:rFonts w:ascii="Candara" w:eastAsia="Candara" w:hAnsi="Candara" w:cs="Candara"/>
          <w:i/>
          <w:color w:val="000000"/>
          <w:sz w:val="18"/>
          <w:szCs w:val="18"/>
          <w:lang w:val="en-US"/>
        </w:rPr>
        <w:t>kapan</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saja</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Kemudahan</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konseling</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menggunakan</w:t>
      </w:r>
      <w:proofErr w:type="spellEnd"/>
      <w:r w:rsidRPr="007B421E">
        <w:rPr>
          <w:rFonts w:ascii="Candara" w:eastAsia="Candara" w:hAnsi="Candara" w:cs="Candara"/>
          <w:i/>
          <w:color w:val="000000"/>
          <w:sz w:val="18"/>
          <w:szCs w:val="18"/>
          <w:lang w:val="en-US"/>
        </w:rPr>
        <w:t xml:space="preserve"> https://halokonselor.my.id/ </w:t>
      </w:r>
      <w:proofErr w:type="spellStart"/>
      <w:r w:rsidRPr="007B421E">
        <w:rPr>
          <w:rFonts w:ascii="Candara" w:eastAsia="Candara" w:hAnsi="Candara" w:cs="Candara"/>
          <w:i/>
          <w:color w:val="000000"/>
          <w:sz w:val="18"/>
          <w:szCs w:val="18"/>
          <w:lang w:val="en-US"/>
        </w:rPr>
        <w:t>mendukung</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pencapaian</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fungsi</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pendidikan</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nasional</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yaitu</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mengembangkan</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kemampuan</w:t>
      </w:r>
      <w:proofErr w:type="spellEnd"/>
      <w:r w:rsidRPr="007B421E">
        <w:rPr>
          <w:rFonts w:ascii="Candara" w:eastAsia="Candara" w:hAnsi="Candara" w:cs="Candara"/>
          <w:i/>
          <w:color w:val="000000"/>
          <w:sz w:val="18"/>
          <w:szCs w:val="18"/>
          <w:lang w:val="en-US"/>
        </w:rPr>
        <w:t xml:space="preserve"> dan </w:t>
      </w:r>
      <w:proofErr w:type="spellStart"/>
      <w:r w:rsidRPr="007B421E">
        <w:rPr>
          <w:rFonts w:ascii="Candara" w:eastAsia="Candara" w:hAnsi="Candara" w:cs="Candara"/>
          <w:i/>
          <w:color w:val="000000"/>
          <w:sz w:val="18"/>
          <w:szCs w:val="18"/>
          <w:lang w:val="en-US"/>
        </w:rPr>
        <w:t>membentuk</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karakter</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serta</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peradaban</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bangsa</w:t>
      </w:r>
      <w:proofErr w:type="spellEnd"/>
      <w:r w:rsidRPr="007B421E">
        <w:rPr>
          <w:rFonts w:ascii="Candara" w:eastAsia="Candara" w:hAnsi="Candara" w:cs="Candara"/>
          <w:i/>
          <w:color w:val="000000"/>
          <w:sz w:val="18"/>
          <w:szCs w:val="18"/>
          <w:lang w:val="en-US"/>
        </w:rPr>
        <w:t xml:space="preserve"> yang </w:t>
      </w:r>
      <w:proofErr w:type="spellStart"/>
      <w:r w:rsidRPr="007B421E">
        <w:rPr>
          <w:rFonts w:ascii="Candara" w:eastAsia="Candara" w:hAnsi="Candara" w:cs="Candara"/>
          <w:i/>
          <w:color w:val="000000"/>
          <w:sz w:val="18"/>
          <w:szCs w:val="18"/>
          <w:lang w:val="en-US"/>
        </w:rPr>
        <w:t>bermartabat</w:t>
      </w:r>
      <w:proofErr w:type="spellEnd"/>
      <w:r w:rsidRPr="007B421E">
        <w:rPr>
          <w:rFonts w:ascii="Candara" w:eastAsia="Candara" w:hAnsi="Candara" w:cs="Candara"/>
          <w:i/>
          <w:color w:val="000000"/>
          <w:sz w:val="18"/>
          <w:szCs w:val="18"/>
          <w:lang w:val="en-US"/>
        </w:rPr>
        <w:t xml:space="preserve">, guna </w:t>
      </w:r>
      <w:proofErr w:type="spellStart"/>
      <w:r w:rsidRPr="007B421E">
        <w:rPr>
          <w:rFonts w:ascii="Candara" w:eastAsia="Candara" w:hAnsi="Candara" w:cs="Candara"/>
          <w:i/>
          <w:color w:val="000000"/>
          <w:sz w:val="18"/>
          <w:szCs w:val="18"/>
          <w:lang w:val="en-US"/>
        </w:rPr>
        <w:t>mendidik</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bangsa</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Tujuannya</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adalah</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mengembangkan</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potensi</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siswa</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menjadi</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individu</w:t>
      </w:r>
      <w:proofErr w:type="spellEnd"/>
      <w:r w:rsidRPr="007B421E">
        <w:rPr>
          <w:rFonts w:ascii="Candara" w:eastAsia="Candara" w:hAnsi="Candara" w:cs="Candara"/>
          <w:i/>
          <w:color w:val="000000"/>
          <w:sz w:val="18"/>
          <w:szCs w:val="18"/>
          <w:lang w:val="en-US"/>
        </w:rPr>
        <w:t xml:space="preserve"> yang </w:t>
      </w:r>
      <w:proofErr w:type="spellStart"/>
      <w:r w:rsidRPr="007B421E">
        <w:rPr>
          <w:rFonts w:ascii="Candara" w:eastAsia="Candara" w:hAnsi="Candara" w:cs="Candara"/>
          <w:i/>
          <w:color w:val="000000"/>
          <w:sz w:val="18"/>
          <w:szCs w:val="18"/>
          <w:lang w:val="en-US"/>
        </w:rPr>
        <w:t>setia</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berdedikasi</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kepada</w:t>
      </w:r>
      <w:proofErr w:type="spellEnd"/>
      <w:r w:rsidRPr="007B421E">
        <w:rPr>
          <w:rFonts w:ascii="Candara" w:eastAsia="Candara" w:hAnsi="Candara" w:cs="Candara"/>
          <w:i/>
          <w:color w:val="000000"/>
          <w:sz w:val="18"/>
          <w:szCs w:val="18"/>
          <w:lang w:val="en-US"/>
        </w:rPr>
        <w:t xml:space="preserve"> Tuhan </w:t>
      </w:r>
      <w:r w:rsidRPr="007B421E">
        <w:rPr>
          <w:rFonts w:ascii="Candara" w:eastAsia="Candara" w:hAnsi="Candara" w:cs="Candara"/>
          <w:i/>
          <w:color w:val="000000"/>
          <w:sz w:val="18"/>
          <w:szCs w:val="18"/>
          <w:lang w:val="en-US"/>
        </w:rPr>
        <w:lastRenderedPageBreak/>
        <w:t xml:space="preserve">Yang Maha Kuasa, </w:t>
      </w:r>
      <w:proofErr w:type="spellStart"/>
      <w:r w:rsidRPr="007B421E">
        <w:rPr>
          <w:rFonts w:ascii="Candara" w:eastAsia="Candara" w:hAnsi="Candara" w:cs="Candara"/>
          <w:i/>
          <w:color w:val="000000"/>
          <w:sz w:val="18"/>
          <w:szCs w:val="18"/>
          <w:lang w:val="en-US"/>
        </w:rPr>
        <w:t>memiliki</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karakter</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mulia</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sehat</w:t>
      </w:r>
      <w:proofErr w:type="spellEnd"/>
      <w:r w:rsidRPr="007B421E">
        <w:rPr>
          <w:rFonts w:ascii="Candara" w:eastAsia="Candara" w:hAnsi="Candara" w:cs="Candara"/>
          <w:i/>
          <w:color w:val="000000"/>
          <w:sz w:val="18"/>
          <w:szCs w:val="18"/>
          <w:lang w:val="en-US"/>
        </w:rPr>
        <w:t xml:space="preserve"> dan </w:t>
      </w:r>
      <w:proofErr w:type="spellStart"/>
      <w:r w:rsidRPr="007B421E">
        <w:rPr>
          <w:rFonts w:ascii="Candara" w:eastAsia="Candara" w:hAnsi="Candara" w:cs="Candara"/>
          <w:i/>
          <w:color w:val="000000"/>
          <w:sz w:val="18"/>
          <w:szCs w:val="18"/>
          <w:lang w:val="en-US"/>
        </w:rPr>
        <w:t>berilmu</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mampu</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kreatif</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mandiri</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serta</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menjadi</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warga</w:t>
      </w:r>
      <w:proofErr w:type="spellEnd"/>
      <w:r w:rsidRPr="007B421E">
        <w:rPr>
          <w:rFonts w:ascii="Candara" w:eastAsia="Candara" w:hAnsi="Candara" w:cs="Candara"/>
          <w:i/>
          <w:color w:val="000000"/>
          <w:sz w:val="18"/>
          <w:szCs w:val="18"/>
          <w:lang w:val="en-US"/>
        </w:rPr>
        <w:t xml:space="preserve"> negara yang </w:t>
      </w:r>
      <w:proofErr w:type="spellStart"/>
      <w:r w:rsidRPr="007B421E">
        <w:rPr>
          <w:rFonts w:ascii="Candara" w:eastAsia="Candara" w:hAnsi="Candara" w:cs="Candara"/>
          <w:i/>
          <w:color w:val="000000"/>
          <w:sz w:val="18"/>
          <w:szCs w:val="18"/>
          <w:lang w:val="en-US"/>
        </w:rPr>
        <w:t>demokratis</w:t>
      </w:r>
      <w:proofErr w:type="spellEnd"/>
      <w:r w:rsidRPr="007B421E">
        <w:rPr>
          <w:rFonts w:ascii="Candara" w:eastAsia="Candara" w:hAnsi="Candara" w:cs="Candara"/>
          <w:i/>
          <w:color w:val="000000"/>
          <w:sz w:val="18"/>
          <w:szCs w:val="18"/>
          <w:lang w:val="en-US"/>
        </w:rPr>
        <w:t xml:space="preserve"> dan </w:t>
      </w:r>
      <w:proofErr w:type="spellStart"/>
      <w:r w:rsidRPr="007B421E">
        <w:rPr>
          <w:rFonts w:ascii="Candara" w:eastAsia="Candara" w:hAnsi="Candara" w:cs="Candara"/>
          <w:i/>
          <w:color w:val="000000"/>
          <w:sz w:val="18"/>
          <w:szCs w:val="18"/>
          <w:lang w:val="en-US"/>
        </w:rPr>
        <w:t>bertanggung</w:t>
      </w:r>
      <w:proofErr w:type="spellEnd"/>
      <w:r w:rsidRPr="007B421E">
        <w:rPr>
          <w:rFonts w:ascii="Candara" w:eastAsia="Candara" w:hAnsi="Candara" w:cs="Candara"/>
          <w:i/>
          <w:color w:val="000000"/>
          <w:sz w:val="18"/>
          <w:szCs w:val="18"/>
          <w:lang w:val="en-US"/>
        </w:rPr>
        <w:t xml:space="preserve"> </w:t>
      </w:r>
      <w:proofErr w:type="spellStart"/>
      <w:r w:rsidRPr="007B421E">
        <w:rPr>
          <w:rFonts w:ascii="Candara" w:eastAsia="Candara" w:hAnsi="Candara" w:cs="Candara"/>
          <w:i/>
          <w:color w:val="000000"/>
          <w:sz w:val="18"/>
          <w:szCs w:val="18"/>
          <w:lang w:val="en-US"/>
        </w:rPr>
        <w:t>jawab</w:t>
      </w:r>
      <w:proofErr w:type="spellEnd"/>
      <w:r w:rsidRPr="007B421E">
        <w:rPr>
          <w:rFonts w:ascii="Candara" w:eastAsia="Candara" w:hAnsi="Candara" w:cs="Candara"/>
          <w:i/>
          <w:color w:val="000000"/>
          <w:sz w:val="18"/>
          <w:szCs w:val="18"/>
          <w:lang w:val="en-US"/>
        </w:rPr>
        <w:t>.</w:t>
      </w:r>
    </w:p>
    <w:p w14:paraId="40859FA4" w14:textId="77777777" w:rsidR="004935FA" w:rsidRDefault="004935FA" w:rsidP="007B421E">
      <w:pPr>
        <w:jc w:val="both"/>
        <w:rPr>
          <w:rFonts w:ascii="Candara" w:eastAsia="Candara" w:hAnsi="Candara" w:cs="Candara"/>
          <w:i/>
          <w:color w:val="000000"/>
          <w:sz w:val="18"/>
          <w:szCs w:val="18"/>
          <w:lang w:val="en-US"/>
        </w:rPr>
      </w:pPr>
    </w:p>
    <w:p w14:paraId="457B41EE" w14:textId="2FFC9389" w:rsidR="004935FA" w:rsidRPr="00FE2386" w:rsidRDefault="004935FA" w:rsidP="004935FA">
      <w:pPr>
        <w:widowControl w:val="0"/>
        <w:shd w:val="clear" w:color="auto" w:fill="E7E6E6"/>
        <w:tabs>
          <w:tab w:val="left" w:pos="960"/>
        </w:tabs>
        <w:jc w:val="both"/>
        <w:rPr>
          <w:rFonts w:ascii="Candara" w:eastAsia="Candara" w:hAnsi="Candara" w:cs="Candara"/>
          <w:b/>
          <w:color w:val="000000"/>
          <w:sz w:val="18"/>
          <w:szCs w:val="18"/>
          <w:lang w:val="en-US"/>
        </w:rPr>
      </w:pPr>
      <w:r>
        <w:rPr>
          <w:rFonts w:ascii="Candara" w:eastAsia="Candara" w:hAnsi="Candara" w:cs="Candara"/>
          <w:b/>
          <w:color w:val="000000"/>
          <w:sz w:val="18"/>
          <w:szCs w:val="18"/>
        </w:rPr>
        <w:t>K</w:t>
      </w:r>
      <w:r>
        <w:rPr>
          <w:rFonts w:ascii="Candara" w:eastAsia="Candara" w:hAnsi="Candara" w:cs="Candara"/>
          <w:b/>
          <w:color w:val="000000"/>
          <w:sz w:val="18"/>
          <w:szCs w:val="18"/>
        </w:rPr>
        <w:t xml:space="preserve">ata-kata </w:t>
      </w:r>
      <w:proofErr w:type="spellStart"/>
      <w:r>
        <w:rPr>
          <w:rFonts w:ascii="Candara" w:eastAsia="Candara" w:hAnsi="Candara" w:cs="Candara"/>
          <w:b/>
          <w:color w:val="000000"/>
          <w:sz w:val="18"/>
          <w:szCs w:val="18"/>
        </w:rPr>
        <w:t>Kunci</w:t>
      </w:r>
      <w:proofErr w:type="spellEnd"/>
      <w:r>
        <w:rPr>
          <w:rFonts w:ascii="Candara" w:eastAsia="Candara" w:hAnsi="Candara" w:cs="Candara"/>
          <w:b/>
          <w:color w:val="000000"/>
          <w:sz w:val="18"/>
          <w:szCs w:val="18"/>
        </w:rPr>
        <w:t xml:space="preserve">: </w:t>
      </w:r>
      <w:proofErr w:type="spellStart"/>
      <w:r>
        <w:rPr>
          <w:rFonts w:ascii="Candara" w:eastAsia="Candara" w:hAnsi="Candara" w:cs="Candara"/>
          <w:b/>
          <w:color w:val="000000"/>
          <w:sz w:val="18"/>
          <w:szCs w:val="18"/>
          <w:lang w:val="en-US"/>
        </w:rPr>
        <w:t>Bimbingan</w:t>
      </w:r>
      <w:proofErr w:type="spellEnd"/>
      <w:r>
        <w:rPr>
          <w:rFonts w:ascii="Candara" w:eastAsia="Candara" w:hAnsi="Candara" w:cs="Candara"/>
          <w:b/>
          <w:color w:val="000000"/>
          <w:sz w:val="18"/>
          <w:szCs w:val="18"/>
          <w:lang w:val="en-US"/>
        </w:rPr>
        <w:t xml:space="preserve"> </w:t>
      </w:r>
      <w:proofErr w:type="spellStart"/>
      <w:r>
        <w:rPr>
          <w:rFonts w:ascii="Candara" w:eastAsia="Candara" w:hAnsi="Candara" w:cs="Candara"/>
          <w:b/>
          <w:color w:val="000000"/>
          <w:sz w:val="18"/>
          <w:szCs w:val="18"/>
          <w:lang w:val="en-US"/>
        </w:rPr>
        <w:t>Konseling</w:t>
      </w:r>
      <w:proofErr w:type="spellEnd"/>
      <w:r w:rsidRPr="00FE2386">
        <w:rPr>
          <w:rFonts w:ascii="Candara" w:eastAsia="Candara" w:hAnsi="Candara" w:cs="Candara"/>
          <w:b/>
          <w:color w:val="000000"/>
          <w:sz w:val="18"/>
          <w:szCs w:val="18"/>
          <w:lang w:val="en-US"/>
        </w:rPr>
        <w:t xml:space="preserve">; </w:t>
      </w:r>
      <w:proofErr w:type="spellStart"/>
      <w:r>
        <w:rPr>
          <w:rFonts w:ascii="Candara" w:eastAsia="Candara" w:hAnsi="Candara" w:cs="Candara"/>
          <w:b/>
          <w:color w:val="000000"/>
          <w:sz w:val="18"/>
          <w:szCs w:val="18"/>
          <w:lang w:val="en-US"/>
        </w:rPr>
        <w:t>Kearifan</w:t>
      </w:r>
      <w:proofErr w:type="spellEnd"/>
      <w:r>
        <w:rPr>
          <w:rFonts w:ascii="Candara" w:eastAsia="Candara" w:hAnsi="Candara" w:cs="Candara"/>
          <w:b/>
          <w:color w:val="000000"/>
          <w:sz w:val="18"/>
          <w:szCs w:val="18"/>
          <w:lang w:val="en-US"/>
        </w:rPr>
        <w:t xml:space="preserve"> </w:t>
      </w:r>
      <w:proofErr w:type="spellStart"/>
      <w:r>
        <w:rPr>
          <w:rFonts w:ascii="Candara" w:eastAsia="Candara" w:hAnsi="Candara" w:cs="Candara"/>
          <w:b/>
          <w:color w:val="000000"/>
          <w:sz w:val="18"/>
          <w:szCs w:val="18"/>
          <w:lang w:val="en-US"/>
        </w:rPr>
        <w:t>Lokal</w:t>
      </w:r>
      <w:proofErr w:type="spellEnd"/>
      <w:r w:rsidRPr="00FE2386">
        <w:rPr>
          <w:rFonts w:ascii="Candara" w:eastAsia="Candara" w:hAnsi="Candara" w:cs="Candara"/>
          <w:b/>
          <w:color w:val="000000"/>
          <w:sz w:val="18"/>
          <w:szCs w:val="18"/>
          <w:lang w:val="en-US"/>
        </w:rPr>
        <w:t>; halokonselor.my.id/</w:t>
      </w:r>
    </w:p>
    <w:p w14:paraId="75C5EF53" w14:textId="77777777" w:rsidR="004935FA" w:rsidRDefault="004935FA" w:rsidP="007B421E">
      <w:pPr>
        <w:jc w:val="both"/>
        <w:rPr>
          <w:rFonts w:ascii="Candara" w:eastAsia="Candara" w:hAnsi="Candara" w:cs="Candara"/>
          <w:i/>
          <w:color w:val="000000"/>
          <w:sz w:val="18"/>
          <w:szCs w:val="18"/>
          <w:lang w:val="en-US"/>
        </w:rPr>
      </w:pPr>
    </w:p>
    <w:p w14:paraId="1B5F298D" w14:textId="77777777" w:rsidR="004935FA" w:rsidRDefault="004935FA">
      <w:pPr>
        <w:pStyle w:val="Heading1"/>
        <w:rPr>
          <w:color w:val="000000"/>
        </w:rPr>
      </w:pPr>
    </w:p>
    <w:p w14:paraId="45E0D144" w14:textId="2D39AB09" w:rsidR="00BC1271" w:rsidRPr="0020541C" w:rsidRDefault="00B33658" w:rsidP="0020541C">
      <w:pPr>
        <w:pStyle w:val="Heading1"/>
        <w:rPr>
          <w:color w:val="000000"/>
        </w:rPr>
      </w:pPr>
      <w:proofErr w:type="spellStart"/>
      <w:r>
        <w:rPr>
          <w:color w:val="000000"/>
        </w:rPr>
        <w:t>Pendahuluan</w:t>
      </w:r>
      <w:proofErr w:type="spellEnd"/>
    </w:p>
    <w:p w14:paraId="7E1CA920" w14:textId="11B29F14" w:rsidR="004526F2" w:rsidRPr="00BC1271" w:rsidRDefault="004526F2" w:rsidP="004526F2">
      <w:pPr>
        <w:ind w:firstLine="567"/>
        <w:jc w:val="both"/>
        <w:rPr>
          <w:rFonts w:ascii="Tahoma" w:eastAsia="Tahoma" w:hAnsi="Tahoma" w:cs="Tahoma"/>
          <w:iCs/>
          <w:color w:val="000000"/>
          <w:sz w:val="20"/>
          <w:szCs w:val="20"/>
          <w:highlight w:val="white"/>
          <w:lang w:val="id-ID"/>
        </w:rPr>
      </w:pPr>
      <w:r w:rsidRPr="00BC1271">
        <w:rPr>
          <w:rFonts w:ascii="Tahoma" w:eastAsia="Tahoma" w:hAnsi="Tahoma" w:cs="Tahoma"/>
          <w:iCs/>
          <w:color w:val="000000"/>
          <w:sz w:val="20"/>
          <w:szCs w:val="20"/>
          <w:highlight w:val="white"/>
          <w:lang w:val="id-ID"/>
        </w:rPr>
        <w:t>Pada akhir Desember 2024, Melalui pidato Mnteri Pendidikan Dasar dan Menengah menekankan pentingnya peran guru dalam membangun bangsa . Beliau menyampaikan ucapan terima kasih dan apresiasi kepada seluruh guru di Indonesia, baik yang bertugas di kota besar maupun di daerah terpencil. Tema Hari Guru Nasional tahun ini, Guru Hebat Indonesia Kuat, dijelaskan memiliki makna yang mendalam. Pertama, guru memiliki peran yang sangat penting sebagai pendidik profesional sesuai dengan undang-undang Melalui Hal ini telah di sampaikan oleh Kemendikdasmen Abdul Mu’ti saat rilis</w:t>
      </w:r>
      <w:r w:rsidR="00BC1271">
        <w:rPr>
          <w:rFonts w:ascii="Tahoma" w:eastAsia="Tahoma" w:hAnsi="Tahoma" w:cs="Tahoma"/>
          <w:iCs/>
          <w:color w:val="000000"/>
          <w:sz w:val="20"/>
          <w:szCs w:val="20"/>
          <w:highlight w:val="white"/>
          <w:lang w:val="id-ID"/>
        </w:rPr>
        <w:t xml:space="preserve"> pengelolaan kinerja guru, s</w:t>
      </w:r>
      <w:r w:rsidRPr="00BC1271">
        <w:rPr>
          <w:rFonts w:ascii="Tahoma" w:eastAsia="Tahoma" w:hAnsi="Tahoma" w:cs="Tahoma"/>
          <w:iCs/>
          <w:color w:val="000000"/>
          <w:sz w:val="20"/>
          <w:szCs w:val="20"/>
          <w:highlight w:val="white"/>
          <w:lang w:val="id-ID"/>
        </w:rPr>
        <w:t>ekolah, dan Pengawas Sekolah. Hal lain yang dilakukan Guru yakni melakukan penilaian hasil belajar, Guru perlu menganalisis hasil belajar siswa untuk memberikan umpan balik yang konstruktif selama dan setelah pembelajaran tatap muka. Guru juga selain melaksanakan tatap muka, sering kali juga dihadapi dengan permasalahan pribadi siswa baik secara personal maupun kasus kolaborasi dengan lingkungan di sekolah maupun lingkungan di rumah. Hal ini menyebabkan peran Guru bertambah menjadi bimbingan dan konseling. Selain tugas-rugas di atas, Guru juga memiliki tugas tambahan yang lain, seperti sebagai wali kelas, pembina ekstrakurikuler, dan kegiatan-kegiatan sekolah lainnya yang menunjang pembelajaran mengembangkan karakteristik siswa.</w:t>
      </w:r>
    </w:p>
    <w:p w14:paraId="55C0CCBB" w14:textId="301E3EFE" w:rsidR="004526F2" w:rsidRPr="004526F2" w:rsidRDefault="004526F2" w:rsidP="00102526">
      <w:pPr>
        <w:ind w:firstLine="567"/>
        <w:jc w:val="both"/>
        <w:rPr>
          <w:rFonts w:ascii="Tahoma" w:eastAsia="Tahoma" w:hAnsi="Tahoma" w:cs="Tahoma"/>
          <w:iCs/>
          <w:color w:val="000000"/>
          <w:sz w:val="20"/>
          <w:szCs w:val="20"/>
          <w:highlight w:val="white"/>
          <w:lang w:val="id-ID"/>
        </w:rPr>
      </w:pPr>
      <w:r w:rsidRPr="004526F2">
        <w:rPr>
          <w:rFonts w:ascii="Tahoma" w:eastAsia="Tahoma" w:hAnsi="Tahoma" w:cs="Tahoma"/>
          <w:iCs/>
          <w:color w:val="000000"/>
          <w:sz w:val="20"/>
          <w:szCs w:val="20"/>
          <w:highlight w:val="white"/>
          <w:lang w:val="id-ID"/>
        </w:rPr>
        <w:t>Dengan demikian beban kerja Guru terbagi menjadi beberapa komponen utama yakni merencanakan pembelajaran, melaksanakan pembelajaran, menilai, membimbing, dan melaksanakan tugas tambahan. Setelah dirilisnya Pengelolaan Kinerja di tahun 2025, semua komponen tersebut akan mendapatkan poin. Sehungga Guru yang memiliki beban jam tatap muka kurang dari 24 jam tidak perlu mencari tambahan mengajar 24 jam di sekolah lain. Dengan adanya perubahan sistem penilaian kinerja guru ini, para pendidik di seluruh Indonesia kini memiliki ruang gerak yang lebih luas. Guru tidak lagi terpaku pada jumlah jam mengajar di kelas, guru dapat mengalokasikan waktu mereka untuk berbagai kegiatan penting lainnya yang mendukung proses belajar mengajar. Guru dapat lebih fokus di satu sekolah. Setiap aktivitas yang dilakukan guru, mulai dari perencanaan pembelajaran hingga tugas tambahan, akan dinilai dan diberi poin. Poin-poin inilah yang akan menentukan kinerja keseluruhan seorang guru. Jadi, guru yang memiliki banyak kegiatan di luar kelas pun tetap bisa dinilai sebagai guru yang berkinerja baik</w:t>
      </w:r>
      <w:r w:rsidR="00102526">
        <w:rPr>
          <w:rFonts w:ascii="Tahoma" w:eastAsia="Tahoma" w:hAnsi="Tahoma" w:cs="Tahoma"/>
          <w:iCs/>
          <w:color w:val="000000"/>
          <w:sz w:val="20"/>
          <w:szCs w:val="20"/>
          <w:highlight w:val="white"/>
          <w:lang w:val="id-ID"/>
        </w:rPr>
        <w:t xml:space="preserve">. </w:t>
      </w:r>
      <w:r w:rsidRPr="004526F2">
        <w:rPr>
          <w:rFonts w:ascii="Tahoma" w:eastAsia="Tahoma" w:hAnsi="Tahoma" w:cs="Tahoma"/>
          <w:iCs/>
          <w:color w:val="000000"/>
          <w:sz w:val="20"/>
          <w:szCs w:val="20"/>
          <w:highlight w:val="white"/>
          <w:lang w:val="id-ID"/>
        </w:rPr>
        <w:t>Perubahan konsep beban kerja guru ini memiliki banyak manfaat yakni:</w:t>
      </w:r>
    </w:p>
    <w:p w14:paraId="607AF51A" w14:textId="77777777" w:rsidR="004526F2" w:rsidRPr="004526F2" w:rsidRDefault="004526F2" w:rsidP="00831414">
      <w:pPr>
        <w:numPr>
          <w:ilvl w:val="0"/>
          <w:numId w:val="2"/>
        </w:numPr>
        <w:jc w:val="both"/>
        <w:rPr>
          <w:rFonts w:ascii="Tahoma" w:eastAsia="Tahoma" w:hAnsi="Tahoma" w:cs="Tahoma"/>
          <w:iCs/>
          <w:color w:val="000000"/>
          <w:sz w:val="20"/>
          <w:szCs w:val="20"/>
          <w:highlight w:val="white"/>
          <w:lang w:val="id-ID"/>
        </w:rPr>
      </w:pPr>
      <w:r w:rsidRPr="004526F2">
        <w:rPr>
          <w:rFonts w:ascii="Tahoma" w:eastAsia="Tahoma" w:hAnsi="Tahoma" w:cs="Tahoma"/>
          <w:iCs/>
          <w:color w:val="000000"/>
          <w:sz w:val="20"/>
          <w:szCs w:val="20"/>
          <w:highlight w:val="white"/>
          <w:lang w:val="id-ID"/>
        </w:rPr>
        <w:t>Guru memiliki waktu yang cukup untuk menyusun rencana pembelajaran yang matang, sehingga materi yang disampaikan lebih relevan dan menarik bagi siswa. </w:t>
      </w:r>
    </w:p>
    <w:p w14:paraId="6819D81C" w14:textId="77777777" w:rsidR="004526F2" w:rsidRPr="004526F2" w:rsidRDefault="004526F2" w:rsidP="004526F2">
      <w:pPr>
        <w:numPr>
          <w:ilvl w:val="0"/>
          <w:numId w:val="2"/>
        </w:numPr>
        <w:jc w:val="both"/>
        <w:rPr>
          <w:rFonts w:ascii="Tahoma" w:eastAsia="Tahoma" w:hAnsi="Tahoma" w:cs="Tahoma"/>
          <w:iCs/>
          <w:color w:val="000000"/>
          <w:sz w:val="20"/>
          <w:szCs w:val="20"/>
          <w:highlight w:val="white"/>
          <w:lang w:val="id-ID"/>
        </w:rPr>
      </w:pPr>
      <w:r w:rsidRPr="004526F2">
        <w:rPr>
          <w:rFonts w:ascii="Tahoma" w:eastAsia="Tahoma" w:hAnsi="Tahoma" w:cs="Tahoma"/>
          <w:iCs/>
          <w:color w:val="000000"/>
          <w:sz w:val="20"/>
          <w:szCs w:val="20"/>
          <w:highlight w:val="white"/>
          <w:lang w:val="id-ID"/>
        </w:rPr>
        <w:t>Guru dapat melakukan pengembangan diri melalui berbagai pelatihan dan pengembangan profesional untuk meningkatkan kompetensi. </w:t>
      </w:r>
    </w:p>
    <w:p w14:paraId="42849911" w14:textId="77777777" w:rsidR="004526F2" w:rsidRPr="004526F2" w:rsidRDefault="004526F2" w:rsidP="004526F2">
      <w:pPr>
        <w:numPr>
          <w:ilvl w:val="0"/>
          <w:numId w:val="2"/>
        </w:numPr>
        <w:jc w:val="both"/>
        <w:rPr>
          <w:rFonts w:ascii="Tahoma" w:eastAsia="Tahoma" w:hAnsi="Tahoma" w:cs="Tahoma"/>
          <w:iCs/>
          <w:color w:val="000000"/>
          <w:sz w:val="20"/>
          <w:szCs w:val="20"/>
          <w:highlight w:val="white"/>
          <w:lang w:val="id-ID"/>
        </w:rPr>
      </w:pPr>
      <w:r w:rsidRPr="004526F2">
        <w:rPr>
          <w:rFonts w:ascii="Tahoma" w:eastAsia="Tahoma" w:hAnsi="Tahoma" w:cs="Tahoma"/>
          <w:iCs/>
          <w:color w:val="000000"/>
          <w:sz w:val="20"/>
          <w:szCs w:val="20"/>
          <w:highlight w:val="white"/>
          <w:lang w:val="id-ID"/>
        </w:rPr>
        <w:t>Dengan lebih banyak waktu untuk membimbing dan memberikan konseling, guru dapat membangun hubungan yang lebih dekat dengan siswa.</w:t>
      </w:r>
    </w:p>
    <w:p w14:paraId="6797E7E5" w14:textId="77777777" w:rsidR="00831414" w:rsidRDefault="004526F2" w:rsidP="00831414">
      <w:pPr>
        <w:ind w:firstLine="567"/>
        <w:jc w:val="both"/>
        <w:rPr>
          <w:rFonts w:ascii="Tahoma" w:eastAsia="Tahoma" w:hAnsi="Tahoma" w:cs="Tahoma"/>
          <w:iCs/>
          <w:color w:val="000000"/>
          <w:sz w:val="20"/>
          <w:szCs w:val="20"/>
          <w:highlight w:val="white"/>
          <w:lang w:val="id-ID"/>
        </w:rPr>
      </w:pPr>
      <w:r w:rsidRPr="00BC1271">
        <w:rPr>
          <w:rFonts w:ascii="Tahoma" w:eastAsia="Tahoma" w:hAnsi="Tahoma" w:cs="Tahoma"/>
          <w:iCs/>
          <w:color w:val="000000"/>
          <w:sz w:val="20"/>
          <w:szCs w:val="20"/>
          <w:highlight w:val="white"/>
          <w:lang w:val="id-ID"/>
        </w:rPr>
        <w:t>Guru tidak perlu lagi merasa terbebani dengan target jam mengajar yang terlalu tinggi. Perubahan konsep beban kerja guru dari jam tatap muka menjadi jam kerja merupakan langkah yang positi</w:t>
      </w:r>
      <w:r w:rsidR="00BC1271">
        <w:rPr>
          <w:rFonts w:ascii="Tahoma" w:eastAsia="Tahoma" w:hAnsi="Tahoma" w:cs="Tahoma"/>
          <w:iCs/>
          <w:color w:val="000000"/>
          <w:sz w:val="20"/>
          <w:szCs w:val="20"/>
          <w:highlight w:val="white"/>
          <w:lang w:val="id-ID"/>
        </w:rPr>
        <w:t>f.</w:t>
      </w:r>
      <w:proofErr w:type="spellStart"/>
      <w:r w:rsidR="00F9088D">
        <w:rPr>
          <w:rFonts w:ascii="Tahoma" w:eastAsia="Tahoma" w:hAnsi="Tahoma" w:cs="Tahoma"/>
          <w:color w:val="000000"/>
          <w:sz w:val="20"/>
          <w:szCs w:val="20"/>
          <w:highlight w:val="white"/>
        </w:rPr>
        <w:t>Berdasarkan</w:t>
      </w:r>
      <w:proofErr w:type="spellEnd"/>
      <w:r w:rsidR="00F9088D">
        <w:rPr>
          <w:rFonts w:ascii="Tahoma" w:eastAsia="Tahoma" w:hAnsi="Tahoma" w:cs="Tahoma"/>
          <w:color w:val="000000"/>
          <w:sz w:val="20"/>
          <w:szCs w:val="20"/>
          <w:highlight w:val="white"/>
        </w:rPr>
        <w:t xml:space="preserve"> survey </w:t>
      </w:r>
      <w:proofErr w:type="spellStart"/>
      <w:r w:rsidR="00F9088D">
        <w:rPr>
          <w:rFonts w:ascii="Tahoma" w:eastAsia="Tahoma" w:hAnsi="Tahoma" w:cs="Tahoma"/>
          <w:color w:val="000000"/>
          <w:sz w:val="20"/>
          <w:szCs w:val="20"/>
          <w:highlight w:val="white"/>
        </w:rPr>
        <w:t>awal</w:t>
      </w:r>
      <w:proofErr w:type="spellEnd"/>
      <w:r w:rsidR="00F9088D">
        <w:rPr>
          <w:rFonts w:ascii="Tahoma" w:eastAsia="Tahoma" w:hAnsi="Tahoma" w:cs="Tahoma"/>
          <w:color w:val="000000"/>
          <w:sz w:val="20"/>
          <w:szCs w:val="20"/>
          <w:highlight w:val="white"/>
        </w:rPr>
        <w:t xml:space="preserve"> </w:t>
      </w:r>
      <w:proofErr w:type="spellStart"/>
      <w:r w:rsidR="00F9088D">
        <w:rPr>
          <w:rFonts w:ascii="Tahoma" w:eastAsia="Tahoma" w:hAnsi="Tahoma" w:cs="Tahoma"/>
          <w:color w:val="000000"/>
          <w:sz w:val="20"/>
          <w:szCs w:val="20"/>
          <w:highlight w:val="white"/>
        </w:rPr>
        <w:t>ke</w:t>
      </w:r>
      <w:proofErr w:type="spellEnd"/>
      <w:r w:rsidR="00F9088D">
        <w:rPr>
          <w:rFonts w:ascii="Tahoma" w:eastAsia="Tahoma" w:hAnsi="Tahoma" w:cs="Tahoma"/>
          <w:color w:val="000000"/>
          <w:sz w:val="20"/>
          <w:szCs w:val="20"/>
          <w:highlight w:val="white"/>
        </w:rPr>
        <w:t xml:space="preserve"> SMAN 18 Medan </w:t>
      </w:r>
      <w:proofErr w:type="spellStart"/>
      <w:r w:rsidR="00F9088D">
        <w:rPr>
          <w:rFonts w:ascii="Tahoma" w:eastAsia="Tahoma" w:hAnsi="Tahoma" w:cs="Tahoma"/>
          <w:color w:val="000000"/>
          <w:sz w:val="20"/>
          <w:szCs w:val="20"/>
          <w:highlight w:val="white"/>
        </w:rPr>
        <w:t>ddiperoleh</w:t>
      </w:r>
      <w:proofErr w:type="spellEnd"/>
      <w:r w:rsidR="00F9088D">
        <w:rPr>
          <w:rFonts w:ascii="Tahoma" w:eastAsia="Tahoma" w:hAnsi="Tahoma" w:cs="Tahoma"/>
          <w:color w:val="000000"/>
          <w:sz w:val="20"/>
          <w:szCs w:val="20"/>
          <w:highlight w:val="white"/>
        </w:rPr>
        <w:t xml:space="preserve"> </w:t>
      </w:r>
      <w:proofErr w:type="spellStart"/>
      <w:r w:rsidR="00F9088D">
        <w:rPr>
          <w:rFonts w:ascii="Tahoma" w:eastAsia="Tahoma" w:hAnsi="Tahoma" w:cs="Tahoma"/>
          <w:color w:val="000000"/>
          <w:sz w:val="20"/>
          <w:szCs w:val="20"/>
          <w:highlight w:val="white"/>
        </w:rPr>
        <w:t>beberapa</w:t>
      </w:r>
      <w:proofErr w:type="spellEnd"/>
      <w:r w:rsidR="00F9088D">
        <w:rPr>
          <w:rFonts w:ascii="Tahoma" w:eastAsia="Tahoma" w:hAnsi="Tahoma" w:cs="Tahoma"/>
          <w:color w:val="000000"/>
          <w:sz w:val="20"/>
          <w:szCs w:val="20"/>
          <w:highlight w:val="white"/>
        </w:rPr>
        <w:t xml:space="preserve"> </w:t>
      </w:r>
      <w:proofErr w:type="spellStart"/>
      <w:r w:rsidR="00F9088D">
        <w:rPr>
          <w:rFonts w:ascii="Tahoma" w:eastAsia="Tahoma" w:hAnsi="Tahoma" w:cs="Tahoma"/>
          <w:color w:val="000000"/>
          <w:sz w:val="20"/>
          <w:szCs w:val="20"/>
          <w:highlight w:val="white"/>
        </w:rPr>
        <w:t>permasalahan</w:t>
      </w:r>
      <w:proofErr w:type="spellEnd"/>
      <w:r w:rsidR="00F9088D">
        <w:rPr>
          <w:rFonts w:ascii="Tahoma" w:eastAsia="Tahoma" w:hAnsi="Tahoma" w:cs="Tahoma"/>
          <w:color w:val="000000"/>
          <w:sz w:val="20"/>
          <w:szCs w:val="20"/>
          <w:highlight w:val="white"/>
        </w:rPr>
        <w:t xml:space="preserve"> </w:t>
      </w:r>
      <w:proofErr w:type="spellStart"/>
      <w:r w:rsidR="00F9088D">
        <w:rPr>
          <w:rFonts w:ascii="Tahoma" w:eastAsia="Tahoma" w:hAnsi="Tahoma" w:cs="Tahoma"/>
          <w:color w:val="000000"/>
          <w:sz w:val="20"/>
          <w:szCs w:val="20"/>
          <w:highlight w:val="white"/>
        </w:rPr>
        <w:t>mitra</w:t>
      </w:r>
      <w:proofErr w:type="spellEnd"/>
      <w:r w:rsidR="00F9088D">
        <w:rPr>
          <w:rFonts w:ascii="Tahoma" w:eastAsia="Tahoma" w:hAnsi="Tahoma" w:cs="Tahoma"/>
          <w:color w:val="000000"/>
          <w:sz w:val="20"/>
          <w:szCs w:val="20"/>
          <w:highlight w:val="white"/>
        </w:rPr>
        <w:t xml:space="preserve"> ,</w:t>
      </w:r>
      <w:proofErr w:type="spellStart"/>
      <w:r w:rsidR="00F9088D">
        <w:rPr>
          <w:rFonts w:ascii="Tahoma" w:eastAsia="Tahoma" w:hAnsi="Tahoma" w:cs="Tahoma"/>
          <w:color w:val="000000"/>
          <w:sz w:val="20"/>
          <w:szCs w:val="20"/>
          <w:highlight w:val="white"/>
        </w:rPr>
        <w:t>yaitu</w:t>
      </w:r>
      <w:proofErr w:type="spellEnd"/>
      <w:r w:rsidR="00F9088D">
        <w:rPr>
          <w:rFonts w:ascii="Tahoma" w:eastAsia="Tahoma" w:hAnsi="Tahoma" w:cs="Tahoma"/>
          <w:color w:val="000000"/>
          <w:sz w:val="20"/>
          <w:szCs w:val="20"/>
          <w:highlight w:val="white"/>
        </w:rPr>
        <w:t xml:space="preserve"> :</w:t>
      </w:r>
    </w:p>
    <w:p w14:paraId="766BAFDB" w14:textId="08A61C4A" w:rsidR="00F9088D" w:rsidRPr="00831414" w:rsidRDefault="00F9088D" w:rsidP="00102526">
      <w:pPr>
        <w:pStyle w:val="ListParagraph"/>
        <w:numPr>
          <w:ilvl w:val="0"/>
          <w:numId w:val="3"/>
        </w:numPr>
        <w:ind w:left="720"/>
        <w:jc w:val="both"/>
        <w:rPr>
          <w:rFonts w:ascii="Tahoma" w:eastAsia="Tahoma" w:hAnsi="Tahoma" w:cs="Tahoma"/>
          <w:iCs/>
          <w:color w:val="000000"/>
          <w:sz w:val="20"/>
          <w:szCs w:val="20"/>
          <w:highlight w:val="white"/>
          <w:lang w:val="id-ID"/>
        </w:rPr>
      </w:pPr>
      <w:proofErr w:type="spellStart"/>
      <w:r w:rsidRPr="00831414">
        <w:rPr>
          <w:rFonts w:ascii="Tahoma" w:eastAsia="Tahoma" w:hAnsi="Tahoma" w:cs="Tahoma"/>
          <w:color w:val="000000"/>
          <w:sz w:val="20"/>
          <w:szCs w:val="20"/>
          <w:highlight w:val="white"/>
          <w:lang w:val="en-US"/>
        </w:rPr>
        <w:t>Meningkatnya</w:t>
      </w:r>
      <w:proofErr w:type="spellEnd"/>
      <w:r w:rsidRPr="00831414">
        <w:rPr>
          <w:rFonts w:ascii="Tahoma" w:eastAsia="Tahoma" w:hAnsi="Tahoma" w:cs="Tahoma"/>
          <w:color w:val="000000"/>
          <w:sz w:val="20"/>
          <w:szCs w:val="20"/>
          <w:highlight w:val="white"/>
          <w:lang w:val="en-US"/>
        </w:rPr>
        <w:t xml:space="preserve"> Cyber Bullying, </w:t>
      </w:r>
      <w:proofErr w:type="spellStart"/>
      <w:r w:rsidRPr="00831414">
        <w:rPr>
          <w:rFonts w:ascii="Tahoma" w:eastAsia="Tahoma" w:hAnsi="Tahoma" w:cs="Tahoma"/>
          <w:color w:val="000000"/>
          <w:sz w:val="20"/>
          <w:szCs w:val="20"/>
          <w:highlight w:val="white"/>
          <w:lang w:val="en-US"/>
        </w:rPr>
        <w:t>Stess</w:t>
      </w:r>
      <w:proofErr w:type="spellEnd"/>
      <w:r w:rsidRPr="00831414">
        <w:rPr>
          <w:rFonts w:ascii="Tahoma" w:eastAsia="Tahoma" w:hAnsi="Tahoma" w:cs="Tahoma"/>
          <w:color w:val="000000"/>
          <w:sz w:val="20"/>
          <w:szCs w:val="20"/>
          <w:highlight w:val="white"/>
          <w:lang w:val="en-US"/>
        </w:rPr>
        <w:t>/</w:t>
      </w:r>
      <w:proofErr w:type="spellStart"/>
      <w:r w:rsidRPr="00831414">
        <w:rPr>
          <w:rFonts w:ascii="Tahoma" w:eastAsia="Tahoma" w:hAnsi="Tahoma" w:cs="Tahoma"/>
          <w:color w:val="000000"/>
          <w:sz w:val="20"/>
          <w:szCs w:val="20"/>
          <w:highlight w:val="white"/>
          <w:lang w:val="en-US"/>
        </w:rPr>
        <w:t>depresi</w:t>
      </w:r>
      <w:proofErr w:type="spellEnd"/>
      <w:r w:rsidRPr="00831414">
        <w:rPr>
          <w:rFonts w:ascii="Tahoma" w:eastAsia="Tahoma" w:hAnsi="Tahoma" w:cs="Tahoma"/>
          <w:color w:val="000000"/>
          <w:sz w:val="20"/>
          <w:szCs w:val="20"/>
          <w:highlight w:val="white"/>
          <w:lang w:val="en-US"/>
        </w:rPr>
        <w:t xml:space="preserve"> dan </w:t>
      </w:r>
      <w:proofErr w:type="spellStart"/>
      <w:r w:rsidRPr="00831414">
        <w:rPr>
          <w:rFonts w:ascii="Tahoma" w:eastAsia="Tahoma" w:hAnsi="Tahoma" w:cs="Tahoma"/>
          <w:color w:val="000000"/>
          <w:sz w:val="20"/>
          <w:szCs w:val="20"/>
          <w:highlight w:val="white"/>
          <w:lang w:val="en-US"/>
        </w:rPr>
        <w:t>prokrastinasi</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Belajar</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siswa</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sehingga</w:t>
      </w:r>
      <w:proofErr w:type="spellEnd"/>
      <w:r w:rsidRPr="00831414">
        <w:rPr>
          <w:rFonts w:ascii="Tahoma" w:eastAsia="Tahoma" w:hAnsi="Tahoma" w:cs="Tahoma"/>
          <w:color w:val="000000"/>
          <w:sz w:val="20"/>
          <w:szCs w:val="20"/>
          <w:highlight w:val="white"/>
          <w:lang w:val="en-US"/>
        </w:rPr>
        <w:t xml:space="preserve"> Peran Guru </w:t>
      </w:r>
      <w:proofErr w:type="spellStart"/>
      <w:r w:rsidRPr="00831414">
        <w:rPr>
          <w:rFonts w:ascii="Tahoma" w:eastAsia="Tahoma" w:hAnsi="Tahoma" w:cs="Tahoma"/>
          <w:color w:val="000000"/>
          <w:sz w:val="20"/>
          <w:szCs w:val="20"/>
          <w:highlight w:val="white"/>
          <w:lang w:val="en-US"/>
        </w:rPr>
        <w:t>dalam</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melakukan</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pembimbingan</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siswa</w:t>
      </w:r>
      <w:proofErr w:type="spellEnd"/>
      <w:r w:rsidRPr="00831414">
        <w:rPr>
          <w:rFonts w:ascii="Tahoma" w:eastAsia="Tahoma" w:hAnsi="Tahoma" w:cs="Tahoma"/>
          <w:color w:val="000000"/>
          <w:sz w:val="20"/>
          <w:szCs w:val="20"/>
          <w:highlight w:val="white"/>
          <w:lang w:val="en-US"/>
        </w:rPr>
        <w:t xml:space="preserve"> di Masa </w:t>
      </w:r>
      <w:proofErr w:type="spellStart"/>
      <w:r w:rsidRPr="00831414">
        <w:rPr>
          <w:rFonts w:ascii="Tahoma" w:eastAsia="Tahoma" w:hAnsi="Tahoma" w:cs="Tahoma"/>
          <w:color w:val="000000"/>
          <w:sz w:val="20"/>
          <w:szCs w:val="20"/>
          <w:highlight w:val="white"/>
          <w:lang w:val="en-US"/>
        </w:rPr>
        <w:t>depan</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secara</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Adaftif</w:t>
      </w:r>
      <w:proofErr w:type="spellEnd"/>
      <w:r w:rsidRPr="00831414">
        <w:rPr>
          <w:rFonts w:ascii="Tahoma" w:eastAsia="Tahoma" w:hAnsi="Tahoma" w:cs="Tahoma"/>
          <w:color w:val="000000"/>
          <w:sz w:val="20"/>
          <w:szCs w:val="20"/>
          <w:highlight w:val="white"/>
          <w:lang w:val="en-US"/>
        </w:rPr>
        <w:t xml:space="preserve"> di </w:t>
      </w:r>
      <w:proofErr w:type="spellStart"/>
      <w:r w:rsidRPr="00831414">
        <w:rPr>
          <w:rFonts w:ascii="Tahoma" w:eastAsia="Tahoma" w:hAnsi="Tahoma" w:cs="Tahoma"/>
          <w:color w:val="000000"/>
          <w:sz w:val="20"/>
          <w:szCs w:val="20"/>
          <w:highlight w:val="white"/>
          <w:lang w:val="en-US"/>
        </w:rPr>
        <w:t>semua</w:t>
      </w:r>
      <w:proofErr w:type="spellEnd"/>
      <w:r w:rsidRPr="00831414">
        <w:rPr>
          <w:rFonts w:ascii="Tahoma" w:eastAsia="Tahoma" w:hAnsi="Tahoma" w:cs="Tahoma"/>
          <w:color w:val="000000"/>
          <w:sz w:val="20"/>
          <w:szCs w:val="20"/>
          <w:highlight w:val="white"/>
          <w:lang w:val="en-US"/>
        </w:rPr>
        <w:t xml:space="preserve"> Guru </w:t>
      </w:r>
      <w:proofErr w:type="spellStart"/>
      <w:r w:rsidRPr="00831414">
        <w:rPr>
          <w:rFonts w:ascii="Tahoma" w:eastAsia="Tahoma" w:hAnsi="Tahoma" w:cs="Tahoma"/>
          <w:color w:val="000000"/>
          <w:sz w:val="20"/>
          <w:szCs w:val="20"/>
          <w:highlight w:val="white"/>
          <w:lang w:val="en-US"/>
        </w:rPr>
        <w:t>Kelas</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Bukan</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hanya</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menjadi</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Tugas</w:t>
      </w:r>
      <w:proofErr w:type="spellEnd"/>
      <w:r w:rsidRPr="00831414">
        <w:rPr>
          <w:rFonts w:ascii="Tahoma" w:eastAsia="Tahoma" w:hAnsi="Tahoma" w:cs="Tahoma"/>
          <w:color w:val="000000"/>
          <w:sz w:val="20"/>
          <w:szCs w:val="20"/>
          <w:highlight w:val="white"/>
          <w:lang w:val="en-US"/>
        </w:rPr>
        <w:t xml:space="preserve"> Guru </w:t>
      </w:r>
      <w:proofErr w:type="spellStart"/>
      <w:r w:rsidRPr="00831414">
        <w:rPr>
          <w:rFonts w:ascii="Tahoma" w:eastAsia="Tahoma" w:hAnsi="Tahoma" w:cs="Tahoma"/>
          <w:color w:val="000000"/>
          <w:sz w:val="20"/>
          <w:szCs w:val="20"/>
          <w:highlight w:val="white"/>
          <w:lang w:val="en-US"/>
        </w:rPr>
        <w:t>Bimbingan</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Konseling</w:t>
      </w:r>
      <w:proofErr w:type="spellEnd"/>
    </w:p>
    <w:p w14:paraId="572355FE" w14:textId="3288F648" w:rsidR="00F9088D" w:rsidRDefault="00F9088D" w:rsidP="00102526">
      <w:pPr>
        <w:pStyle w:val="ListParagraph"/>
        <w:numPr>
          <w:ilvl w:val="0"/>
          <w:numId w:val="3"/>
        </w:numPr>
        <w:ind w:left="720"/>
        <w:jc w:val="both"/>
        <w:rPr>
          <w:rFonts w:ascii="Tahoma" w:eastAsia="Tahoma" w:hAnsi="Tahoma" w:cs="Tahoma"/>
          <w:color w:val="000000"/>
          <w:sz w:val="20"/>
          <w:szCs w:val="20"/>
          <w:highlight w:val="white"/>
        </w:rPr>
      </w:pPr>
      <w:r w:rsidRPr="00F9088D">
        <w:rPr>
          <w:rFonts w:ascii="Tahoma" w:eastAsia="Tahoma" w:hAnsi="Tahoma" w:cs="Tahoma"/>
          <w:color w:val="000000"/>
          <w:sz w:val="20"/>
          <w:szCs w:val="20"/>
          <w:highlight w:val="white"/>
        </w:rPr>
        <w:t xml:space="preserve">Guru </w:t>
      </w:r>
      <w:proofErr w:type="spellStart"/>
      <w:r w:rsidRPr="00F9088D">
        <w:rPr>
          <w:rFonts w:ascii="Tahoma" w:eastAsia="Tahoma" w:hAnsi="Tahoma" w:cs="Tahoma"/>
          <w:color w:val="000000"/>
          <w:sz w:val="20"/>
          <w:szCs w:val="20"/>
          <w:highlight w:val="white"/>
        </w:rPr>
        <w:t>membutuhkan</w:t>
      </w:r>
      <w:proofErr w:type="spellEnd"/>
      <w:r w:rsidRPr="00F9088D">
        <w:rPr>
          <w:rFonts w:ascii="Tahoma" w:eastAsia="Tahoma" w:hAnsi="Tahoma" w:cs="Tahoma"/>
          <w:color w:val="000000"/>
          <w:sz w:val="20"/>
          <w:szCs w:val="20"/>
          <w:highlight w:val="white"/>
        </w:rPr>
        <w:t xml:space="preserve"> </w:t>
      </w:r>
      <w:proofErr w:type="spellStart"/>
      <w:r w:rsidRPr="00F9088D">
        <w:rPr>
          <w:rFonts w:ascii="Tahoma" w:eastAsia="Tahoma" w:hAnsi="Tahoma" w:cs="Tahoma"/>
          <w:color w:val="000000"/>
          <w:sz w:val="20"/>
          <w:szCs w:val="20"/>
          <w:highlight w:val="white"/>
        </w:rPr>
        <w:t>pelatihan</w:t>
      </w:r>
      <w:proofErr w:type="spellEnd"/>
      <w:r w:rsidRPr="00F9088D">
        <w:rPr>
          <w:rFonts w:ascii="Tahoma" w:eastAsia="Tahoma" w:hAnsi="Tahoma" w:cs="Tahoma"/>
          <w:color w:val="000000"/>
          <w:sz w:val="20"/>
          <w:szCs w:val="20"/>
          <w:highlight w:val="white"/>
        </w:rPr>
        <w:t xml:space="preserve"> </w:t>
      </w:r>
      <w:proofErr w:type="spellStart"/>
      <w:r w:rsidRPr="00F9088D">
        <w:rPr>
          <w:rFonts w:ascii="Tahoma" w:eastAsia="Tahoma" w:hAnsi="Tahoma" w:cs="Tahoma"/>
          <w:color w:val="000000"/>
          <w:sz w:val="20"/>
          <w:szCs w:val="20"/>
          <w:highlight w:val="white"/>
        </w:rPr>
        <w:t>untuk</w:t>
      </w:r>
      <w:proofErr w:type="spellEnd"/>
      <w:r w:rsidRPr="00F9088D">
        <w:rPr>
          <w:rFonts w:ascii="Tahoma" w:eastAsia="Tahoma" w:hAnsi="Tahoma" w:cs="Tahoma"/>
          <w:color w:val="000000"/>
          <w:sz w:val="20"/>
          <w:szCs w:val="20"/>
          <w:highlight w:val="white"/>
        </w:rPr>
        <w:t xml:space="preserve"> </w:t>
      </w:r>
      <w:proofErr w:type="spellStart"/>
      <w:r w:rsidRPr="00F9088D">
        <w:rPr>
          <w:rFonts w:ascii="Tahoma" w:eastAsia="Tahoma" w:hAnsi="Tahoma" w:cs="Tahoma"/>
          <w:color w:val="000000"/>
          <w:sz w:val="20"/>
          <w:szCs w:val="20"/>
          <w:highlight w:val="white"/>
        </w:rPr>
        <w:t>mengembangkan</w:t>
      </w:r>
      <w:proofErr w:type="spellEnd"/>
      <w:r w:rsidRPr="00F9088D">
        <w:rPr>
          <w:rFonts w:ascii="Tahoma" w:eastAsia="Tahoma" w:hAnsi="Tahoma" w:cs="Tahoma"/>
          <w:color w:val="000000"/>
          <w:sz w:val="20"/>
          <w:szCs w:val="20"/>
          <w:highlight w:val="white"/>
        </w:rPr>
        <w:t xml:space="preserve"> </w:t>
      </w:r>
      <w:proofErr w:type="spellStart"/>
      <w:r w:rsidRPr="00F9088D">
        <w:rPr>
          <w:rFonts w:ascii="Tahoma" w:eastAsia="Tahoma" w:hAnsi="Tahoma" w:cs="Tahoma"/>
          <w:color w:val="000000"/>
          <w:sz w:val="20"/>
          <w:szCs w:val="20"/>
          <w:highlight w:val="white"/>
        </w:rPr>
        <w:t>dirinya</w:t>
      </w:r>
      <w:proofErr w:type="spellEnd"/>
      <w:r w:rsidRPr="00F9088D">
        <w:rPr>
          <w:rFonts w:ascii="Tahoma" w:eastAsia="Tahoma" w:hAnsi="Tahoma" w:cs="Tahoma"/>
          <w:color w:val="000000"/>
          <w:sz w:val="20"/>
          <w:szCs w:val="20"/>
          <w:highlight w:val="white"/>
        </w:rPr>
        <w:t xml:space="preserve"> </w:t>
      </w:r>
      <w:proofErr w:type="spellStart"/>
      <w:r w:rsidRPr="00F9088D">
        <w:rPr>
          <w:rFonts w:ascii="Tahoma" w:eastAsia="Tahoma" w:hAnsi="Tahoma" w:cs="Tahoma"/>
          <w:color w:val="000000"/>
          <w:sz w:val="20"/>
          <w:szCs w:val="20"/>
          <w:highlight w:val="white"/>
        </w:rPr>
        <w:t>ditahun</w:t>
      </w:r>
      <w:proofErr w:type="spellEnd"/>
      <w:r w:rsidRPr="00F9088D">
        <w:rPr>
          <w:rFonts w:ascii="Tahoma" w:eastAsia="Tahoma" w:hAnsi="Tahoma" w:cs="Tahoma"/>
          <w:color w:val="000000"/>
          <w:sz w:val="20"/>
          <w:szCs w:val="20"/>
          <w:highlight w:val="white"/>
        </w:rPr>
        <w:t xml:space="preserve"> 2025 </w:t>
      </w:r>
      <w:proofErr w:type="spellStart"/>
      <w:r w:rsidRPr="00F9088D">
        <w:rPr>
          <w:rFonts w:ascii="Tahoma" w:eastAsia="Tahoma" w:hAnsi="Tahoma" w:cs="Tahoma"/>
          <w:color w:val="000000"/>
          <w:sz w:val="20"/>
          <w:szCs w:val="20"/>
          <w:highlight w:val="white"/>
        </w:rPr>
        <w:t>dimana</w:t>
      </w:r>
      <w:proofErr w:type="spellEnd"/>
      <w:r w:rsidRPr="00F9088D">
        <w:rPr>
          <w:rFonts w:ascii="Tahoma" w:eastAsia="Tahoma" w:hAnsi="Tahoma" w:cs="Tahoma"/>
          <w:color w:val="000000"/>
          <w:sz w:val="20"/>
          <w:szCs w:val="20"/>
          <w:highlight w:val="white"/>
        </w:rPr>
        <w:t xml:space="preserve"> guru </w:t>
      </w:r>
      <w:proofErr w:type="spellStart"/>
      <w:r w:rsidRPr="00F9088D">
        <w:rPr>
          <w:rFonts w:ascii="Tahoma" w:eastAsia="Tahoma" w:hAnsi="Tahoma" w:cs="Tahoma"/>
          <w:color w:val="000000"/>
          <w:sz w:val="20"/>
          <w:szCs w:val="20"/>
          <w:highlight w:val="white"/>
        </w:rPr>
        <w:t>diharapkan</w:t>
      </w:r>
      <w:proofErr w:type="spellEnd"/>
      <w:r w:rsidRPr="00F9088D">
        <w:rPr>
          <w:rFonts w:ascii="Tahoma" w:eastAsia="Tahoma" w:hAnsi="Tahoma" w:cs="Tahoma"/>
          <w:color w:val="000000"/>
          <w:sz w:val="20"/>
          <w:szCs w:val="20"/>
          <w:highlight w:val="white"/>
        </w:rPr>
        <w:t xml:space="preserve"> </w:t>
      </w:r>
      <w:proofErr w:type="spellStart"/>
      <w:r w:rsidRPr="00F9088D">
        <w:rPr>
          <w:rFonts w:ascii="Tahoma" w:eastAsia="Tahoma" w:hAnsi="Tahoma" w:cs="Tahoma"/>
          <w:color w:val="000000"/>
          <w:sz w:val="20"/>
          <w:szCs w:val="20"/>
          <w:highlight w:val="white"/>
        </w:rPr>
        <w:t>memiliki</w:t>
      </w:r>
      <w:proofErr w:type="spellEnd"/>
      <w:r w:rsidRPr="00F9088D">
        <w:rPr>
          <w:rFonts w:ascii="Tahoma" w:eastAsia="Tahoma" w:hAnsi="Tahoma" w:cs="Tahoma"/>
          <w:color w:val="000000"/>
          <w:sz w:val="20"/>
          <w:szCs w:val="20"/>
          <w:highlight w:val="white"/>
        </w:rPr>
        <w:t xml:space="preserve"> </w:t>
      </w:r>
      <w:proofErr w:type="spellStart"/>
      <w:r w:rsidRPr="00F9088D">
        <w:rPr>
          <w:rFonts w:ascii="Tahoma" w:eastAsia="Tahoma" w:hAnsi="Tahoma" w:cs="Tahoma"/>
          <w:color w:val="000000"/>
          <w:sz w:val="20"/>
          <w:szCs w:val="20"/>
          <w:highlight w:val="white"/>
        </w:rPr>
        <w:t>kompetensi</w:t>
      </w:r>
      <w:proofErr w:type="spellEnd"/>
      <w:r w:rsidRPr="00F9088D">
        <w:rPr>
          <w:rFonts w:ascii="Tahoma" w:eastAsia="Tahoma" w:hAnsi="Tahoma" w:cs="Tahoma"/>
          <w:color w:val="000000"/>
          <w:sz w:val="20"/>
          <w:szCs w:val="20"/>
          <w:highlight w:val="white"/>
        </w:rPr>
        <w:t xml:space="preserve"> professional </w:t>
      </w:r>
      <w:proofErr w:type="spellStart"/>
      <w:r w:rsidRPr="00F9088D">
        <w:rPr>
          <w:rFonts w:ascii="Tahoma" w:eastAsia="Tahoma" w:hAnsi="Tahoma" w:cs="Tahoma"/>
          <w:color w:val="000000"/>
          <w:sz w:val="20"/>
          <w:szCs w:val="20"/>
          <w:highlight w:val="white"/>
        </w:rPr>
        <w:t>dalam</w:t>
      </w:r>
      <w:proofErr w:type="spellEnd"/>
      <w:r w:rsidRPr="00F9088D">
        <w:rPr>
          <w:rFonts w:ascii="Tahoma" w:eastAsia="Tahoma" w:hAnsi="Tahoma" w:cs="Tahoma"/>
          <w:color w:val="000000"/>
          <w:sz w:val="20"/>
          <w:szCs w:val="20"/>
          <w:highlight w:val="white"/>
        </w:rPr>
        <w:t xml:space="preserve"> </w:t>
      </w:r>
      <w:proofErr w:type="spellStart"/>
      <w:r w:rsidRPr="00F9088D">
        <w:rPr>
          <w:rFonts w:ascii="Tahoma" w:eastAsia="Tahoma" w:hAnsi="Tahoma" w:cs="Tahoma"/>
          <w:color w:val="000000"/>
          <w:sz w:val="20"/>
          <w:szCs w:val="20"/>
          <w:highlight w:val="white"/>
        </w:rPr>
        <w:t>melakukan</w:t>
      </w:r>
      <w:proofErr w:type="spellEnd"/>
      <w:r w:rsidRPr="00F9088D">
        <w:rPr>
          <w:rFonts w:ascii="Tahoma" w:eastAsia="Tahoma" w:hAnsi="Tahoma" w:cs="Tahoma"/>
          <w:color w:val="000000"/>
          <w:sz w:val="20"/>
          <w:szCs w:val="20"/>
          <w:highlight w:val="white"/>
        </w:rPr>
        <w:t xml:space="preserve"> </w:t>
      </w:r>
      <w:proofErr w:type="spellStart"/>
      <w:r w:rsidRPr="00F9088D">
        <w:rPr>
          <w:rFonts w:ascii="Tahoma" w:eastAsia="Tahoma" w:hAnsi="Tahoma" w:cs="Tahoma"/>
          <w:color w:val="000000"/>
          <w:sz w:val="20"/>
          <w:szCs w:val="20"/>
          <w:highlight w:val="white"/>
        </w:rPr>
        <w:t>pembimbingan</w:t>
      </w:r>
      <w:proofErr w:type="spellEnd"/>
      <w:r w:rsidRPr="00F9088D">
        <w:rPr>
          <w:rFonts w:ascii="Tahoma" w:eastAsia="Tahoma" w:hAnsi="Tahoma" w:cs="Tahoma"/>
          <w:color w:val="000000"/>
          <w:sz w:val="20"/>
          <w:szCs w:val="20"/>
          <w:highlight w:val="white"/>
        </w:rPr>
        <w:t xml:space="preserve"> dan </w:t>
      </w:r>
      <w:proofErr w:type="spellStart"/>
      <w:r w:rsidRPr="00F9088D">
        <w:rPr>
          <w:rFonts w:ascii="Tahoma" w:eastAsia="Tahoma" w:hAnsi="Tahoma" w:cs="Tahoma"/>
          <w:color w:val="000000"/>
          <w:sz w:val="20"/>
          <w:szCs w:val="20"/>
          <w:highlight w:val="white"/>
        </w:rPr>
        <w:t>pendampingan</w:t>
      </w:r>
      <w:proofErr w:type="spellEnd"/>
      <w:r w:rsidRPr="00F9088D">
        <w:rPr>
          <w:rFonts w:ascii="Tahoma" w:eastAsia="Tahoma" w:hAnsi="Tahoma" w:cs="Tahoma"/>
          <w:color w:val="000000"/>
          <w:sz w:val="20"/>
          <w:szCs w:val="20"/>
          <w:highlight w:val="white"/>
        </w:rPr>
        <w:t xml:space="preserve"> </w:t>
      </w:r>
      <w:proofErr w:type="spellStart"/>
      <w:r w:rsidRPr="00F9088D">
        <w:rPr>
          <w:rFonts w:ascii="Tahoma" w:eastAsia="Tahoma" w:hAnsi="Tahoma" w:cs="Tahoma"/>
          <w:color w:val="000000"/>
          <w:sz w:val="20"/>
          <w:szCs w:val="20"/>
          <w:highlight w:val="white"/>
        </w:rPr>
        <w:t>peserta</w:t>
      </w:r>
      <w:proofErr w:type="spellEnd"/>
      <w:r w:rsidRPr="00F9088D">
        <w:rPr>
          <w:rFonts w:ascii="Tahoma" w:eastAsia="Tahoma" w:hAnsi="Tahoma" w:cs="Tahoma"/>
          <w:color w:val="000000"/>
          <w:sz w:val="20"/>
          <w:szCs w:val="20"/>
          <w:highlight w:val="white"/>
        </w:rPr>
        <w:t xml:space="preserve"> </w:t>
      </w:r>
      <w:proofErr w:type="spellStart"/>
      <w:r w:rsidRPr="00F9088D">
        <w:rPr>
          <w:rFonts w:ascii="Tahoma" w:eastAsia="Tahoma" w:hAnsi="Tahoma" w:cs="Tahoma"/>
          <w:color w:val="000000"/>
          <w:sz w:val="20"/>
          <w:szCs w:val="20"/>
          <w:highlight w:val="white"/>
        </w:rPr>
        <w:t>didik</w:t>
      </w:r>
      <w:proofErr w:type="spellEnd"/>
      <w:r w:rsidRPr="00F9088D">
        <w:rPr>
          <w:rFonts w:ascii="Tahoma" w:eastAsia="Tahoma" w:hAnsi="Tahoma" w:cs="Tahoma"/>
          <w:color w:val="000000"/>
          <w:sz w:val="20"/>
          <w:szCs w:val="20"/>
          <w:highlight w:val="white"/>
        </w:rPr>
        <w:t xml:space="preserve">, </w:t>
      </w:r>
      <w:proofErr w:type="spellStart"/>
      <w:r w:rsidRPr="00F9088D">
        <w:rPr>
          <w:rFonts w:ascii="Tahoma" w:eastAsia="Tahoma" w:hAnsi="Tahoma" w:cs="Tahoma"/>
          <w:color w:val="000000"/>
          <w:sz w:val="20"/>
          <w:szCs w:val="20"/>
          <w:highlight w:val="white"/>
        </w:rPr>
        <w:t>khususnya</w:t>
      </w:r>
      <w:proofErr w:type="spellEnd"/>
      <w:r w:rsidRPr="00F9088D">
        <w:rPr>
          <w:rFonts w:ascii="Tahoma" w:eastAsia="Tahoma" w:hAnsi="Tahoma" w:cs="Tahoma"/>
          <w:color w:val="000000"/>
          <w:sz w:val="20"/>
          <w:szCs w:val="20"/>
          <w:highlight w:val="white"/>
        </w:rPr>
        <w:t xml:space="preserve"> </w:t>
      </w:r>
      <w:proofErr w:type="spellStart"/>
      <w:r w:rsidRPr="00F9088D">
        <w:rPr>
          <w:rFonts w:ascii="Tahoma" w:eastAsia="Tahoma" w:hAnsi="Tahoma" w:cs="Tahoma"/>
          <w:color w:val="000000"/>
          <w:sz w:val="20"/>
          <w:szCs w:val="20"/>
          <w:highlight w:val="white"/>
        </w:rPr>
        <w:t>peserta</w:t>
      </w:r>
      <w:proofErr w:type="spellEnd"/>
      <w:r w:rsidRPr="00F9088D">
        <w:rPr>
          <w:rFonts w:ascii="Tahoma" w:eastAsia="Tahoma" w:hAnsi="Tahoma" w:cs="Tahoma"/>
          <w:color w:val="000000"/>
          <w:sz w:val="20"/>
          <w:szCs w:val="20"/>
          <w:highlight w:val="white"/>
        </w:rPr>
        <w:t xml:space="preserve"> </w:t>
      </w:r>
      <w:proofErr w:type="spellStart"/>
      <w:r w:rsidRPr="00F9088D">
        <w:rPr>
          <w:rFonts w:ascii="Tahoma" w:eastAsia="Tahoma" w:hAnsi="Tahoma" w:cs="Tahoma"/>
          <w:color w:val="000000"/>
          <w:sz w:val="20"/>
          <w:szCs w:val="20"/>
          <w:highlight w:val="white"/>
        </w:rPr>
        <w:t>didik</w:t>
      </w:r>
      <w:proofErr w:type="spellEnd"/>
      <w:r w:rsidRPr="00F9088D">
        <w:rPr>
          <w:rFonts w:ascii="Tahoma" w:eastAsia="Tahoma" w:hAnsi="Tahoma" w:cs="Tahoma"/>
          <w:color w:val="000000"/>
          <w:sz w:val="20"/>
          <w:szCs w:val="20"/>
          <w:highlight w:val="white"/>
        </w:rPr>
        <w:t xml:space="preserve"> yang </w:t>
      </w:r>
      <w:proofErr w:type="spellStart"/>
      <w:r w:rsidRPr="00F9088D">
        <w:rPr>
          <w:rFonts w:ascii="Tahoma" w:eastAsia="Tahoma" w:hAnsi="Tahoma" w:cs="Tahoma"/>
          <w:color w:val="000000"/>
          <w:sz w:val="20"/>
          <w:szCs w:val="20"/>
          <w:highlight w:val="white"/>
        </w:rPr>
        <w:t>bermasalah</w:t>
      </w:r>
      <w:proofErr w:type="spellEnd"/>
      <w:r w:rsidRPr="00F9088D">
        <w:rPr>
          <w:rFonts w:ascii="Tahoma" w:eastAsia="Tahoma" w:hAnsi="Tahoma" w:cs="Tahoma"/>
          <w:color w:val="000000"/>
          <w:sz w:val="20"/>
          <w:szCs w:val="20"/>
          <w:highlight w:val="white"/>
        </w:rPr>
        <w:t xml:space="preserve">. Selama </w:t>
      </w:r>
      <w:proofErr w:type="spellStart"/>
      <w:r w:rsidRPr="00F9088D">
        <w:rPr>
          <w:rFonts w:ascii="Tahoma" w:eastAsia="Tahoma" w:hAnsi="Tahoma" w:cs="Tahoma"/>
          <w:color w:val="000000"/>
          <w:sz w:val="20"/>
          <w:szCs w:val="20"/>
          <w:highlight w:val="white"/>
        </w:rPr>
        <w:t>ini</w:t>
      </w:r>
      <w:proofErr w:type="spellEnd"/>
      <w:r w:rsidRPr="00F9088D">
        <w:rPr>
          <w:rFonts w:ascii="Tahoma" w:eastAsia="Tahoma" w:hAnsi="Tahoma" w:cs="Tahoma"/>
          <w:color w:val="000000"/>
          <w:sz w:val="20"/>
          <w:szCs w:val="20"/>
          <w:highlight w:val="white"/>
        </w:rPr>
        <w:t xml:space="preserve"> proses </w:t>
      </w:r>
      <w:proofErr w:type="spellStart"/>
      <w:r w:rsidRPr="00F9088D">
        <w:rPr>
          <w:rFonts w:ascii="Tahoma" w:eastAsia="Tahoma" w:hAnsi="Tahoma" w:cs="Tahoma"/>
          <w:color w:val="000000"/>
          <w:sz w:val="20"/>
          <w:szCs w:val="20"/>
          <w:highlight w:val="white"/>
        </w:rPr>
        <w:t>konseling</w:t>
      </w:r>
      <w:proofErr w:type="spellEnd"/>
      <w:r w:rsidRPr="00F9088D">
        <w:rPr>
          <w:rFonts w:ascii="Tahoma" w:eastAsia="Tahoma" w:hAnsi="Tahoma" w:cs="Tahoma"/>
          <w:color w:val="000000"/>
          <w:sz w:val="20"/>
          <w:szCs w:val="20"/>
          <w:highlight w:val="white"/>
        </w:rPr>
        <w:t xml:space="preserve"> </w:t>
      </w:r>
      <w:proofErr w:type="spellStart"/>
      <w:r w:rsidRPr="00F9088D">
        <w:rPr>
          <w:rFonts w:ascii="Tahoma" w:eastAsia="Tahoma" w:hAnsi="Tahoma" w:cs="Tahoma"/>
          <w:color w:val="000000"/>
          <w:sz w:val="20"/>
          <w:szCs w:val="20"/>
          <w:highlight w:val="white"/>
        </w:rPr>
        <w:t>belum</w:t>
      </w:r>
      <w:proofErr w:type="spellEnd"/>
      <w:r w:rsidRPr="00F9088D">
        <w:rPr>
          <w:rFonts w:ascii="Tahoma" w:eastAsia="Tahoma" w:hAnsi="Tahoma" w:cs="Tahoma"/>
          <w:color w:val="000000"/>
          <w:sz w:val="20"/>
          <w:szCs w:val="20"/>
          <w:highlight w:val="white"/>
        </w:rPr>
        <w:t xml:space="preserve"> </w:t>
      </w:r>
      <w:proofErr w:type="spellStart"/>
      <w:r w:rsidRPr="00F9088D">
        <w:rPr>
          <w:rFonts w:ascii="Tahoma" w:eastAsia="Tahoma" w:hAnsi="Tahoma" w:cs="Tahoma"/>
          <w:color w:val="000000"/>
          <w:sz w:val="20"/>
          <w:szCs w:val="20"/>
          <w:highlight w:val="white"/>
        </w:rPr>
        <w:t>menggunakan</w:t>
      </w:r>
      <w:proofErr w:type="spellEnd"/>
      <w:r w:rsidRPr="00F9088D">
        <w:rPr>
          <w:rFonts w:ascii="Tahoma" w:eastAsia="Tahoma" w:hAnsi="Tahoma" w:cs="Tahoma"/>
          <w:color w:val="000000"/>
          <w:sz w:val="20"/>
          <w:szCs w:val="20"/>
          <w:highlight w:val="white"/>
        </w:rPr>
        <w:t xml:space="preserve"> instrument </w:t>
      </w:r>
      <w:proofErr w:type="spellStart"/>
      <w:r w:rsidRPr="00F9088D">
        <w:rPr>
          <w:rFonts w:ascii="Tahoma" w:eastAsia="Tahoma" w:hAnsi="Tahoma" w:cs="Tahoma"/>
          <w:color w:val="000000"/>
          <w:sz w:val="20"/>
          <w:szCs w:val="20"/>
          <w:highlight w:val="white"/>
        </w:rPr>
        <w:t>pembimbingan</w:t>
      </w:r>
      <w:proofErr w:type="spellEnd"/>
      <w:r w:rsidRPr="00F9088D">
        <w:rPr>
          <w:rFonts w:ascii="Tahoma" w:eastAsia="Tahoma" w:hAnsi="Tahoma" w:cs="Tahoma"/>
          <w:color w:val="000000"/>
          <w:sz w:val="20"/>
          <w:szCs w:val="20"/>
          <w:highlight w:val="white"/>
        </w:rPr>
        <w:t xml:space="preserve"> </w:t>
      </w:r>
      <w:proofErr w:type="spellStart"/>
      <w:proofErr w:type="gramStart"/>
      <w:r w:rsidRPr="00F9088D">
        <w:rPr>
          <w:rFonts w:ascii="Tahoma" w:eastAsia="Tahoma" w:hAnsi="Tahoma" w:cs="Tahoma"/>
          <w:color w:val="000000"/>
          <w:sz w:val="20"/>
          <w:szCs w:val="20"/>
          <w:highlight w:val="white"/>
        </w:rPr>
        <w:t>sehingga</w:t>
      </w:r>
      <w:proofErr w:type="spellEnd"/>
      <w:r w:rsidRPr="00F9088D">
        <w:rPr>
          <w:rFonts w:ascii="Tahoma" w:eastAsia="Tahoma" w:hAnsi="Tahoma" w:cs="Tahoma"/>
          <w:color w:val="000000"/>
          <w:sz w:val="20"/>
          <w:szCs w:val="20"/>
          <w:highlight w:val="white"/>
        </w:rPr>
        <w:t xml:space="preserve">  </w:t>
      </w:r>
      <w:proofErr w:type="spellStart"/>
      <w:r w:rsidRPr="00F9088D">
        <w:rPr>
          <w:rFonts w:ascii="Tahoma" w:eastAsia="Tahoma" w:hAnsi="Tahoma" w:cs="Tahoma"/>
          <w:color w:val="000000"/>
          <w:sz w:val="20"/>
          <w:szCs w:val="20"/>
          <w:highlight w:val="white"/>
        </w:rPr>
        <w:t>tidak</w:t>
      </w:r>
      <w:proofErr w:type="spellEnd"/>
      <w:proofErr w:type="gramEnd"/>
      <w:r w:rsidRPr="00F9088D">
        <w:rPr>
          <w:rFonts w:ascii="Tahoma" w:eastAsia="Tahoma" w:hAnsi="Tahoma" w:cs="Tahoma"/>
          <w:color w:val="000000"/>
          <w:sz w:val="20"/>
          <w:szCs w:val="20"/>
          <w:highlight w:val="white"/>
        </w:rPr>
        <w:t xml:space="preserve"> </w:t>
      </w:r>
      <w:proofErr w:type="spellStart"/>
      <w:r w:rsidRPr="00F9088D">
        <w:rPr>
          <w:rFonts w:ascii="Tahoma" w:eastAsia="Tahoma" w:hAnsi="Tahoma" w:cs="Tahoma"/>
          <w:color w:val="000000"/>
          <w:sz w:val="20"/>
          <w:szCs w:val="20"/>
          <w:highlight w:val="white"/>
        </w:rPr>
        <w:t>ada</w:t>
      </w:r>
      <w:proofErr w:type="spellEnd"/>
      <w:r w:rsidRPr="00F9088D">
        <w:rPr>
          <w:rFonts w:ascii="Tahoma" w:eastAsia="Tahoma" w:hAnsi="Tahoma" w:cs="Tahoma"/>
          <w:color w:val="000000"/>
          <w:sz w:val="20"/>
          <w:szCs w:val="20"/>
          <w:highlight w:val="white"/>
        </w:rPr>
        <w:t xml:space="preserve"> </w:t>
      </w:r>
      <w:proofErr w:type="spellStart"/>
      <w:r w:rsidRPr="00F9088D">
        <w:rPr>
          <w:rFonts w:ascii="Tahoma" w:eastAsia="Tahoma" w:hAnsi="Tahoma" w:cs="Tahoma"/>
          <w:color w:val="000000"/>
          <w:sz w:val="20"/>
          <w:szCs w:val="20"/>
          <w:highlight w:val="white"/>
        </w:rPr>
        <w:t>rekam</w:t>
      </w:r>
      <w:proofErr w:type="spellEnd"/>
      <w:r w:rsidRPr="00F9088D">
        <w:rPr>
          <w:rFonts w:ascii="Tahoma" w:eastAsia="Tahoma" w:hAnsi="Tahoma" w:cs="Tahoma"/>
          <w:color w:val="000000"/>
          <w:sz w:val="20"/>
          <w:szCs w:val="20"/>
          <w:highlight w:val="white"/>
        </w:rPr>
        <w:t xml:space="preserve"> </w:t>
      </w:r>
      <w:proofErr w:type="spellStart"/>
      <w:r w:rsidRPr="00F9088D">
        <w:rPr>
          <w:rFonts w:ascii="Tahoma" w:eastAsia="Tahoma" w:hAnsi="Tahoma" w:cs="Tahoma"/>
          <w:color w:val="000000"/>
          <w:sz w:val="20"/>
          <w:szCs w:val="20"/>
          <w:highlight w:val="white"/>
        </w:rPr>
        <w:t>konseling</w:t>
      </w:r>
      <w:proofErr w:type="spellEnd"/>
      <w:r w:rsidRPr="00F9088D">
        <w:rPr>
          <w:rFonts w:ascii="Tahoma" w:eastAsia="Tahoma" w:hAnsi="Tahoma" w:cs="Tahoma"/>
          <w:color w:val="000000"/>
          <w:sz w:val="20"/>
          <w:szCs w:val="20"/>
          <w:highlight w:val="white"/>
        </w:rPr>
        <w:t xml:space="preserve"> </w:t>
      </w:r>
      <w:proofErr w:type="spellStart"/>
      <w:r w:rsidRPr="00F9088D">
        <w:rPr>
          <w:rFonts w:ascii="Tahoma" w:eastAsia="Tahoma" w:hAnsi="Tahoma" w:cs="Tahoma"/>
          <w:color w:val="000000"/>
          <w:sz w:val="20"/>
          <w:szCs w:val="20"/>
          <w:highlight w:val="white"/>
        </w:rPr>
        <w:t>siswa</w:t>
      </w:r>
      <w:proofErr w:type="spellEnd"/>
      <w:r w:rsidRPr="00F9088D">
        <w:rPr>
          <w:rFonts w:ascii="Tahoma" w:eastAsia="Tahoma" w:hAnsi="Tahoma" w:cs="Tahoma"/>
          <w:color w:val="000000"/>
          <w:sz w:val="20"/>
          <w:szCs w:val="20"/>
          <w:highlight w:val="white"/>
        </w:rPr>
        <w:t xml:space="preserve"> </w:t>
      </w:r>
      <w:proofErr w:type="spellStart"/>
      <w:r w:rsidRPr="00F9088D">
        <w:rPr>
          <w:rFonts w:ascii="Tahoma" w:eastAsia="Tahoma" w:hAnsi="Tahoma" w:cs="Tahoma"/>
          <w:color w:val="000000"/>
          <w:sz w:val="20"/>
          <w:szCs w:val="20"/>
          <w:highlight w:val="white"/>
        </w:rPr>
        <w:t>bermasalah</w:t>
      </w:r>
      <w:proofErr w:type="spellEnd"/>
      <w:r w:rsidRPr="00F9088D">
        <w:rPr>
          <w:rFonts w:ascii="Tahoma" w:eastAsia="Tahoma" w:hAnsi="Tahoma" w:cs="Tahoma"/>
          <w:color w:val="000000"/>
          <w:sz w:val="20"/>
          <w:szCs w:val="20"/>
          <w:highlight w:val="white"/>
        </w:rPr>
        <w:t>,</w:t>
      </w:r>
    </w:p>
    <w:p w14:paraId="7757BBC7" w14:textId="77777777" w:rsidR="00831414" w:rsidRPr="00831414" w:rsidRDefault="00831414" w:rsidP="00102526">
      <w:pPr>
        <w:pStyle w:val="ListParagraph"/>
        <w:numPr>
          <w:ilvl w:val="0"/>
          <w:numId w:val="3"/>
        </w:numPr>
        <w:ind w:left="720"/>
        <w:jc w:val="both"/>
        <w:rPr>
          <w:rFonts w:ascii="Tahoma" w:eastAsia="Tahoma" w:hAnsi="Tahoma" w:cs="Tahoma"/>
          <w:color w:val="000000"/>
          <w:sz w:val="20"/>
          <w:szCs w:val="20"/>
          <w:highlight w:val="white"/>
          <w:lang w:val="id-ID"/>
        </w:rPr>
      </w:pPr>
      <w:r w:rsidRPr="00831414">
        <w:rPr>
          <w:rFonts w:ascii="Tahoma" w:eastAsia="Tahoma" w:hAnsi="Tahoma" w:cs="Tahoma"/>
          <w:color w:val="000000"/>
          <w:sz w:val="20"/>
          <w:szCs w:val="20"/>
          <w:highlight w:val="white"/>
          <w:lang w:val="en-US"/>
        </w:rPr>
        <w:t xml:space="preserve">Belum </w:t>
      </w:r>
      <w:proofErr w:type="spellStart"/>
      <w:r w:rsidRPr="00831414">
        <w:rPr>
          <w:rFonts w:ascii="Tahoma" w:eastAsia="Tahoma" w:hAnsi="Tahoma" w:cs="Tahoma"/>
          <w:color w:val="000000"/>
          <w:sz w:val="20"/>
          <w:szCs w:val="20"/>
          <w:highlight w:val="white"/>
          <w:lang w:val="en-US"/>
        </w:rPr>
        <w:t>adanya</w:t>
      </w:r>
      <w:proofErr w:type="spellEnd"/>
      <w:r w:rsidRPr="00831414">
        <w:rPr>
          <w:rFonts w:ascii="Tahoma" w:eastAsia="Tahoma" w:hAnsi="Tahoma" w:cs="Tahoma"/>
          <w:color w:val="000000"/>
          <w:sz w:val="20"/>
          <w:szCs w:val="20"/>
          <w:highlight w:val="white"/>
          <w:lang w:val="en-US"/>
        </w:rPr>
        <w:t xml:space="preserve"> digital counseling clinic di </w:t>
      </w:r>
      <w:proofErr w:type="spellStart"/>
      <w:r w:rsidRPr="00831414">
        <w:rPr>
          <w:rFonts w:ascii="Tahoma" w:eastAsia="Tahoma" w:hAnsi="Tahoma" w:cs="Tahoma"/>
          <w:color w:val="000000"/>
          <w:sz w:val="20"/>
          <w:szCs w:val="20"/>
          <w:highlight w:val="white"/>
          <w:lang w:val="en-US"/>
        </w:rPr>
        <w:t>sekolah</w:t>
      </w:r>
      <w:proofErr w:type="spellEnd"/>
      <w:r w:rsidRPr="00831414">
        <w:rPr>
          <w:rFonts w:ascii="Tahoma" w:eastAsia="Tahoma" w:hAnsi="Tahoma" w:cs="Tahoma"/>
          <w:color w:val="000000"/>
          <w:sz w:val="20"/>
          <w:szCs w:val="20"/>
          <w:highlight w:val="white"/>
          <w:lang w:val="en-US"/>
        </w:rPr>
        <w:t xml:space="preserve"> SMAN 18 Medan</w:t>
      </w:r>
    </w:p>
    <w:p w14:paraId="0DEBEA4A" w14:textId="77777777" w:rsidR="00831414" w:rsidRPr="00831414" w:rsidRDefault="00831414" w:rsidP="00102526">
      <w:pPr>
        <w:pStyle w:val="ListParagraph"/>
        <w:numPr>
          <w:ilvl w:val="0"/>
          <w:numId w:val="3"/>
        </w:numPr>
        <w:ind w:left="720"/>
        <w:jc w:val="both"/>
        <w:rPr>
          <w:rFonts w:ascii="Tahoma" w:eastAsia="Tahoma" w:hAnsi="Tahoma" w:cs="Tahoma"/>
          <w:color w:val="000000"/>
          <w:sz w:val="20"/>
          <w:szCs w:val="20"/>
          <w:highlight w:val="white"/>
          <w:lang w:val="id-ID"/>
        </w:rPr>
      </w:pPr>
      <w:r w:rsidRPr="00831414">
        <w:rPr>
          <w:rFonts w:ascii="Tahoma" w:eastAsia="Tahoma" w:hAnsi="Tahoma" w:cs="Tahoma"/>
          <w:color w:val="000000"/>
          <w:sz w:val="20"/>
          <w:szCs w:val="20"/>
          <w:highlight w:val="white"/>
          <w:lang w:val="en-US"/>
        </w:rPr>
        <w:lastRenderedPageBreak/>
        <w:t xml:space="preserve">Guru </w:t>
      </w:r>
      <w:proofErr w:type="spellStart"/>
      <w:r w:rsidRPr="00831414">
        <w:rPr>
          <w:rFonts w:ascii="Tahoma" w:eastAsia="Tahoma" w:hAnsi="Tahoma" w:cs="Tahoma"/>
          <w:color w:val="000000"/>
          <w:sz w:val="20"/>
          <w:szCs w:val="20"/>
          <w:highlight w:val="white"/>
          <w:lang w:val="en-US"/>
        </w:rPr>
        <w:t>membutuhkan</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pengetahuan</w:t>
      </w:r>
      <w:proofErr w:type="spellEnd"/>
      <w:r w:rsidRPr="00831414">
        <w:rPr>
          <w:rFonts w:ascii="Tahoma" w:eastAsia="Tahoma" w:hAnsi="Tahoma" w:cs="Tahoma"/>
          <w:color w:val="000000"/>
          <w:sz w:val="20"/>
          <w:szCs w:val="20"/>
          <w:highlight w:val="white"/>
          <w:lang w:val="en-US"/>
        </w:rPr>
        <w:t xml:space="preserve"> dan </w:t>
      </w:r>
      <w:proofErr w:type="spellStart"/>
      <w:r w:rsidRPr="00831414">
        <w:rPr>
          <w:rFonts w:ascii="Tahoma" w:eastAsia="Tahoma" w:hAnsi="Tahoma" w:cs="Tahoma"/>
          <w:color w:val="000000"/>
          <w:sz w:val="20"/>
          <w:szCs w:val="20"/>
          <w:highlight w:val="white"/>
          <w:lang w:val="en-US"/>
        </w:rPr>
        <w:t>pemahaman</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bagaimana</w:t>
      </w:r>
      <w:proofErr w:type="spellEnd"/>
      <w:r w:rsidRPr="00831414">
        <w:rPr>
          <w:rFonts w:ascii="Tahoma" w:eastAsia="Tahoma" w:hAnsi="Tahoma" w:cs="Tahoma"/>
          <w:color w:val="000000"/>
          <w:sz w:val="20"/>
          <w:szCs w:val="20"/>
          <w:highlight w:val="white"/>
          <w:lang w:val="en-US"/>
        </w:rPr>
        <w:t xml:space="preserve"> Menyusun dan </w:t>
      </w:r>
      <w:proofErr w:type="spellStart"/>
      <w:r w:rsidRPr="00831414">
        <w:rPr>
          <w:rFonts w:ascii="Tahoma" w:eastAsia="Tahoma" w:hAnsi="Tahoma" w:cs="Tahoma"/>
          <w:color w:val="000000"/>
          <w:sz w:val="20"/>
          <w:szCs w:val="20"/>
          <w:highlight w:val="white"/>
          <w:lang w:val="en-US"/>
        </w:rPr>
        <w:t>mengembangkan</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intrumen</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pembimbingan</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konseling</w:t>
      </w:r>
      <w:proofErr w:type="spellEnd"/>
      <w:r w:rsidRPr="00831414">
        <w:rPr>
          <w:rFonts w:ascii="Tahoma" w:eastAsia="Tahoma" w:hAnsi="Tahoma" w:cs="Tahoma"/>
          <w:color w:val="000000"/>
          <w:sz w:val="20"/>
          <w:szCs w:val="20"/>
          <w:highlight w:val="white"/>
          <w:lang w:val="en-US"/>
        </w:rPr>
        <w:t xml:space="preserve"> yang </w:t>
      </w:r>
      <w:proofErr w:type="spellStart"/>
      <w:r w:rsidRPr="00831414">
        <w:rPr>
          <w:rFonts w:ascii="Tahoma" w:eastAsia="Tahoma" w:hAnsi="Tahoma" w:cs="Tahoma"/>
          <w:color w:val="000000"/>
          <w:sz w:val="20"/>
          <w:szCs w:val="20"/>
          <w:highlight w:val="white"/>
          <w:lang w:val="en-US"/>
        </w:rPr>
        <w:t>tepat</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untuk</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peserta</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didiknya</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berbasis</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kearifan</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lokal</w:t>
      </w:r>
      <w:proofErr w:type="spellEnd"/>
      <w:r w:rsidRPr="00831414">
        <w:rPr>
          <w:rFonts w:ascii="Tahoma" w:eastAsia="Tahoma" w:hAnsi="Tahoma" w:cs="Tahoma"/>
          <w:color w:val="000000"/>
          <w:sz w:val="20"/>
          <w:szCs w:val="20"/>
          <w:highlight w:val="white"/>
          <w:lang w:val="en-US"/>
        </w:rPr>
        <w:t xml:space="preserve"> di Sumatera </w:t>
      </w:r>
      <w:proofErr w:type="spellStart"/>
      <w:r w:rsidRPr="00831414">
        <w:rPr>
          <w:rFonts w:ascii="Tahoma" w:eastAsia="Tahoma" w:hAnsi="Tahoma" w:cs="Tahoma"/>
          <w:color w:val="000000"/>
          <w:sz w:val="20"/>
          <w:szCs w:val="20"/>
          <w:highlight w:val="white"/>
          <w:lang w:val="en-US"/>
        </w:rPr>
        <w:t>utara</w:t>
      </w:r>
      <w:proofErr w:type="spellEnd"/>
      <w:r w:rsidRPr="00831414">
        <w:rPr>
          <w:rFonts w:ascii="Tahoma" w:eastAsia="Tahoma" w:hAnsi="Tahoma" w:cs="Tahoma"/>
          <w:color w:val="000000"/>
          <w:sz w:val="20"/>
          <w:szCs w:val="20"/>
          <w:highlight w:val="white"/>
          <w:lang w:val="en-US"/>
        </w:rPr>
        <w:t xml:space="preserve">.  Proses </w:t>
      </w:r>
      <w:proofErr w:type="spellStart"/>
      <w:r w:rsidRPr="00831414">
        <w:rPr>
          <w:rFonts w:ascii="Tahoma" w:eastAsia="Tahoma" w:hAnsi="Tahoma" w:cs="Tahoma"/>
          <w:color w:val="000000"/>
          <w:sz w:val="20"/>
          <w:szCs w:val="20"/>
          <w:highlight w:val="white"/>
          <w:lang w:val="en-US"/>
        </w:rPr>
        <w:t>konseling</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belum</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menggunakan</w:t>
      </w:r>
      <w:proofErr w:type="spellEnd"/>
      <w:r w:rsidRPr="00831414">
        <w:rPr>
          <w:rFonts w:ascii="Tahoma" w:eastAsia="Tahoma" w:hAnsi="Tahoma" w:cs="Tahoma"/>
          <w:color w:val="000000"/>
          <w:sz w:val="20"/>
          <w:szCs w:val="20"/>
          <w:highlight w:val="white"/>
          <w:lang w:val="en-US"/>
        </w:rPr>
        <w:t xml:space="preserve"> instrument </w:t>
      </w:r>
      <w:proofErr w:type="spellStart"/>
      <w:r w:rsidRPr="00831414">
        <w:rPr>
          <w:rFonts w:ascii="Tahoma" w:eastAsia="Tahoma" w:hAnsi="Tahoma" w:cs="Tahoma"/>
          <w:color w:val="000000"/>
          <w:sz w:val="20"/>
          <w:szCs w:val="20"/>
          <w:highlight w:val="white"/>
          <w:lang w:val="en-US"/>
        </w:rPr>
        <w:t>bimbingan</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konseling</w:t>
      </w:r>
      <w:proofErr w:type="spellEnd"/>
      <w:r w:rsidRPr="00831414">
        <w:rPr>
          <w:rFonts w:ascii="Tahoma" w:eastAsia="Tahoma" w:hAnsi="Tahoma" w:cs="Tahoma"/>
          <w:color w:val="000000"/>
          <w:sz w:val="20"/>
          <w:szCs w:val="20"/>
          <w:highlight w:val="white"/>
          <w:lang w:val="en-US"/>
        </w:rPr>
        <w:t xml:space="preserve"> </w:t>
      </w:r>
      <w:proofErr w:type="spellStart"/>
      <w:proofErr w:type="gramStart"/>
      <w:r w:rsidRPr="00831414">
        <w:rPr>
          <w:rFonts w:ascii="Tahoma" w:eastAsia="Tahoma" w:hAnsi="Tahoma" w:cs="Tahoma"/>
          <w:color w:val="000000"/>
          <w:sz w:val="20"/>
          <w:szCs w:val="20"/>
          <w:highlight w:val="white"/>
          <w:lang w:val="en-US"/>
        </w:rPr>
        <w:t>sehingga</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tidak</w:t>
      </w:r>
      <w:proofErr w:type="spellEnd"/>
      <w:proofErr w:type="gram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ada</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rekam</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jejak</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konseling</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siswa</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bermasalah</w:t>
      </w:r>
      <w:proofErr w:type="spellEnd"/>
      <w:r w:rsidRPr="00831414">
        <w:rPr>
          <w:rFonts w:ascii="Tahoma" w:eastAsia="Tahoma" w:hAnsi="Tahoma" w:cs="Tahoma"/>
          <w:color w:val="000000"/>
          <w:sz w:val="20"/>
          <w:szCs w:val="20"/>
          <w:highlight w:val="white"/>
          <w:lang w:val="en-US"/>
        </w:rPr>
        <w:t xml:space="preserve"> dan </w:t>
      </w:r>
      <w:proofErr w:type="spellStart"/>
      <w:r w:rsidRPr="00831414">
        <w:rPr>
          <w:rFonts w:ascii="Tahoma" w:eastAsia="Tahoma" w:hAnsi="Tahoma" w:cs="Tahoma"/>
          <w:color w:val="000000"/>
          <w:sz w:val="20"/>
          <w:szCs w:val="20"/>
          <w:highlight w:val="white"/>
          <w:lang w:val="en-US"/>
        </w:rPr>
        <w:t>bagaimana</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penanganan</w:t>
      </w:r>
      <w:proofErr w:type="spellEnd"/>
      <w:r w:rsidRPr="00831414">
        <w:rPr>
          <w:rFonts w:ascii="Tahoma" w:eastAsia="Tahoma" w:hAnsi="Tahoma" w:cs="Tahoma"/>
          <w:color w:val="000000"/>
          <w:sz w:val="20"/>
          <w:szCs w:val="20"/>
          <w:highlight w:val="white"/>
          <w:lang w:val="en-US"/>
        </w:rPr>
        <w:t xml:space="preserve"> yang </w:t>
      </w:r>
      <w:proofErr w:type="spellStart"/>
      <w:r w:rsidRPr="00831414">
        <w:rPr>
          <w:rFonts w:ascii="Tahoma" w:eastAsia="Tahoma" w:hAnsi="Tahoma" w:cs="Tahoma"/>
          <w:color w:val="000000"/>
          <w:sz w:val="20"/>
          <w:szCs w:val="20"/>
          <w:highlight w:val="white"/>
          <w:lang w:val="en-US"/>
        </w:rPr>
        <w:t>telah</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dilakukan</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selama</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ini</w:t>
      </w:r>
      <w:proofErr w:type="spellEnd"/>
    </w:p>
    <w:p w14:paraId="1268A7EB" w14:textId="77777777" w:rsidR="00831414" w:rsidRPr="00831414" w:rsidRDefault="00831414" w:rsidP="00102526">
      <w:pPr>
        <w:pStyle w:val="ListParagraph"/>
        <w:numPr>
          <w:ilvl w:val="0"/>
          <w:numId w:val="3"/>
        </w:numPr>
        <w:ind w:left="720"/>
        <w:jc w:val="both"/>
        <w:rPr>
          <w:rFonts w:ascii="Tahoma" w:eastAsia="Tahoma" w:hAnsi="Tahoma" w:cs="Tahoma"/>
          <w:color w:val="000000"/>
          <w:sz w:val="20"/>
          <w:szCs w:val="20"/>
          <w:highlight w:val="white"/>
          <w:lang w:val="id-ID"/>
        </w:rPr>
      </w:pPr>
      <w:r w:rsidRPr="00831414">
        <w:rPr>
          <w:rFonts w:ascii="Tahoma" w:eastAsia="Tahoma" w:hAnsi="Tahoma" w:cs="Tahoma"/>
          <w:color w:val="000000"/>
          <w:sz w:val="20"/>
          <w:szCs w:val="20"/>
          <w:highlight w:val="white"/>
          <w:lang w:val="en-US"/>
        </w:rPr>
        <w:t xml:space="preserve">Guru </w:t>
      </w:r>
      <w:proofErr w:type="spellStart"/>
      <w:r w:rsidRPr="00831414">
        <w:rPr>
          <w:rFonts w:ascii="Tahoma" w:eastAsia="Tahoma" w:hAnsi="Tahoma" w:cs="Tahoma"/>
          <w:color w:val="000000"/>
          <w:sz w:val="20"/>
          <w:szCs w:val="20"/>
          <w:highlight w:val="white"/>
          <w:lang w:val="en-US"/>
        </w:rPr>
        <w:t>mengalami</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kebingungan</w:t>
      </w:r>
      <w:proofErr w:type="spellEnd"/>
      <w:r w:rsidRPr="00831414">
        <w:rPr>
          <w:rFonts w:ascii="Tahoma" w:eastAsia="Tahoma" w:hAnsi="Tahoma" w:cs="Tahoma"/>
          <w:color w:val="000000"/>
          <w:sz w:val="20"/>
          <w:szCs w:val="20"/>
          <w:highlight w:val="white"/>
          <w:lang w:val="en-US"/>
        </w:rPr>
        <w:t xml:space="preserve"> dan </w:t>
      </w:r>
      <w:proofErr w:type="spellStart"/>
      <w:r w:rsidRPr="00831414">
        <w:rPr>
          <w:rFonts w:ascii="Tahoma" w:eastAsia="Tahoma" w:hAnsi="Tahoma" w:cs="Tahoma"/>
          <w:color w:val="000000"/>
          <w:sz w:val="20"/>
          <w:szCs w:val="20"/>
          <w:highlight w:val="white"/>
          <w:lang w:val="en-US"/>
        </w:rPr>
        <w:t>tidak</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bisa</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fokus</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dengan</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siswanya</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disebabkan</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pemenuhan</w:t>
      </w:r>
      <w:proofErr w:type="spellEnd"/>
      <w:r w:rsidRPr="00831414">
        <w:rPr>
          <w:rFonts w:ascii="Tahoma" w:eastAsia="Tahoma" w:hAnsi="Tahoma" w:cs="Tahoma"/>
          <w:color w:val="000000"/>
          <w:sz w:val="20"/>
          <w:szCs w:val="20"/>
          <w:highlight w:val="white"/>
          <w:lang w:val="en-US"/>
        </w:rPr>
        <w:t xml:space="preserve"> jam </w:t>
      </w:r>
      <w:proofErr w:type="spellStart"/>
      <w:r w:rsidRPr="00831414">
        <w:rPr>
          <w:rFonts w:ascii="Tahoma" w:eastAsia="Tahoma" w:hAnsi="Tahoma" w:cs="Tahoma"/>
          <w:color w:val="000000"/>
          <w:sz w:val="20"/>
          <w:szCs w:val="20"/>
          <w:highlight w:val="white"/>
          <w:lang w:val="en-US"/>
        </w:rPr>
        <w:t>mengajar</w:t>
      </w:r>
      <w:proofErr w:type="spellEnd"/>
      <w:r w:rsidRPr="00831414">
        <w:rPr>
          <w:rFonts w:ascii="Tahoma" w:eastAsia="Tahoma" w:hAnsi="Tahoma" w:cs="Tahoma"/>
          <w:color w:val="000000"/>
          <w:sz w:val="20"/>
          <w:szCs w:val="20"/>
          <w:highlight w:val="white"/>
          <w:lang w:val="en-US"/>
        </w:rPr>
        <w:t xml:space="preserve"> 24 jam </w:t>
      </w:r>
      <w:proofErr w:type="spellStart"/>
      <w:r w:rsidRPr="00831414">
        <w:rPr>
          <w:rFonts w:ascii="Tahoma" w:eastAsia="Tahoma" w:hAnsi="Tahoma" w:cs="Tahoma"/>
          <w:color w:val="000000"/>
          <w:sz w:val="20"/>
          <w:szCs w:val="20"/>
          <w:highlight w:val="white"/>
          <w:lang w:val="en-US"/>
        </w:rPr>
        <w:t>tatap</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muka</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jika</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tidak</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terpenuhi</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disekolah</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shg</w:t>
      </w:r>
      <w:proofErr w:type="spellEnd"/>
      <w:r w:rsidRPr="00831414">
        <w:rPr>
          <w:rFonts w:ascii="Tahoma" w:eastAsia="Tahoma" w:hAnsi="Tahoma" w:cs="Tahoma"/>
          <w:color w:val="000000"/>
          <w:sz w:val="20"/>
          <w:szCs w:val="20"/>
          <w:highlight w:val="white"/>
          <w:lang w:val="en-US"/>
        </w:rPr>
        <w:t xml:space="preserve"> guru </w:t>
      </w:r>
      <w:proofErr w:type="spellStart"/>
      <w:r w:rsidRPr="00831414">
        <w:rPr>
          <w:rFonts w:ascii="Tahoma" w:eastAsia="Tahoma" w:hAnsi="Tahoma" w:cs="Tahoma"/>
          <w:color w:val="000000"/>
          <w:sz w:val="20"/>
          <w:szCs w:val="20"/>
          <w:highlight w:val="white"/>
          <w:lang w:val="en-US"/>
        </w:rPr>
        <w:t>harus</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mengajar</w:t>
      </w:r>
      <w:proofErr w:type="spellEnd"/>
      <w:r w:rsidRPr="00831414">
        <w:rPr>
          <w:rFonts w:ascii="Tahoma" w:eastAsia="Tahoma" w:hAnsi="Tahoma" w:cs="Tahoma"/>
          <w:color w:val="000000"/>
          <w:sz w:val="20"/>
          <w:szCs w:val="20"/>
          <w:highlight w:val="white"/>
          <w:lang w:val="en-US"/>
        </w:rPr>
        <w:t xml:space="preserve"> di </w:t>
      </w:r>
      <w:proofErr w:type="spellStart"/>
      <w:r w:rsidRPr="00831414">
        <w:rPr>
          <w:rFonts w:ascii="Tahoma" w:eastAsia="Tahoma" w:hAnsi="Tahoma" w:cs="Tahoma"/>
          <w:color w:val="000000"/>
          <w:sz w:val="20"/>
          <w:szCs w:val="20"/>
          <w:highlight w:val="white"/>
          <w:lang w:val="en-US"/>
        </w:rPr>
        <w:t>sekolah</w:t>
      </w:r>
      <w:proofErr w:type="spellEnd"/>
      <w:r w:rsidRPr="00831414">
        <w:rPr>
          <w:rFonts w:ascii="Tahoma" w:eastAsia="Tahoma" w:hAnsi="Tahoma" w:cs="Tahoma"/>
          <w:color w:val="000000"/>
          <w:sz w:val="20"/>
          <w:szCs w:val="20"/>
          <w:highlight w:val="white"/>
          <w:lang w:val="en-US"/>
        </w:rPr>
        <w:t xml:space="preserve"> lain. </w:t>
      </w:r>
      <w:proofErr w:type="spellStart"/>
      <w:r w:rsidRPr="00831414">
        <w:rPr>
          <w:rFonts w:ascii="Tahoma" w:eastAsia="Tahoma" w:hAnsi="Tahoma" w:cs="Tahoma"/>
          <w:color w:val="000000"/>
          <w:sz w:val="20"/>
          <w:szCs w:val="20"/>
          <w:highlight w:val="white"/>
          <w:lang w:val="en-US"/>
        </w:rPr>
        <w:t>Sejalan</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dengan</w:t>
      </w:r>
      <w:proofErr w:type="spellEnd"/>
      <w:r w:rsidRPr="00831414">
        <w:rPr>
          <w:rFonts w:ascii="Tahoma" w:eastAsia="Tahoma" w:hAnsi="Tahoma" w:cs="Tahoma"/>
          <w:color w:val="000000"/>
          <w:sz w:val="20"/>
          <w:szCs w:val="20"/>
          <w:highlight w:val="white"/>
          <w:lang w:val="en-US"/>
        </w:rPr>
        <w:t xml:space="preserve"> Arahan Menteri Pendidikan </w:t>
      </w:r>
      <w:proofErr w:type="spellStart"/>
      <w:r w:rsidRPr="00831414">
        <w:rPr>
          <w:rFonts w:ascii="Tahoma" w:eastAsia="Tahoma" w:hAnsi="Tahoma" w:cs="Tahoma"/>
          <w:color w:val="000000"/>
          <w:sz w:val="20"/>
          <w:szCs w:val="20"/>
          <w:highlight w:val="white"/>
          <w:lang w:val="en-US"/>
        </w:rPr>
        <w:t>dasar</w:t>
      </w:r>
      <w:proofErr w:type="spellEnd"/>
      <w:r w:rsidRPr="00831414">
        <w:rPr>
          <w:rFonts w:ascii="Tahoma" w:eastAsia="Tahoma" w:hAnsi="Tahoma" w:cs="Tahoma"/>
          <w:color w:val="000000"/>
          <w:sz w:val="20"/>
          <w:szCs w:val="20"/>
          <w:highlight w:val="white"/>
          <w:lang w:val="en-US"/>
        </w:rPr>
        <w:t xml:space="preserve"> dan </w:t>
      </w:r>
      <w:proofErr w:type="spellStart"/>
      <w:r w:rsidRPr="00831414">
        <w:rPr>
          <w:rFonts w:ascii="Tahoma" w:eastAsia="Tahoma" w:hAnsi="Tahoma" w:cs="Tahoma"/>
          <w:color w:val="000000"/>
          <w:sz w:val="20"/>
          <w:szCs w:val="20"/>
          <w:highlight w:val="white"/>
          <w:lang w:val="en-US"/>
        </w:rPr>
        <w:t>menengah</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bahwa</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melakukan</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pembimbingan</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peserta</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didik</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bagian</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dari</w:t>
      </w:r>
      <w:proofErr w:type="spellEnd"/>
      <w:r w:rsidRPr="00831414">
        <w:rPr>
          <w:rFonts w:ascii="Tahoma" w:eastAsia="Tahoma" w:hAnsi="Tahoma" w:cs="Tahoma"/>
          <w:color w:val="000000"/>
          <w:sz w:val="20"/>
          <w:szCs w:val="20"/>
          <w:highlight w:val="white"/>
          <w:lang w:val="en-US"/>
        </w:rPr>
        <w:t xml:space="preserve"> </w:t>
      </w:r>
      <w:proofErr w:type="spellStart"/>
      <w:r w:rsidRPr="00831414">
        <w:rPr>
          <w:rFonts w:ascii="Tahoma" w:eastAsia="Tahoma" w:hAnsi="Tahoma" w:cs="Tahoma"/>
          <w:color w:val="000000"/>
          <w:sz w:val="20"/>
          <w:szCs w:val="20"/>
          <w:highlight w:val="white"/>
          <w:lang w:val="en-US"/>
        </w:rPr>
        <w:t>pemenuhan</w:t>
      </w:r>
      <w:proofErr w:type="spellEnd"/>
      <w:r w:rsidRPr="00831414">
        <w:rPr>
          <w:rFonts w:ascii="Tahoma" w:eastAsia="Tahoma" w:hAnsi="Tahoma" w:cs="Tahoma"/>
          <w:color w:val="000000"/>
          <w:sz w:val="20"/>
          <w:szCs w:val="20"/>
          <w:highlight w:val="white"/>
          <w:lang w:val="en-US"/>
        </w:rPr>
        <w:t xml:space="preserve"> jam </w:t>
      </w:r>
      <w:proofErr w:type="spellStart"/>
      <w:r w:rsidRPr="00831414">
        <w:rPr>
          <w:rFonts w:ascii="Tahoma" w:eastAsia="Tahoma" w:hAnsi="Tahoma" w:cs="Tahoma"/>
          <w:color w:val="000000"/>
          <w:sz w:val="20"/>
          <w:szCs w:val="20"/>
          <w:highlight w:val="white"/>
          <w:lang w:val="en-US"/>
        </w:rPr>
        <w:t>mengajar</w:t>
      </w:r>
      <w:proofErr w:type="spellEnd"/>
      <w:r w:rsidRPr="00831414">
        <w:rPr>
          <w:rFonts w:ascii="Tahoma" w:eastAsia="Tahoma" w:hAnsi="Tahoma" w:cs="Tahoma"/>
          <w:color w:val="000000"/>
          <w:sz w:val="20"/>
          <w:szCs w:val="20"/>
          <w:highlight w:val="white"/>
          <w:lang w:val="en-US"/>
        </w:rPr>
        <w:t xml:space="preserve"> guru</w:t>
      </w:r>
    </w:p>
    <w:p w14:paraId="6C7650A0" w14:textId="77777777" w:rsidR="00F1148C" w:rsidRPr="00831414" w:rsidRDefault="00F1148C" w:rsidP="00831414">
      <w:pPr>
        <w:pStyle w:val="ListParagraph"/>
        <w:ind w:left="927"/>
        <w:jc w:val="both"/>
        <w:rPr>
          <w:rFonts w:ascii="Tahoma" w:eastAsia="Tahoma" w:hAnsi="Tahoma" w:cs="Tahoma"/>
          <w:color w:val="000000"/>
          <w:sz w:val="20"/>
          <w:szCs w:val="20"/>
          <w:highlight w:val="white"/>
        </w:rPr>
      </w:pPr>
    </w:p>
    <w:p w14:paraId="12000310" w14:textId="0B25339C" w:rsidR="00F1148C" w:rsidRPr="0020541C" w:rsidRDefault="00000000">
      <w:pPr>
        <w:pStyle w:val="Heading1"/>
        <w:rPr>
          <w:color w:val="000000"/>
          <w:sz w:val="32"/>
          <w:szCs w:val="32"/>
        </w:rPr>
      </w:pPr>
      <w:r w:rsidRPr="0020541C">
        <w:rPr>
          <w:color w:val="000000"/>
          <w:sz w:val="32"/>
          <w:szCs w:val="32"/>
        </w:rPr>
        <w:t>Met</w:t>
      </w:r>
      <w:r w:rsidR="0020541C" w:rsidRPr="0020541C">
        <w:rPr>
          <w:color w:val="000000"/>
          <w:sz w:val="32"/>
          <w:szCs w:val="32"/>
        </w:rPr>
        <w:t>ode</w:t>
      </w:r>
    </w:p>
    <w:p w14:paraId="21F253B9" w14:textId="77777777" w:rsidR="0020541C" w:rsidRDefault="00F9088D">
      <w:pPr>
        <w:ind w:firstLine="567"/>
        <w:jc w:val="both"/>
        <w:rPr>
          <w:rFonts w:ascii="Tahoma" w:eastAsia="Tahoma" w:hAnsi="Tahoma" w:cs="Tahoma"/>
          <w:color w:val="000000"/>
          <w:sz w:val="20"/>
          <w:szCs w:val="20"/>
          <w:highlight w:val="white"/>
        </w:rPr>
      </w:pPr>
      <w:proofErr w:type="spellStart"/>
      <w:r>
        <w:rPr>
          <w:rFonts w:ascii="Tahoma" w:eastAsia="Tahoma" w:hAnsi="Tahoma" w:cs="Tahoma"/>
          <w:color w:val="000000"/>
          <w:sz w:val="20"/>
          <w:szCs w:val="20"/>
          <w:highlight w:val="white"/>
        </w:rPr>
        <w:t>Berdasarkan</w:t>
      </w:r>
      <w:proofErr w:type="spellEnd"/>
      <w:r>
        <w:rPr>
          <w:rFonts w:ascii="Tahoma" w:eastAsia="Tahoma" w:hAnsi="Tahoma" w:cs="Tahoma"/>
          <w:color w:val="000000"/>
          <w:sz w:val="20"/>
          <w:szCs w:val="20"/>
          <w:highlight w:val="white"/>
        </w:rPr>
        <w:t xml:space="preserve"> </w:t>
      </w:r>
      <w:r w:rsidR="0020541C">
        <w:rPr>
          <w:rFonts w:ascii="Tahoma" w:eastAsia="Tahoma" w:hAnsi="Tahoma" w:cs="Tahoma"/>
          <w:color w:val="000000"/>
          <w:sz w:val="20"/>
          <w:szCs w:val="20"/>
          <w:highlight w:val="white"/>
        </w:rPr>
        <w:t xml:space="preserve">5 </w:t>
      </w:r>
      <w:proofErr w:type="spellStart"/>
      <w:r w:rsidR="0020541C">
        <w:rPr>
          <w:rFonts w:ascii="Tahoma" w:eastAsia="Tahoma" w:hAnsi="Tahoma" w:cs="Tahoma"/>
          <w:color w:val="000000"/>
          <w:sz w:val="20"/>
          <w:szCs w:val="20"/>
          <w:highlight w:val="white"/>
        </w:rPr>
        <w:t>permasalahan</w:t>
      </w:r>
      <w:proofErr w:type="spellEnd"/>
      <w:r w:rsidR="0020541C">
        <w:rPr>
          <w:rFonts w:ascii="Tahoma" w:eastAsia="Tahoma" w:hAnsi="Tahoma" w:cs="Tahoma"/>
          <w:color w:val="000000"/>
          <w:sz w:val="20"/>
          <w:szCs w:val="20"/>
          <w:highlight w:val="white"/>
        </w:rPr>
        <w:t xml:space="preserve"> </w:t>
      </w:r>
      <w:proofErr w:type="spellStart"/>
      <w:proofErr w:type="gramStart"/>
      <w:r w:rsidR="0020541C">
        <w:rPr>
          <w:rFonts w:ascii="Tahoma" w:eastAsia="Tahoma" w:hAnsi="Tahoma" w:cs="Tahoma"/>
          <w:color w:val="000000"/>
          <w:sz w:val="20"/>
          <w:szCs w:val="20"/>
          <w:highlight w:val="white"/>
        </w:rPr>
        <w:t>mitra</w:t>
      </w:r>
      <w:proofErr w:type="spellEnd"/>
      <w:r w:rsidR="0020541C">
        <w:rPr>
          <w:rFonts w:ascii="Tahoma" w:eastAsia="Tahoma" w:hAnsi="Tahoma" w:cs="Tahoma"/>
          <w:color w:val="000000"/>
          <w:sz w:val="20"/>
          <w:szCs w:val="20"/>
          <w:highlight w:val="white"/>
        </w:rPr>
        <w:t xml:space="preserve"> ,</w:t>
      </w:r>
      <w:proofErr w:type="gramEnd"/>
      <w:r w:rsidR="0020541C">
        <w:rPr>
          <w:rFonts w:ascii="Tahoma" w:eastAsia="Tahoma" w:hAnsi="Tahoma" w:cs="Tahoma"/>
          <w:color w:val="000000"/>
          <w:sz w:val="20"/>
          <w:szCs w:val="20"/>
          <w:highlight w:val="white"/>
        </w:rPr>
        <w:t xml:space="preserve"> </w:t>
      </w:r>
      <w:proofErr w:type="spellStart"/>
      <w:r w:rsidR="0020541C">
        <w:rPr>
          <w:rFonts w:ascii="Tahoma" w:eastAsia="Tahoma" w:hAnsi="Tahoma" w:cs="Tahoma"/>
          <w:color w:val="000000"/>
          <w:sz w:val="20"/>
          <w:szCs w:val="20"/>
          <w:highlight w:val="white"/>
        </w:rPr>
        <w:t>tim</w:t>
      </w:r>
      <w:proofErr w:type="spellEnd"/>
      <w:r w:rsidR="0020541C">
        <w:rPr>
          <w:rFonts w:ascii="Tahoma" w:eastAsia="Tahoma" w:hAnsi="Tahoma" w:cs="Tahoma"/>
          <w:color w:val="000000"/>
          <w:sz w:val="20"/>
          <w:szCs w:val="20"/>
          <w:highlight w:val="white"/>
        </w:rPr>
        <w:t xml:space="preserve"> </w:t>
      </w:r>
      <w:proofErr w:type="spellStart"/>
      <w:r w:rsidR="0020541C">
        <w:rPr>
          <w:rFonts w:ascii="Tahoma" w:eastAsia="Tahoma" w:hAnsi="Tahoma" w:cs="Tahoma"/>
          <w:color w:val="000000"/>
          <w:sz w:val="20"/>
          <w:szCs w:val="20"/>
          <w:highlight w:val="white"/>
        </w:rPr>
        <w:t>pengabdian</w:t>
      </w:r>
      <w:proofErr w:type="spellEnd"/>
      <w:r w:rsidR="0020541C">
        <w:rPr>
          <w:rFonts w:ascii="Tahoma" w:eastAsia="Tahoma" w:hAnsi="Tahoma" w:cs="Tahoma"/>
          <w:color w:val="000000"/>
          <w:sz w:val="20"/>
          <w:szCs w:val="20"/>
          <w:highlight w:val="white"/>
        </w:rPr>
        <w:t xml:space="preserve"> </w:t>
      </w:r>
      <w:proofErr w:type="spellStart"/>
      <w:r w:rsidR="0020541C">
        <w:rPr>
          <w:rFonts w:ascii="Tahoma" w:eastAsia="Tahoma" w:hAnsi="Tahoma" w:cs="Tahoma"/>
          <w:color w:val="000000"/>
          <w:sz w:val="20"/>
          <w:szCs w:val="20"/>
          <w:highlight w:val="white"/>
        </w:rPr>
        <w:t>melakukan</w:t>
      </w:r>
      <w:proofErr w:type="spellEnd"/>
      <w:r w:rsidR="0020541C">
        <w:rPr>
          <w:rFonts w:ascii="Tahoma" w:eastAsia="Tahoma" w:hAnsi="Tahoma" w:cs="Tahoma"/>
          <w:color w:val="000000"/>
          <w:sz w:val="20"/>
          <w:szCs w:val="20"/>
          <w:highlight w:val="white"/>
        </w:rPr>
        <w:t xml:space="preserve"> </w:t>
      </w:r>
      <w:proofErr w:type="spellStart"/>
      <w:r w:rsidR="0020541C">
        <w:rPr>
          <w:rFonts w:ascii="Tahoma" w:eastAsia="Tahoma" w:hAnsi="Tahoma" w:cs="Tahoma"/>
          <w:color w:val="000000"/>
          <w:sz w:val="20"/>
          <w:szCs w:val="20"/>
          <w:highlight w:val="white"/>
        </w:rPr>
        <w:t>pengabdian</w:t>
      </w:r>
      <w:proofErr w:type="spellEnd"/>
      <w:r w:rsidR="0020541C">
        <w:rPr>
          <w:rFonts w:ascii="Tahoma" w:eastAsia="Tahoma" w:hAnsi="Tahoma" w:cs="Tahoma"/>
          <w:color w:val="000000"/>
          <w:sz w:val="20"/>
          <w:szCs w:val="20"/>
          <w:highlight w:val="white"/>
        </w:rPr>
        <w:t xml:space="preserve"> </w:t>
      </w:r>
      <w:proofErr w:type="spellStart"/>
      <w:r w:rsidR="0020541C">
        <w:rPr>
          <w:rFonts w:ascii="Tahoma" w:eastAsia="Tahoma" w:hAnsi="Tahoma" w:cs="Tahoma"/>
          <w:color w:val="000000"/>
          <w:sz w:val="20"/>
          <w:szCs w:val="20"/>
          <w:highlight w:val="white"/>
        </w:rPr>
        <w:t>ke</w:t>
      </w:r>
      <w:proofErr w:type="spellEnd"/>
      <w:r w:rsidR="0020541C">
        <w:rPr>
          <w:rFonts w:ascii="Tahoma" w:eastAsia="Tahoma" w:hAnsi="Tahoma" w:cs="Tahoma"/>
          <w:color w:val="000000"/>
          <w:sz w:val="20"/>
          <w:szCs w:val="20"/>
          <w:highlight w:val="white"/>
        </w:rPr>
        <w:t xml:space="preserve"> </w:t>
      </w:r>
      <w:proofErr w:type="spellStart"/>
      <w:r w:rsidR="0020541C">
        <w:rPr>
          <w:rFonts w:ascii="Tahoma" w:eastAsia="Tahoma" w:hAnsi="Tahoma" w:cs="Tahoma"/>
          <w:color w:val="000000"/>
          <w:sz w:val="20"/>
          <w:szCs w:val="20"/>
          <w:highlight w:val="white"/>
        </w:rPr>
        <w:t>Sekolah</w:t>
      </w:r>
      <w:proofErr w:type="spellEnd"/>
      <w:r w:rsidR="0020541C">
        <w:rPr>
          <w:rFonts w:ascii="Tahoma" w:eastAsia="Tahoma" w:hAnsi="Tahoma" w:cs="Tahoma"/>
          <w:color w:val="000000"/>
          <w:sz w:val="20"/>
          <w:szCs w:val="20"/>
          <w:highlight w:val="white"/>
        </w:rPr>
        <w:t xml:space="preserve"> </w:t>
      </w:r>
      <w:proofErr w:type="spellStart"/>
      <w:r w:rsidR="0020541C">
        <w:rPr>
          <w:rFonts w:ascii="Tahoma" w:eastAsia="Tahoma" w:hAnsi="Tahoma" w:cs="Tahoma"/>
          <w:color w:val="000000"/>
          <w:sz w:val="20"/>
          <w:szCs w:val="20"/>
          <w:highlight w:val="white"/>
        </w:rPr>
        <w:t>berupa</w:t>
      </w:r>
      <w:proofErr w:type="spellEnd"/>
      <w:r w:rsidR="0020541C">
        <w:rPr>
          <w:rFonts w:ascii="Tahoma" w:eastAsia="Tahoma" w:hAnsi="Tahoma" w:cs="Tahoma"/>
          <w:color w:val="000000"/>
          <w:sz w:val="20"/>
          <w:szCs w:val="20"/>
          <w:highlight w:val="white"/>
        </w:rPr>
        <w:t xml:space="preserve"> </w:t>
      </w:r>
      <w:proofErr w:type="spellStart"/>
      <w:r w:rsidR="0020541C">
        <w:rPr>
          <w:rFonts w:ascii="Tahoma" w:eastAsia="Tahoma" w:hAnsi="Tahoma" w:cs="Tahoma"/>
          <w:color w:val="000000"/>
          <w:sz w:val="20"/>
          <w:szCs w:val="20"/>
          <w:highlight w:val="white"/>
        </w:rPr>
        <w:t>Pelatihan</w:t>
      </w:r>
      <w:proofErr w:type="spellEnd"/>
      <w:r w:rsidR="0020541C">
        <w:rPr>
          <w:rFonts w:ascii="Tahoma" w:eastAsia="Tahoma" w:hAnsi="Tahoma" w:cs="Tahoma"/>
          <w:color w:val="000000"/>
          <w:sz w:val="20"/>
          <w:szCs w:val="20"/>
          <w:highlight w:val="white"/>
        </w:rPr>
        <w:t xml:space="preserve"> dan </w:t>
      </w:r>
      <w:proofErr w:type="spellStart"/>
      <w:r w:rsidR="0020541C">
        <w:rPr>
          <w:rFonts w:ascii="Tahoma" w:eastAsia="Tahoma" w:hAnsi="Tahoma" w:cs="Tahoma"/>
          <w:color w:val="000000"/>
          <w:sz w:val="20"/>
          <w:szCs w:val="20"/>
          <w:highlight w:val="white"/>
        </w:rPr>
        <w:t>pembimbingan</w:t>
      </w:r>
      <w:proofErr w:type="spellEnd"/>
      <w:r w:rsidR="0020541C">
        <w:rPr>
          <w:rFonts w:ascii="Tahoma" w:eastAsia="Tahoma" w:hAnsi="Tahoma" w:cs="Tahoma"/>
          <w:color w:val="000000"/>
          <w:sz w:val="20"/>
          <w:szCs w:val="20"/>
          <w:highlight w:val="white"/>
        </w:rPr>
        <w:t xml:space="preserve"> </w:t>
      </w:r>
      <w:proofErr w:type="spellStart"/>
      <w:r w:rsidR="0020541C">
        <w:rPr>
          <w:rFonts w:ascii="Tahoma" w:eastAsia="Tahoma" w:hAnsi="Tahoma" w:cs="Tahoma"/>
          <w:color w:val="000000"/>
          <w:sz w:val="20"/>
          <w:szCs w:val="20"/>
          <w:highlight w:val="white"/>
        </w:rPr>
        <w:t>kepada</w:t>
      </w:r>
      <w:proofErr w:type="spellEnd"/>
      <w:r w:rsidR="0020541C">
        <w:rPr>
          <w:rFonts w:ascii="Tahoma" w:eastAsia="Tahoma" w:hAnsi="Tahoma" w:cs="Tahoma"/>
          <w:color w:val="000000"/>
          <w:sz w:val="20"/>
          <w:szCs w:val="20"/>
          <w:highlight w:val="white"/>
        </w:rPr>
        <w:t xml:space="preserve"> guru-guru </w:t>
      </w:r>
      <w:proofErr w:type="spellStart"/>
      <w:r w:rsidR="0020541C">
        <w:rPr>
          <w:rFonts w:ascii="Tahoma" w:eastAsia="Tahoma" w:hAnsi="Tahoma" w:cs="Tahoma"/>
          <w:color w:val="000000"/>
          <w:sz w:val="20"/>
          <w:szCs w:val="20"/>
          <w:highlight w:val="white"/>
        </w:rPr>
        <w:t>dalam</w:t>
      </w:r>
      <w:proofErr w:type="spellEnd"/>
      <w:r w:rsidR="0020541C">
        <w:rPr>
          <w:rFonts w:ascii="Tahoma" w:eastAsia="Tahoma" w:hAnsi="Tahoma" w:cs="Tahoma"/>
          <w:color w:val="000000"/>
          <w:sz w:val="20"/>
          <w:szCs w:val="20"/>
          <w:highlight w:val="white"/>
        </w:rPr>
        <w:t xml:space="preserve"> </w:t>
      </w:r>
      <w:proofErr w:type="spellStart"/>
      <w:r w:rsidR="0020541C">
        <w:rPr>
          <w:rFonts w:ascii="Tahoma" w:eastAsia="Tahoma" w:hAnsi="Tahoma" w:cs="Tahoma"/>
          <w:color w:val="000000"/>
          <w:sz w:val="20"/>
          <w:szCs w:val="20"/>
          <w:highlight w:val="white"/>
        </w:rPr>
        <w:t>melakukan</w:t>
      </w:r>
      <w:proofErr w:type="spellEnd"/>
      <w:r w:rsidR="0020541C">
        <w:rPr>
          <w:rFonts w:ascii="Tahoma" w:eastAsia="Tahoma" w:hAnsi="Tahoma" w:cs="Tahoma"/>
          <w:color w:val="000000"/>
          <w:sz w:val="20"/>
          <w:szCs w:val="20"/>
          <w:highlight w:val="white"/>
        </w:rPr>
        <w:t xml:space="preserve"> </w:t>
      </w:r>
      <w:proofErr w:type="spellStart"/>
      <w:r w:rsidR="0020541C">
        <w:rPr>
          <w:rFonts w:ascii="Tahoma" w:eastAsia="Tahoma" w:hAnsi="Tahoma" w:cs="Tahoma"/>
          <w:color w:val="000000"/>
          <w:sz w:val="20"/>
          <w:szCs w:val="20"/>
          <w:highlight w:val="white"/>
        </w:rPr>
        <w:t>konseling</w:t>
      </w:r>
      <w:proofErr w:type="spellEnd"/>
      <w:r w:rsidR="0020541C">
        <w:rPr>
          <w:rFonts w:ascii="Tahoma" w:eastAsia="Tahoma" w:hAnsi="Tahoma" w:cs="Tahoma"/>
          <w:color w:val="000000"/>
          <w:sz w:val="20"/>
          <w:szCs w:val="20"/>
          <w:highlight w:val="white"/>
        </w:rPr>
        <w:t xml:space="preserve"> </w:t>
      </w:r>
      <w:proofErr w:type="spellStart"/>
      <w:r w:rsidR="0020541C">
        <w:rPr>
          <w:rFonts w:ascii="Tahoma" w:eastAsia="Tahoma" w:hAnsi="Tahoma" w:cs="Tahoma"/>
          <w:color w:val="000000"/>
          <w:sz w:val="20"/>
          <w:szCs w:val="20"/>
          <w:highlight w:val="white"/>
        </w:rPr>
        <w:t>baik</w:t>
      </w:r>
      <w:proofErr w:type="spellEnd"/>
      <w:r w:rsidR="0020541C">
        <w:rPr>
          <w:rFonts w:ascii="Tahoma" w:eastAsia="Tahoma" w:hAnsi="Tahoma" w:cs="Tahoma"/>
          <w:color w:val="000000"/>
          <w:sz w:val="20"/>
          <w:szCs w:val="20"/>
          <w:highlight w:val="white"/>
        </w:rPr>
        <w:t xml:space="preserve"> </w:t>
      </w:r>
      <w:proofErr w:type="spellStart"/>
      <w:r w:rsidR="0020541C">
        <w:rPr>
          <w:rFonts w:ascii="Tahoma" w:eastAsia="Tahoma" w:hAnsi="Tahoma" w:cs="Tahoma"/>
          <w:color w:val="000000"/>
          <w:sz w:val="20"/>
          <w:szCs w:val="20"/>
          <w:highlight w:val="white"/>
        </w:rPr>
        <w:t>secara</w:t>
      </w:r>
      <w:proofErr w:type="spellEnd"/>
      <w:r w:rsidR="0020541C">
        <w:rPr>
          <w:rFonts w:ascii="Tahoma" w:eastAsia="Tahoma" w:hAnsi="Tahoma" w:cs="Tahoma"/>
          <w:color w:val="000000"/>
          <w:sz w:val="20"/>
          <w:szCs w:val="20"/>
          <w:highlight w:val="white"/>
        </w:rPr>
        <w:t xml:space="preserve"> </w:t>
      </w:r>
      <w:proofErr w:type="spellStart"/>
      <w:r w:rsidR="0020541C">
        <w:rPr>
          <w:rFonts w:ascii="Tahoma" w:eastAsia="Tahoma" w:hAnsi="Tahoma" w:cs="Tahoma"/>
          <w:color w:val="000000"/>
          <w:sz w:val="20"/>
          <w:szCs w:val="20"/>
          <w:highlight w:val="white"/>
        </w:rPr>
        <w:t>individu</w:t>
      </w:r>
      <w:proofErr w:type="spellEnd"/>
      <w:r w:rsidR="0020541C">
        <w:rPr>
          <w:rFonts w:ascii="Tahoma" w:eastAsia="Tahoma" w:hAnsi="Tahoma" w:cs="Tahoma"/>
          <w:color w:val="000000"/>
          <w:sz w:val="20"/>
          <w:szCs w:val="20"/>
          <w:highlight w:val="white"/>
        </w:rPr>
        <w:t xml:space="preserve"> dan </w:t>
      </w:r>
      <w:proofErr w:type="spellStart"/>
      <w:r w:rsidR="0020541C">
        <w:rPr>
          <w:rFonts w:ascii="Tahoma" w:eastAsia="Tahoma" w:hAnsi="Tahoma" w:cs="Tahoma"/>
          <w:color w:val="000000"/>
          <w:sz w:val="20"/>
          <w:szCs w:val="20"/>
          <w:highlight w:val="white"/>
        </w:rPr>
        <w:t>secara</w:t>
      </w:r>
      <w:proofErr w:type="spellEnd"/>
      <w:r w:rsidR="0020541C">
        <w:rPr>
          <w:rFonts w:ascii="Tahoma" w:eastAsia="Tahoma" w:hAnsi="Tahoma" w:cs="Tahoma"/>
          <w:color w:val="000000"/>
          <w:sz w:val="20"/>
          <w:szCs w:val="20"/>
          <w:highlight w:val="white"/>
        </w:rPr>
        <w:t xml:space="preserve"> </w:t>
      </w:r>
      <w:proofErr w:type="spellStart"/>
      <w:r w:rsidR="0020541C">
        <w:rPr>
          <w:rFonts w:ascii="Tahoma" w:eastAsia="Tahoma" w:hAnsi="Tahoma" w:cs="Tahoma"/>
          <w:color w:val="000000"/>
          <w:sz w:val="20"/>
          <w:szCs w:val="20"/>
          <w:highlight w:val="white"/>
        </w:rPr>
        <w:t>kelompik</w:t>
      </w:r>
      <w:proofErr w:type="spellEnd"/>
      <w:r w:rsidR="0020541C">
        <w:rPr>
          <w:rFonts w:ascii="Tahoma" w:eastAsia="Tahoma" w:hAnsi="Tahoma" w:cs="Tahoma"/>
          <w:color w:val="000000"/>
          <w:sz w:val="20"/>
          <w:szCs w:val="20"/>
          <w:highlight w:val="white"/>
        </w:rPr>
        <w:t xml:space="preserve">. Tim </w:t>
      </w:r>
      <w:proofErr w:type="spellStart"/>
      <w:r w:rsidR="0020541C">
        <w:rPr>
          <w:rFonts w:ascii="Tahoma" w:eastAsia="Tahoma" w:hAnsi="Tahoma" w:cs="Tahoma"/>
          <w:color w:val="000000"/>
          <w:sz w:val="20"/>
          <w:szCs w:val="20"/>
          <w:highlight w:val="white"/>
        </w:rPr>
        <w:t>malakukan</w:t>
      </w:r>
      <w:proofErr w:type="spellEnd"/>
      <w:r w:rsidR="0020541C">
        <w:rPr>
          <w:rFonts w:ascii="Tahoma" w:eastAsia="Tahoma" w:hAnsi="Tahoma" w:cs="Tahoma"/>
          <w:color w:val="000000"/>
          <w:sz w:val="20"/>
          <w:szCs w:val="20"/>
          <w:highlight w:val="white"/>
        </w:rPr>
        <w:t xml:space="preserve"> </w:t>
      </w:r>
      <w:proofErr w:type="spellStart"/>
      <w:r w:rsidR="0020541C">
        <w:rPr>
          <w:rFonts w:ascii="Tahoma" w:eastAsia="Tahoma" w:hAnsi="Tahoma" w:cs="Tahoma"/>
          <w:color w:val="000000"/>
          <w:sz w:val="20"/>
          <w:szCs w:val="20"/>
          <w:highlight w:val="white"/>
        </w:rPr>
        <w:t>pelatihan</w:t>
      </w:r>
      <w:proofErr w:type="spellEnd"/>
      <w:r w:rsidR="0020541C">
        <w:rPr>
          <w:rFonts w:ascii="Tahoma" w:eastAsia="Tahoma" w:hAnsi="Tahoma" w:cs="Tahoma"/>
          <w:color w:val="000000"/>
          <w:sz w:val="20"/>
          <w:szCs w:val="20"/>
          <w:highlight w:val="white"/>
        </w:rPr>
        <w:t xml:space="preserve"> dan </w:t>
      </w:r>
      <w:proofErr w:type="spellStart"/>
      <w:r w:rsidR="0020541C">
        <w:rPr>
          <w:rFonts w:ascii="Tahoma" w:eastAsia="Tahoma" w:hAnsi="Tahoma" w:cs="Tahoma"/>
          <w:color w:val="000000"/>
          <w:sz w:val="20"/>
          <w:szCs w:val="20"/>
          <w:highlight w:val="white"/>
        </w:rPr>
        <w:t>pendampingan</w:t>
      </w:r>
      <w:proofErr w:type="spellEnd"/>
      <w:r w:rsidR="0020541C">
        <w:rPr>
          <w:rFonts w:ascii="Tahoma" w:eastAsia="Tahoma" w:hAnsi="Tahoma" w:cs="Tahoma"/>
          <w:color w:val="000000"/>
          <w:sz w:val="20"/>
          <w:szCs w:val="20"/>
          <w:highlight w:val="white"/>
        </w:rPr>
        <w:t xml:space="preserve"> </w:t>
      </w:r>
      <w:proofErr w:type="spellStart"/>
      <w:r w:rsidR="0020541C">
        <w:rPr>
          <w:rFonts w:ascii="Tahoma" w:eastAsia="Tahoma" w:hAnsi="Tahoma" w:cs="Tahoma"/>
          <w:color w:val="000000"/>
          <w:sz w:val="20"/>
          <w:szCs w:val="20"/>
          <w:highlight w:val="white"/>
        </w:rPr>
        <w:t>bagaimana</w:t>
      </w:r>
      <w:proofErr w:type="spellEnd"/>
      <w:r w:rsidR="0020541C">
        <w:rPr>
          <w:rFonts w:ascii="Tahoma" w:eastAsia="Tahoma" w:hAnsi="Tahoma" w:cs="Tahoma"/>
          <w:color w:val="000000"/>
          <w:sz w:val="20"/>
          <w:szCs w:val="20"/>
          <w:highlight w:val="white"/>
        </w:rPr>
        <w:t xml:space="preserve"> guru </w:t>
      </w:r>
      <w:proofErr w:type="spellStart"/>
      <w:r w:rsidR="0020541C">
        <w:rPr>
          <w:rFonts w:ascii="Tahoma" w:eastAsia="Tahoma" w:hAnsi="Tahoma" w:cs="Tahoma"/>
          <w:color w:val="000000"/>
          <w:sz w:val="20"/>
          <w:szCs w:val="20"/>
          <w:highlight w:val="white"/>
        </w:rPr>
        <w:t>melakukan</w:t>
      </w:r>
      <w:proofErr w:type="spellEnd"/>
      <w:r w:rsidR="0020541C">
        <w:rPr>
          <w:rFonts w:ascii="Tahoma" w:eastAsia="Tahoma" w:hAnsi="Tahoma" w:cs="Tahoma"/>
          <w:color w:val="000000"/>
          <w:sz w:val="20"/>
          <w:szCs w:val="20"/>
          <w:highlight w:val="white"/>
        </w:rPr>
        <w:t xml:space="preserve"> </w:t>
      </w:r>
      <w:proofErr w:type="spellStart"/>
      <w:r w:rsidR="0020541C">
        <w:rPr>
          <w:rFonts w:ascii="Tahoma" w:eastAsia="Tahoma" w:hAnsi="Tahoma" w:cs="Tahoma"/>
          <w:color w:val="000000"/>
          <w:sz w:val="20"/>
          <w:szCs w:val="20"/>
          <w:highlight w:val="white"/>
        </w:rPr>
        <w:t>Konseling</w:t>
      </w:r>
      <w:proofErr w:type="spellEnd"/>
      <w:r w:rsidR="0020541C">
        <w:rPr>
          <w:rFonts w:ascii="Tahoma" w:eastAsia="Tahoma" w:hAnsi="Tahoma" w:cs="Tahoma"/>
          <w:color w:val="000000"/>
          <w:sz w:val="20"/>
          <w:szCs w:val="20"/>
          <w:highlight w:val="white"/>
        </w:rPr>
        <w:t xml:space="preserve"> </w:t>
      </w:r>
      <w:proofErr w:type="spellStart"/>
      <w:r w:rsidR="0020541C">
        <w:rPr>
          <w:rFonts w:ascii="Tahoma" w:eastAsia="Tahoma" w:hAnsi="Tahoma" w:cs="Tahoma"/>
          <w:color w:val="000000"/>
          <w:sz w:val="20"/>
          <w:szCs w:val="20"/>
          <w:highlight w:val="white"/>
        </w:rPr>
        <w:t>secara</w:t>
      </w:r>
      <w:proofErr w:type="spellEnd"/>
      <w:r w:rsidR="0020541C">
        <w:rPr>
          <w:rFonts w:ascii="Tahoma" w:eastAsia="Tahoma" w:hAnsi="Tahoma" w:cs="Tahoma"/>
          <w:color w:val="000000"/>
          <w:sz w:val="20"/>
          <w:szCs w:val="20"/>
          <w:highlight w:val="white"/>
        </w:rPr>
        <w:t xml:space="preserve"> offline </w:t>
      </w:r>
      <w:proofErr w:type="spellStart"/>
      <w:r w:rsidR="0020541C">
        <w:rPr>
          <w:rFonts w:ascii="Tahoma" w:eastAsia="Tahoma" w:hAnsi="Tahoma" w:cs="Tahoma"/>
          <w:color w:val="000000"/>
          <w:sz w:val="20"/>
          <w:szCs w:val="20"/>
          <w:highlight w:val="white"/>
        </w:rPr>
        <w:t>langsng</w:t>
      </w:r>
      <w:proofErr w:type="spellEnd"/>
      <w:r w:rsidR="0020541C">
        <w:rPr>
          <w:rFonts w:ascii="Tahoma" w:eastAsia="Tahoma" w:hAnsi="Tahoma" w:cs="Tahoma"/>
          <w:color w:val="000000"/>
          <w:sz w:val="20"/>
          <w:szCs w:val="20"/>
          <w:highlight w:val="white"/>
        </w:rPr>
        <w:t xml:space="preserve"> </w:t>
      </w:r>
      <w:proofErr w:type="spellStart"/>
      <w:r w:rsidR="0020541C">
        <w:rPr>
          <w:rFonts w:ascii="Tahoma" w:eastAsia="Tahoma" w:hAnsi="Tahoma" w:cs="Tahoma"/>
          <w:color w:val="000000"/>
          <w:sz w:val="20"/>
          <w:szCs w:val="20"/>
          <w:highlight w:val="white"/>
        </w:rPr>
        <w:t>tatap</w:t>
      </w:r>
      <w:proofErr w:type="spellEnd"/>
      <w:r w:rsidR="0020541C">
        <w:rPr>
          <w:rFonts w:ascii="Tahoma" w:eastAsia="Tahoma" w:hAnsi="Tahoma" w:cs="Tahoma"/>
          <w:color w:val="000000"/>
          <w:sz w:val="20"/>
          <w:szCs w:val="20"/>
          <w:highlight w:val="white"/>
        </w:rPr>
        <w:t xml:space="preserve"> </w:t>
      </w:r>
      <w:proofErr w:type="spellStart"/>
      <w:r w:rsidR="0020541C">
        <w:rPr>
          <w:rFonts w:ascii="Tahoma" w:eastAsia="Tahoma" w:hAnsi="Tahoma" w:cs="Tahoma"/>
          <w:color w:val="000000"/>
          <w:sz w:val="20"/>
          <w:szCs w:val="20"/>
          <w:highlight w:val="white"/>
        </w:rPr>
        <w:t>muka</w:t>
      </w:r>
      <w:proofErr w:type="spellEnd"/>
      <w:r w:rsidR="0020541C">
        <w:rPr>
          <w:rFonts w:ascii="Tahoma" w:eastAsia="Tahoma" w:hAnsi="Tahoma" w:cs="Tahoma"/>
          <w:color w:val="000000"/>
          <w:sz w:val="20"/>
          <w:szCs w:val="20"/>
          <w:highlight w:val="white"/>
        </w:rPr>
        <w:t xml:space="preserve"> dan online </w:t>
      </w:r>
      <w:proofErr w:type="spellStart"/>
      <w:r w:rsidR="0020541C">
        <w:rPr>
          <w:rFonts w:ascii="Tahoma" w:eastAsia="Tahoma" w:hAnsi="Tahoma" w:cs="Tahoma"/>
          <w:color w:val="000000"/>
          <w:sz w:val="20"/>
          <w:szCs w:val="20"/>
          <w:highlight w:val="white"/>
        </w:rPr>
        <w:t>menggunakan</w:t>
      </w:r>
      <w:proofErr w:type="spellEnd"/>
      <w:r w:rsidR="0020541C">
        <w:rPr>
          <w:rFonts w:ascii="Tahoma" w:eastAsia="Tahoma" w:hAnsi="Tahoma" w:cs="Tahoma"/>
          <w:color w:val="000000"/>
          <w:sz w:val="20"/>
          <w:szCs w:val="20"/>
          <w:highlight w:val="white"/>
        </w:rPr>
        <w:t xml:space="preserve"> website </w:t>
      </w:r>
      <w:hyperlink r:id="rId9" w:history="1">
        <w:r w:rsidR="0020541C" w:rsidRPr="00BB75A6">
          <w:rPr>
            <w:rStyle w:val="Hyperlink"/>
            <w:rFonts w:eastAsia="Tahoma"/>
            <w:highlight w:val="white"/>
            <w:shd w:val="clear" w:color="auto" w:fill="auto"/>
            <w:lang w:val="en-GB"/>
          </w:rPr>
          <w:t>https://halokonselor.my.id/</w:t>
        </w:r>
      </w:hyperlink>
      <w:r w:rsidR="0020541C">
        <w:rPr>
          <w:rFonts w:ascii="Tahoma" w:eastAsia="Tahoma" w:hAnsi="Tahoma" w:cs="Tahoma"/>
          <w:color w:val="000000"/>
          <w:sz w:val="20"/>
          <w:szCs w:val="20"/>
          <w:highlight w:val="white"/>
        </w:rPr>
        <w:t xml:space="preserve">. Skema/ Gambaran </w:t>
      </w:r>
      <w:proofErr w:type="spellStart"/>
      <w:r w:rsidR="0020541C">
        <w:rPr>
          <w:rFonts w:ascii="Tahoma" w:eastAsia="Tahoma" w:hAnsi="Tahoma" w:cs="Tahoma"/>
          <w:color w:val="000000"/>
          <w:sz w:val="20"/>
          <w:szCs w:val="20"/>
          <w:highlight w:val="white"/>
        </w:rPr>
        <w:t>kegiatan</w:t>
      </w:r>
      <w:proofErr w:type="spellEnd"/>
      <w:r w:rsidR="0020541C">
        <w:rPr>
          <w:rFonts w:ascii="Tahoma" w:eastAsia="Tahoma" w:hAnsi="Tahoma" w:cs="Tahoma"/>
          <w:color w:val="000000"/>
          <w:sz w:val="20"/>
          <w:szCs w:val="20"/>
          <w:highlight w:val="white"/>
        </w:rPr>
        <w:t xml:space="preserve"> yang </w:t>
      </w:r>
      <w:proofErr w:type="spellStart"/>
      <w:r w:rsidR="0020541C">
        <w:rPr>
          <w:rFonts w:ascii="Tahoma" w:eastAsia="Tahoma" w:hAnsi="Tahoma" w:cs="Tahoma"/>
          <w:color w:val="000000"/>
          <w:sz w:val="20"/>
          <w:szCs w:val="20"/>
          <w:highlight w:val="white"/>
        </w:rPr>
        <w:t>akan</w:t>
      </w:r>
      <w:proofErr w:type="spellEnd"/>
      <w:r w:rsidR="0020541C">
        <w:rPr>
          <w:rFonts w:ascii="Tahoma" w:eastAsia="Tahoma" w:hAnsi="Tahoma" w:cs="Tahoma"/>
          <w:color w:val="000000"/>
          <w:sz w:val="20"/>
          <w:szCs w:val="20"/>
          <w:highlight w:val="white"/>
        </w:rPr>
        <w:t xml:space="preserve"> </w:t>
      </w:r>
      <w:proofErr w:type="spellStart"/>
      <w:r w:rsidR="0020541C">
        <w:rPr>
          <w:rFonts w:ascii="Tahoma" w:eastAsia="Tahoma" w:hAnsi="Tahoma" w:cs="Tahoma"/>
          <w:color w:val="000000"/>
          <w:sz w:val="20"/>
          <w:szCs w:val="20"/>
          <w:highlight w:val="white"/>
        </w:rPr>
        <w:t>dilakukan</w:t>
      </w:r>
      <w:proofErr w:type="spellEnd"/>
      <w:r w:rsidR="0020541C">
        <w:rPr>
          <w:rFonts w:ascii="Tahoma" w:eastAsia="Tahoma" w:hAnsi="Tahoma" w:cs="Tahoma"/>
          <w:color w:val="000000"/>
          <w:sz w:val="20"/>
          <w:szCs w:val="20"/>
          <w:highlight w:val="white"/>
        </w:rPr>
        <w:t xml:space="preserve"> </w:t>
      </w:r>
      <w:proofErr w:type="spellStart"/>
      <w:r w:rsidR="0020541C">
        <w:rPr>
          <w:rFonts w:ascii="Tahoma" w:eastAsia="Tahoma" w:hAnsi="Tahoma" w:cs="Tahoma"/>
          <w:color w:val="000000"/>
          <w:sz w:val="20"/>
          <w:szCs w:val="20"/>
          <w:highlight w:val="white"/>
        </w:rPr>
        <w:t>sesuai</w:t>
      </w:r>
      <w:proofErr w:type="spellEnd"/>
      <w:r w:rsidR="0020541C">
        <w:rPr>
          <w:rFonts w:ascii="Tahoma" w:eastAsia="Tahoma" w:hAnsi="Tahoma" w:cs="Tahoma"/>
          <w:color w:val="000000"/>
          <w:sz w:val="20"/>
          <w:szCs w:val="20"/>
          <w:highlight w:val="white"/>
        </w:rPr>
        <w:t xml:space="preserve"> </w:t>
      </w:r>
      <w:proofErr w:type="spellStart"/>
      <w:r w:rsidR="0020541C">
        <w:rPr>
          <w:rFonts w:ascii="Tahoma" w:eastAsia="Tahoma" w:hAnsi="Tahoma" w:cs="Tahoma"/>
          <w:color w:val="000000"/>
          <w:sz w:val="20"/>
          <w:szCs w:val="20"/>
          <w:highlight w:val="white"/>
        </w:rPr>
        <w:t>dengan</w:t>
      </w:r>
      <w:proofErr w:type="spellEnd"/>
      <w:r w:rsidR="0020541C">
        <w:rPr>
          <w:rFonts w:ascii="Tahoma" w:eastAsia="Tahoma" w:hAnsi="Tahoma" w:cs="Tahoma"/>
          <w:color w:val="000000"/>
          <w:sz w:val="20"/>
          <w:szCs w:val="20"/>
          <w:highlight w:val="white"/>
        </w:rPr>
        <w:t xml:space="preserve"> </w:t>
      </w:r>
      <w:proofErr w:type="spellStart"/>
      <w:r w:rsidR="0020541C">
        <w:rPr>
          <w:rFonts w:ascii="Tahoma" w:eastAsia="Tahoma" w:hAnsi="Tahoma" w:cs="Tahoma"/>
          <w:color w:val="000000"/>
          <w:sz w:val="20"/>
          <w:szCs w:val="20"/>
          <w:highlight w:val="white"/>
        </w:rPr>
        <w:t>gambar</w:t>
      </w:r>
      <w:proofErr w:type="spellEnd"/>
      <w:r w:rsidR="0020541C">
        <w:rPr>
          <w:rFonts w:ascii="Tahoma" w:eastAsia="Tahoma" w:hAnsi="Tahoma" w:cs="Tahoma"/>
          <w:color w:val="000000"/>
          <w:sz w:val="20"/>
          <w:szCs w:val="20"/>
          <w:highlight w:val="white"/>
        </w:rPr>
        <w:t xml:space="preserve"> </w:t>
      </w:r>
      <w:proofErr w:type="spellStart"/>
      <w:r w:rsidR="0020541C">
        <w:rPr>
          <w:rFonts w:ascii="Tahoma" w:eastAsia="Tahoma" w:hAnsi="Tahoma" w:cs="Tahoma"/>
          <w:color w:val="000000"/>
          <w:sz w:val="20"/>
          <w:szCs w:val="20"/>
          <w:highlight w:val="white"/>
        </w:rPr>
        <w:t>dibawah</w:t>
      </w:r>
      <w:proofErr w:type="spellEnd"/>
      <w:r w:rsidR="0020541C">
        <w:rPr>
          <w:rFonts w:ascii="Tahoma" w:eastAsia="Tahoma" w:hAnsi="Tahoma" w:cs="Tahoma"/>
          <w:color w:val="000000"/>
          <w:sz w:val="20"/>
          <w:szCs w:val="20"/>
          <w:highlight w:val="white"/>
        </w:rPr>
        <w:t xml:space="preserve"> </w:t>
      </w:r>
      <w:proofErr w:type="spellStart"/>
      <w:r w:rsidR="0020541C">
        <w:rPr>
          <w:rFonts w:ascii="Tahoma" w:eastAsia="Tahoma" w:hAnsi="Tahoma" w:cs="Tahoma"/>
          <w:color w:val="000000"/>
          <w:sz w:val="20"/>
          <w:szCs w:val="20"/>
          <w:highlight w:val="white"/>
        </w:rPr>
        <w:t>ini</w:t>
      </w:r>
      <w:proofErr w:type="spellEnd"/>
      <w:r w:rsidR="0020541C">
        <w:rPr>
          <w:rFonts w:ascii="Tahoma" w:eastAsia="Tahoma" w:hAnsi="Tahoma" w:cs="Tahoma"/>
          <w:color w:val="000000"/>
          <w:sz w:val="20"/>
          <w:szCs w:val="20"/>
          <w:highlight w:val="white"/>
        </w:rPr>
        <w:t>.</w:t>
      </w:r>
    </w:p>
    <w:p w14:paraId="7798CD84" w14:textId="77777777" w:rsidR="0020541C" w:rsidRDefault="0020541C">
      <w:pPr>
        <w:ind w:firstLine="567"/>
        <w:jc w:val="both"/>
        <w:rPr>
          <w:rFonts w:ascii="Tahoma" w:eastAsia="Tahoma" w:hAnsi="Tahoma" w:cs="Tahoma"/>
          <w:color w:val="000000"/>
          <w:sz w:val="20"/>
          <w:szCs w:val="20"/>
          <w:highlight w:val="white"/>
        </w:rPr>
      </w:pPr>
    </w:p>
    <w:p w14:paraId="62BDF94A" w14:textId="7895A17C" w:rsidR="0020541C" w:rsidRDefault="0020541C" w:rsidP="0020541C">
      <w:pPr>
        <w:ind w:firstLine="567"/>
        <w:jc w:val="center"/>
        <w:rPr>
          <w:rFonts w:ascii="Tahoma" w:eastAsia="Tahoma" w:hAnsi="Tahoma" w:cs="Tahoma"/>
          <w:color w:val="000000"/>
          <w:sz w:val="20"/>
          <w:szCs w:val="20"/>
          <w:highlight w:val="white"/>
        </w:rPr>
      </w:pPr>
      <w:r>
        <w:rPr>
          <w:rFonts w:ascii="Tahoma" w:eastAsia="Tahoma" w:hAnsi="Tahoma" w:cs="Tahoma"/>
          <w:noProof/>
          <w:color w:val="000000"/>
          <w:sz w:val="20"/>
          <w:szCs w:val="20"/>
          <w:highlight w:val="white"/>
        </w:rPr>
        <w:drawing>
          <wp:inline distT="0" distB="0" distL="0" distR="0" wp14:anchorId="20509456" wp14:editId="242A5C4A">
            <wp:extent cx="4244975" cy="2978785"/>
            <wp:effectExtent l="0" t="0" r="3175" b="0"/>
            <wp:docPr id="18182687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244975" cy="2978785"/>
                    </a:xfrm>
                    <a:prstGeom prst="rect">
                      <a:avLst/>
                    </a:prstGeom>
                    <a:noFill/>
                  </pic:spPr>
                </pic:pic>
              </a:graphicData>
            </a:graphic>
          </wp:inline>
        </w:drawing>
      </w:r>
    </w:p>
    <w:p w14:paraId="7A00CFAD" w14:textId="77777777" w:rsidR="0020541C" w:rsidRDefault="0020541C">
      <w:pPr>
        <w:ind w:firstLine="567"/>
        <w:jc w:val="both"/>
        <w:rPr>
          <w:rFonts w:ascii="Tahoma" w:eastAsia="Tahoma" w:hAnsi="Tahoma" w:cs="Tahoma"/>
          <w:color w:val="000000"/>
          <w:sz w:val="20"/>
          <w:szCs w:val="20"/>
          <w:highlight w:val="white"/>
        </w:rPr>
      </w:pPr>
    </w:p>
    <w:p w14:paraId="125DD557" w14:textId="21CE880B" w:rsidR="0020541C" w:rsidRDefault="0020541C" w:rsidP="0020541C">
      <w:pPr>
        <w:ind w:firstLine="567"/>
        <w:jc w:val="center"/>
        <w:rPr>
          <w:rFonts w:ascii="Tahoma" w:eastAsia="Tahoma" w:hAnsi="Tahoma" w:cs="Tahoma"/>
          <w:color w:val="000000"/>
          <w:sz w:val="20"/>
          <w:szCs w:val="20"/>
          <w:highlight w:val="white"/>
        </w:rPr>
      </w:pPr>
      <w:proofErr w:type="spellStart"/>
      <w:r>
        <w:rPr>
          <w:rFonts w:ascii="Tahoma" w:eastAsia="Tahoma" w:hAnsi="Tahoma" w:cs="Tahoma"/>
          <w:color w:val="000000"/>
          <w:sz w:val="20"/>
          <w:szCs w:val="20"/>
          <w:highlight w:val="white"/>
        </w:rPr>
        <w:t>Gbr</w:t>
      </w:r>
      <w:proofErr w:type="spellEnd"/>
      <w:r>
        <w:rPr>
          <w:rFonts w:ascii="Tahoma" w:eastAsia="Tahoma" w:hAnsi="Tahoma" w:cs="Tahoma"/>
          <w:color w:val="000000"/>
          <w:sz w:val="20"/>
          <w:szCs w:val="20"/>
          <w:highlight w:val="white"/>
        </w:rPr>
        <w:t xml:space="preserve"> 1. Alur </w:t>
      </w:r>
      <w:proofErr w:type="spellStart"/>
      <w:r>
        <w:rPr>
          <w:rFonts w:ascii="Tahoma" w:eastAsia="Tahoma" w:hAnsi="Tahoma" w:cs="Tahoma"/>
          <w:color w:val="000000"/>
          <w:sz w:val="20"/>
          <w:szCs w:val="20"/>
          <w:highlight w:val="white"/>
        </w:rPr>
        <w:t>kegiatan</w:t>
      </w:r>
      <w:proofErr w:type="spellEnd"/>
      <w:r>
        <w:rPr>
          <w:rFonts w:ascii="Tahoma" w:eastAsia="Tahoma" w:hAnsi="Tahoma" w:cs="Tahoma"/>
          <w:color w:val="000000"/>
          <w:sz w:val="20"/>
          <w:szCs w:val="20"/>
          <w:highlight w:val="white"/>
        </w:rPr>
        <w:t xml:space="preserve"> </w:t>
      </w:r>
      <w:proofErr w:type="spellStart"/>
      <w:r>
        <w:rPr>
          <w:rFonts w:ascii="Tahoma" w:eastAsia="Tahoma" w:hAnsi="Tahoma" w:cs="Tahoma"/>
          <w:color w:val="000000"/>
          <w:sz w:val="20"/>
          <w:szCs w:val="20"/>
          <w:highlight w:val="white"/>
        </w:rPr>
        <w:t>pengabdian</w:t>
      </w:r>
      <w:proofErr w:type="spellEnd"/>
      <w:r>
        <w:rPr>
          <w:rFonts w:ascii="Tahoma" w:eastAsia="Tahoma" w:hAnsi="Tahoma" w:cs="Tahoma"/>
          <w:color w:val="000000"/>
          <w:sz w:val="20"/>
          <w:szCs w:val="20"/>
          <w:highlight w:val="white"/>
        </w:rPr>
        <w:t xml:space="preserve"> </w:t>
      </w:r>
      <w:proofErr w:type="spellStart"/>
      <w:r>
        <w:rPr>
          <w:rFonts w:ascii="Tahoma" w:eastAsia="Tahoma" w:hAnsi="Tahoma" w:cs="Tahoma"/>
          <w:color w:val="000000"/>
          <w:sz w:val="20"/>
          <w:szCs w:val="20"/>
          <w:highlight w:val="white"/>
        </w:rPr>
        <w:t>masyarakat</w:t>
      </w:r>
      <w:proofErr w:type="spellEnd"/>
    </w:p>
    <w:p w14:paraId="0E4A0E90" w14:textId="77777777" w:rsidR="0020541C" w:rsidRDefault="0020541C">
      <w:pPr>
        <w:ind w:firstLine="567"/>
        <w:jc w:val="both"/>
        <w:rPr>
          <w:rFonts w:ascii="Tahoma" w:eastAsia="Tahoma" w:hAnsi="Tahoma" w:cs="Tahoma"/>
          <w:color w:val="000000"/>
          <w:sz w:val="20"/>
          <w:szCs w:val="20"/>
          <w:highlight w:val="white"/>
        </w:rPr>
      </w:pPr>
    </w:p>
    <w:p w14:paraId="54A04AD0" w14:textId="57318F0E" w:rsidR="0020541C" w:rsidRDefault="0020541C" w:rsidP="00895C26">
      <w:pPr>
        <w:jc w:val="both"/>
        <w:rPr>
          <w:rFonts w:ascii="Tahoma" w:eastAsia="Tahoma" w:hAnsi="Tahoma" w:cs="Tahoma"/>
          <w:color w:val="000000"/>
          <w:sz w:val="20"/>
          <w:szCs w:val="20"/>
          <w:highlight w:val="white"/>
        </w:rPr>
      </w:pPr>
      <w:r>
        <w:rPr>
          <w:rFonts w:ascii="Tahoma" w:eastAsia="Tahoma" w:hAnsi="Tahoma" w:cs="Tahoma"/>
          <w:color w:val="000000"/>
          <w:sz w:val="20"/>
          <w:szCs w:val="20"/>
          <w:highlight w:val="white"/>
        </w:rPr>
        <w:t xml:space="preserve">Adapun Solusi yang </w:t>
      </w:r>
      <w:proofErr w:type="spellStart"/>
      <w:r>
        <w:rPr>
          <w:rFonts w:ascii="Tahoma" w:eastAsia="Tahoma" w:hAnsi="Tahoma" w:cs="Tahoma"/>
          <w:color w:val="000000"/>
          <w:sz w:val="20"/>
          <w:szCs w:val="20"/>
          <w:highlight w:val="white"/>
        </w:rPr>
        <w:t>diberikan</w:t>
      </w:r>
      <w:proofErr w:type="spellEnd"/>
      <w:r>
        <w:rPr>
          <w:rFonts w:ascii="Tahoma" w:eastAsia="Tahoma" w:hAnsi="Tahoma" w:cs="Tahoma"/>
          <w:color w:val="000000"/>
          <w:sz w:val="20"/>
          <w:szCs w:val="20"/>
          <w:highlight w:val="white"/>
        </w:rPr>
        <w:t xml:space="preserve"> </w:t>
      </w:r>
      <w:proofErr w:type="spellStart"/>
      <w:r>
        <w:rPr>
          <w:rFonts w:ascii="Tahoma" w:eastAsia="Tahoma" w:hAnsi="Tahoma" w:cs="Tahoma"/>
          <w:color w:val="000000"/>
          <w:sz w:val="20"/>
          <w:szCs w:val="20"/>
          <w:highlight w:val="white"/>
        </w:rPr>
        <w:t>berdasarkan</w:t>
      </w:r>
      <w:proofErr w:type="spellEnd"/>
      <w:r>
        <w:rPr>
          <w:rFonts w:ascii="Tahoma" w:eastAsia="Tahoma" w:hAnsi="Tahoma" w:cs="Tahoma"/>
          <w:color w:val="000000"/>
          <w:sz w:val="20"/>
          <w:szCs w:val="20"/>
          <w:highlight w:val="white"/>
        </w:rPr>
        <w:t xml:space="preserve"> </w:t>
      </w:r>
      <w:proofErr w:type="spellStart"/>
      <w:r>
        <w:rPr>
          <w:rFonts w:ascii="Tahoma" w:eastAsia="Tahoma" w:hAnsi="Tahoma" w:cs="Tahoma"/>
          <w:color w:val="000000"/>
          <w:sz w:val="20"/>
          <w:szCs w:val="20"/>
          <w:highlight w:val="white"/>
        </w:rPr>
        <w:t>gambar</w:t>
      </w:r>
      <w:proofErr w:type="spellEnd"/>
      <w:r>
        <w:rPr>
          <w:rFonts w:ascii="Tahoma" w:eastAsia="Tahoma" w:hAnsi="Tahoma" w:cs="Tahoma"/>
          <w:color w:val="000000"/>
          <w:sz w:val="20"/>
          <w:szCs w:val="20"/>
          <w:highlight w:val="white"/>
        </w:rPr>
        <w:t xml:space="preserve"> </w:t>
      </w:r>
      <w:proofErr w:type="spellStart"/>
      <w:r>
        <w:rPr>
          <w:rFonts w:ascii="Tahoma" w:eastAsia="Tahoma" w:hAnsi="Tahoma" w:cs="Tahoma"/>
          <w:color w:val="000000"/>
          <w:sz w:val="20"/>
          <w:szCs w:val="20"/>
          <w:highlight w:val="white"/>
        </w:rPr>
        <w:t>alur</w:t>
      </w:r>
      <w:proofErr w:type="spellEnd"/>
      <w:r>
        <w:rPr>
          <w:rFonts w:ascii="Tahoma" w:eastAsia="Tahoma" w:hAnsi="Tahoma" w:cs="Tahoma"/>
          <w:color w:val="000000"/>
          <w:sz w:val="20"/>
          <w:szCs w:val="20"/>
          <w:highlight w:val="white"/>
        </w:rPr>
        <w:t xml:space="preserve"> </w:t>
      </w:r>
      <w:proofErr w:type="spellStart"/>
      <w:r>
        <w:rPr>
          <w:rFonts w:ascii="Tahoma" w:eastAsia="Tahoma" w:hAnsi="Tahoma" w:cs="Tahoma"/>
          <w:color w:val="000000"/>
          <w:sz w:val="20"/>
          <w:szCs w:val="20"/>
          <w:highlight w:val="white"/>
        </w:rPr>
        <w:t>diatas</w:t>
      </w:r>
      <w:proofErr w:type="spellEnd"/>
      <w:r>
        <w:rPr>
          <w:rFonts w:ascii="Tahoma" w:eastAsia="Tahoma" w:hAnsi="Tahoma" w:cs="Tahoma"/>
          <w:color w:val="000000"/>
          <w:sz w:val="20"/>
          <w:szCs w:val="20"/>
          <w:highlight w:val="white"/>
        </w:rPr>
        <w:t xml:space="preserve"> </w:t>
      </w:r>
      <w:proofErr w:type="gramStart"/>
      <w:r>
        <w:rPr>
          <w:rFonts w:ascii="Tahoma" w:eastAsia="Tahoma" w:hAnsi="Tahoma" w:cs="Tahoma"/>
          <w:color w:val="000000"/>
          <w:sz w:val="20"/>
          <w:szCs w:val="20"/>
          <w:highlight w:val="white"/>
        </w:rPr>
        <w:t>Adalah :</w:t>
      </w:r>
      <w:proofErr w:type="gramEnd"/>
    </w:p>
    <w:p w14:paraId="66D38654" w14:textId="77777777" w:rsidR="00895C26" w:rsidRPr="00895C26" w:rsidRDefault="00895C26" w:rsidP="00895C26">
      <w:pPr>
        <w:pStyle w:val="ListParagraph"/>
        <w:numPr>
          <w:ilvl w:val="0"/>
          <w:numId w:val="8"/>
        </w:numPr>
        <w:jc w:val="both"/>
        <w:rPr>
          <w:rFonts w:ascii="Tahoma" w:eastAsia="Tahoma" w:hAnsi="Tahoma" w:cs="Tahoma"/>
          <w:color w:val="000000"/>
          <w:sz w:val="20"/>
          <w:szCs w:val="20"/>
          <w:highlight w:val="white"/>
          <w:lang w:val="id-ID"/>
        </w:rPr>
      </w:pPr>
      <w:proofErr w:type="spellStart"/>
      <w:r w:rsidRPr="00895C26">
        <w:rPr>
          <w:rFonts w:ascii="Tahoma" w:eastAsia="Tahoma" w:hAnsi="Tahoma" w:cs="Tahoma" w:hint="cs"/>
          <w:color w:val="000000"/>
          <w:sz w:val="20"/>
          <w:szCs w:val="20"/>
          <w:highlight w:val="white"/>
          <w:lang w:val="en-US"/>
        </w:rPr>
        <w:t>Pelatihan</w:t>
      </w:r>
      <w:proofErr w:type="spellEnd"/>
      <w:r w:rsidRPr="00895C26">
        <w:rPr>
          <w:rFonts w:ascii="Tahoma" w:eastAsia="Tahoma" w:hAnsi="Tahoma" w:cs="Tahoma" w:hint="cs"/>
          <w:color w:val="000000"/>
          <w:sz w:val="20"/>
          <w:szCs w:val="20"/>
          <w:highlight w:val="white"/>
          <w:lang w:val="en-US"/>
        </w:rPr>
        <w:t xml:space="preserve"> dan </w:t>
      </w:r>
      <w:proofErr w:type="spellStart"/>
      <w:r w:rsidRPr="00895C26">
        <w:rPr>
          <w:rFonts w:ascii="Tahoma" w:eastAsia="Tahoma" w:hAnsi="Tahoma" w:cs="Tahoma" w:hint="cs"/>
          <w:color w:val="000000"/>
          <w:sz w:val="20"/>
          <w:szCs w:val="20"/>
          <w:highlight w:val="white"/>
          <w:lang w:val="en-US"/>
        </w:rPr>
        <w:t>Pendampingan</w:t>
      </w:r>
      <w:proofErr w:type="spellEnd"/>
      <w:r w:rsidRPr="00895C26">
        <w:rPr>
          <w:rFonts w:ascii="Tahoma" w:eastAsia="Tahoma" w:hAnsi="Tahoma" w:cs="Tahoma" w:hint="cs"/>
          <w:color w:val="000000"/>
          <w:sz w:val="20"/>
          <w:szCs w:val="20"/>
          <w:highlight w:val="white"/>
          <w:lang w:val="en-US"/>
        </w:rPr>
        <w:t xml:space="preserve"> workshop </w:t>
      </w:r>
      <w:proofErr w:type="spellStart"/>
      <w:r w:rsidRPr="00895C26">
        <w:rPr>
          <w:rFonts w:ascii="Tahoma" w:eastAsia="Tahoma" w:hAnsi="Tahoma" w:cs="Tahoma" w:hint="cs"/>
          <w:color w:val="000000"/>
          <w:sz w:val="20"/>
          <w:szCs w:val="20"/>
          <w:highlight w:val="white"/>
          <w:lang w:val="en-US"/>
        </w:rPr>
        <w:t>penyusunan</w:t>
      </w:r>
      <w:proofErr w:type="spellEnd"/>
      <w:r w:rsidRPr="00895C26">
        <w:rPr>
          <w:rFonts w:ascii="Tahoma" w:eastAsia="Tahoma" w:hAnsi="Tahoma" w:cs="Tahoma" w:hint="cs"/>
          <w:color w:val="000000"/>
          <w:sz w:val="20"/>
          <w:szCs w:val="20"/>
          <w:highlight w:val="white"/>
          <w:lang w:val="en-US"/>
        </w:rPr>
        <w:t xml:space="preserve"> dan </w:t>
      </w:r>
      <w:proofErr w:type="spellStart"/>
      <w:r w:rsidRPr="00895C26">
        <w:rPr>
          <w:rFonts w:ascii="Tahoma" w:eastAsia="Tahoma" w:hAnsi="Tahoma" w:cs="Tahoma" w:hint="cs"/>
          <w:color w:val="000000"/>
          <w:sz w:val="20"/>
          <w:szCs w:val="20"/>
          <w:highlight w:val="white"/>
          <w:lang w:val="en-US"/>
        </w:rPr>
        <w:t>pengembangan</w:t>
      </w:r>
      <w:proofErr w:type="spellEnd"/>
      <w:r w:rsidRPr="00895C26">
        <w:rPr>
          <w:rFonts w:ascii="Tahoma" w:eastAsia="Tahoma" w:hAnsi="Tahoma" w:cs="Tahoma" w:hint="cs"/>
          <w:color w:val="000000"/>
          <w:sz w:val="20"/>
          <w:szCs w:val="20"/>
          <w:highlight w:val="white"/>
          <w:lang w:val="en-US"/>
        </w:rPr>
        <w:t xml:space="preserve"> instrument </w:t>
      </w:r>
      <w:proofErr w:type="spellStart"/>
      <w:r w:rsidRPr="00895C26">
        <w:rPr>
          <w:rFonts w:ascii="Tahoma" w:eastAsia="Tahoma" w:hAnsi="Tahoma" w:cs="Tahoma" w:hint="cs"/>
          <w:color w:val="000000"/>
          <w:sz w:val="20"/>
          <w:szCs w:val="20"/>
          <w:highlight w:val="white"/>
          <w:lang w:val="en-US"/>
        </w:rPr>
        <w:t>adaptif</w:t>
      </w:r>
      <w:proofErr w:type="spellEnd"/>
      <w:r w:rsidRPr="00895C26">
        <w:rPr>
          <w:rFonts w:ascii="Tahoma" w:eastAsia="Tahoma" w:hAnsi="Tahoma" w:cs="Tahoma" w:hint="cs"/>
          <w:color w:val="000000"/>
          <w:sz w:val="20"/>
          <w:szCs w:val="20"/>
          <w:highlight w:val="white"/>
          <w:lang w:val="en-US"/>
        </w:rPr>
        <w:t xml:space="preserve"> </w:t>
      </w:r>
      <w:proofErr w:type="spellStart"/>
      <w:r w:rsidRPr="00895C26">
        <w:rPr>
          <w:rFonts w:ascii="Tahoma" w:eastAsia="Tahoma" w:hAnsi="Tahoma" w:cs="Tahoma" w:hint="cs"/>
          <w:color w:val="000000"/>
          <w:sz w:val="20"/>
          <w:szCs w:val="20"/>
          <w:highlight w:val="white"/>
          <w:lang w:val="en-US"/>
        </w:rPr>
        <w:t>berbasis</w:t>
      </w:r>
      <w:proofErr w:type="spellEnd"/>
      <w:r w:rsidRPr="00895C26">
        <w:rPr>
          <w:rFonts w:ascii="Tahoma" w:eastAsia="Tahoma" w:hAnsi="Tahoma" w:cs="Tahoma" w:hint="cs"/>
          <w:color w:val="000000"/>
          <w:sz w:val="20"/>
          <w:szCs w:val="20"/>
          <w:highlight w:val="white"/>
          <w:lang w:val="en-US"/>
        </w:rPr>
        <w:t xml:space="preserve"> </w:t>
      </w:r>
      <w:proofErr w:type="spellStart"/>
      <w:r w:rsidRPr="00895C26">
        <w:rPr>
          <w:rFonts w:ascii="Tahoma" w:eastAsia="Tahoma" w:hAnsi="Tahoma" w:cs="Tahoma" w:hint="cs"/>
          <w:color w:val="000000"/>
          <w:sz w:val="20"/>
          <w:szCs w:val="20"/>
          <w:highlight w:val="white"/>
          <w:lang w:val="en-US"/>
        </w:rPr>
        <w:t>kearifan</w:t>
      </w:r>
      <w:proofErr w:type="spellEnd"/>
      <w:r w:rsidRPr="00895C26">
        <w:rPr>
          <w:rFonts w:ascii="Tahoma" w:eastAsia="Tahoma" w:hAnsi="Tahoma" w:cs="Tahoma" w:hint="cs"/>
          <w:color w:val="000000"/>
          <w:sz w:val="20"/>
          <w:szCs w:val="20"/>
          <w:highlight w:val="white"/>
          <w:lang w:val="en-US"/>
        </w:rPr>
        <w:t xml:space="preserve"> </w:t>
      </w:r>
      <w:proofErr w:type="spellStart"/>
      <w:r w:rsidRPr="00895C26">
        <w:rPr>
          <w:rFonts w:ascii="Tahoma" w:eastAsia="Tahoma" w:hAnsi="Tahoma" w:cs="Tahoma" w:hint="cs"/>
          <w:color w:val="000000"/>
          <w:sz w:val="20"/>
          <w:szCs w:val="20"/>
          <w:highlight w:val="white"/>
          <w:lang w:val="en-US"/>
        </w:rPr>
        <w:t>lokal</w:t>
      </w:r>
      <w:proofErr w:type="spellEnd"/>
      <w:r w:rsidRPr="00895C26">
        <w:rPr>
          <w:rFonts w:ascii="Tahoma" w:eastAsia="Tahoma" w:hAnsi="Tahoma" w:cs="Tahoma" w:hint="cs"/>
          <w:color w:val="000000"/>
          <w:sz w:val="20"/>
          <w:szCs w:val="20"/>
          <w:highlight w:val="white"/>
          <w:lang w:val="en-US"/>
        </w:rPr>
        <w:t xml:space="preserve"> di Sumatera </w:t>
      </w:r>
      <w:proofErr w:type="spellStart"/>
      <w:r w:rsidRPr="00895C26">
        <w:rPr>
          <w:rFonts w:ascii="Tahoma" w:eastAsia="Tahoma" w:hAnsi="Tahoma" w:cs="Tahoma" w:hint="cs"/>
          <w:color w:val="000000"/>
          <w:sz w:val="20"/>
          <w:szCs w:val="20"/>
          <w:highlight w:val="white"/>
          <w:lang w:val="en-US"/>
        </w:rPr>
        <w:t>utara</w:t>
      </w:r>
      <w:proofErr w:type="spellEnd"/>
      <w:r w:rsidRPr="00895C26">
        <w:rPr>
          <w:rFonts w:ascii="Tahoma" w:eastAsia="Tahoma" w:hAnsi="Tahoma" w:cs="Tahoma" w:hint="cs"/>
          <w:color w:val="000000"/>
          <w:sz w:val="20"/>
          <w:szCs w:val="20"/>
          <w:highlight w:val="white"/>
          <w:lang w:val="en-US"/>
        </w:rPr>
        <w:t xml:space="preserve"> </w:t>
      </w:r>
      <w:proofErr w:type="spellStart"/>
      <w:r w:rsidRPr="00895C26">
        <w:rPr>
          <w:rFonts w:ascii="Tahoma" w:eastAsia="Tahoma" w:hAnsi="Tahoma" w:cs="Tahoma" w:hint="cs"/>
          <w:color w:val="000000"/>
          <w:sz w:val="20"/>
          <w:szCs w:val="20"/>
          <w:highlight w:val="white"/>
          <w:lang w:val="en-US"/>
        </w:rPr>
        <w:t>dalam</w:t>
      </w:r>
      <w:proofErr w:type="spellEnd"/>
      <w:r w:rsidRPr="00895C26">
        <w:rPr>
          <w:rFonts w:ascii="Tahoma" w:eastAsia="Tahoma" w:hAnsi="Tahoma" w:cs="Tahoma" w:hint="cs"/>
          <w:color w:val="000000"/>
          <w:sz w:val="20"/>
          <w:szCs w:val="20"/>
          <w:highlight w:val="white"/>
          <w:lang w:val="en-US"/>
        </w:rPr>
        <w:t xml:space="preserve"> </w:t>
      </w:r>
      <w:proofErr w:type="spellStart"/>
      <w:r w:rsidRPr="00895C26">
        <w:rPr>
          <w:rFonts w:ascii="Tahoma" w:eastAsia="Tahoma" w:hAnsi="Tahoma" w:cs="Tahoma" w:hint="cs"/>
          <w:color w:val="000000"/>
          <w:sz w:val="20"/>
          <w:szCs w:val="20"/>
          <w:highlight w:val="white"/>
          <w:lang w:val="en-US"/>
        </w:rPr>
        <w:t>melakukan</w:t>
      </w:r>
      <w:proofErr w:type="spellEnd"/>
      <w:r w:rsidRPr="00895C26">
        <w:rPr>
          <w:rFonts w:ascii="Tahoma" w:eastAsia="Tahoma" w:hAnsi="Tahoma" w:cs="Tahoma" w:hint="cs"/>
          <w:color w:val="000000"/>
          <w:sz w:val="20"/>
          <w:szCs w:val="20"/>
          <w:highlight w:val="white"/>
          <w:lang w:val="en-US"/>
        </w:rPr>
        <w:t xml:space="preserve"> </w:t>
      </w:r>
      <w:proofErr w:type="spellStart"/>
      <w:r w:rsidRPr="00895C26">
        <w:rPr>
          <w:rFonts w:ascii="Tahoma" w:eastAsia="Tahoma" w:hAnsi="Tahoma" w:cs="Tahoma" w:hint="cs"/>
          <w:color w:val="000000"/>
          <w:sz w:val="20"/>
          <w:szCs w:val="20"/>
          <w:highlight w:val="white"/>
          <w:lang w:val="en-US"/>
        </w:rPr>
        <w:t>bimbingan</w:t>
      </w:r>
      <w:proofErr w:type="spellEnd"/>
      <w:r w:rsidRPr="00895C26">
        <w:rPr>
          <w:rFonts w:ascii="Tahoma" w:eastAsia="Tahoma" w:hAnsi="Tahoma" w:cs="Tahoma" w:hint="cs"/>
          <w:color w:val="000000"/>
          <w:sz w:val="20"/>
          <w:szCs w:val="20"/>
          <w:highlight w:val="white"/>
          <w:lang w:val="en-US"/>
        </w:rPr>
        <w:t xml:space="preserve"> </w:t>
      </w:r>
      <w:proofErr w:type="spellStart"/>
      <w:r w:rsidRPr="00895C26">
        <w:rPr>
          <w:rFonts w:ascii="Tahoma" w:eastAsia="Tahoma" w:hAnsi="Tahoma" w:cs="Tahoma" w:hint="cs"/>
          <w:color w:val="000000"/>
          <w:sz w:val="20"/>
          <w:szCs w:val="20"/>
          <w:highlight w:val="white"/>
          <w:lang w:val="en-US"/>
        </w:rPr>
        <w:t>konseling</w:t>
      </w:r>
      <w:proofErr w:type="spellEnd"/>
      <w:r w:rsidRPr="00895C26">
        <w:rPr>
          <w:rFonts w:ascii="Tahoma" w:eastAsia="Tahoma" w:hAnsi="Tahoma" w:cs="Tahoma" w:hint="cs"/>
          <w:color w:val="000000"/>
          <w:sz w:val="20"/>
          <w:szCs w:val="20"/>
          <w:highlight w:val="white"/>
          <w:lang w:val="en-US"/>
        </w:rPr>
        <w:t xml:space="preserve"> dan Pendidikan </w:t>
      </w:r>
      <w:proofErr w:type="spellStart"/>
      <w:r w:rsidRPr="00895C26">
        <w:rPr>
          <w:rFonts w:ascii="Tahoma" w:eastAsia="Tahoma" w:hAnsi="Tahoma" w:cs="Tahoma" w:hint="cs"/>
          <w:color w:val="000000"/>
          <w:sz w:val="20"/>
          <w:szCs w:val="20"/>
          <w:highlight w:val="white"/>
          <w:lang w:val="en-US"/>
        </w:rPr>
        <w:t>nilai</w:t>
      </w:r>
      <w:proofErr w:type="spellEnd"/>
      <w:r w:rsidRPr="00895C26">
        <w:rPr>
          <w:rFonts w:ascii="Tahoma" w:eastAsia="Tahoma" w:hAnsi="Tahoma" w:cs="Tahoma" w:hint="cs"/>
          <w:color w:val="000000"/>
          <w:sz w:val="20"/>
          <w:szCs w:val="20"/>
          <w:highlight w:val="white"/>
          <w:lang w:val="en-US"/>
        </w:rPr>
        <w:t xml:space="preserve"> (Coaching </w:t>
      </w:r>
      <w:proofErr w:type="gramStart"/>
      <w:r w:rsidRPr="00895C26">
        <w:rPr>
          <w:rFonts w:ascii="Tahoma" w:eastAsia="Tahoma" w:hAnsi="Tahoma" w:cs="Tahoma" w:hint="cs"/>
          <w:color w:val="000000"/>
          <w:sz w:val="20"/>
          <w:szCs w:val="20"/>
          <w:highlight w:val="white"/>
          <w:lang w:val="en-US"/>
        </w:rPr>
        <w:t>Clinic )</w:t>
      </w:r>
      <w:proofErr w:type="gramEnd"/>
      <w:r w:rsidRPr="00895C26">
        <w:rPr>
          <w:rFonts w:ascii="Tahoma" w:eastAsia="Tahoma" w:hAnsi="Tahoma" w:cs="Tahoma" w:hint="cs"/>
          <w:color w:val="000000"/>
          <w:sz w:val="20"/>
          <w:szCs w:val="20"/>
          <w:highlight w:val="white"/>
          <w:lang w:val="en-US"/>
        </w:rPr>
        <w:t xml:space="preserve"> yang </w:t>
      </w:r>
      <w:proofErr w:type="spellStart"/>
      <w:r w:rsidRPr="00895C26">
        <w:rPr>
          <w:rFonts w:ascii="Tahoma" w:eastAsia="Tahoma" w:hAnsi="Tahoma" w:cs="Tahoma" w:hint="cs"/>
          <w:color w:val="000000"/>
          <w:sz w:val="20"/>
          <w:szCs w:val="20"/>
          <w:highlight w:val="white"/>
          <w:lang w:val="en-US"/>
        </w:rPr>
        <w:t>bertujuan</w:t>
      </w:r>
      <w:proofErr w:type="spellEnd"/>
      <w:r w:rsidRPr="00895C26">
        <w:rPr>
          <w:rFonts w:ascii="Tahoma" w:eastAsia="Tahoma" w:hAnsi="Tahoma" w:cs="Tahoma" w:hint="cs"/>
          <w:color w:val="000000"/>
          <w:sz w:val="20"/>
          <w:szCs w:val="20"/>
          <w:highlight w:val="white"/>
          <w:lang w:val="en-US"/>
        </w:rPr>
        <w:t xml:space="preserve"> </w:t>
      </w:r>
      <w:proofErr w:type="spellStart"/>
      <w:proofErr w:type="gramStart"/>
      <w:r w:rsidRPr="00895C26">
        <w:rPr>
          <w:rFonts w:ascii="Tahoma" w:eastAsia="Tahoma" w:hAnsi="Tahoma" w:cs="Tahoma" w:hint="cs"/>
          <w:color w:val="000000"/>
          <w:sz w:val="20"/>
          <w:szCs w:val="20"/>
          <w:highlight w:val="white"/>
          <w:lang w:val="en-US"/>
        </w:rPr>
        <w:t>menurunkan</w:t>
      </w:r>
      <w:proofErr w:type="spellEnd"/>
      <w:r w:rsidRPr="00895C26">
        <w:rPr>
          <w:rFonts w:ascii="Tahoma" w:eastAsia="Tahoma" w:hAnsi="Tahoma" w:cs="Tahoma" w:hint="cs"/>
          <w:color w:val="000000"/>
          <w:sz w:val="20"/>
          <w:szCs w:val="20"/>
          <w:highlight w:val="white"/>
          <w:lang w:val="en-US"/>
        </w:rPr>
        <w:t xml:space="preserve">  </w:t>
      </w:r>
      <w:proofErr w:type="spellStart"/>
      <w:r w:rsidRPr="00895C26">
        <w:rPr>
          <w:rFonts w:ascii="Tahoma" w:eastAsia="Tahoma" w:hAnsi="Tahoma" w:cs="Tahoma" w:hint="cs"/>
          <w:color w:val="000000"/>
          <w:sz w:val="20"/>
          <w:szCs w:val="20"/>
          <w:highlight w:val="white"/>
          <w:lang w:val="en-US"/>
        </w:rPr>
        <w:t>tingkat</w:t>
      </w:r>
      <w:proofErr w:type="spellEnd"/>
      <w:proofErr w:type="gramEnd"/>
      <w:r w:rsidRPr="00895C26">
        <w:rPr>
          <w:rFonts w:ascii="Tahoma" w:eastAsia="Tahoma" w:hAnsi="Tahoma" w:cs="Tahoma" w:hint="cs"/>
          <w:color w:val="000000"/>
          <w:sz w:val="20"/>
          <w:szCs w:val="20"/>
          <w:highlight w:val="white"/>
          <w:lang w:val="en-US"/>
        </w:rPr>
        <w:t xml:space="preserve"> Cyber Bullying yang </w:t>
      </w:r>
      <w:proofErr w:type="spellStart"/>
      <w:proofErr w:type="gramStart"/>
      <w:r w:rsidRPr="00895C26">
        <w:rPr>
          <w:rFonts w:ascii="Tahoma" w:eastAsia="Tahoma" w:hAnsi="Tahoma" w:cs="Tahoma" w:hint="cs"/>
          <w:color w:val="000000"/>
          <w:sz w:val="20"/>
          <w:szCs w:val="20"/>
          <w:highlight w:val="white"/>
          <w:lang w:val="en-US"/>
        </w:rPr>
        <w:t>berakibat</w:t>
      </w:r>
      <w:proofErr w:type="spellEnd"/>
      <w:r w:rsidRPr="00895C26">
        <w:rPr>
          <w:rFonts w:ascii="Tahoma" w:eastAsia="Tahoma" w:hAnsi="Tahoma" w:cs="Tahoma" w:hint="cs"/>
          <w:color w:val="000000"/>
          <w:sz w:val="20"/>
          <w:szCs w:val="20"/>
          <w:highlight w:val="white"/>
          <w:lang w:val="en-US"/>
        </w:rPr>
        <w:t xml:space="preserve">  stress</w:t>
      </w:r>
      <w:proofErr w:type="gramEnd"/>
      <w:r w:rsidRPr="00895C26">
        <w:rPr>
          <w:rFonts w:ascii="Tahoma" w:eastAsia="Tahoma" w:hAnsi="Tahoma" w:cs="Tahoma" w:hint="cs"/>
          <w:color w:val="000000"/>
          <w:sz w:val="20"/>
          <w:szCs w:val="20"/>
          <w:highlight w:val="white"/>
          <w:lang w:val="en-US"/>
        </w:rPr>
        <w:t>/</w:t>
      </w:r>
      <w:proofErr w:type="spellStart"/>
      <w:r w:rsidRPr="00895C26">
        <w:rPr>
          <w:rFonts w:ascii="Tahoma" w:eastAsia="Tahoma" w:hAnsi="Tahoma" w:cs="Tahoma" w:hint="cs"/>
          <w:color w:val="000000"/>
          <w:sz w:val="20"/>
          <w:szCs w:val="20"/>
          <w:highlight w:val="white"/>
          <w:lang w:val="en-US"/>
        </w:rPr>
        <w:t>depresi</w:t>
      </w:r>
      <w:proofErr w:type="spellEnd"/>
      <w:r w:rsidRPr="00895C26">
        <w:rPr>
          <w:rFonts w:ascii="Tahoma" w:eastAsia="Tahoma" w:hAnsi="Tahoma" w:cs="Tahoma" w:hint="cs"/>
          <w:color w:val="000000"/>
          <w:sz w:val="20"/>
          <w:szCs w:val="20"/>
          <w:highlight w:val="white"/>
          <w:lang w:val="en-US"/>
        </w:rPr>
        <w:t xml:space="preserve"> dan </w:t>
      </w:r>
      <w:proofErr w:type="spellStart"/>
      <w:r w:rsidRPr="00895C26">
        <w:rPr>
          <w:rFonts w:ascii="Tahoma" w:eastAsia="Tahoma" w:hAnsi="Tahoma" w:cs="Tahoma" w:hint="cs"/>
          <w:color w:val="000000"/>
          <w:sz w:val="20"/>
          <w:szCs w:val="20"/>
          <w:highlight w:val="white"/>
          <w:lang w:val="en-US"/>
        </w:rPr>
        <w:t>Prokrastinasi</w:t>
      </w:r>
      <w:proofErr w:type="spellEnd"/>
      <w:r w:rsidRPr="00895C26">
        <w:rPr>
          <w:rFonts w:ascii="Tahoma" w:eastAsia="Tahoma" w:hAnsi="Tahoma" w:cs="Tahoma" w:hint="cs"/>
          <w:color w:val="000000"/>
          <w:sz w:val="20"/>
          <w:szCs w:val="20"/>
          <w:highlight w:val="white"/>
          <w:lang w:val="en-US"/>
        </w:rPr>
        <w:t xml:space="preserve"> </w:t>
      </w:r>
      <w:proofErr w:type="spellStart"/>
      <w:r w:rsidRPr="00895C26">
        <w:rPr>
          <w:rFonts w:ascii="Tahoma" w:eastAsia="Tahoma" w:hAnsi="Tahoma" w:cs="Tahoma" w:hint="cs"/>
          <w:color w:val="000000"/>
          <w:sz w:val="20"/>
          <w:szCs w:val="20"/>
          <w:highlight w:val="white"/>
          <w:lang w:val="en-US"/>
        </w:rPr>
        <w:t>Belajar</w:t>
      </w:r>
      <w:proofErr w:type="spellEnd"/>
      <w:r w:rsidRPr="00895C26">
        <w:rPr>
          <w:rFonts w:ascii="Tahoma" w:eastAsia="Tahoma" w:hAnsi="Tahoma" w:cs="Tahoma" w:hint="cs"/>
          <w:color w:val="000000"/>
          <w:sz w:val="20"/>
          <w:szCs w:val="20"/>
          <w:highlight w:val="white"/>
          <w:lang w:val="en-US"/>
        </w:rPr>
        <w:t xml:space="preserve"> </w:t>
      </w:r>
      <w:proofErr w:type="spellStart"/>
      <w:r w:rsidRPr="00895C26">
        <w:rPr>
          <w:rFonts w:ascii="Tahoma" w:eastAsia="Tahoma" w:hAnsi="Tahoma" w:cs="Tahoma" w:hint="cs"/>
          <w:color w:val="000000"/>
          <w:sz w:val="20"/>
          <w:szCs w:val="20"/>
          <w:highlight w:val="white"/>
          <w:lang w:val="en-US"/>
        </w:rPr>
        <w:t>siswa</w:t>
      </w:r>
      <w:proofErr w:type="spellEnd"/>
      <w:r w:rsidRPr="00895C26">
        <w:rPr>
          <w:rFonts w:ascii="Tahoma" w:eastAsia="Tahoma" w:hAnsi="Tahoma" w:cs="Tahoma" w:hint="cs"/>
          <w:color w:val="000000"/>
          <w:sz w:val="20"/>
          <w:szCs w:val="20"/>
          <w:highlight w:val="white"/>
          <w:lang w:val="en-US"/>
        </w:rPr>
        <w:t>.</w:t>
      </w:r>
    </w:p>
    <w:p w14:paraId="05760897" w14:textId="77777777" w:rsidR="00895C26" w:rsidRPr="00895C26" w:rsidRDefault="00895C26" w:rsidP="00895C26">
      <w:pPr>
        <w:pStyle w:val="ListParagraph"/>
        <w:numPr>
          <w:ilvl w:val="0"/>
          <w:numId w:val="8"/>
        </w:numPr>
        <w:jc w:val="both"/>
        <w:rPr>
          <w:rFonts w:ascii="Tahoma" w:eastAsia="Tahoma" w:hAnsi="Tahoma" w:cs="Tahoma"/>
          <w:color w:val="000000"/>
          <w:sz w:val="20"/>
          <w:szCs w:val="20"/>
          <w:highlight w:val="white"/>
          <w:lang w:val="id-ID"/>
        </w:rPr>
      </w:pPr>
      <w:proofErr w:type="spellStart"/>
      <w:proofErr w:type="gramStart"/>
      <w:r w:rsidRPr="00895C26">
        <w:rPr>
          <w:rFonts w:ascii="Tahoma" w:eastAsia="Tahoma" w:hAnsi="Tahoma" w:cs="Tahoma" w:hint="cs"/>
          <w:color w:val="000000"/>
          <w:sz w:val="20"/>
          <w:szCs w:val="20"/>
          <w:highlight w:val="white"/>
          <w:lang w:val="en-ID"/>
        </w:rPr>
        <w:t>Mengembangkan</w:t>
      </w:r>
      <w:proofErr w:type="spellEnd"/>
      <w:r w:rsidRPr="00895C26">
        <w:rPr>
          <w:rFonts w:ascii="Tahoma" w:eastAsia="Tahoma" w:hAnsi="Tahoma" w:cs="Tahoma" w:hint="cs"/>
          <w:color w:val="000000"/>
          <w:sz w:val="20"/>
          <w:szCs w:val="20"/>
          <w:highlight w:val="white"/>
          <w:lang w:val="en-ID"/>
        </w:rPr>
        <w:t xml:space="preserve">  </w:t>
      </w:r>
      <w:r w:rsidRPr="00895C26">
        <w:rPr>
          <w:rFonts w:ascii="Tahoma" w:eastAsia="Tahoma" w:hAnsi="Tahoma" w:cs="Tahoma" w:hint="cs"/>
          <w:i/>
          <w:iCs/>
          <w:color w:val="000000"/>
          <w:sz w:val="20"/>
          <w:szCs w:val="20"/>
          <w:highlight w:val="white"/>
          <w:lang w:val="en-ID"/>
        </w:rPr>
        <w:t>Digital</w:t>
      </w:r>
      <w:proofErr w:type="gramEnd"/>
      <w:r w:rsidRPr="00895C26">
        <w:rPr>
          <w:rFonts w:ascii="Tahoma" w:eastAsia="Tahoma" w:hAnsi="Tahoma" w:cs="Tahoma" w:hint="cs"/>
          <w:i/>
          <w:iCs/>
          <w:color w:val="000000"/>
          <w:sz w:val="20"/>
          <w:szCs w:val="20"/>
          <w:highlight w:val="white"/>
          <w:lang w:val="en-ID"/>
        </w:rPr>
        <w:t xml:space="preserve"> </w:t>
      </w:r>
      <w:proofErr w:type="spellStart"/>
      <w:r w:rsidRPr="00895C26">
        <w:rPr>
          <w:rFonts w:ascii="Tahoma" w:eastAsia="Tahoma" w:hAnsi="Tahoma" w:cs="Tahoma" w:hint="cs"/>
          <w:i/>
          <w:iCs/>
          <w:color w:val="000000"/>
          <w:sz w:val="20"/>
          <w:szCs w:val="20"/>
          <w:highlight w:val="white"/>
          <w:lang w:val="en-ID"/>
        </w:rPr>
        <w:t>Counseling</w:t>
      </w:r>
      <w:proofErr w:type="spellEnd"/>
      <w:r w:rsidRPr="00895C26">
        <w:rPr>
          <w:rFonts w:ascii="Tahoma" w:eastAsia="Tahoma" w:hAnsi="Tahoma" w:cs="Tahoma" w:hint="cs"/>
          <w:i/>
          <w:iCs/>
          <w:color w:val="000000"/>
          <w:sz w:val="20"/>
          <w:szCs w:val="20"/>
          <w:highlight w:val="white"/>
          <w:lang w:val="en-ID"/>
        </w:rPr>
        <w:t xml:space="preserve"> Clinic QR Code</w:t>
      </w:r>
      <w:r w:rsidRPr="00895C26">
        <w:rPr>
          <w:rFonts w:ascii="Tahoma" w:eastAsia="Tahoma" w:hAnsi="Tahoma" w:cs="Tahoma" w:hint="cs"/>
          <w:color w:val="000000"/>
          <w:sz w:val="20"/>
          <w:szCs w:val="20"/>
          <w:highlight w:val="white"/>
          <w:lang w:val="en-ID"/>
        </w:rPr>
        <w:t xml:space="preserve"> </w:t>
      </w:r>
      <w:proofErr w:type="spellStart"/>
      <w:r w:rsidRPr="00895C26">
        <w:rPr>
          <w:rFonts w:ascii="Tahoma" w:eastAsia="Tahoma" w:hAnsi="Tahoma" w:cs="Tahoma" w:hint="cs"/>
          <w:color w:val="000000"/>
          <w:sz w:val="20"/>
          <w:szCs w:val="20"/>
          <w:highlight w:val="white"/>
          <w:lang w:val="en-ID"/>
        </w:rPr>
        <w:t>Terintegrasi</w:t>
      </w:r>
      <w:proofErr w:type="spellEnd"/>
      <w:r w:rsidRPr="00895C26">
        <w:rPr>
          <w:rFonts w:ascii="Tahoma" w:eastAsia="Tahoma" w:hAnsi="Tahoma" w:cs="Tahoma" w:hint="cs"/>
          <w:color w:val="000000"/>
          <w:sz w:val="20"/>
          <w:szCs w:val="20"/>
          <w:highlight w:val="white"/>
          <w:lang w:val="en-ID"/>
        </w:rPr>
        <w:t xml:space="preserve"> Data Base </w:t>
      </w:r>
      <w:proofErr w:type="spellStart"/>
      <w:r w:rsidRPr="00895C26">
        <w:rPr>
          <w:rFonts w:ascii="Tahoma" w:eastAsia="Tahoma" w:hAnsi="Tahoma" w:cs="Tahoma" w:hint="cs"/>
          <w:color w:val="000000"/>
          <w:sz w:val="20"/>
          <w:szCs w:val="20"/>
          <w:highlight w:val="white"/>
          <w:lang w:val="en-ID"/>
        </w:rPr>
        <w:t>Berbasis</w:t>
      </w:r>
      <w:proofErr w:type="spellEnd"/>
      <w:r w:rsidRPr="00895C26">
        <w:rPr>
          <w:rFonts w:ascii="Tahoma" w:eastAsia="Tahoma" w:hAnsi="Tahoma" w:cs="Tahoma" w:hint="cs"/>
          <w:color w:val="000000"/>
          <w:sz w:val="20"/>
          <w:szCs w:val="20"/>
          <w:highlight w:val="white"/>
          <w:lang w:val="en-ID"/>
        </w:rPr>
        <w:t xml:space="preserve"> Webserver, yang </w:t>
      </w:r>
      <w:proofErr w:type="spellStart"/>
      <w:r w:rsidRPr="00895C26">
        <w:rPr>
          <w:rFonts w:ascii="Tahoma" w:eastAsia="Tahoma" w:hAnsi="Tahoma" w:cs="Tahoma" w:hint="cs"/>
          <w:color w:val="000000"/>
          <w:sz w:val="20"/>
          <w:szCs w:val="20"/>
          <w:highlight w:val="white"/>
          <w:lang w:val="en-ID"/>
        </w:rPr>
        <w:t>dapat</w:t>
      </w:r>
      <w:proofErr w:type="spellEnd"/>
      <w:r w:rsidRPr="00895C26">
        <w:rPr>
          <w:rFonts w:ascii="Tahoma" w:eastAsia="Tahoma" w:hAnsi="Tahoma" w:cs="Tahoma" w:hint="cs"/>
          <w:color w:val="000000"/>
          <w:sz w:val="20"/>
          <w:szCs w:val="20"/>
          <w:highlight w:val="white"/>
          <w:lang w:val="en-ID"/>
        </w:rPr>
        <w:t xml:space="preserve"> </w:t>
      </w:r>
      <w:proofErr w:type="spellStart"/>
      <w:r w:rsidRPr="00895C26">
        <w:rPr>
          <w:rFonts w:ascii="Tahoma" w:eastAsia="Tahoma" w:hAnsi="Tahoma" w:cs="Tahoma" w:hint="cs"/>
          <w:color w:val="000000"/>
          <w:sz w:val="20"/>
          <w:szCs w:val="20"/>
          <w:highlight w:val="white"/>
          <w:lang w:val="en-ID"/>
        </w:rPr>
        <w:t>merekam</w:t>
      </w:r>
      <w:proofErr w:type="spellEnd"/>
      <w:r w:rsidRPr="00895C26">
        <w:rPr>
          <w:rFonts w:ascii="Tahoma" w:eastAsia="Tahoma" w:hAnsi="Tahoma" w:cs="Tahoma" w:hint="cs"/>
          <w:color w:val="000000"/>
          <w:sz w:val="20"/>
          <w:szCs w:val="20"/>
          <w:highlight w:val="white"/>
          <w:lang w:val="en-ID"/>
        </w:rPr>
        <w:t xml:space="preserve"> data Riwayat </w:t>
      </w:r>
      <w:proofErr w:type="spellStart"/>
      <w:r w:rsidRPr="00895C26">
        <w:rPr>
          <w:rFonts w:ascii="Tahoma" w:eastAsia="Tahoma" w:hAnsi="Tahoma" w:cs="Tahoma" w:hint="cs"/>
          <w:color w:val="000000"/>
          <w:sz w:val="20"/>
          <w:szCs w:val="20"/>
          <w:highlight w:val="white"/>
          <w:lang w:val="en-ID"/>
        </w:rPr>
        <w:t>Konseling</w:t>
      </w:r>
      <w:proofErr w:type="spellEnd"/>
      <w:r w:rsidRPr="00895C26">
        <w:rPr>
          <w:rFonts w:ascii="Tahoma" w:eastAsia="Tahoma" w:hAnsi="Tahoma" w:cs="Tahoma" w:hint="cs"/>
          <w:color w:val="000000"/>
          <w:sz w:val="20"/>
          <w:szCs w:val="20"/>
          <w:highlight w:val="white"/>
          <w:lang w:val="en-ID"/>
        </w:rPr>
        <w:t xml:space="preserve"> </w:t>
      </w:r>
      <w:proofErr w:type="spellStart"/>
      <w:r w:rsidRPr="00895C26">
        <w:rPr>
          <w:rFonts w:ascii="Tahoma" w:eastAsia="Tahoma" w:hAnsi="Tahoma" w:cs="Tahoma" w:hint="cs"/>
          <w:color w:val="000000"/>
          <w:sz w:val="20"/>
          <w:szCs w:val="20"/>
          <w:highlight w:val="white"/>
          <w:lang w:val="en-ID"/>
        </w:rPr>
        <w:t>siswa</w:t>
      </w:r>
      <w:proofErr w:type="spellEnd"/>
      <w:r w:rsidRPr="00895C26">
        <w:rPr>
          <w:rFonts w:ascii="Tahoma" w:eastAsia="Tahoma" w:hAnsi="Tahoma" w:cs="Tahoma" w:hint="cs"/>
          <w:color w:val="000000"/>
          <w:sz w:val="20"/>
          <w:szCs w:val="20"/>
          <w:highlight w:val="white"/>
          <w:lang w:val="en-ID"/>
        </w:rPr>
        <w:t xml:space="preserve"> yang </w:t>
      </w:r>
      <w:proofErr w:type="spellStart"/>
      <w:r w:rsidRPr="00895C26">
        <w:rPr>
          <w:rFonts w:ascii="Tahoma" w:eastAsia="Tahoma" w:hAnsi="Tahoma" w:cs="Tahoma" w:hint="cs"/>
          <w:color w:val="000000"/>
          <w:sz w:val="20"/>
          <w:szCs w:val="20"/>
          <w:highlight w:val="white"/>
          <w:lang w:val="en-ID"/>
        </w:rPr>
        <w:t>efektif</w:t>
      </w:r>
      <w:proofErr w:type="spellEnd"/>
      <w:r w:rsidRPr="00895C26">
        <w:rPr>
          <w:rFonts w:ascii="Tahoma" w:eastAsia="Tahoma" w:hAnsi="Tahoma" w:cs="Tahoma" w:hint="cs"/>
          <w:color w:val="000000"/>
          <w:sz w:val="20"/>
          <w:szCs w:val="20"/>
          <w:highlight w:val="white"/>
          <w:lang w:val="en-ID"/>
        </w:rPr>
        <w:t xml:space="preserve">, </w:t>
      </w:r>
      <w:proofErr w:type="spellStart"/>
      <w:r w:rsidRPr="00895C26">
        <w:rPr>
          <w:rFonts w:ascii="Tahoma" w:eastAsia="Tahoma" w:hAnsi="Tahoma" w:cs="Tahoma" w:hint="cs"/>
          <w:color w:val="000000"/>
          <w:sz w:val="20"/>
          <w:szCs w:val="20"/>
          <w:highlight w:val="white"/>
          <w:lang w:val="en-ID"/>
        </w:rPr>
        <w:t>Terintegrasi</w:t>
      </w:r>
      <w:proofErr w:type="spellEnd"/>
      <w:r w:rsidRPr="00895C26">
        <w:rPr>
          <w:rFonts w:ascii="Tahoma" w:eastAsia="Tahoma" w:hAnsi="Tahoma" w:cs="Tahoma" w:hint="cs"/>
          <w:color w:val="000000"/>
          <w:sz w:val="20"/>
          <w:szCs w:val="20"/>
          <w:highlight w:val="white"/>
          <w:lang w:val="en-ID"/>
        </w:rPr>
        <w:t xml:space="preserve"> dan </w:t>
      </w:r>
      <w:r w:rsidRPr="00895C26">
        <w:rPr>
          <w:rFonts w:ascii="Tahoma" w:eastAsia="Tahoma" w:hAnsi="Tahoma" w:cs="Tahoma" w:hint="cs"/>
          <w:i/>
          <w:iCs/>
          <w:color w:val="000000"/>
          <w:sz w:val="20"/>
          <w:szCs w:val="20"/>
          <w:highlight w:val="white"/>
          <w:lang w:val="en-ID"/>
        </w:rPr>
        <w:t>Secure</w:t>
      </w:r>
      <w:r w:rsidRPr="00895C26">
        <w:rPr>
          <w:rFonts w:ascii="Tahoma" w:eastAsia="Tahoma" w:hAnsi="Tahoma" w:cs="Tahoma" w:hint="cs"/>
          <w:color w:val="000000"/>
          <w:sz w:val="20"/>
          <w:szCs w:val="20"/>
          <w:highlight w:val="white"/>
          <w:lang w:val="en-ID"/>
        </w:rPr>
        <w:t>.</w:t>
      </w:r>
    </w:p>
    <w:p w14:paraId="4D16F9B9" w14:textId="77777777" w:rsidR="00895C26" w:rsidRPr="00895C26" w:rsidRDefault="00895C26" w:rsidP="00895C26">
      <w:pPr>
        <w:pStyle w:val="ListParagraph"/>
        <w:numPr>
          <w:ilvl w:val="0"/>
          <w:numId w:val="8"/>
        </w:numPr>
        <w:jc w:val="both"/>
        <w:rPr>
          <w:rFonts w:ascii="Tahoma" w:eastAsia="Tahoma" w:hAnsi="Tahoma" w:cs="Tahoma"/>
          <w:color w:val="000000"/>
          <w:sz w:val="20"/>
          <w:szCs w:val="20"/>
          <w:highlight w:val="white"/>
          <w:lang w:val="id-ID"/>
        </w:rPr>
      </w:pPr>
      <w:proofErr w:type="spellStart"/>
      <w:proofErr w:type="gramStart"/>
      <w:r w:rsidRPr="00895C26">
        <w:rPr>
          <w:rFonts w:ascii="Tahoma" w:eastAsia="Tahoma" w:hAnsi="Tahoma" w:cs="Tahoma" w:hint="cs"/>
          <w:color w:val="000000"/>
          <w:sz w:val="20"/>
          <w:szCs w:val="20"/>
          <w:highlight w:val="white"/>
          <w:lang w:val="en-ID"/>
        </w:rPr>
        <w:t>Optimalisasi</w:t>
      </w:r>
      <w:proofErr w:type="spellEnd"/>
      <w:r w:rsidRPr="00895C26">
        <w:rPr>
          <w:rFonts w:ascii="Tahoma" w:eastAsia="Tahoma" w:hAnsi="Tahoma" w:cs="Tahoma" w:hint="cs"/>
          <w:color w:val="000000"/>
          <w:sz w:val="20"/>
          <w:szCs w:val="20"/>
          <w:highlight w:val="white"/>
          <w:lang w:val="en-ID"/>
        </w:rPr>
        <w:t xml:space="preserve">  </w:t>
      </w:r>
      <w:proofErr w:type="spellStart"/>
      <w:r w:rsidRPr="00895C26">
        <w:rPr>
          <w:rFonts w:ascii="Tahoma" w:eastAsia="Tahoma" w:hAnsi="Tahoma" w:cs="Tahoma" w:hint="cs"/>
          <w:color w:val="000000"/>
          <w:sz w:val="20"/>
          <w:szCs w:val="20"/>
          <w:highlight w:val="white"/>
          <w:lang w:val="en-ID"/>
        </w:rPr>
        <w:t>Bimbingan</w:t>
      </w:r>
      <w:proofErr w:type="spellEnd"/>
      <w:proofErr w:type="gramEnd"/>
      <w:r w:rsidRPr="00895C26">
        <w:rPr>
          <w:rFonts w:ascii="Tahoma" w:eastAsia="Tahoma" w:hAnsi="Tahoma" w:cs="Tahoma" w:hint="cs"/>
          <w:color w:val="000000"/>
          <w:sz w:val="20"/>
          <w:szCs w:val="20"/>
          <w:highlight w:val="white"/>
          <w:lang w:val="en-ID"/>
        </w:rPr>
        <w:t xml:space="preserve"> </w:t>
      </w:r>
      <w:proofErr w:type="spellStart"/>
      <w:r w:rsidRPr="00895C26">
        <w:rPr>
          <w:rFonts w:ascii="Tahoma" w:eastAsia="Tahoma" w:hAnsi="Tahoma" w:cs="Tahoma" w:hint="cs"/>
          <w:color w:val="000000"/>
          <w:sz w:val="20"/>
          <w:szCs w:val="20"/>
          <w:highlight w:val="white"/>
          <w:lang w:val="en-ID"/>
        </w:rPr>
        <w:t>Konseling</w:t>
      </w:r>
      <w:proofErr w:type="spellEnd"/>
      <w:r w:rsidRPr="00895C26">
        <w:rPr>
          <w:rFonts w:ascii="Tahoma" w:eastAsia="Tahoma" w:hAnsi="Tahoma" w:cs="Tahoma" w:hint="cs"/>
          <w:color w:val="000000"/>
          <w:sz w:val="20"/>
          <w:szCs w:val="20"/>
          <w:highlight w:val="white"/>
          <w:lang w:val="en-ID"/>
        </w:rPr>
        <w:t xml:space="preserve"> </w:t>
      </w:r>
      <w:proofErr w:type="spellStart"/>
      <w:r w:rsidRPr="00895C26">
        <w:rPr>
          <w:rFonts w:ascii="Tahoma" w:eastAsia="Tahoma" w:hAnsi="Tahoma" w:cs="Tahoma" w:hint="cs"/>
          <w:color w:val="000000"/>
          <w:sz w:val="20"/>
          <w:szCs w:val="20"/>
          <w:highlight w:val="white"/>
          <w:lang w:val="en-ID"/>
        </w:rPr>
        <w:t>Siswa</w:t>
      </w:r>
      <w:proofErr w:type="spellEnd"/>
      <w:r w:rsidRPr="00895C26">
        <w:rPr>
          <w:rFonts w:ascii="Tahoma" w:eastAsia="Tahoma" w:hAnsi="Tahoma" w:cs="Tahoma" w:hint="cs"/>
          <w:color w:val="000000"/>
          <w:sz w:val="20"/>
          <w:szCs w:val="20"/>
          <w:highlight w:val="white"/>
          <w:lang w:val="en-ID"/>
        </w:rPr>
        <w:t xml:space="preserve"> </w:t>
      </w:r>
      <w:proofErr w:type="spellStart"/>
      <w:r w:rsidRPr="00895C26">
        <w:rPr>
          <w:rFonts w:ascii="Tahoma" w:eastAsia="Tahoma" w:hAnsi="Tahoma" w:cs="Tahoma" w:hint="cs"/>
          <w:color w:val="000000"/>
          <w:sz w:val="20"/>
          <w:szCs w:val="20"/>
          <w:highlight w:val="white"/>
          <w:lang w:val="en-ID"/>
        </w:rPr>
        <w:t>berbasis</w:t>
      </w:r>
      <w:proofErr w:type="spellEnd"/>
      <w:r w:rsidRPr="00895C26">
        <w:rPr>
          <w:rFonts w:ascii="Tahoma" w:eastAsia="Tahoma" w:hAnsi="Tahoma" w:cs="Tahoma" w:hint="cs"/>
          <w:color w:val="000000"/>
          <w:sz w:val="20"/>
          <w:szCs w:val="20"/>
          <w:highlight w:val="white"/>
          <w:lang w:val="en-ID"/>
        </w:rPr>
        <w:t xml:space="preserve"> webserver </w:t>
      </w:r>
      <w:proofErr w:type="spellStart"/>
      <w:r w:rsidRPr="00895C26">
        <w:rPr>
          <w:rFonts w:ascii="Tahoma" w:eastAsia="Tahoma" w:hAnsi="Tahoma" w:cs="Tahoma" w:hint="cs"/>
          <w:color w:val="000000"/>
          <w:sz w:val="20"/>
          <w:szCs w:val="20"/>
          <w:highlight w:val="white"/>
          <w:lang w:val="en-ID"/>
        </w:rPr>
        <w:t>sebagai</w:t>
      </w:r>
      <w:proofErr w:type="spellEnd"/>
      <w:r w:rsidRPr="00895C26">
        <w:rPr>
          <w:rFonts w:ascii="Tahoma" w:eastAsia="Tahoma" w:hAnsi="Tahoma" w:cs="Tahoma" w:hint="cs"/>
          <w:color w:val="000000"/>
          <w:sz w:val="20"/>
          <w:szCs w:val="20"/>
          <w:highlight w:val="white"/>
          <w:lang w:val="en-ID"/>
        </w:rPr>
        <w:t xml:space="preserve"> </w:t>
      </w:r>
      <w:proofErr w:type="spellStart"/>
      <w:r w:rsidRPr="00895C26">
        <w:rPr>
          <w:rFonts w:ascii="Tahoma" w:eastAsia="Tahoma" w:hAnsi="Tahoma" w:cs="Tahoma" w:hint="cs"/>
          <w:color w:val="000000"/>
          <w:sz w:val="20"/>
          <w:szCs w:val="20"/>
          <w:highlight w:val="white"/>
          <w:lang w:val="en-ID"/>
        </w:rPr>
        <w:t>bentuk</w:t>
      </w:r>
      <w:proofErr w:type="spellEnd"/>
      <w:r w:rsidRPr="00895C26">
        <w:rPr>
          <w:rFonts w:ascii="Tahoma" w:eastAsia="Tahoma" w:hAnsi="Tahoma" w:cs="Tahoma" w:hint="cs"/>
          <w:color w:val="000000"/>
          <w:sz w:val="20"/>
          <w:szCs w:val="20"/>
          <w:highlight w:val="white"/>
          <w:lang w:val="en-ID"/>
        </w:rPr>
        <w:t xml:space="preserve"> digital </w:t>
      </w:r>
      <w:proofErr w:type="spellStart"/>
      <w:r w:rsidRPr="00895C26">
        <w:rPr>
          <w:rFonts w:ascii="Tahoma" w:eastAsia="Tahoma" w:hAnsi="Tahoma" w:cs="Tahoma" w:hint="cs"/>
          <w:color w:val="000000"/>
          <w:sz w:val="20"/>
          <w:szCs w:val="20"/>
          <w:highlight w:val="white"/>
          <w:lang w:val="en-ID"/>
        </w:rPr>
        <w:t>rekam</w:t>
      </w:r>
      <w:proofErr w:type="spellEnd"/>
      <w:r w:rsidRPr="00895C26">
        <w:rPr>
          <w:rFonts w:ascii="Tahoma" w:eastAsia="Tahoma" w:hAnsi="Tahoma" w:cs="Tahoma" w:hint="cs"/>
          <w:color w:val="000000"/>
          <w:sz w:val="20"/>
          <w:szCs w:val="20"/>
          <w:highlight w:val="white"/>
          <w:lang w:val="en-ID"/>
        </w:rPr>
        <w:t xml:space="preserve"> </w:t>
      </w:r>
      <w:proofErr w:type="spellStart"/>
      <w:r w:rsidRPr="00895C26">
        <w:rPr>
          <w:rFonts w:ascii="Tahoma" w:eastAsia="Tahoma" w:hAnsi="Tahoma" w:cs="Tahoma" w:hint="cs"/>
          <w:color w:val="000000"/>
          <w:sz w:val="20"/>
          <w:szCs w:val="20"/>
          <w:highlight w:val="white"/>
          <w:lang w:val="en-ID"/>
        </w:rPr>
        <w:t>konseling</w:t>
      </w:r>
      <w:proofErr w:type="spellEnd"/>
      <w:r w:rsidRPr="00895C26">
        <w:rPr>
          <w:rFonts w:ascii="Tahoma" w:eastAsia="Tahoma" w:hAnsi="Tahoma" w:cs="Tahoma" w:hint="cs"/>
          <w:color w:val="000000"/>
          <w:sz w:val="20"/>
          <w:szCs w:val="20"/>
          <w:highlight w:val="white"/>
          <w:lang w:val="en-ID"/>
        </w:rPr>
        <w:t xml:space="preserve"> </w:t>
      </w:r>
      <w:proofErr w:type="spellStart"/>
      <w:r w:rsidRPr="00895C26">
        <w:rPr>
          <w:rFonts w:ascii="Tahoma" w:eastAsia="Tahoma" w:hAnsi="Tahoma" w:cs="Tahoma" w:hint="cs"/>
          <w:color w:val="000000"/>
          <w:sz w:val="20"/>
          <w:szCs w:val="20"/>
          <w:highlight w:val="white"/>
          <w:lang w:val="en-ID"/>
        </w:rPr>
        <w:t>siswa</w:t>
      </w:r>
      <w:proofErr w:type="spellEnd"/>
      <w:r w:rsidRPr="00895C26">
        <w:rPr>
          <w:rFonts w:ascii="Tahoma" w:eastAsia="Tahoma" w:hAnsi="Tahoma" w:cs="Tahoma" w:hint="cs"/>
          <w:color w:val="000000"/>
          <w:sz w:val="20"/>
          <w:szCs w:val="20"/>
          <w:highlight w:val="white"/>
          <w:lang w:val="en-ID"/>
        </w:rPr>
        <w:t xml:space="preserve"> </w:t>
      </w:r>
      <w:proofErr w:type="spellStart"/>
      <w:r w:rsidRPr="00895C26">
        <w:rPr>
          <w:rFonts w:ascii="Tahoma" w:eastAsia="Tahoma" w:hAnsi="Tahoma" w:cs="Tahoma" w:hint="cs"/>
          <w:color w:val="000000"/>
          <w:sz w:val="20"/>
          <w:szCs w:val="20"/>
          <w:highlight w:val="white"/>
          <w:lang w:val="en-ID"/>
        </w:rPr>
        <w:t>berdasarkan</w:t>
      </w:r>
      <w:proofErr w:type="spellEnd"/>
      <w:r w:rsidRPr="00895C26">
        <w:rPr>
          <w:rFonts w:ascii="Tahoma" w:eastAsia="Tahoma" w:hAnsi="Tahoma" w:cs="Tahoma" w:hint="cs"/>
          <w:color w:val="000000"/>
          <w:sz w:val="20"/>
          <w:szCs w:val="20"/>
          <w:highlight w:val="white"/>
          <w:lang w:val="en-ID"/>
        </w:rPr>
        <w:t xml:space="preserve"> instrument </w:t>
      </w:r>
      <w:proofErr w:type="spellStart"/>
      <w:r w:rsidRPr="00895C26">
        <w:rPr>
          <w:rFonts w:ascii="Tahoma" w:eastAsia="Tahoma" w:hAnsi="Tahoma" w:cs="Tahoma" w:hint="cs"/>
          <w:color w:val="000000"/>
          <w:sz w:val="20"/>
          <w:szCs w:val="20"/>
          <w:highlight w:val="white"/>
          <w:lang w:val="en-ID"/>
        </w:rPr>
        <w:t>bimbingan</w:t>
      </w:r>
      <w:proofErr w:type="spellEnd"/>
      <w:r w:rsidRPr="00895C26">
        <w:rPr>
          <w:rFonts w:ascii="Tahoma" w:eastAsia="Tahoma" w:hAnsi="Tahoma" w:cs="Tahoma" w:hint="cs"/>
          <w:color w:val="000000"/>
          <w:sz w:val="20"/>
          <w:szCs w:val="20"/>
          <w:highlight w:val="white"/>
          <w:lang w:val="en-ID"/>
        </w:rPr>
        <w:t xml:space="preserve"> </w:t>
      </w:r>
      <w:proofErr w:type="spellStart"/>
      <w:r w:rsidRPr="00895C26">
        <w:rPr>
          <w:rFonts w:ascii="Tahoma" w:eastAsia="Tahoma" w:hAnsi="Tahoma" w:cs="Tahoma" w:hint="cs"/>
          <w:color w:val="000000"/>
          <w:sz w:val="20"/>
          <w:szCs w:val="20"/>
          <w:highlight w:val="white"/>
          <w:lang w:val="en-ID"/>
        </w:rPr>
        <w:t>konseling</w:t>
      </w:r>
      <w:proofErr w:type="spellEnd"/>
      <w:r w:rsidRPr="00895C26">
        <w:rPr>
          <w:rFonts w:ascii="Tahoma" w:eastAsia="Tahoma" w:hAnsi="Tahoma" w:cs="Tahoma" w:hint="cs"/>
          <w:color w:val="000000"/>
          <w:sz w:val="20"/>
          <w:szCs w:val="20"/>
          <w:highlight w:val="white"/>
          <w:lang w:val="en-ID"/>
        </w:rPr>
        <w:t xml:space="preserve"> </w:t>
      </w:r>
      <w:proofErr w:type="spellStart"/>
      <w:r w:rsidRPr="00895C26">
        <w:rPr>
          <w:rFonts w:ascii="Tahoma" w:eastAsia="Tahoma" w:hAnsi="Tahoma" w:cs="Tahoma" w:hint="cs"/>
          <w:color w:val="000000"/>
          <w:sz w:val="20"/>
          <w:szCs w:val="20"/>
          <w:highlight w:val="white"/>
          <w:lang w:val="en-ID"/>
        </w:rPr>
        <w:t>pribadi</w:t>
      </w:r>
      <w:proofErr w:type="spellEnd"/>
      <w:r w:rsidRPr="00895C26">
        <w:rPr>
          <w:rFonts w:ascii="Tahoma" w:eastAsia="Tahoma" w:hAnsi="Tahoma" w:cs="Tahoma" w:hint="cs"/>
          <w:color w:val="000000"/>
          <w:sz w:val="20"/>
          <w:szCs w:val="20"/>
          <w:highlight w:val="white"/>
          <w:lang w:val="en-ID"/>
        </w:rPr>
        <w:t xml:space="preserve"> dan </w:t>
      </w:r>
      <w:proofErr w:type="spellStart"/>
      <w:r w:rsidRPr="00895C26">
        <w:rPr>
          <w:rFonts w:ascii="Tahoma" w:eastAsia="Tahoma" w:hAnsi="Tahoma" w:cs="Tahoma" w:hint="cs"/>
          <w:color w:val="000000"/>
          <w:sz w:val="20"/>
          <w:szCs w:val="20"/>
          <w:highlight w:val="white"/>
          <w:lang w:val="en-ID"/>
        </w:rPr>
        <w:t>sosial</w:t>
      </w:r>
      <w:proofErr w:type="spellEnd"/>
    </w:p>
    <w:p w14:paraId="672E6DF0" w14:textId="0E680B74" w:rsidR="0020541C" w:rsidRPr="0020541C" w:rsidRDefault="0020541C" w:rsidP="00895C26">
      <w:pPr>
        <w:pStyle w:val="ListParagraph"/>
        <w:ind w:left="927"/>
        <w:jc w:val="both"/>
        <w:rPr>
          <w:rFonts w:ascii="Tahoma" w:eastAsia="Tahoma" w:hAnsi="Tahoma" w:cs="Tahoma"/>
          <w:color w:val="000000"/>
          <w:sz w:val="20"/>
          <w:szCs w:val="20"/>
          <w:highlight w:val="white"/>
        </w:rPr>
      </w:pPr>
    </w:p>
    <w:p w14:paraId="11353985" w14:textId="77777777" w:rsidR="00F1148C" w:rsidRDefault="00F1148C">
      <w:pPr>
        <w:ind w:firstLine="567"/>
        <w:jc w:val="both"/>
        <w:rPr>
          <w:rFonts w:ascii="Tahoma" w:eastAsia="Tahoma" w:hAnsi="Tahoma" w:cs="Tahoma"/>
          <w:color w:val="000000"/>
          <w:sz w:val="20"/>
          <w:szCs w:val="20"/>
          <w:highlight w:val="white"/>
        </w:rPr>
      </w:pPr>
    </w:p>
    <w:p w14:paraId="41EC5EBC" w14:textId="77777777" w:rsidR="00F1148C" w:rsidRDefault="00F1148C"/>
    <w:p w14:paraId="23FB2DB6" w14:textId="3F435817" w:rsidR="00F1148C" w:rsidRDefault="009B072C">
      <w:pPr>
        <w:pStyle w:val="Heading1"/>
        <w:rPr>
          <w:color w:val="000000"/>
        </w:rPr>
      </w:pPr>
      <w:r>
        <w:rPr>
          <w:color w:val="000000"/>
        </w:rPr>
        <w:lastRenderedPageBreak/>
        <w:t xml:space="preserve">Hasil dan </w:t>
      </w:r>
      <w:proofErr w:type="spellStart"/>
      <w:r>
        <w:rPr>
          <w:color w:val="000000"/>
        </w:rPr>
        <w:t>Pembahasan</w:t>
      </w:r>
      <w:proofErr w:type="spellEnd"/>
    </w:p>
    <w:p w14:paraId="3ED1E2A7" w14:textId="14532F2C" w:rsidR="00BA041F" w:rsidRPr="00BA041F" w:rsidRDefault="00BA041F" w:rsidP="00BA041F">
      <w:pPr>
        <w:ind w:firstLine="567"/>
        <w:jc w:val="both"/>
        <w:rPr>
          <w:rFonts w:ascii="Tahoma" w:eastAsia="Tahoma" w:hAnsi="Tahoma" w:cs="Tahoma"/>
          <w:color w:val="000000"/>
          <w:sz w:val="20"/>
          <w:szCs w:val="20"/>
          <w:highlight w:val="white"/>
          <w:lang w:val="id-ID"/>
        </w:rPr>
      </w:pPr>
      <w:r w:rsidRPr="00BA041F">
        <w:rPr>
          <w:rFonts w:ascii="Tahoma" w:eastAsia="Tahoma" w:hAnsi="Tahoma" w:cs="Tahoma"/>
          <w:color w:val="000000"/>
          <w:sz w:val="20"/>
          <w:szCs w:val="20"/>
          <w:highlight w:val="white"/>
          <w:lang w:val="id-ID"/>
        </w:rPr>
        <w:t>Program Kemitraan Masyarakat di sesuaikan dengan permasalahan mitra</w:t>
      </w:r>
      <w:r>
        <w:rPr>
          <w:rFonts w:ascii="Tahoma" w:eastAsia="Tahoma" w:hAnsi="Tahoma" w:cs="Tahoma"/>
          <w:color w:val="000000"/>
          <w:sz w:val="20"/>
          <w:szCs w:val="20"/>
          <w:highlight w:val="white"/>
          <w:lang w:val="id-ID"/>
        </w:rPr>
        <w:t>.</w:t>
      </w:r>
      <w:r w:rsidRPr="00BA041F">
        <w:rPr>
          <w:rFonts w:ascii="Tahoma" w:eastAsia="Tahoma" w:hAnsi="Tahoma" w:cs="Tahoma"/>
          <w:color w:val="000000"/>
          <w:sz w:val="20"/>
          <w:szCs w:val="20"/>
          <w:highlight w:val="white"/>
          <w:lang w:val="id-ID"/>
        </w:rPr>
        <w:t xml:space="preserve"> Program pelatihan dan pengembangan website bimbingan konseling yang bisa dilakukan secara online. Program Kemitraan Masyarakat dilakukan pada tanggal 06 Mei 2025 di SMAN 18 Medan yang beralamat di jalan Wahidin, Kota Medan.</w:t>
      </w:r>
      <w:r>
        <w:rPr>
          <w:rFonts w:ascii="Tahoma" w:eastAsia="Tahoma" w:hAnsi="Tahoma" w:cs="Tahoma"/>
          <w:color w:val="000000"/>
          <w:sz w:val="20"/>
          <w:szCs w:val="20"/>
          <w:highlight w:val="white"/>
          <w:lang w:val="id-ID"/>
        </w:rPr>
        <w:t xml:space="preserve"> </w:t>
      </w:r>
      <w:r w:rsidRPr="00BA041F">
        <w:rPr>
          <w:rFonts w:ascii="Tahoma" w:eastAsia="Tahoma" w:hAnsi="Tahoma" w:cs="Tahoma"/>
          <w:color w:val="000000"/>
          <w:sz w:val="20"/>
          <w:szCs w:val="20"/>
          <w:highlight w:val="white"/>
          <w:lang w:val="id-ID"/>
        </w:rPr>
        <w:t>Tim dosen Unimed yang menanggungjawabi kegiatan ini terdiri dari 5 orang dosen dan 3 orang mahasiswa, serta pihak perwakilan dari LPPM Unimed yaitu Bapak Saut Hutapea, S.Pd. Kegiatan ini di buka oleh kepala sekolah  yaitu Ibu Demse Pardosi ,M.Pd , dan wakil kepala sekolah bidang kurikulum. Adapun jumlah peserta yang hadir sebanyak 15 orang guru dan 6 orang siswa. Kegiatan pengabdian masyarakat ini di laksanakan diruang kelas IPA SMAN 18 Medan. Kegiatan di mulai di siang hari pukul 13.00 Wib agar tidak menggangu kegiatan belajar mengajar di sekolah. Adapun hasil dan luaran kegiatan pengabdian masyarakat dengan judul optimalisasi peran guru masa depan melalui pelatihan bimbingan konseling siswa dan pendidikan nilai secara adaptif berbasis kearifan lokal di SMAN18 Medan, adalah :</w:t>
      </w:r>
    </w:p>
    <w:p w14:paraId="14F0F3FE" w14:textId="77777777" w:rsidR="00BA041F" w:rsidRPr="00BA041F" w:rsidRDefault="00BA041F" w:rsidP="003F5194">
      <w:pPr>
        <w:numPr>
          <w:ilvl w:val="0"/>
          <w:numId w:val="11"/>
        </w:numPr>
        <w:ind w:left="360"/>
        <w:jc w:val="both"/>
        <w:rPr>
          <w:rFonts w:ascii="Tahoma" w:eastAsia="Tahoma" w:hAnsi="Tahoma" w:cs="Tahoma"/>
          <w:b/>
          <w:bCs/>
          <w:color w:val="000000"/>
          <w:sz w:val="20"/>
          <w:szCs w:val="20"/>
          <w:highlight w:val="white"/>
          <w:lang w:val="id-ID"/>
        </w:rPr>
      </w:pPr>
      <w:r w:rsidRPr="00BA041F">
        <w:rPr>
          <w:rFonts w:ascii="Tahoma" w:eastAsia="Tahoma" w:hAnsi="Tahoma" w:cs="Tahoma"/>
          <w:b/>
          <w:bCs/>
          <w:color w:val="000000"/>
          <w:sz w:val="20"/>
          <w:szCs w:val="20"/>
          <w:highlight w:val="white"/>
          <w:lang w:val="id-ID"/>
        </w:rPr>
        <w:t>Hasil PKM</w:t>
      </w:r>
    </w:p>
    <w:p w14:paraId="7ACD0A26" w14:textId="77777777" w:rsidR="00BA041F" w:rsidRPr="00BA041F" w:rsidRDefault="00BA041F" w:rsidP="00BA041F">
      <w:pPr>
        <w:ind w:firstLine="567"/>
        <w:jc w:val="both"/>
        <w:rPr>
          <w:rFonts w:ascii="Tahoma" w:eastAsia="Tahoma" w:hAnsi="Tahoma" w:cs="Tahoma"/>
          <w:color w:val="000000"/>
          <w:sz w:val="20"/>
          <w:szCs w:val="20"/>
          <w:highlight w:val="white"/>
          <w:lang w:val="id-ID"/>
        </w:rPr>
      </w:pPr>
      <w:r w:rsidRPr="00BA041F">
        <w:rPr>
          <w:rFonts w:ascii="Tahoma" w:eastAsia="Tahoma" w:hAnsi="Tahoma" w:cs="Tahoma"/>
          <w:color w:val="000000"/>
          <w:sz w:val="20"/>
          <w:szCs w:val="20"/>
          <w:highlight w:val="white"/>
          <w:lang w:val="id-ID"/>
        </w:rPr>
        <w:t>Adapun berdasarkan permasalahan yang dialami mitra, Tim PKM menawarkan tiga solusi yaitu:</w:t>
      </w:r>
    </w:p>
    <w:p w14:paraId="270B3A75" w14:textId="77777777" w:rsidR="00BA041F" w:rsidRDefault="00BA041F" w:rsidP="003F5194">
      <w:pPr>
        <w:numPr>
          <w:ilvl w:val="1"/>
          <w:numId w:val="9"/>
        </w:numPr>
        <w:tabs>
          <w:tab w:val="left" w:pos="990"/>
        </w:tabs>
        <w:ind w:left="630" w:hanging="270"/>
        <w:jc w:val="both"/>
        <w:rPr>
          <w:rFonts w:ascii="Tahoma" w:eastAsia="Tahoma" w:hAnsi="Tahoma" w:cs="Tahoma"/>
          <w:color w:val="000000"/>
          <w:sz w:val="20"/>
          <w:szCs w:val="20"/>
          <w:highlight w:val="white"/>
          <w:lang w:val="id-ID"/>
        </w:rPr>
      </w:pPr>
      <w:r w:rsidRPr="00BA041F">
        <w:rPr>
          <w:rFonts w:ascii="Tahoma" w:eastAsia="Tahoma" w:hAnsi="Tahoma" w:cs="Tahoma" w:hint="cs"/>
          <w:color w:val="000000"/>
          <w:sz w:val="20"/>
          <w:szCs w:val="20"/>
          <w:highlight w:val="white"/>
          <w:lang w:val="id-ID"/>
        </w:rPr>
        <w:t xml:space="preserve">Mengembangkan  </w:t>
      </w:r>
      <w:r w:rsidRPr="00BA041F">
        <w:rPr>
          <w:rFonts w:ascii="Tahoma" w:eastAsia="Tahoma" w:hAnsi="Tahoma" w:cs="Tahoma" w:hint="cs"/>
          <w:i/>
          <w:iCs/>
          <w:color w:val="000000"/>
          <w:sz w:val="20"/>
          <w:szCs w:val="20"/>
          <w:highlight w:val="white"/>
          <w:lang w:val="id-ID"/>
        </w:rPr>
        <w:t xml:space="preserve">Digital Counseling Clinic </w:t>
      </w:r>
      <w:r w:rsidRPr="00BA041F">
        <w:rPr>
          <w:rFonts w:ascii="Tahoma" w:eastAsia="Tahoma" w:hAnsi="Tahoma" w:cs="Tahoma" w:hint="cs"/>
          <w:color w:val="000000"/>
          <w:sz w:val="20"/>
          <w:szCs w:val="20"/>
          <w:highlight w:val="white"/>
          <w:lang w:val="id-ID"/>
        </w:rPr>
        <w:t xml:space="preserve">Terintegrasi Data Base Berbasis Webserver, yang dapat merekam data Riwayat Konseling siswa yang efektif, </w:t>
      </w:r>
      <w:r w:rsidRPr="00BA041F">
        <w:rPr>
          <w:rFonts w:ascii="Tahoma" w:eastAsia="Tahoma" w:hAnsi="Tahoma" w:cs="Tahoma"/>
          <w:color w:val="000000"/>
          <w:sz w:val="20"/>
          <w:szCs w:val="20"/>
          <w:highlight w:val="white"/>
          <w:lang w:val="id-ID"/>
        </w:rPr>
        <w:t>t</w:t>
      </w:r>
      <w:r w:rsidRPr="00BA041F">
        <w:rPr>
          <w:rFonts w:ascii="Tahoma" w:eastAsia="Tahoma" w:hAnsi="Tahoma" w:cs="Tahoma" w:hint="cs"/>
          <w:color w:val="000000"/>
          <w:sz w:val="20"/>
          <w:szCs w:val="20"/>
          <w:highlight w:val="white"/>
          <w:lang w:val="id-ID"/>
        </w:rPr>
        <w:t xml:space="preserve">erintegrasi dan </w:t>
      </w:r>
      <w:r w:rsidRPr="00BA041F">
        <w:rPr>
          <w:rFonts w:ascii="Tahoma" w:eastAsia="Tahoma" w:hAnsi="Tahoma" w:cs="Tahoma" w:hint="cs"/>
          <w:i/>
          <w:iCs/>
          <w:color w:val="000000"/>
          <w:sz w:val="20"/>
          <w:szCs w:val="20"/>
          <w:highlight w:val="white"/>
          <w:lang w:val="id-ID"/>
        </w:rPr>
        <w:t>Secure</w:t>
      </w:r>
      <w:r w:rsidRPr="00BA041F">
        <w:rPr>
          <w:rFonts w:ascii="Tahoma" w:eastAsia="Tahoma" w:hAnsi="Tahoma" w:cs="Tahoma" w:hint="cs"/>
          <w:color w:val="000000"/>
          <w:sz w:val="20"/>
          <w:szCs w:val="20"/>
          <w:highlight w:val="white"/>
          <w:lang w:val="id-ID"/>
        </w:rPr>
        <w:t>.</w:t>
      </w:r>
      <w:r w:rsidRPr="00BA041F">
        <w:rPr>
          <w:rFonts w:ascii="Tahoma" w:eastAsia="Tahoma" w:hAnsi="Tahoma" w:cs="Tahoma"/>
          <w:color w:val="000000"/>
          <w:sz w:val="20"/>
          <w:szCs w:val="20"/>
          <w:highlight w:val="white"/>
          <w:lang w:val="id-ID"/>
        </w:rPr>
        <w:t xml:space="preserve"> Pengembangan web dilakukan selama satu bulan dan menghasilkan web digital counselling dengan nama </w:t>
      </w:r>
      <w:r w:rsidRPr="00BA041F">
        <w:rPr>
          <w:rFonts w:ascii="Tahoma" w:eastAsia="Tahoma" w:hAnsi="Tahoma" w:cs="Tahoma"/>
          <w:color w:val="000000"/>
          <w:sz w:val="20"/>
          <w:szCs w:val="20"/>
          <w:highlight w:val="white"/>
          <w:lang w:val="id-ID"/>
        </w:rPr>
        <w:fldChar w:fldCharType="begin"/>
      </w:r>
      <w:r w:rsidRPr="00BA041F">
        <w:rPr>
          <w:rFonts w:ascii="Tahoma" w:eastAsia="Tahoma" w:hAnsi="Tahoma" w:cs="Tahoma"/>
          <w:color w:val="000000"/>
          <w:sz w:val="20"/>
          <w:szCs w:val="20"/>
          <w:highlight w:val="white"/>
          <w:lang w:val="id-ID"/>
        </w:rPr>
        <w:instrText>HYPERLINK "https://halokonselor.my.id//"</w:instrText>
      </w:r>
      <w:r w:rsidRPr="00BA041F">
        <w:rPr>
          <w:rFonts w:ascii="Tahoma" w:eastAsia="Tahoma" w:hAnsi="Tahoma" w:cs="Tahoma"/>
          <w:color w:val="000000"/>
          <w:sz w:val="20"/>
          <w:szCs w:val="20"/>
          <w:highlight w:val="white"/>
          <w:lang w:val="id-ID"/>
        </w:rPr>
      </w:r>
      <w:r w:rsidRPr="00BA041F">
        <w:rPr>
          <w:rFonts w:ascii="Tahoma" w:eastAsia="Tahoma" w:hAnsi="Tahoma" w:cs="Tahoma"/>
          <w:color w:val="000000"/>
          <w:sz w:val="20"/>
          <w:szCs w:val="20"/>
          <w:highlight w:val="white"/>
          <w:lang w:val="id-ID"/>
        </w:rPr>
        <w:fldChar w:fldCharType="separate"/>
      </w:r>
      <w:r w:rsidRPr="00BA041F">
        <w:rPr>
          <w:rStyle w:val="Hyperlink"/>
          <w:rFonts w:eastAsia="Tahoma"/>
          <w:highlight w:val="white"/>
          <w:shd w:val="clear" w:color="auto" w:fill="auto"/>
          <w:lang w:val="id-ID"/>
        </w:rPr>
        <w:t>https://halokonselor.my.id//</w:t>
      </w:r>
      <w:r w:rsidRPr="00BA041F">
        <w:rPr>
          <w:rFonts w:ascii="Tahoma" w:eastAsia="Tahoma" w:hAnsi="Tahoma" w:cs="Tahoma"/>
          <w:color w:val="000000"/>
          <w:sz w:val="20"/>
          <w:szCs w:val="20"/>
          <w:highlight w:val="white"/>
        </w:rPr>
        <w:fldChar w:fldCharType="end"/>
      </w:r>
      <w:r w:rsidRPr="00BA041F">
        <w:rPr>
          <w:rFonts w:ascii="Tahoma" w:eastAsia="Tahoma" w:hAnsi="Tahoma" w:cs="Tahoma"/>
          <w:color w:val="000000"/>
          <w:sz w:val="20"/>
          <w:szCs w:val="20"/>
          <w:highlight w:val="white"/>
          <w:lang w:val="id-ID"/>
        </w:rPr>
        <w:t xml:space="preserve">. Web ini digunakan bertujuan sebagai rekam data Riwayat konseling siswa. Dimana konseling dapat dilakukan siswa Dimana saja dan kapan saja. Bimbingan konseling juga dapat dilakukan secara berkelompok sesuai dengan jenis permasalahannya. Juga dapat dilakukan secara personal masing-masing siswa. Data-data siswa akan bersifat sangat privasi dan terjaga kerahasiaan nya. Berikut tampilan web </w:t>
      </w:r>
      <w:r w:rsidRPr="00BA041F">
        <w:rPr>
          <w:rFonts w:ascii="Tahoma" w:eastAsia="Tahoma" w:hAnsi="Tahoma" w:cs="Tahoma"/>
          <w:color w:val="000000"/>
          <w:sz w:val="20"/>
          <w:szCs w:val="20"/>
          <w:highlight w:val="white"/>
          <w:lang w:val="id-ID"/>
        </w:rPr>
        <w:fldChar w:fldCharType="begin"/>
      </w:r>
      <w:r w:rsidRPr="00BA041F">
        <w:rPr>
          <w:rFonts w:ascii="Tahoma" w:eastAsia="Tahoma" w:hAnsi="Tahoma" w:cs="Tahoma"/>
          <w:color w:val="000000"/>
          <w:sz w:val="20"/>
          <w:szCs w:val="20"/>
          <w:highlight w:val="white"/>
          <w:lang w:val="id-ID"/>
        </w:rPr>
        <w:instrText>HYPERLINK "https://halokonselor.my.id//"</w:instrText>
      </w:r>
      <w:r w:rsidRPr="00BA041F">
        <w:rPr>
          <w:rFonts w:ascii="Tahoma" w:eastAsia="Tahoma" w:hAnsi="Tahoma" w:cs="Tahoma"/>
          <w:color w:val="000000"/>
          <w:sz w:val="20"/>
          <w:szCs w:val="20"/>
          <w:highlight w:val="white"/>
          <w:lang w:val="id-ID"/>
        </w:rPr>
      </w:r>
      <w:r w:rsidRPr="00BA041F">
        <w:rPr>
          <w:rFonts w:ascii="Tahoma" w:eastAsia="Tahoma" w:hAnsi="Tahoma" w:cs="Tahoma"/>
          <w:color w:val="000000"/>
          <w:sz w:val="20"/>
          <w:szCs w:val="20"/>
          <w:highlight w:val="white"/>
          <w:lang w:val="id-ID"/>
        </w:rPr>
        <w:fldChar w:fldCharType="separate"/>
      </w:r>
      <w:r w:rsidRPr="00BA041F">
        <w:rPr>
          <w:rStyle w:val="Hyperlink"/>
          <w:rFonts w:eastAsia="Tahoma"/>
          <w:highlight w:val="white"/>
          <w:shd w:val="clear" w:color="auto" w:fill="auto"/>
          <w:lang w:val="id-ID"/>
        </w:rPr>
        <w:t>https://halokonselor.my.id//</w:t>
      </w:r>
      <w:r w:rsidRPr="00BA041F">
        <w:rPr>
          <w:rFonts w:ascii="Tahoma" w:eastAsia="Tahoma" w:hAnsi="Tahoma" w:cs="Tahoma"/>
          <w:color w:val="000000"/>
          <w:sz w:val="20"/>
          <w:szCs w:val="20"/>
          <w:highlight w:val="white"/>
        </w:rPr>
        <w:fldChar w:fldCharType="end"/>
      </w:r>
      <w:r w:rsidRPr="00BA041F">
        <w:rPr>
          <w:rFonts w:ascii="Tahoma" w:eastAsia="Tahoma" w:hAnsi="Tahoma" w:cs="Tahoma"/>
          <w:color w:val="000000"/>
          <w:sz w:val="20"/>
          <w:szCs w:val="20"/>
          <w:highlight w:val="white"/>
          <w:lang w:val="id-ID"/>
        </w:rPr>
        <w:t xml:space="preserve"> dibawah ini.</w:t>
      </w:r>
    </w:p>
    <w:p w14:paraId="443A42A7" w14:textId="77777777" w:rsidR="00BA041F" w:rsidRPr="00BA041F" w:rsidRDefault="00BA041F" w:rsidP="00BA041F">
      <w:pPr>
        <w:ind w:left="1170"/>
        <w:jc w:val="both"/>
        <w:rPr>
          <w:rFonts w:ascii="Tahoma" w:eastAsia="Tahoma" w:hAnsi="Tahoma" w:cs="Tahoma"/>
          <w:color w:val="000000"/>
          <w:sz w:val="20"/>
          <w:szCs w:val="20"/>
          <w:highlight w:val="white"/>
          <w:lang w:val="id-ID"/>
        </w:rPr>
      </w:pPr>
    </w:p>
    <w:p w14:paraId="74CE6EA5" w14:textId="77777777" w:rsidR="00BA041F" w:rsidRPr="00BA041F" w:rsidRDefault="00BA041F" w:rsidP="00BA041F">
      <w:pPr>
        <w:ind w:firstLine="567"/>
        <w:jc w:val="center"/>
        <w:rPr>
          <w:rFonts w:ascii="Tahoma" w:eastAsia="Tahoma" w:hAnsi="Tahoma" w:cs="Tahoma"/>
          <w:color w:val="000000"/>
          <w:sz w:val="20"/>
          <w:szCs w:val="20"/>
          <w:highlight w:val="white"/>
          <w:lang w:val="id-ID"/>
        </w:rPr>
      </w:pPr>
      <w:r w:rsidRPr="00BA041F">
        <w:rPr>
          <w:rFonts w:ascii="Tahoma" w:eastAsia="Tahoma" w:hAnsi="Tahoma" w:cs="Tahoma"/>
          <w:color w:val="000000"/>
          <w:sz w:val="20"/>
          <w:szCs w:val="20"/>
          <w:highlight w:val="white"/>
          <w:lang w:val="id-ID"/>
        </w:rPr>
        <w:drawing>
          <wp:inline distT="0" distB="0" distL="0" distR="0" wp14:anchorId="771386F4" wp14:editId="0A1BE261">
            <wp:extent cx="3962400" cy="1788160"/>
            <wp:effectExtent l="0" t="0" r="0" b="2540"/>
            <wp:docPr id="112378614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67262" cy="1790354"/>
                    </a:xfrm>
                    <a:prstGeom prst="rect">
                      <a:avLst/>
                    </a:prstGeom>
                    <a:noFill/>
                  </pic:spPr>
                </pic:pic>
              </a:graphicData>
            </a:graphic>
          </wp:inline>
        </w:drawing>
      </w:r>
    </w:p>
    <w:p w14:paraId="2E77AF79" w14:textId="728D2ACA" w:rsidR="00BA041F" w:rsidRPr="00BA041F" w:rsidRDefault="00BA041F" w:rsidP="00BA041F">
      <w:pPr>
        <w:ind w:firstLine="567"/>
        <w:jc w:val="center"/>
        <w:rPr>
          <w:rFonts w:ascii="Tahoma" w:eastAsia="Tahoma" w:hAnsi="Tahoma" w:cs="Tahoma"/>
          <w:color w:val="000000"/>
          <w:sz w:val="20"/>
          <w:szCs w:val="20"/>
          <w:highlight w:val="white"/>
          <w:lang w:val="id-ID"/>
        </w:rPr>
      </w:pPr>
      <w:r w:rsidRPr="00BA041F">
        <w:rPr>
          <w:rFonts w:ascii="Tahoma" w:eastAsia="Tahoma" w:hAnsi="Tahoma" w:cs="Tahoma"/>
          <w:color w:val="000000"/>
          <w:sz w:val="20"/>
          <w:szCs w:val="20"/>
          <w:highlight w:val="white"/>
          <w:lang w:val="id-ID"/>
        </w:rPr>
        <w:t>G</w:t>
      </w:r>
      <w:r>
        <w:rPr>
          <w:rFonts w:ascii="Tahoma" w:eastAsia="Tahoma" w:hAnsi="Tahoma" w:cs="Tahoma"/>
          <w:color w:val="000000"/>
          <w:sz w:val="20"/>
          <w:szCs w:val="20"/>
          <w:highlight w:val="white"/>
          <w:lang w:val="id-ID"/>
        </w:rPr>
        <w:t>br 2</w:t>
      </w:r>
      <w:r w:rsidRPr="00BA041F">
        <w:rPr>
          <w:rFonts w:ascii="Tahoma" w:eastAsia="Tahoma" w:hAnsi="Tahoma" w:cs="Tahoma"/>
          <w:color w:val="000000"/>
          <w:sz w:val="20"/>
          <w:szCs w:val="20"/>
          <w:highlight w:val="white"/>
          <w:lang w:val="id-ID"/>
        </w:rPr>
        <w:t xml:space="preserve">.Penyerahan web </w:t>
      </w:r>
      <w:r w:rsidRPr="00BA041F">
        <w:rPr>
          <w:rFonts w:ascii="Tahoma" w:eastAsia="Tahoma" w:hAnsi="Tahoma" w:cs="Tahoma"/>
          <w:color w:val="000000"/>
          <w:sz w:val="20"/>
          <w:szCs w:val="20"/>
          <w:highlight w:val="white"/>
          <w:lang w:val="id-ID"/>
        </w:rPr>
        <w:fldChar w:fldCharType="begin"/>
      </w:r>
      <w:r w:rsidRPr="00BA041F">
        <w:rPr>
          <w:rFonts w:ascii="Tahoma" w:eastAsia="Tahoma" w:hAnsi="Tahoma" w:cs="Tahoma"/>
          <w:color w:val="000000"/>
          <w:sz w:val="20"/>
          <w:szCs w:val="20"/>
          <w:highlight w:val="white"/>
          <w:lang w:val="id-ID"/>
        </w:rPr>
        <w:instrText>HYPERLINK "https://halokonselor.my.id//"</w:instrText>
      </w:r>
      <w:r w:rsidRPr="00BA041F">
        <w:rPr>
          <w:rFonts w:ascii="Tahoma" w:eastAsia="Tahoma" w:hAnsi="Tahoma" w:cs="Tahoma"/>
          <w:color w:val="000000"/>
          <w:sz w:val="20"/>
          <w:szCs w:val="20"/>
          <w:highlight w:val="white"/>
          <w:lang w:val="id-ID"/>
        </w:rPr>
      </w:r>
      <w:r w:rsidRPr="00BA041F">
        <w:rPr>
          <w:rFonts w:ascii="Tahoma" w:eastAsia="Tahoma" w:hAnsi="Tahoma" w:cs="Tahoma"/>
          <w:color w:val="000000"/>
          <w:sz w:val="20"/>
          <w:szCs w:val="20"/>
          <w:highlight w:val="white"/>
          <w:lang w:val="id-ID"/>
        </w:rPr>
        <w:fldChar w:fldCharType="separate"/>
      </w:r>
      <w:r w:rsidRPr="00BA041F">
        <w:rPr>
          <w:rStyle w:val="Hyperlink"/>
          <w:rFonts w:eastAsia="Tahoma"/>
          <w:highlight w:val="white"/>
          <w:shd w:val="clear" w:color="auto" w:fill="auto"/>
          <w:lang w:val="id-ID"/>
        </w:rPr>
        <w:t>https://halokonselor.my.id//</w:t>
      </w:r>
      <w:r w:rsidRPr="00BA041F">
        <w:rPr>
          <w:rFonts w:ascii="Tahoma" w:eastAsia="Tahoma" w:hAnsi="Tahoma" w:cs="Tahoma"/>
          <w:color w:val="000000"/>
          <w:sz w:val="20"/>
          <w:szCs w:val="20"/>
          <w:highlight w:val="white"/>
        </w:rPr>
        <w:fldChar w:fldCharType="end"/>
      </w:r>
      <w:r w:rsidRPr="00BA041F">
        <w:rPr>
          <w:rFonts w:ascii="Tahoma" w:eastAsia="Tahoma" w:hAnsi="Tahoma" w:cs="Tahoma"/>
          <w:color w:val="000000"/>
          <w:sz w:val="20"/>
          <w:szCs w:val="20"/>
          <w:highlight w:val="white"/>
          <w:lang w:val="id-ID"/>
        </w:rPr>
        <w:t xml:space="preserve"> dari tim PKM Unimed kepada Pihak Sekolah SMAN 18 Medan</w:t>
      </w:r>
    </w:p>
    <w:p w14:paraId="40936E6D" w14:textId="77777777" w:rsidR="00BA041F" w:rsidRPr="00BA041F" w:rsidRDefault="00BA041F" w:rsidP="00BA041F">
      <w:pPr>
        <w:ind w:firstLine="567"/>
        <w:jc w:val="both"/>
        <w:rPr>
          <w:rFonts w:ascii="Tahoma" w:eastAsia="Tahoma" w:hAnsi="Tahoma" w:cs="Tahoma"/>
          <w:color w:val="000000"/>
          <w:sz w:val="20"/>
          <w:szCs w:val="20"/>
          <w:highlight w:val="white"/>
          <w:lang w:val="id-ID"/>
        </w:rPr>
      </w:pPr>
    </w:p>
    <w:p w14:paraId="730031A6" w14:textId="77777777" w:rsidR="00BA041F" w:rsidRPr="00BA041F" w:rsidRDefault="00BA041F" w:rsidP="00BA041F">
      <w:pPr>
        <w:ind w:firstLine="567"/>
        <w:jc w:val="both"/>
        <w:rPr>
          <w:rFonts w:ascii="Tahoma" w:eastAsia="Tahoma" w:hAnsi="Tahoma" w:cs="Tahoma"/>
          <w:color w:val="000000"/>
          <w:sz w:val="20"/>
          <w:szCs w:val="20"/>
          <w:highlight w:val="white"/>
          <w:lang w:val="id-ID"/>
        </w:rPr>
      </w:pPr>
    </w:p>
    <w:p w14:paraId="697D9647" w14:textId="77777777" w:rsidR="00BA041F" w:rsidRPr="00BA041F" w:rsidRDefault="00BA041F" w:rsidP="00BA041F">
      <w:pPr>
        <w:ind w:firstLine="567"/>
        <w:jc w:val="both"/>
        <w:rPr>
          <w:rFonts w:ascii="Tahoma" w:eastAsia="Tahoma" w:hAnsi="Tahoma" w:cs="Tahoma"/>
          <w:color w:val="000000"/>
          <w:sz w:val="20"/>
          <w:szCs w:val="20"/>
          <w:highlight w:val="white"/>
          <w:lang w:val="id-ID"/>
        </w:rPr>
      </w:pPr>
      <w:r w:rsidRPr="00BA041F">
        <w:rPr>
          <w:rFonts w:ascii="Tahoma" w:eastAsia="Tahoma" w:hAnsi="Tahoma" w:cs="Tahoma"/>
          <w:color w:val="000000"/>
          <w:sz w:val="20"/>
          <w:szCs w:val="20"/>
          <w:highlight w:val="white"/>
          <w:lang w:val="id-ID"/>
        </w:rPr>
        <w:drawing>
          <wp:inline distT="0" distB="0" distL="0" distR="0" wp14:anchorId="3801EB1D" wp14:editId="7CEF3BE7">
            <wp:extent cx="4991100" cy="1564640"/>
            <wp:effectExtent l="0" t="0" r="0" b="0"/>
            <wp:docPr id="8328500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850053" name=""/>
                    <pic:cNvPicPr/>
                  </pic:nvPicPr>
                  <pic:blipFill>
                    <a:blip r:embed="rId12"/>
                    <a:stretch>
                      <a:fillRect/>
                    </a:stretch>
                  </pic:blipFill>
                  <pic:spPr>
                    <a:xfrm>
                      <a:off x="0" y="0"/>
                      <a:ext cx="4997304" cy="1566585"/>
                    </a:xfrm>
                    <a:prstGeom prst="rect">
                      <a:avLst/>
                    </a:prstGeom>
                  </pic:spPr>
                </pic:pic>
              </a:graphicData>
            </a:graphic>
          </wp:inline>
        </w:drawing>
      </w:r>
    </w:p>
    <w:p w14:paraId="11FB0E11" w14:textId="4434B910" w:rsidR="00BA041F" w:rsidRPr="00BA041F" w:rsidRDefault="00BA041F" w:rsidP="00BA041F">
      <w:pPr>
        <w:ind w:firstLine="567"/>
        <w:jc w:val="center"/>
        <w:rPr>
          <w:rFonts w:ascii="Tahoma" w:eastAsia="Tahoma" w:hAnsi="Tahoma" w:cs="Tahoma"/>
          <w:color w:val="000000"/>
          <w:sz w:val="20"/>
          <w:szCs w:val="20"/>
          <w:highlight w:val="white"/>
          <w:lang w:val="id-ID"/>
        </w:rPr>
      </w:pPr>
      <w:r w:rsidRPr="00BA041F">
        <w:rPr>
          <w:rFonts w:ascii="Tahoma" w:eastAsia="Tahoma" w:hAnsi="Tahoma" w:cs="Tahoma"/>
          <w:color w:val="000000"/>
          <w:sz w:val="20"/>
          <w:szCs w:val="20"/>
          <w:highlight w:val="white"/>
          <w:lang w:val="id-ID"/>
        </w:rPr>
        <w:t>G</w:t>
      </w:r>
      <w:r>
        <w:rPr>
          <w:rFonts w:ascii="Tahoma" w:eastAsia="Tahoma" w:hAnsi="Tahoma" w:cs="Tahoma"/>
          <w:color w:val="000000"/>
          <w:sz w:val="20"/>
          <w:szCs w:val="20"/>
          <w:highlight w:val="white"/>
          <w:lang w:val="id-ID"/>
        </w:rPr>
        <w:t>br 3. T</w:t>
      </w:r>
      <w:r w:rsidRPr="00BA041F">
        <w:rPr>
          <w:rFonts w:ascii="Tahoma" w:eastAsia="Tahoma" w:hAnsi="Tahoma" w:cs="Tahoma"/>
          <w:color w:val="000000"/>
          <w:sz w:val="20"/>
          <w:szCs w:val="20"/>
          <w:highlight w:val="white"/>
          <w:lang w:val="id-ID"/>
        </w:rPr>
        <w:t xml:space="preserve">ampilan 1 web </w:t>
      </w:r>
      <w:hyperlink r:id="rId13" w:history="1">
        <w:r w:rsidRPr="00BA041F">
          <w:rPr>
            <w:rStyle w:val="Hyperlink"/>
            <w:rFonts w:eastAsia="Tahoma"/>
            <w:highlight w:val="white"/>
            <w:shd w:val="clear" w:color="auto" w:fill="auto"/>
            <w:lang w:val="id-ID"/>
          </w:rPr>
          <w:t>https://halokonselor.my.id//</w:t>
        </w:r>
      </w:hyperlink>
    </w:p>
    <w:p w14:paraId="675767B5" w14:textId="77777777" w:rsidR="00BA041F" w:rsidRPr="00BA041F" w:rsidRDefault="00BA041F" w:rsidP="00BA041F">
      <w:pPr>
        <w:ind w:firstLine="567"/>
        <w:jc w:val="both"/>
        <w:rPr>
          <w:rFonts w:ascii="Tahoma" w:eastAsia="Tahoma" w:hAnsi="Tahoma" w:cs="Tahoma"/>
          <w:color w:val="000000"/>
          <w:sz w:val="20"/>
          <w:szCs w:val="20"/>
          <w:highlight w:val="white"/>
          <w:lang w:val="id-ID"/>
        </w:rPr>
      </w:pPr>
      <w:r w:rsidRPr="00BA041F">
        <w:rPr>
          <w:rFonts w:ascii="Tahoma" w:eastAsia="Tahoma" w:hAnsi="Tahoma" w:cs="Tahoma"/>
          <w:color w:val="000000"/>
          <w:sz w:val="20"/>
          <w:szCs w:val="20"/>
          <w:highlight w:val="white"/>
          <w:lang w:val="id-ID"/>
        </w:rPr>
        <w:lastRenderedPageBreak/>
        <w:drawing>
          <wp:inline distT="0" distB="0" distL="0" distR="0" wp14:anchorId="34BE98F5" wp14:editId="585D8A5D">
            <wp:extent cx="4991100" cy="1625600"/>
            <wp:effectExtent l="0" t="0" r="0" b="0"/>
            <wp:docPr id="10727452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745254" name=""/>
                    <pic:cNvPicPr/>
                  </pic:nvPicPr>
                  <pic:blipFill>
                    <a:blip r:embed="rId14"/>
                    <a:stretch>
                      <a:fillRect/>
                    </a:stretch>
                  </pic:blipFill>
                  <pic:spPr>
                    <a:xfrm>
                      <a:off x="0" y="0"/>
                      <a:ext cx="4994008" cy="1626547"/>
                    </a:xfrm>
                    <a:prstGeom prst="rect">
                      <a:avLst/>
                    </a:prstGeom>
                  </pic:spPr>
                </pic:pic>
              </a:graphicData>
            </a:graphic>
          </wp:inline>
        </w:drawing>
      </w:r>
    </w:p>
    <w:p w14:paraId="1F327A2D" w14:textId="5C5D4B65" w:rsidR="00BA041F" w:rsidRPr="00BA041F" w:rsidRDefault="00BA041F" w:rsidP="00BA041F">
      <w:pPr>
        <w:ind w:firstLine="567"/>
        <w:jc w:val="center"/>
        <w:rPr>
          <w:rFonts w:ascii="Tahoma" w:eastAsia="Tahoma" w:hAnsi="Tahoma" w:cs="Tahoma"/>
          <w:color w:val="000000"/>
          <w:sz w:val="20"/>
          <w:szCs w:val="20"/>
          <w:highlight w:val="white"/>
          <w:lang w:val="id-ID"/>
        </w:rPr>
      </w:pPr>
      <w:r w:rsidRPr="00BA041F">
        <w:rPr>
          <w:rFonts w:ascii="Tahoma" w:eastAsia="Tahoma" w:hAnsi="Tahoma" w:cs="Tahoma"/>
          <w:color w:val="000000"/>
          <w:sz w:val="20"/>
          <w:szCs w:val="20"/>
          <w:highlight w:val="white"/>
          <w:lang w:val="id-ID"/>
        </w:rPr>
        <w:t>G</w:t>
      </w:r>
      <w:r>
        <w:rPr>
          <w:rFonts w:ascii="Tahoma" w:eastAsia="Tahoma" w:hAnsi="Tahoma" w:cs="Tahoma"/>
          <w:color w:val="000000"/>
          <w:sz w:val="20"/>
          <w:szCs w:val="20"/>
          <w:highlight w:val="white"/>
          <w:lang w:val="id-ID"/>
        </w:rPr>
        <w:t>br 4 T</w:t>
      </w:r>
      <w:r w:rsidRPr="00BA041F">
        <w:rPr>
          <w:rFonts w:ascii="Tahoma" w:eastAsia="Tahoma" w:hAnsi="Tahoma" w:cs="Tahoma"/>
          <w:color w:val="000000"/>
          <w:sz w:val="20"/>
          <w:szCs w:val="20"/>
          <w:highlight w:val="white"/>
          <w:lang w:val="id-ID"/>
        </w:rPr>
        <w:t xml:space="preserve">ampilan 2 web </w:t>
      </w:r>
      <w:hyperlink r:id="rId15" w:history="1">
        <w:r w:rsidRPr="00BA041F">
          <w:rPr>
            <w:rStyle w:val="Hyperlink"/>
            <w:rFonts w:eastAsia="Tahoma"/>
            <w:highlight w:val="white"/>
            <w:shd w:val="clear" w:color="auto" w:fill="auto"/>
            <w:lang w:val="id-ID"/>
          </w:rPr>
          <w:t>https://halokonselor.my.id//</w:t>
        </w:r>
      </w:hyperlink>
    </w:p>
    <w:p w14:paraId="6E85C7A4" w14:textId="77777777" w:rsidR="00BA041F" w:rsidRPr="00BA041F" w:rsidRDefault="00BA041F" w:rsidP="00BA041F">
      <w:pPr>
        <w:ind w:firstLine="567"/>
        <w:jc w:val="both"/>
        <w:rPr>
          <w:rFonts w:ascii="Tahoma" w:eastAsia="Tahoma" w:hAnsi="Tahoma" w:cs="Tahoma"/>
          <w:color w:val="000000"/>
          <w:sz w:val="20"/>
          <w:szCs w:val="20"/>
          <w:highlight w:val="white"/>
          <w:lang w:val="id-ID"/>
        </w:rPr>
      </w:pPr>
    </w:p>
    <w:p w14:paraId="1D48E0BB" w14:textId="77777777" w:rsidR="00BA041F" w:rsidRPr="00BA041F" w:rsidRDefault="00BA041F" w:rsidP="003F5194">
      <w:pPr>
        <w:numPr>
          <w:ilvl w:val="1"/>
          <w:numId w:val="9"/>
        </w:numPr>
        <w:ind w:left="630" w:hanging="270"/>
        <w:jc w:val="both"/>
        <w:rPr>
          <w:rFonts w:ascii="Tahoma" w:eastAsia="Tahoma" w:hAnsi="Tahoma" w:cs="Tahoma"/>
          <w:color w:val="000000"/>
          <w:sz w:val="20"/>
          <w:szCs w:val="20"/>
          <w:highlight w:val="white"/>
          <w:lang w:val="id-ID"/>
        </w:rPr>
      </w:pPr>
      <w:r w:rsidRPr="00BA041F">
        <w:rPr>
          <w:rFonts w:ascii="Tahoma" w:eastAsia="Tahoma" w:hAnsi="Tahoma" w:cs="Tahoma" w:hint="cs"/>
          <w:color w:val="000000"/>
          <w:sz w:val="20"/>
          <w:szCs w:val="20"/>
          <w:highlight w:val="white"/>
          <w:lang w:val="id-ID"/>
        </w:rPr>
        <w:t>Optimalisasi Bimbingan Konseling Siswa berbasis webserver</w:t>
      </w:r>
      <w:r w:rsidRPr="00BA041F">
        <w:rPr>
          <w:rFonts w:ascii="Tahoma" w:eastAsia="Tahoma" w:hAnsi="Tahoma" w:cs="Tahoma"/>
          <w:color w:val="000000"/>
          <w:sz w:val="20"/>
          <w:szCs w:val="20"/>
          <w:highlight w:val="white"/>
          <w:lang w:val="id-ID"/>
        </w:rPr>
        <w:t xml:space="preserve"> </w:t>
      </w:r>
      <w:hyperlink r:id="rId16" w:history="1">
        <w:r w:rsidRPr="00BA041F">
          <w:rPr>
            <w:rStyle w:val="Hyperlink"/>
            <w:rFonts w:eastAsia="Tahoma"/>
            <w:highlight w:val="white"/>
            <w:shd w:val="clear" w:color="auto" w:fill="auto"/>
            <w:lang w:val="id-ID"/>
          </w:rPr>
          <w:t>https://halokonselor.my.id//</w:t>
        </w:r>
      </w:hyperlink>
      <w:r w:rsidRPr="00BA041F">
        <w:rPr>
          <w:rFonts w:ascii="Tahoma" w:eastAsia="Tahoma" w:hAnsi="Tahoma" w:cs="Tahoma" w:hint="cs"/>
          <w:color w:val="000000"/>
          <w:sz w:val="20"/>
          <w:szCs w:val="20"/>
          <w:highlight w:val="white"/>
          <w:lang w:val="id-ID"/>
        </w:rPr>
        <w:t xml:space="preserve"> sebagai bentuk digital rekam konseling siswa </w:t>
      </w:r>
      <w:r w:rsidRPr="00BA041F">
        <w:rPr>
          <w:rFonts w:ascii="Tahoma" w:eastAsia="Tahoma" w:hAnsi="Tahoma" w:cs="Tahoma"/>
          <w:color w:val="000000"/>
          <w:sz w:val="20"/>
          <w:szCs w:val="20"/>
          <w:highlight w:val="white"/>
          <w:lang w:val="id-ID"/>
        </w:rPr>
        <w:t>. Praktikum Bimbingan konseling juga membutuhkan beberapa instrument.  sebab guru membutuhkan pengetahuan dan pemahaman bagaimana Menyusun dan mengembangkan intrumen pembimbingan konseling yang tepat untuk peserta didiknya berbasis kearifan lokal di Sumatera utara.  Proses konseling selama ini belum menggunakan instrument bimbingan konseling sehingga  tidak ada rekam jejak konseling siswa bermasalah dan bagaimana penanganan yang telah dilakukan selama ini. Buku Panduang Praktikum Bimbingan dan Konseling Pribadi Sosial Dimana penulisnya merupana salah satu anggota PKM pengabdian yaitu ibu Nindya Ayu Pristanti, M.Pd dapat menjadi salah satu acuan bagi guru dalam melakukan bimbingan konseling pada siswa. Berikutb uku yang telah dikembangkan sebagai panduan praktikum yang telah diserahkan tim kepada pihak sekolah.</w:t>
      </w:r>
    </w:p>
    <w:p w14:paraId="0FE22D0B" w14:textId="77777777" w:rsidR="00BA041F" w:rsidRPr="00BA041F" w:rsidRDefault="00BA041F" w:rsidP="003F5194">
      <w:pPr>
        <w:ind w:left="630" w:hanging="270"/>
        <w:jc w:val="both"/>
        <w:rPr>
          <w:rFonts w:ascii="Tahoma" w:eastAsia="Tahoma" w:hAnsi="Tahoma" w:cs="Tahoma"/>
          <w:color w:val="000000"/>
          <w:sz w:val="20"/>
          <w:szCs w:val="20"/>
          <w:highlight w:val="white"/>
          <w:lang w:val="id-ID"/>
        </w:rPr>
      </w:pPr>
    </w:p>
    <w:p w14:paraId="72E6C0EE" w14:textId="77777777" w:rsidR="00BA041F" w:rsidRPr="00BA041F" w:rsidRDefault="00BA041F" w:rsidP="003F5194">
      <w:pPr>
        <w:ind w:firstLine="567"/>
        <w:jc w:val="center"/>
        <w:rPr>
          <w:rFonts w:ascii="Tahoma" w:eastAsia="Tahoma" w:hAnsi="Tahoma" w:cs="Tahoma"/>
          <w:color w:val="000000"/>
          <w:sz w:val="20"/>
          <w:szCs w:val="20"/>
          <w:highlight w:val="white"/>
          <w:lang w:val="id-ID"/>
        </w:rPr>
      </w:pPr>
      <w:r w:rsidRPr="00BA041F">
        <w:rPr>
          <w:rFonts w:ascii="Tahoma" w:eastAsia="Tahoma" w:hAnsi="Tahoma" w:cs="Tahoma"/>
          <w:color w:val="000000"/>
          <w:sz w:val="20"/>
          <w:szCs w:val="20"/>
          <w:highlight w:val="white"/>
          <w:lang w:val="id-ID"/>
        </w:rPr>
        <w:drawing>
          <wp:inline distT="0" distB="0" distL="0" distR="0" wp14:anchorId="5C275DC6" wp14:editId="6D455848">
            <wp:extent cx="2686050" cy="3194050"/>
            <wp:effectExtent l="0" t="0" r="0" b="6350"/>
            <wp:docPr id="197773643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86050" cy="3194050"/>
                    </a:xfrm>
                    <a:prstGeom prst="rect">
                      <a:avLst/>
                    </a:prstGeom>
                    <a:noFill/>
                  </pic:spPr>
                </pic:pic>
              </a:graphicData>
            </a:graphic>
          </wp:inline>
        </w:drawing>
      </w:r>
    </w:p>
    <w:p w14:paraId="47A2CC2B" w14:textId="37652761" w:rsidR="00BA041F" w:rsidRDefault="00BA041F" w:rsidP="003F5194">
      <w:pPr>
        <w:ind w:firstLine="567"/>
        <w:jc w:val="center"/>
        <w:rPr>
          <w:rFonts w:ascii="Tahoma" w:eastAsia="Tahoma" w:hAnsi="Tahoma" w:cs="Tahoma"/>
          <w:color w:val="000000"/>
          <w:sz w:val="20"/>
          <w:szCs w:val="20"/>
          <w:highlight w:val="white"/>
          <w:lang w:val="id-ID"/>
        </w:rPr>
      </w:pPr>
      <w:r w:rsidRPr="00BA041F">
        <w:rPr>
          <w:rFonts w:ascii="Tahoma" w:eastAsia="Tahoma" w:hAnsi="Tahoma" w:cs="Tahoma"/>
          <w:color w:val="000000"/>
          <w:sz w:val="20"/>
          <w:szCs w:val="20"/>
          <w:highlight w:val="white"/>
          <w:lang w:val="id-ID"/>
        </w:rPr>
        <w:t>G</w:t>
      </w:r>
      <w:r w:rsidR="003F5194">
        <w:rPr>
          <w:rFonts w:ascii="Tahoma" w:eastAsia="Tahoma" w:hAnsi="Tahoma" w:cs="Tahoma"/>
          <w:color w:val="000000"/>
          <w:sz w:val="20"/>
          <w:szCs w:val="20"/>
          <w:highlight w:val="white"/>
          <w:lang w:val="id-ID"/>
        </w:rPr>
        <w:t>br 5</w:t>
      </w:r>
      <w:r w:rsidRPr="00BA041F">
        <w:rPr>
          <w:rFonts w:ascii="Tahoma" w:eastAsia="Tahoma" w:hAnsi="Tahoma" w:cs="Tahoma"/>
          <w:color w:val="000000"/>
          <w:sz w:val="20"/>
          <w:szCs w:val="20"/>
          <w:highlight w:val="white"/>
          <w:lang w:val="id-ID"/>
        </w:rPr>
        <w:t>. Penyerahan Buku Praktikum Bimbingan Konseling</w:t>
      </w:r>
    </w:p>
    <w:p w14:paraId="4743958F" w14:textId="77777777" w:rsidR="003F5194" w:rsidRPr="00BA041F" w:rsidRDefault="003F5194" w:rsidP="003F5194">
      <w:pPr>
        <w:ind w:firstLine="567"/>
        <w:jc w:val="center"/>
        <w:rPr>
          <w:rFonts w:ascii="Tahoma" w:eastAsia="Tahoma" w:hAnsi="Tahoma" w:cs="Tahoma"/>
          <w:color w:val="000000"/>
          <w:sz w:val="20"/>
          <w:szCs w:val="20"/>
          <w:highlight w:val="white"/>
          <w:lang w:val="id-ID"/>
        </w:rPr>
      </w:pPr>
    </w:p>
    <w:p w14:paraId="4B7F7B3E" w14:textId="0BA0D2A0" w:rsidR="00BA041F" w:rsidRPr="003F5194" w:rsidRDefault="00BA041F" w:rsidP="003F5194">
      <w:pPr>
        <w:pStyle w:val="ListParagraph"/>
        <w:numPr>
          <w:ilvl w:val="1"/>
          <w:numId w:val="9"/>
        </w:numPr>
        <w:ind w:left="630" w:hanging="270"/>
        <w:jc w:val="both"/>
        <w:rPr>
          <w:rFonts w:ascii="Tahoma" w:eastAsia="Tahoma" w:hAnsi="Tahoma" w:cs="Tahoma"/>
          <w:color w:val="000000"/>
          <w:sz w:val="20"/>
          <w:szCs w:val="20"/>
          <w:highlight w:val="white"/>
          <w:lang w:val="id-ID"/>
        </w:rPr>
      </w:pPr>
      <w:r w:rsidRPr="003F5194">
        <w:rPr>
          <w:rFonts w:ascii="Tahoma" w:eastAsia="Tahoma" w:hAnsi="Tahoma" w:cs="Tahoma" w:hint="cs"/>
          <w:color w:val="000000"/>
          <w:sz w:val="20"/>
          <w:szCs w:val="20"/>
          <w:highlight w:val="white"/>
          <w:lang w:val="id-ID"/>
        </w:rPr>
        <w:t>Pelatihan dan Pendampingan workshop penyusunan dan pengembangan instrument adaptif berbasis kearifan lokal di Sumatera utara dalam melakukan bimbingan konseling dan Pendidikan nilai (Coaching Clinic) yang bertujuan menurunkan  tingkat Cyber Bullying yang berakibat  stress/depresi dan Prokrastinasi Belajar siswa.</w:t>
      </w:r>
      <w:r w:rsidRPr="003F5194">
        <w:rPr>
          <w:rFonts w:ascii="Tahoma" w:eastAsia="Tahoma" w:hAnsi="Tahoma" w:cs="Tahoma"/>
          <w:color w:val="000000"/>
          <w:sz w:val="20"/>
          <w:szCs w:val="20"/>
          <w:highlight w:val="white"/>
          <w:lang w:val="id-ID"/>
        </w:rPr>
        <w:t xml:space="preserve">  Pelatihan dan pendampingan di isi oleh dua narasumber dan workshop yang dipandu oleh semua anggota tim. Materi pertama oleh Ibu Nindya Ayu Pristanti, M.Pd, dengan menyampaikan materi tentang Panduan Pelaksanaan Bimbingan konseling pribadi dan sosial. Narasumber </w:t>
      </w:r>
      <w:r w:rsidRPr="003F5194">
        <w:rPr>
          <w:rFonts w:ascii="Tahoma" w:eastAsia="Tahoma" w:hAnsi="Tahoma" w:cs="Tahoma"/>
          <w:color w:val="000000"/>
          <w:sz w:val="20"/>
          <w:szCs w:val="20"/>
          <w:highlight w:val="white"/>
          <w:lang w:val="id-ID"/>
        </w:rPr>
        <w:lastRenderedPageBreak/>
        <w:t xml:space="preserve">kedua  oleh Ibu Prihati Ningsih Sagala,M.Si dengan materi cara membuat akun pada </w:t>
      </w:r>
      <w:r w:rsidRPr="003F5194">
        <w:rPr>
          <w:rFonts w:ascii="Tahoma" w:eastAsia="Tahoma" w:hAnsi="Tahoma" w:cs="Tahoma"/>
          <w:color w:val="000000"/>
          <w:sz w:val="20"/>
          <w:szCs w:val="20"/>
          <w:highlight w:val="white"/>
          <w:lang w:val="id-ID"/>
        </w:rPr>
        <w:fldChar w:fldCharType="begin"/>
      </w:r>
      <w:r w:rsidRPr="003F5194">
        <w:rPr>
          <w:rFonts w:ascii="Tahoma" w:eastAsia="Tahoma" w:hAnsi="Tahoma" w:cs="Tahoma"/>
          <w:color w:val="000000"/>
          <w:sz w:val="20"/>
          <w:szCs w:val="20"/>
          <w:highlight w:val="white"/>
          <w:lang w:val="id-ID"/>
        </w:rPr>
        <w:instrText>HYPERLINK "https://halokonselor.my.id//"</w:instrText>
      </w:r>
      <w:r w:rsidRPr="00BA041F">
        <w:rPr>
          <w:highlight w:val="white"/>
          <w:lang w:val="id-ID"/>
        </w:rPr>
      </w:r>
      <w:r w:rsidRPr="003F5194">
        <w:rPr>
          <w:rFonts w:ascii="Tahoma" w:eastAsia="Tahoma" w:hAnsi="Tahoma" w:cs="Tahoma"/>
          <w:color w:val="000000"/>
          <w:sz w:val="20"/>
          <w:szCs w:val="20"/>
          <w:highlight w:val="white"/>
          <w:lang w:val="id-ID"/>
        </w:rPr>
        <w:fldChar w:fldCharType="separate"/>
      </w:r>
      <w:r w:rsidRPr="003F5194">
        <w:rPr>
          <w:rStyle w:val="Hyperlink"/>
          <w:rFonts w:eastAsia="Tahoma"/>
          <w:highlight w:val="white"/>
          <w:shd w:val="clear" w:color="auto" w:fill="auto"/>
          <w:lang w:val="id-ID"/>
        </w:rPr>
        <w:t>https://halokonselor.my.id//</w:t>
      </w:r>
      <w:r w:rsidRPr="003F5194">
        <w:rPr>
          <w:rFonts w:ascii="Tahoma" w:eastAsia="Tahoma" w:hAnsi="Tahoma" w:cs="Tahoma"/>
          <w:color w:val="000000"/>
          <w:sz w:val="20"/>
          <w:szCs w:val="20"/>
          <w:highlight w:val="white"/>
        </w:rPr>
        <w:fldChar w:fldCharType="end"/>
      </w:r>
      <w:r w:rsidRPr="003F5194">
        <w:rPr>
          <w:rFonts w:ascii="Tahoma" w:eastAsia="Tahoma" w:hAnsi="Tahoma" w:cs="Tahoma"/>
          <w:color w:val="000000"/>
          <w:sz w:val="20"/>
          <w:szCs w:val="20"/>
          <w:highlight w:val="white"/>
          <w:lang w:val="id-ID"/>
        </w:rPr>
        <w:t xml:space="preserve"> dan bagaimana guru mengelola akun nya berdasarkan fitur yang tersedia di web. Begitupula siswa dapat memaksimalkan adannya web </w:t>
      </w:r>
      <w:r w:rsidRPr="003F5194">
        <w:rPr>
          <w:rFonts w:ascii="Tahoma" w:eastAsia="Tahoma" w:hAnsi="Tahoma" w:cs="Tahoma"/>
          <w:color w:val="000000"/>
          <w:sz w:val="20"/>
          <w:szCs w:val="20"/>
          <w:highlight w:val="white"/>
          <w:lang w:val="id-ID"/>
        </w:rPr>
        <w:fldChar w:fldCharType="begin"/>
      </w:r>
      <w:r w:rsidRPr="003F5194">
        <w:rPr>
          <w:rFonts w:ascii="Tahoma" w:eastAsia="Tahoma" w:hAnsi="Tahoma" w:cs="Tahoma"/>
          <w:color w:val="000000"/>
          <w:sz w:val="20"/>
          <w:szCs w:val="20"/>
          <w:highlight w:val="white"/>
          <w:lang w:val="id-ID"/>
        </w:rPr>
        <w:instrText>HYPERLINK "https://halokonselor.my.id//"</w:instrText>
      </w:r>
      <w:r w:rsidRPr="00BA041F">
        <w:rPr>
          <w:highlight w:val="white"/>
          <w:lang w:val="id-ID"/>
        </w:rPr>
      </w:r>
      <w:r w:rsidRPr="003F5194">
        <w:rPr>
          <w:rFonts w:ascii="Tahoma" w:eastAsia="Tahoma" w:hAnsi="Tahoma" w:cs="Tahoma"/>
          <w:color w:val="000000"/>
          <w:sz w:val="20"/>
          <w:szCs w:val="20"/>
          <w:highlight w:val="white"/>
          <w:lang w:val="id-ID"/>
        </w:rPr>
        <w:fldChar w:fldCharType="separate"/>
      </w:r>
      <w:r w:rsidRPr="003F5194">
        <w:rPr>
          <w:rStyle w:val="Hyperlink"/>
          <w:rFonts w:eastAsia="Tahoma"/>
          <w:highlight w:val="white"/>
          <w:shd w:val="clear" w:color="auto" w:fill="auto"/>
          <w:lang w:val="id-ID"/>
        </w:rPr>
        <w:t>https://halokonselor.my.id//</w:t>
      </w:r>
      <w:r w:rsidRPr="003F5194">
        <w:rPr>
          <w:rFonts w:ascii="Tahoma" w:eastAsia="Tahoma" w:hAnsi="Tahoma" w:cs="Tahoma"/>
          <w:color w:val="000000"/>
          <w:sz w:val="20"/>
          <w:szCs w:val="20"/>
          <w:highlight w:val="white"/>
        </w:rPr>
        <w:fldChar w:fldCharType="end"/>
      </w:r>
      <w:r w:rsidRPr="003F5194">
        <w:rPr>
          <w:rFonts w:ascii="Tahoma" w:eastAsia="Tahoma" w:hAnsi="Tahoma" w:cs="Tahoma"/>
          <w:color w:val="000000"/>
          <w:sz w:val="20"/>
          <w:szCs w:val="20"/>
          <w:highlight w:val="white"/>
          <w:lang w:val="id-ID"/>
        </w:rPr>
        <w:t xml:space="preserve"> sebagai tempat bimbingan konseling online sehingga siswa dapat melakukan konseling kapan saja dan dimana saja. Selanjutnya dilakukan kegiatan workshop dengan mengujicobakan web </w:t>
      </w:r>
      <w:r w:rsidRPr="003F5194">
        <w:rPr>
          <w:rFonts w:ascii="Tahoma" w:eastAsia="Tahoma" w:hAnsi="Tahoma" w:cs="Tahoma"/>
          <w:color w:val="000000"/>
          <w:sz w:val="20"/>
          <w:szCs w:val="20"/>
          <w:highlight w:val="white"/>
          <w:lang w:val="id-ID"/>
        </w:rPr>
        <w:fldChar w:fldCharType="begin"/>
      </w:r>
      <w:r w:rsidRPr="003F5194">
        <w:rPr>
          <w:rFonts w:ascii="Tahoma" w:eastAsia="Tahoma" w:hAnsi="Tahoma" w:cs="Tahoma"/>
          <w:color w:val="000000"/>
          <w:sz w:val="20"/>
          <w:szCs w:val="20"/>
          <w:highlight w:val="white"/>
          <w:lang w:val="id-ID"/>
        </w:rPr>
        <w:instrText>HYPERLINK "https://halokonselor.my.id//"</w:instrText>
      </w:r>
      <w:r w:rsidRPr="00BA041F">
        <w:rPr>
          <w:highlight w:val="white"/>
          <w:lang w:val="id-ID"/>
        </w:rPr>
      </w:r>
      <w:r w:rsidRPr="003F5194">
        <w:rPr>
          <w:rFonts w:ascii="Tahoma" w:eastAsia="Tahoma" w:hAnsi="Tahoma" w:cs="Tahoma"/>
          <w:color w:val="000000"/>
          <w:sz w:val="20"/>
          <w:szCs w:val="20"/>
          <w:highlight w:val="white"/>
          <w:lang w:val="id-ID"/>
        </w:rPr>
        <w:fldChar w:fldCharType="separate"/>
      </w:r>
      <w:r w:rsidRPr="003F5194">
        <w:rPr>
          <w:rStyle w:val="Hyperlink"/>
          <w:rFonts w:eastAsia="Tahoma"/>
          <w:highlight w:val="white"/>
          <w:shd w:val="clear" w:color="auto" w:fill="auto"/>
          <w:lang w:val="id-ID"/>
        </w:rPr>
        <w:t>https://halokonselor.my.id//</w:t>
      </w:r>
      <w:r w:rsidRPr="003F5194">
        <w:rPr>
          <w:rFonts w:ascii="Tahoma" w:eastAsia="Tahoma" w:hAnsi="Tahoma" w:cs="Tahoma"/>
          <w:color w:val="000000"/>
          <w:sz w:val="20"/>
          <w:szCs w:val="20"/>
          <w:highlight w:val="white"/>
        </w:rPr>
        <w:fldChar w:fldCharType="end"/>
      </w:r>
      <w:r w:rsidRPr="003F5194">
        <w:rPr>
          <w:rFonts w:ascii="Tahoma" w:eastAsia="Tahoma" w:hAnsi="Tahoma" w:cs="Tahoma"/>
          <w:color w:val="000000"/>
          <w:sz w:val="20"/>
          <w:szCs w:val="20"/>
          <w:highlight w:val="white"/>
          <w:lang w:val="id-ID"/>
        </w:rPr>
        <w:t xml:space="preserve"> dengan mensinergikan permasalahan yang masuk dari siswa dan bagaimana guru memberikan respon terkait permasalahan yang diajukan siswa. Pelatihan dan workshop diikuti sebanyak 15 orang guru dan 6 orang siswa SMAN 18 Medan. Pada saat pelaksanaan kegiatan workshop tim melihat bahwa guru sangat antusias mengikuti arahan dari TIM. Hal tersebut dapat di lihat dari respon guru dalam memberikan banyak pertanyaan saat mereka mengalami kendala baik dalam pembuatan akun di web dan penggunaan fitur-fitur yang tersedia pada web. Berdasarkan dari video dan foto yang di rekam TIM, lebih 75% guru dapat menggunakan web dan 100 % siswa dapat membuat akun dan melakukan ujicoba konseling online melalui web.</w:t>
      </w:r>
    </w:p>
    <w:p w14:paraId="74A7C965" w14:textId="77777777" w:rsidR="00BA041F" w:rsidRPr="00BA041F" w:rsidRDefault="00BA041F" w:rsidP="00BA041F">
      <w:pPr>
        <w:ind w:firstLine="567"/>
        <w:jc w:val="both"/>
        <w:rPr>
          <w:rFonts w:ascii="Tahoma" w:eastAsia="Tahoma" w:hAnsi="Tahoma" w:cs="Tahoma"/>
          <w:color w:val="000000"/>
          <w:sz w:val="20"/>
          <w:szCs w:val="20"/>
          <w:highlight w:val="white"/>
          <w:lang w:val="id-ID"/>
        </w:rPr>
      </w:pPr>
    </w:p>
    <w:p w14:paraId="63E619A8" w14:textId="77777777" w:rsidR="00BA041F" w:rsidRPr="00BA041F" w:rsidRDefault="00BA041F" w:rsidP="003F5194">
      <w:pPr>
        <w:ind w:firstLine="567"/>
        <w:jc w:val="center"/>
        <w:rPr>
          <w:rFonts w:ascii="Tahoma" w:eastAsia="Tahoma" w:hAnsi="Tahoma" w:cs="Tahoma"/>
          <w:color w:val="000000"/>
          <w:sz w:val="20"/>
          <w:szCs w:val="20"/>
          <w:highlight w:val="white"/>
          <w:lang w:val="id-ID"/>
        </w:rPr>
      </w:pPr>
      <w:r w:rsidRPr="00BA041F">
        <w:rPr>
          <w:rFonts w:ascii="Tahoma" w:eastAsia="Tahoma" w:hAnsi="Tahoma" w:cs="Tahoma"/>
          <w:color w:val="000000"/>
          <w:sz w:val="20"/>
          <w:szCs w:val="20"/>
          <w:highlight w:val="white"/>
          <w:lang w:val="id-ID"/>
        </w:rPr>
        <w:drawing>
          <wp:inline distT="0" distB="0" distL="0" distR="0" wp14:anchorId="289B7AB5" wp14:editId="6FBF46CC">
            <wp:extent cx="3371850" cy="2108200"/>
            <wp:effectExtent l="0" t="0" r="0" b="6350"/>
            <wp:docPr id="1900663436"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371850" cy="2108200"/>
                    </a:xfrm>
                    <a:prstGeom prst="rect">
                      <a:avLst/>
                    </a:prstGeom>
                    <a:noFill/>
                  </pic:spPr>
                </pic:pic>
              </a:graphicData>
            </a:graphic>
          </wp:inline>
        </w:drawing>
      </w:r>
    </w:p>
    <w:p w14:paraId="0D732683" w14:textId="7CF001A8" w:rsidR="00BA041F" w:rsidRPr="00BA041F" w:rsidRDefault="00BA041F" w:rsidP="003F5194">
      <w:pPr>
        <w:ind w:firstLine="567"/>
        <w:jc w:val="center"/>
        <w:rPr>
          <w:rFonts w:ascii="Tahoma" w:eastAsia="Tahoma" w:hAnsi="Tahoma" w:cs="Tahoma"/>
          <w:color w:val="000000"/>
          <w:sz w:val="20"/>
          <w:szCs w:val="20"/>
          <w:highlight w:val="white"/>
          <w:lang w:val="id-ID"/>
        </w:rPr>
      </w:pPr>
      <w:r w:rsidRPr="00BA041F">
        <w:rPr>
          <w:rFonts w:ascii="Tahoma" w:eastAsia="Tahoma" w:hAnsi="Tahoma" w:cs="Tahoma"/>
          <w:color w:val="000000"/>
          <w:sz w:val="20"/>
          <w:szCs w:val="20"/>
          <w:highlight w:val="white"/>
          <w:lang w:val="id-ID"/>
        </w:rPr>
        <w:t>G</w:t>
      </w:r>
      <w:r w:rsidR="003F5194">
        <w:rPr>
          <w:rFonts w:ascii="Tahoma" w:eastAsia="Tahoma" w:hAnsi="Tahoma" w:cs="Tahoma"/>
          <w:color w:val="000000"/>
          <w:sz w:val="20"/>
          <w:szCs w:val="20"/>
          <w:highlight w:val="white"/>
          <w:lang w:val="id-ID"/>
        </w:rPr>
        <w:t>br 6.</w:t>
      </w:r>
      <w:r w:rsidRPr="00BA041F">
        <w:rPr>
          <w:rFonts w:ascii="Tahoma" w:eastAsia="Tahoma" w:hAnsi="Tahoma" w:cs="Tahoma"/>
          <w:color w:val="000000"/>
          <w:sz w:val="20"/>
          <w:szCs w:val="20"/>
          <w:highlight w:val="white"/>
          <w:lang w:val="id-ID"/>
        </w:rPr>
        <w:t xml:space="preserve"> TIM PKM UNIMED di SMAN 18 Medan</w:t>
      </w:r>
    </w:p>
    <w:p w14:paraId="15993952" w14:textId="070C5620" w:rsidR="00BA041F" w:rsidRPr="00BA041F" w:rsidRDefault="00BA041F" w:rsidP="00BA041F">
      <w:pPr>
        <w:ind w:firstLine="567"/>
        <w:jc w:val="both"/>
        <w:rPr>
          <w:rFonts w:ascii="Tahoma" w:eastAsia="Tahoma" w:hAnsi="Tahoma" w:cs="Tahoma"/>
          <w:color w:val="000000"/>
          <w:sz w:val="20"/>
          <w:szCs w:val="20"/>
          <w:highlight w:val="white"/>
          <w:lang w:val="id-ID"/>
        </w:rPr>
      </w:pPr>
    </w:p>
    <w:p w14:paraId="48547BC0" w14:textId="77777777" w:rsidR="00BA041F" w:rsidRPr="00BA041F" w:rsidRDefault="00BA041F" w:rsidP="003F5194">
      <w:pPr>
        <w:ind w:firstLine="567"/>
        <w:jc w:val="center"/>
        <w:rPr>
          <w:rFonts w:ascii="Tahoma" w:eastAsia="Tahoma" w:hAnsi="Tahoma" w:cs="Tahoma"/>
          <w:color w:val="000000"/>
          <w:sz w:val="20"/>
          <w:szCs w:val="20"/>
          <w:highlight w:val="white"/>
          <w:lang w:val="id-ID"/>
        </w:rPr>
      </w:pPr>
      <w:r w:rsidRPr="00BA041F">
        <w:rPr>
          <w:rFonts w:ascii="Tahoma" w:eastAsia="Tahoma" w:hAnsi="Tahoma" w:cs="Tahoma"/>
          <w:color w:val="000000"/>
          <w:sz w:val="20"/>
          <w:szCs w:val="20"/>
          <w:highlight w:val="white"/>
          <w:lang w:val="id-ID"/>
        </w:rPr>
        <w:drawing>
          <wp:inline distT="0" distB="0" distL="0" distR="0" wp14:anchorId="13322856" wp14:editId="064229F6">
            <wp:extent cx="3441700" cy="2286000"/>
            <wp:effectExtent l="0" t="0" r="6350" b="0"/>
            <wp:docPr id="1222648956"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441700" cy="2286000"/>
                    </a:xfrm>
                    <a:prstGeom prst="rect">
                      <a:avLst/>
                    </a:prstGeom>
                    <a:noFill/>
                  </pic:spPr>
                </pic:pic>
              </a:graphicData>
            </a:graphic>
          </wp:inline>
        </w:drawing>
      </w:r>
    </w:p>
    <w:p w14:paraId="3BD22671" w14:textId="5F946BE2" w:rsidR="00DF4818" w:rsidRDefault="00BA041F" w:rsidP="00DF4818">
      <w:pPr>
        <w:ind w:firstLine="567"/>
        <w:jc w:val="center"/>
        <w:rPr>
          <w:rFonts w:ascii="Tahoma" w:eastAsia="Tahoma" w:hAnsi="Tahoma" w:cs="Tahoma"/>
          <w:color w:val="000000"/>
          <w:sz w:val="20"/>
          <w:szCs w:val="20"/>
          <w:highlight w:val="white"/>
          <w:lang w:val="id-ID"/>
        </w:rPr>
      </w:pPr>
      <w:r w:rsidRPr="00BA041F">
        <w:rPr>
          <w:rFonts w:ascii="Tahoma" w:eastAsia="Tahoma" w:hAnsi="Tahoma" w:cs="Tahoma"/>
          <w:color w:val="000000"/>
          <w:sz w:val="20"/>
          <w:szCs w:val="20"/>
          <w:highlight w:val="white"/>
          <w:lang w:val="id-ID"/>
        </w:rPr>
        <w:t>G</w:t>
      </w:r>
      <w:r w:rsidR="003F5194">
        <w:rPr>
          <w:rFonts w:ascii="Tahoma" w:eastAsia="Tahoma" w:hAnsi="Tahoma" w:cs="Tahoma"/>
          <w:color w:val="000000"/>
          <w:sz w:val="20"/>
          <w:szCs w:val="20"/>
          <w:highlight w:val="white"/>
          <w:lang w:val="id-ID"/>
        </w:rPr>
        <w:t>br 7</w:t>
      </w:r>
      <w:r w:rsidRPr="00BA041F">
        <w:rPr>
          <w:rFonts w:ascii="Tahoma" w:eastAsia="Tahoma" w:hAnsi="Tahoma" w:cs="Tahoma"/>
          <w:color w:val="000000"/>
          <w:sz w:val="20"/>
          <w:szCs w:val="20"/>
          <w:highlight w:val="white"/>
          <w:lang w:val="id-ID"/>
        </w:rPr>
        <w:t xml:space="preserve">. Kegiatan PKM pada Materi </w:t>
      </w:r>
      <w:r w:rsidR="00DF4818">
        <w:rPr>
          <w:rFonts w:ascii="Tahoma" w:eastAsia="Tahoma" w:hAnsi="Tahoma" w:cs="Tahoma"/>
          <w:color w:val="000000"/>
          <w:sz w:val="20"/>
          <w:szCs w:val="20"/>
          <w:highlight w:val="white"/>
          <w:lang w:val="id-ID"/>
        </w:rPr>
        <w:t xml:space="preserve">Penggunaan Website </w:t>
      </w:r>
      <w:r w:rsidR="00DF4818">
        <w:rPr>
          <w:rFonts w:ascii="Tahoma" w:eastAsia="Tahoma" w:hAnsi="Tahoma" w:cs="Tahoma"/>
          <w:color w:val="000000"/>
          <w:sz w:val="20"/>
          <w:szCs w:val="20"/>
          <w:highlight w:val="white"/>
          <w:lang w:val="id-ID"/>
        </w:rPr>
        <w:fldChar w:fldCharType="begin"/>
      </w:r>
      <w:r w:rsidR="00DF4818">
        <w:rPr>
          <w:rFonts w:ascii="Tahoma" w:eastAsia="Tahoma" w:hAnsi="Tahoma" w:cs="Tahoma"/>
          <w:color w:val="000000"/>
          <w:sz w:val="20"/>
          <w:szCs w:val="20"/>
          <w:highlight w:val="white"/>
          <w:lang w:val="id-ID"/>
        </w:rPr>
        <w:instrText>HYPERLINK "https://halokonselor.my.id/"</w:instrText>
      </w:r>
      <w:r w:rsidR="00DF4818">
        <w:rPr>
          <w:rFonts w:ascii="Tahoma" w:eastAsia="Tahoma" w:hAnsi="Tahoma" w:cs="Tahoma"/>
          <w:color w:val="000000"/>
          <w:sz w:val="20"/>
          <w:szCs w:val="20"/>
          <w:highlight w:val="white"/>
          <w:lang w:val="id-ID"/>
        </w:rPr>
        <w:fldChar w:fldCharType="separate"/>
      </w:r>
      <w:r w:rsidR="00DF4818" w:rsidRPr="00BB75A6">
        <w:rPr>
          <w:rStyle w:val="Hyperlink"/>
          <w:rFonts w:eastAsia="Tahoma"/>
          <w:highlight w:val="white"/>
          <w:shd w:val="clear" w:color="auto" w:fill="auto"/>
          <w:lang w:val="id-ID"/>
        </w:rPr>
        <w:t>https://halokonselor.my.id/</w:t>
      </w:r>
      <w:r w:rsidR="00DF4818">
        <w:rPr>
          <w:rFonts w:ascii="Tahoma" w:eastAsia="Tahoma" w:hAnsi="Tahoma" w:cs="Tahoma"/>
          <w:color w:val="000000"/>
          <w:sz w:val="20"/>
          <w:szCs w:val="20"/>
          <w:highlight w:val="white"/>
          <w:lang w:val="id-ID"/>
        </w:rPr>
        <w:fldChar w:fldCharType="end"/>
      </w:r>
    </w:p>
    <w:p w14:paraId="23309712" w14:textId="77777777" w:rsidR="00DF4818" w:rsidRPr="00BA041F" w:rsidRDefault="00DF4818" w:rsidP="00DF4818">
      <w:pPr>
        <w:ind w:firstLine="567"/>
        <w:jc w:val="center"/>
        <w:rPr>
          <w:rFonts w:ascii="Tahoma" w:eastAsia="Tahoma" w:hAnsi="Tahoma" w:cs="Tahoma"/>
          <w:color w:val="000000"/>
          <w:sz w:val="20"/>
          <w:szCs w:val="20"/>
          <w:highlight w:val="white"/>
          <w:lang w:val="id-ID"/>
        </w:rPr>
      </w:pPr>
    </w:p>
    <w:p w14:paraId="7D829404" w14:textId="45AB784D" w:rsidR="00F1148C" w:rsidRDefault="00904AAF">
      <w:pPr>
        <w:pStyle w:val="Heading1"/>
        <w:rPr>
          <w:color w:val="000000"/>
        </w:rPr>
      </w:pPr>
      <w:r>
        <w:rPr>
          <w:color w:val="000000"/>
        </w:rPr>
        <w:t>Kesimpulan</w:t>
      </w:r>
    </w:p>
    <w:p w14:paraId="504D6646" w14:textId="00B37436" w:rsidR="00B36B05" w:rsidRDefault="00B36B05">
      <w:pPr>
        <w:ind w:firstLine="567"/>
        <w:jc w:val="both"/>
        <w:rPr>
          <w:rFonts w:ascii="Tahoma" w:eastAsia="Tahoma" w:hAnsi="Tahoma" w:cs="Tahoma"/>
          <w:color w:val="000000"/>
          <w:sz w:val="20"/>
          <w:szCs w:val="20"/>
          <w:highlight w:val="white"/>
        </w:rPr>
      </w:pPr>
      <w:r>
        <w:rPr>
          <w:rFonts w:ascii="Tahoma" w:eastAsia="Tahoma" w:hAnsi="Tahoma" w:cs="Tahoma"/>
          <w:color w:val="000000"/>
          <w:sz w:val="20"/>
          <w:szCs w:val="20"/>
          <w:highlight w:val="white"/>
        </w:rPr>
        <w:t xml:space="preserve">Adapun Kesimpulan </w:t>
      </w:r>
      <w:proofErr w:type="spellStart"/>
      <w:r>
        <w:rPr>
          <w:rFonts w:ascii="Tahoma" w:eastAsia="Tahoma" w:hAnsi="Tahoma" w:cs="Tahoma"/>
          <w:color w:val="000000"/>
          <w:sz w:val="20"/>
          <w:szCs w:val="20"/>
          <w:highlight w:val="white"/>
        </w:rPr>
        <w:t>dari</w:t>
      </w:r>
      <w:proofErr w:type="spellEnd"/>
      <w:r>
        <w:rPr>
          <w:rFonts w:ascii="Tahoma" w:eastAsia="Tahoma" w:hAnsi="Tahoma" w:cs="Tahoma"/>
          <w:color w:val="000000"/>
          <w:sz w:val="20"/>
          <w:szCs w:val="20"/>
          <w:highlight w:val="white"/>
        </w:rPr>
        <w:t xml:space="preserve"> </w:t>
      </w:r>
      <w:proofErr w:type="spellStart"/>
      <w:r>
        <w:rPr>
          <w:rFonts w:ascii="Tahoma" w:eastAsia="Tahoma" w:hAnsi="Tahoma" w:cs="Tahoma"/>
          <w:color w:val="000000"/>
          <w:sz w:val="20"/>
          <w:szCs w:val="20"/>
          <w:highlight w:val="white"/>
        </w:rPr>
        <w:t>Kegiatan</w:t>
      </w:r>
      <w:proofErr w:type="spellEnd"/>
      <w:r>
        <w:rPr>
          <w:rFonts w:ascii="Tahoma" w:eastAsia="Tahoma" w:hAnsi="Tahoma" w:cs="Tahoma"/>
          <w:color w:val="000000"/>
          <w:sz w:val="20"/>
          <w:szCs w:val="20"/>
          <w:highlight w:val="white"/>
        </w:rPr>
        <w:t xml:space="preserve"> </w:t>
      </w:r>
      <w:proofErr w:type="spellStart"/>
      <w:r>
        <w:rPr>
          <w:rFonts w:ascii="Tahoma" w:eastAsia="Tahoma" w:hAnsi="Tahoma" w:cs="Tahoma"/>
          <w:color w:val="000000"/>
          <w:sz w:val="20"/>
          <w:szCs w:val="20"/>
          <w:highlight w:val="white"/>
        </w:rPr>
        <w:t>Pengabdian</w:t>
      </w:r>
      <w:proofErr w:type="spellEnd"/>
      <w:r>
        <w:rPr>
          <w:rFonts w:ascii="Tahoma" w:eastAsia="Tahoma" w:hAnsi="Tahoma" w:cs="Tahoma"/>
          <w:color w:val="000000"/>
          <w:sz w:val="20"/>
          <w:szCs w:val="20"/>
          <w:highlight w:val="white"/>
        </w:rPr>
        <w:t xml:space="preserve"> Masyarakat yang </w:t>
      </w:r>
      <w:proofErr w:type="spellStart"/>
      <w:r>
        <w:rPr>
          <w:rFonts w:ascii="Tahoma" w:eastAsia="Tahoma" w:hAnsi="Tahoma" w:cs="Tahoma"/>
          <w:color w:val="000000"/>
          <w:sz w:val="20"/>
          <w:szCs w:val="20"/>
          <w:highlight w:val="white"/>
        </w:rPr>
        <w:t>dilakukan</w:t>
      </w:r>
      <w:proofErr w:type="spellEnd"/>
      <w:r>
        <w:rPr>
          <w:rFonts w:ascii="Tahoma" w:eastAsia="Tahoma" w:hAnsi="Tahoma" w:cs="Tahoma"/>
          <w:color w:val="000000"/>
          <w:sz w:val="20"/>
          <w:szCs w:val="20"/>
          <w:highlight w:val="white"/>
        </w:rPr>
        <w:t xml:space="preserve"> TIM </w:t>
      </w:r>
      <w:proofErr w:type="spellStart"/>
      <w:r>
        <w:rPr>
          <w:rFonts w:ascii="Tahoma" w:eastAsia="Tahoma" w:hAnsi="Tahoma" w:cs="Tahoma"/>
          <w:color w:val="000000"/>
          <w:sz w:val="20"/>
          <w:szCs w:val="20"/>
          <w:highlight w:val="white"/>
        </w:rPr>
        <w:t>dosen</w:t>
      </w:r>
      <w:proofErr w:type="spellEnd"/>
      <w:r>
        <w:rPr>
          <w:rFonts w:ascii="Tahoma" w:eastAsia="Tahoma" w:hAnsi="Tahoma" w:cs="Tahoma"/>
          <w:color w:val="000000"/>
          <w:sz w:val="20"/>
          <w:szCs w:val="20"/>
          <w:highlight w:val="white"/>
        </w:rPr>
        <w:t xml:space="preserve"> Universitas Negeri Medan di SMAN 18 Medan </w:t>
      </w:r>
      <w:proofErr w:type="spellStart"/>
      <w:proofErr w:type="gramStart"/>
      <w:r>
        <w:rPr>
          <w:rFonts w:ascii="Tahoma" w:eastAsia="Tahoma" w:hAnsi="Tahoma" w:cs="Tahoma"/>
          <w:color w:val="000000"/>
          <w:sz w:val="20"/>
          <w:szCs w:val="20"/>
          <w:highlight w:val="white"/>
        </w:rPr>
        <w:t>adalah</w:t>
      </w:r>
      <w:proofErr w:type="spellEnd"/>
      <w:r>
        <w:rPr>
          <w:rFonts w:ascii="Tahoma" w:eastAsia="Tahoma" w:hAnsi="Tahoma" w:cs="Tahoma"/>
          <w:color w:val="000000"/>
          <w:sz w:val="20"/>
          <w:szCs w:val="20"/>
          <w:highlight w:val="white"/>
        </w:rPr>
        <w:t xml:space="preserve"> :</w:t>
      </w:r>
      <w:proofErr w:type="gramEnd"/>
    </w:p>
    <w:p w14:paraId="6B3B64E1" w14:textId="77777777" w:rsidR="009E391B" w:rsidRPr="009E391B" w:rsidRDefault="009E391B" w:rsidP="009E391B">
      <w:pPr>
        <w:pStyle w:val="ListParagraph"/>
        <w:numPr>
          <w:ilvl w:val="0"/>
          <w:numId w:val="13"/>
        </w:numPr>
        <w:jc w:val="both"/>
        <w:rPr>
          <w:rFonts w:ascii="Tahoma" w:eastAsia="Tahoma" w:hAnsi="Tahoma" w:cs="Tahoma"/>
          <w:color w:val="000000"/>
          <w:sz w:val="20"/>
          <w:szCs w:val="20"/>
        </w:rPr>
      </w:pPr>
      <w:proofErr w:type="spellStart"/>
      <w:r w:rsidRPr="009E391B">
        <w:rPr>
          <w:rFonts w:ascii="Tahoma" w:eastAsia="Tahoma" w:hAnsi="Tahoma" w:cs="Tahoma"/>
          <w:color w:val="000000"/>
          <w:sz w:val="20"/>
          <w:szCs w:val="20"/>
        </w:rPr>
        <w:t>Kegiatan</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Pengabdian</w:t>
      </w:r>
      <w:proofErr w:type="spellEnd"/>
      <w:r w:rsidRPr="009E391B">
        <w:rPr>
          <w:rFonts w:ascii="Tahoma" w:eastAsia="Tahoma" w:hAnsi="Tahoma" w:cs="Tahoma"/>
          <w:color w:val="000000"/>
          <w:sz w:val="20"/>
          <w:szCs w:val="20"/>
        </w:rPr>
        <w:t xml:space="preserve"> Kemitraan Masyarakat </w:t>
      </w:r>
      <w:proofErr w:type="spellStart"/>
      <w:r w:rsidRPr="009E391B">
        <w:rPr>
          <w:rFonts w:ascii="Tahoma" w:eastAsia="Tahoma" w:hAnsi="Tahoma" w:cs="Tahoma"/>
          <w:color w:val="000000"/>
          <w:sz w:val="20"/>
          <w:szCs w:val="20"/>
        </w:rPr>
        <w:t>menghasilkan</w:t>
      </w:r>
      <w:proofErr w:type="spellEnd"/>
      <w:r w:rsidRPr="009E391B">
        <w:rPr>
          <w:rFonts w:ascii="Tahoma" w:eastAsia="Tahoma" w:hAnsi="Tahoma" w:cs="Tahoma"/>
          <w:color w:val="000000"/>
          <w:sz w:val="20"/>
          <w:szCs w:val="20"/>
        </w:rPr>
        <w:t xml:space="preserve"> Digital </w:t>
      </w:r>
      <w:proofErr w:type="spellStart"/>
      <w:r w:rsidRPr="009E391B">
        <w:rPr>
          <w:rFonts w:ascii="Tahoma" w:eastAsia="Tahoma" w:hAnsi="Tahoma" w:cs="Tahoma"/>
          <w:color w:val="000000"/>
          <w:sz w:val="20"/>
          <w:szCs w:val="20"/>
        </w:rPr>
        <w:t>Counseling</w:t>
      </w:r>
      <w:proofErr w:type="spellEnd"/>
      <w:r w:rsidRPr="009E391B">
        <w:rPr>
          <w:rFonts w:ascii="Tahoma" w:eastAsia="Tahoma" w:hAnsi="Tahoma" w:cs="Tahoma"/>
          <w:color w:val="000000"/>
          <w:sz w:val="20"/>
          <w:szCs w:val="20"/>
        </w:rPr>
        <w:t xml:space="preserve"> Online yang </w:t>
      </w:r>
      <w:proofErr w:type="spellStart"/>
      <w:r w:rsidRPr="009E391B">
        <w:rPr>
          <w:rFonts w:ascii="Tahoma" w:eastAsia="Tahoma" w:hAnsi="Tahoma" w:cs="Tahoma"/>
          <w:color w:val="000000"/>
          <w:sz w:val="20"/>
          <w:szCs w:val="20"/>
        </w:rPr>
        <w:t>telah</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bersertifikat</w:t>
      </w:r>
      <w:proofErr w:type="spellEnd"/>
      <w:r w:rsidRPr="009E391B">
        <w:rPr>
          <w:rFonts w:ascii="Tahoma" w:eastAsia="Tahoma" w:hAnsi="Tahoma" w:cs="Tahoma"/>
          <w:color w:val="000000"/>
          <w:sz w:val="20"/>
          <w:szCs w:val="20"/>
        </w:rPr>
        <w:t xml:space="preserve"> HAKI </w:t>
      </w:r>
      <w:proofErr w:type="spellStart"/>
      <w:r w:rsidRPr="009E391B">
        <w:rPr>
          <w:rFonts w:ascii="Tahoma" w:eastAsia="Tahoma" w:hAnsi="Tahoma" w:cs="Tahoma"/>
          <w:color w:val="000000"/>
          <w:sz w:val="20"/>
          <w:szCs w:val="20"/>
        </w:rPr>
        <w:t>dengan</w:t>
      </w:r>
      <w:proofErr w:type="spellEnd"/>
      <w:r w:rsidRPr="009E391B">
        <w:rPr>
          <w:rFonts w:ascii="Tahoma" w:eastAsia="Tahoma" w:hAnsi="Tahoma" w:cs="Tahoma"/>
          <w:color w:val="000000"/>
          <w:sz w:val="20"/>
          <w:szCs w:val="20"/>
        </w:rPr>
        <w:t xml:space="preserve"> Alamat web </w:t>
      </w:r>
      <w:proofErr w:type="gramStart"/>
      <w:r w:rsidRPr="009E391B">
        <w:rPr>
          <w:rFonts w:ascii="Tahoma" w:eastAsia="Tahoma" w:hAnsi="Tahoma" w:cs="Tahoma"/>
          <w:color w:val="000000"/>
          <w:sz w:val="20"/>
          <w:szCs w:val="20"/>
        </w:rPr>
        <w:t xml:space="preserve">https://halokonselor.my.id//  </w:t>
      </w:r>
      <w:proofErr w:type="spellStart"/>
      <w:r w:rsidRPr="009E391B">
        <w:rPr>
          <w:rFonts w:ascii="Tahoma" w:eastAsia="Tahoma" w:hAnsi="Tahoma" w:cs="Tahoma"/>
          <w:color w:val="000000"/>
          <w:sz w:val="20"/>
          <w:szCs w:val="20"/>
        </w:rPr>
        <w:t>dengan</w:t>
      </w:r>
      <w:proofErr w:type="spellEnd"/>
      <w:proofErr w:type="gram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nomor</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pencatatan</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produk</w:t>
      </w:r>
      <w:proofErr w:type="spellEnd"/>
      <w:r w:rsidRPr="009E391B">
        <w:rPr>
          <w:rFonts w:ascii="Tahoma" w:eastAsia="Tahoma" w:hAnsi="Tahoma" w:cs="Tahoma"/>
          <w:color w:val="000000"/>
          <w:sz w:val="20"/>
          <w:szCs w:val="20"/>
        </w:rPr>
        <w:t xml:space="preserve"> 000911959.</w:t>
      </w:r>
    </w:p>
    <w:p w14:paraId="6099F011" w14:textId="77777777" w:rsidR="009E391B" w:rsidRPr="009E391B" w:rsidRDefault="009E391B" w:rsidP="009E391B">
      <w:pPr>
        <w:pStyle w:val="ListParagraph"/>
        <w:numPr>
          <w:ilvl w:val="0"/>
          <w:numId w:val="13"/>
        </w:numPr>
        <w:jc w:val="both"/>
        <w:rPr>
          <w:rFonts w:ascii="Tahoma" w:eastAsia="Tahoma" w:hAnsi="Tahoma" w:cs="Tahoma"/>
          <w:color w:val="000000"/>
          <w:sz w:val="20"/>
          <w:szCs w:val="20"/>
        </w:rPr>
      </w:pPr>
      <w:proofErr w:type="spellStart"/>
      <w:r w:rsidRPr="009E391B">
        <w:rPr>
          <w:rFonts w:ascii="Tahoma" w:eastAsia="Tahoma" w:hAnsi="Tahoma" w:cs="Tahoma"/>
          <w:color w:val="000000"/>
          <w:sz w:val="20"/>
          <w:szCs w:val="20"/>
        </w:rPr>
        <w:lastRenderedPageBreak/>
        <w:t>Kegiatan</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Pengabdian</w:t>
      </w:r>
      <w:proofErr w:type="spellEnd"/>
      <w:r w:rsidRPr="009E391B">
        <w:rPr>
          <w:rFonts w:ascii="Tahoma" w:eastAsia="Tahoma" w:hAnsi="Tahoma" w:cs="Tahoma"/>
          <w:color w:val="000000"/>
          <w:sz w:val="20"/>
          <w:szCs w:val="20"/>
        </w:rPr>
        <w:t xml:space="preserve"> Kemitraan Masyarakat </w:t>
      </w:r>
      <w:proofErr w:type="spellStart"/>
      <w:r w:rsidRPr="009E391B">
        <w:rPr>
          <w:rFonts w:ascii="Tahoma" w:eastAsia="Tahoma" w:hAnsi="Tahoma" w:cs="Tahoma"/>
          <w:color w:val="000000"/>
          <w:sz w:val="20"/>
          <w:szCs w:val="20"/>
        </w:rPr>
        <w:t>mampu</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memberikan</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Optimalisasi</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Bimbingan</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Konseling</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kepada</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Siswa</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berbasis</w:t>
      </w:r>
      <w:proofErr w:type="spellEnd"/>
      <w:r w:rsidRPr="009E391B">
        <w:rPr>
          <w:rFonts w:ascii="Tahoma" w:eastAsia="Tahoma" w:hAnsi="Tahoma" w:cs="Tahoma"/>
          <w:color w:val="000000"/>
          <w:sz w:val="20"/>
          <w:szCs w:val="20"/>
        </w:rPr>
        <w:t xml:space="preserve"> webserver https://halokonselor.my.id// </w:t>
      </w:r>
      <w:proofErr w:type="spellStart"/>
      <w:r w:rsidRPr="009E391B">
        <w:rPr>
          <w:rFonts w:ascii="Tahoma" w:eastAsia="Tahoma" w:hAnsi="Tahoma" w:cs="Tahoma"/>
          <w:color w:val="000000"/>
          <w:sz w:val="20"/>
          <w:szCs w:val="20"/>
        </w:rPr>
        <w:t>sebagai</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bentuk</w:t>
      </w:r>
      <w:proofErr w:type="spellEnd"/>
      <w:r w:rsidRPr="009E391B">
        <w:rPr>
          <w:rFonts w:ascii="Tahoma" w:eastAsia="Tahoma" w:hAnsi="Tahoma" w:cs="Tahoma"/>
          <w:color w:val="000000"/>
          <w:sz w:val="20"/>
          <w:szCs w:val="20"/>
        </w:rPr>
        <w:t xml:space="preserve"> digital </w:t>
      </w:r>
      <w:proofErr w:type="spellStart"/>
      <w:r w:rsidRPr="009E391B">
        <w:rPr>
          <w:rFonts w:ascii="Tahoma" w:eastAsia="Tahoma" w:hAnsi="Tahoma" w:cs="Tahoma"/>
          <w:color w:val="000000"/>
          <w:sz w:val="20"/>
          <w:szCs w:val="20"/>
        </w:rPr>
        <w:t>rekam</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konseling</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siswa</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berbantuan</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Buku</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Praktikum</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Bimbingan</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Konseling</w:t>
      </w:r>
      <w:proofErr w:type="spellEnd"/>
      <w:r w:rsidRPr="009E391B">
        <w:rPr>
          <w:rFonts w:ascii="Tahoma" w:eastAsia="Tahoma" w:hAnsi="Tahoma" w:cs="Tahoma"/>
          <w:color w:val="000000"/>
          <w:sz w:val="20"/>
          <w:szCs w:val="20"/>
        </w:rPr>
        <w:t xml:space="preserve"> yang </w:t>
      </w:r>
      <w:proofErr w:type="spellStart"/>
      <w:r w:rsidRPr="009E391B">
        <w:rPr>
          <w:rFonts w:ascii="Tahoma" w:eastAsia="Tahoma" w:hAnsi="Tahoma" w:cs="Tahoma"/>
          <w:color w:val="000000"/>
          <w:sz w:val="20"/>
          <w:szCs w:val="20"/>
        </w:rPr>
        <w:t>berisi</w:t>
      </w:r>
      <w:proofErr w:type="spellEnd"/>
      <w:r w:rsidRPr="009E391B">
        <w:rPr>
          <w:rFonts w:ascii="Tahoma" w:eastAsia="Tahoma" w:hAnsi="Tahoma" w:cs="Tahoma"/>
          <w:color w:val="000000"/>
          <w:sz w:val="20"/>
          <w:szCs w:val="20"/>
        </w:rPr>
        <w:t xml:space="preserve"> instrument </w:t>
      </w:r>
      <w:proofErr w:type="spellStart"/>
      <w:r w:rsidRPr="009E391B">
        <w:rPr>
          <w:rFonts w:ascii="Tahoma" w:eastAsia="Tahoma" w:hAnsi="Tahoma" w:cs="Tahoma"/>
          <w:color w:val="000000"/>
          <w:sz w:val="20"/>
          <w:szCs w:val="20"/>
        </w:rPr>
        <w:t>Konseling</w:t>
      </w:r>
      <w:proofErr w:type="spellEnd"/>
      <w:r w:rsidRPr="009E391B">
        <w:rPr>
          <w:rFonts w:ascii="Tahoma" w:eastAsia="Tahoma" w:hAnsi="Tahoma" w:cs="Tahoma"/>
          <w:color w:val="000000"/>
          <w:sz w:val="20"/>
          <w:szCs w:val="20"/>
        </w:rPr>
        <w:t xml:space="preserve"> dan </w:t>
      </w:r>
      <w:proofErr w:type="spellStart"/>
      <w:r w:rsidRPr="009E391B">
        <w:rPr>
          <w:rFonts w:ascii="Tahoma" w:eastAsia="Tahoma" w:hAnsi="Tahoma" w:cs="Tahoma"/>
          <w:color w:val="000000"/>
          <w:sz w:val="20"/>
          <w:szCs w:val="20"/>
        </w:rPr>
        <w:t>panduan</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bimbingan</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konseling</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pribadi</w:t>
      </w:r>
      <w:proofErr w:type="spellEnd"/>
      <w:r w:rsidRPr="009E391B">
        <w:rPr>
          <w:rFonts w:ascii="Tahoma" w:eastAsia="Tahoma" w:hAnsi="Tahoma" w:cs="Tahoma"/>
          <w:color w:val="000000"/>
          <w:sz w:val="20"/>
          <w:szCs w:val="20"/>
        </w:rPr>
        <w:t xml:space="preserve"> dan </w:t>
      </w:r>
      <w:proofErr w:type="spellStart"/>
      <w:r w:rsidRPr="009E391B">
        <w:rPr>
          <w:rFonts w:ascii="Tahoma" w:eastAsia="Tahoma" w:hAnsi="Tahoma" w:cs="Tahoma"/>
          <w:color w:val="000000"/>
          <w:sz w:val="20"/>
          <w:szCs w:val="20"/>
        </w:rPr>
        <w:t>sosial</w:t>
      </w:r>
      <w:proofErr w:type="spellEnd"/>
      <w:r w:rsidRPr="009E391B">
        <w:rPr>
          <w:rFonts w:ascii="Tahoma" w:eastAsia="Tahoma" w:hAnsi="Tahoma" w:cs="Tahoma"/>
          <w:color w:val="000000"/>
          <w:sz w:val="20"/>
          <w:szCs w:val="20"/>
        </w:rPr>
        <w:t xml:space="preserve"> yang </w:t>
      </w:r>
      <w:proofErr w:type="spellStart"/>
      <w:r w:rsidRPr="009E391B">
        <w:rPr>
          <w:rFonts w:ascii="Tahoma" w:eastAsia="Tahoma" w:hAnsi="Tahoma" w:cs="Tahoma"/>
          <w:color w:val="000000"/>
          <w:sz w:val="20"/>
          <w:szCs w:val="20"/>
        </w:rPr>
        <w:t>dibutuhkan</w:t>
      </w:r>
      <w:proofErr w:type="spellEnd"/>
      <w:r w:rsidRPr="009E391B">
        <w:rPr>
          <w:rFonts w:ascii="Tahoma" w:eastAsia="Tahoma" w:hAnsi="Tahoma" w:cs="Tahoma"/>
          <w:color w:val="000000"/>
          <w:sz w:val="20"/>
          <w:szCs w:val="20"/>
        </w:rPr>
        <w:t xml:space="preserve"> guru </w:t>
      </w:r>
      <w:proofErr w:type="spellStart"/>
      <w:r w:rsidRPr="009E391B">
        <w:rPr>
          <w:rFonts w:ascii="Tahoma" w:eastAsia="Tahoma" w:hAnsi="Tahoma" w:cs="Tahoma"/>
          <w:color w:val="000000"/>
          <w:sz w:val="20"/>
          <w:szCs w:val="20"/>
        </w:rPr>
        <w:t>untuk</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memberikan</w:t>
      </w:r>
      <w:proofErr w:type="spellEnd"/>
      <w:r w:rsidRPr="009E391B">
        <w:rPr>
          <w:rFonts w:ascii="Tahoma" w:eastAsia="Tahoma" w:hAnsi="Tahoma" w:cs="Tahoma"/>
          <w:color w:val="000000"/>
          <w:sz w:val="20"/>
          <w:szCs w:val="20"/>
        </w:rPr>
        <w:t xml:space="preserve"> </w:t>
      </w:r>
      <w:proofErr w:type="spellStart"/>
      <w:proofErr w:type="gramStart"/>
      <w:r w:rsidRPr="009E391B">
        <w:rPr>
          <w:rFonts w:ascii="Tahoma" w:eastAsia="Tahoma" w:hAnsi="Tahoma" w:cs="Tahoma"/>
          <w:color w:val="000000"/>
          <w:sz w:val="20"/>
          <w:szCs w:val="20"/>
        </w:rPr>
        <w:t>pengetahuan</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pemahaman</w:t>
      </w:r>
      <w:proofErr w:type="spellEnd"/>
      <w:proofErr w:type="gramEnd"/>
      <w:r w:rsidRPr="009E391B">
        <w:rPr>
          <w:rFonts w:ascii="Tahoma" w:eastAsia="Tahoma" w:hAnsi="Tahoma" w:cs="Tahoma"/>
          <w:color w:val="000000"/>
          <w:sz w:val="20"/>
          <w:szCs w:val="20"/>
        </w:rPr>
        <w:t xml:space="preserve">, dan </w:t>
      </w:r>
      <w:proofErr w:type="spellStart"/>
      <w:r w:rsidRPr="009E391B">
        <w:rPr>
          <w:rFonts w:ascii="Tahoma" w:eastAsia="Tahoma" w:hAnsi="Tahoma" w:cs="Tahoma"/>
          <w:color w:val="000000"/>
          <w:sz w:val="20"/>
          <w:szCs w:val="20"/>
        </w:rPr>
        <w:t>panduan</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bagaimana</w:t>
      </w:r>
      <w:proofErr w:type="spellEnd"/>
      <w:r w:rsidRPr="009E391B">
        <w:rPr>
          <w:rFonts w:ascii="Tahoma" w:eastAsia="Tahoma" w:hAnsi="Tahoma" w:cs="Tahoma"/>
          <w:color w:val="000000"/>
          <w:sz w:val="20"/>
          <w:szCs w:val="20"/>
        </w:rPr>
        <w:t xml:space="preserve"> </w:t>
      </w:r>
      <w:proofErr w:type="spellStart"/>
      <w:proofErr w:type="gramStart"/>
      <w:r w:rsidRPr="009E391B">
        <w:rPr>
          <w:rFonts w:ascii="Tahoma" w:eastAsia="Tahoma" w:hAnsi="Tahoma" w:cs="Tahoma"/>
          <w:color w:val="000000"/>
          <w:sz w:val="20"/>
          <w:szCs w:val="20"/>
        </w:rPr>
        <w:t>menyusun</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intrumen</w:t>
      </w:r>
      <w:proofErr w:type="spellEnd"/>
      <w:proofErr w:type="gram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pembimbingan</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konseling</w:t>
      </w:r>
      <w:proofErr w:type="spellEnd"/>
      <w:r w:rsidRPr="009E391B">
        <w:rPr>
          <w:rFonts w:ascii="Tahoma" w:eastAsia="Tahoma" w:hAnsi="Tahoma" w:cs="Tahoma"/>
          <w:color w:val="000000"/>
          <w:sz w:val="20"/>
          <w:szCs w:val="20"/>
        </w:rPr>
        <w:t xml:space="preserve"> yang </w:t>
      </w:r>
      <w:proofErr w:type="spellStart"/>
      <w:r w:rsidRPr="009E391B">
        <w:rPr>
          <w:rFonts w:ascii="Tahoma" w:eastAsia="Tahoma" w:hAnsi="Tahoma" w:cs="Tahoma"/>
          <w:color w:val="000000"/>
          <w:sz w:val="20"/>
          <w:szCs w:val="20"/>
        </w:rPr>
        <w:t>tepat</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untuk</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siswa</w:t>
      </w:r>
      <w:proofErr w:type="spellEnd"/>
      <w:r w:rsidRPr="009E391B">
        <w:rPr>
          <w:rFonts w:ascii="Tahoma" w:eastAsia="Tahoma" w:hAnsi="Tahoma" w:cs="Tahoma"/>
          <w:color w:val="000000"/>
          <w:sz w:val="20"/>
          <w:szCs w:val="20"/>
        </w:rPr>
        <w:t>.</w:t>
      </w:r>
    </w:p>
    <w:p w14:paraId="0C9B9E69" w14:textId="77777777" w:rsidR="009E391B" w:rsidRPr="009E391B" w:rsidRDefault="009E391B" w:rsidP="009E391B">
      <w:pPr>
        <w:pStyle w:val="ListParagraph"/>
        <w:numPr>
          <w:ilvl w:val="0"/>
          <w:numId w:val="13"/>
        </w:numPr>
        <w:jc w:val="both"/>
        <w:rPr>
          <w:rFonts w:ascii="Tahoma" w:eastAsia="Tahoma" w:hAnsi="Tahoma" w:cs="Tahoma"/>
          <w:color w:val="000000"/>
          <w:sz w:val="20"/>
          <w:szCs w:val="20"/>
        </w:rPr>
      </w:pPr>
      <w:proofErr w:type="spellStart"/>
      <w:r w:rsidRPr="009E391B">
        <w:rPr>
          <w:rFonts w:ascii="Tahoma" w:eastAsia="Tahoma" w:hAnsi="Tahoma" w:cs="Tahoma"/>
          <w:color w:val="000000"/>
          <w:sz w:val="20"/>
          <w:szCs w:val="20"/>
        </w:rPr>
        <w:t>Pelatihan</w:t>
      </w:r>
      <w:proofErr w:type="spellEnd"/>
      <w:r w:rsidRPr="009E391B">
        <w:rPr>
          <w:rFonts w:ascii="Tahoma" w:eastAsia="Tahoma" w:hAnsi="Tahoma" w:cs="Tahoma"/>
          <w:color w:val="000000"/>
          <w:sz w:val="20"/>
          <w:szCs w:val="20"/>
        </w:rPr>
        <w:t xml:space="preserve"> dan </w:t>
      </w:r>
      <w:proofErr w:type="spellStart"/>
      <w:r w:rsidRPr="009E391B">
        <w:rPr>
          <w:rFonts w:ascii="Tahoma" w:eastAsia="Tahoma" w:hAnsi="Tahoma" w:cs="Tahoma"/>
          <w:color w:val="000000"/>
          <w:sz w:val="20"/>
          <w:szCs w:val="20"/>
        </w:rPr>
        <w:t>Pendampingan</w:t>
      </w:r>
      <w:proofErr w:type="spellEnd"/>
      <w:r w:rsidRPr="009E391B">
        <w:rPr>
          <w:rFonts w:ascii="Tahoma" w:eastAsia="Tahoma" w:hAnsi="Tahoma" w:cs="Tahoma"/>
          <w:color w:val="000000"/>
          <w:sz w:val="20"/>
          <w:szCs w:val="20"/>
        </w:rPr>
        <w:t xml:space="preserve"> workshop PKM </w:t>
      </w:r>
      <w:proofErr w:type="spellStart"/>
      <w:r w:rsidRPr="009E391B">
        <w:rPr>
          <w:rFonts w:ascii="Tahoma" w:eastAsia="Tahoma" w:hAnsi="Tahoma" w:cs="Tahoma"/>
          <w:color w:val="000000"/>
          <w:sz w:val="20"/>
          <w:szCs w:val="20"/>
        </w:rPr>
        <w:t>berjalan</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sesuai</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dengan</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jadwal</w:t>
      </w:r>
      <w:proofErr w:type="spellEnd"/>
      <w:r w:rsidRPr="009E391B">
        <w:rPr>
          <w:rFonts w:ascii="Tahoma" w:eastAsia="Tahoma" w:hAnsi="Tahoma" w:cs="Tahoma"/>
          <w:color w:val="000000"/>
          <w:sz w:val="20"/>
          <w:szCs w:val="20"/>
        </w:rPr>
        <w:t xml:space="preserve"> yang </w:t>
      </w:r>
      <w:proofErr w:type="spellStart"/>
      <w:r w:rsidRPr="009E391B">
        <w:rPr>
          <w:rFonts w:ascii="Tahoma" w:eastAsia="Tahoma" w:hAnsi="Tahoma" w:cs="Tahoma"/>
          <w:color w:val="000000"/>
          <w:sz w:val="20"/>
          <w:szCs w:val="20"/>
        </w:rPr>
        <w:t>telah</w:t>
      </w:r>
      <w:proofErr w:type="spellEnd"/>
      <w:r w:rsidRPr="009E391B">
        <w:rPr>
          <w:rFonts w:ascii="Tahoma" w:eastAsia="Tahoma" w:hAnsi="Tahoma" w:cs="Tahoma"/>
          <w:color w:val="000000"/>
          <w:sz w:val="20"/>
          <w:szCs w:val="20"/>
        </w:rPr>
        <w:t xml:space="preserve"> di </w:t>
      </w:r>
      <w:proofErr w:type="spellStart"/>
      <w:r w:rsidRPr="009E391B">
        <w:rPr>
          <w:rFonts w:ascii="Tahoma" w:eastAsia="Tahoma" w:hAnsi="Tahoma" w:cs="Tahoma"/>
          <w:color w:val="000000"/>
          <w:sz w:val="20"/>
          <w:szCs w:val="20"/>
        </w:rPr>
        <w:t>sepakati</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pihak</w:t>
      </w:r>
      <w:proofErr w:type="spellEnd"/>
      <w:r w:rsidRPr="009E391B">
        <w:rPr>
          <w:rFonts w:ascii="Tahoma" w:eastAsia="Tahoma" w:hAnsi="Tahoma" w:cs="Tahoma"/>
          <w:color w:val="000000"/>
          <w:sz w:val="20"/>
          <w:szCs w:val="20"/>
        </w:rPr>
        <w:t xml:space="preserve"> LPPM Unimed dan </w:t>
      </w:r>
      <w:proofErr w:type="spellStart"/>
      <w:r w:rsidRPr="009E391B">
        <w:rPr>
          <w:rFonts w:ascii="Tahoma" w:eastAsia="Tahoma" w:hAnsi="Tahoma" w:cs="Tahoma"/>
          <w:color w:val="000000"/>
          <w:sz w:val="20"/>
          <w:szCs w:val="20"/>
        </w:rPr>
        <w:t>Kepala</w:t>
      </w:r>
      <w:proofErr w:type="spellEnd"/>
      <w:r w:rsidRPr="009E391B">
        <w:rPr>
          <w:rFonts w:ascii="Tahoma" w:eastAsia="Tahoma" w:hAnsi="Tahoma" w:cs="Tahoma"/>
          <w:color w:val="000000"/>
          <w:sz w:val="20"/>
          <w:szCs w:val="20"/>
        </w:rPr>
        <w:t xml:space="preserve"> Sekolah SMAN 18 Medan </w:t>
      </w:r>
      <w:proofErr w:type="spellStart"/>
      <w:r w:rsidRPr="009E391B">
        <w:rPr>
          <w:rFonts w:ascii="Tahoma" w:eastAsia="Tahoma" w:hAnsi="Tahoma" w:cs="Tahoma"/>
          <w:color w:val="000000"/>
          <w:sz w:val="20"/>
          <w:szCs w:val="20"/>
        </w:rPr>
        <w:t>yaitu</w:t>
      </w:r>
      <w:proofErr w:type="spellEnd"/>
      <w:r w:rsidRPr="009E391B">
        <w:rPr>
          <w:rFonts w:ascii="Tahoma" w:eastAsia="Tahoma" w:hAnsi="Tahoma" w:cs="Tahoma"/>
          <w:color w:val="000000"/>
          <w:sz w:val="20"/>
          <w:szCs w:val="20"/>
        </w:rPr>
        <w:t xml:space="preserve"> pada 6 Mei 2025. </w:t>
      </w:r>
      <w:proofErr w:type="spellStart"/>
      <w:r w:rsidRPr="009E391B">
        <w:rPr>
          <w:rFonts w:ascii="Tahoma" w:eastAsia="Tahoma" w:hAnsi="Tahoma" w:cs="Tahoma"/>
          <w:color w:val="000000"/>
          <w:sz w:val="20"/>
          <w:szCs w:val="20"/>
        </w:rPr>
        <w:t>Kegiatan</w:t>
      </w:r>
      <w:proofErr w:type="spellEnd"/>
      <w:r w:rsidRPr="009E391B">
        <w:rPr>
          <w:rFonts w:ascii="Tahoma" w:eastAsia="Tahoma" w:hAnsi="Tahoma" w:cs="Tahoma"/>
          <w:color w:val="000000"/>
          <w:sz w:val="20"/>
          <w:szCs w:val="20"/>
        </w:rPr>
        <w:t xml:space="preserve"> PKM </w:t>
      </w:r>
      <w:proofErr w:type="spellStart"/>
      <w:r w:rsidRPr="009E391B">
        <w:rPr>
          <w:rFonts w:ascii="Tahoma" w:eastAsia="Tahoma" w:hAnsi="Tahoma" w:cs="Tahoma"/>
          <w:color w:val="000000"/>
          <w:sz w:val="20"/>
          <w:szCs w:val="20"/>
        </w:rPr>
        <w:t>diikuti</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sebanyak</w:t>
      </w:r>
      <w:proofErr w:type="spellEnd"/>
      <w:r w:rsidRPr="009E391B">
        <w:rPr>
          <w:rFonts w:ascii="Tahoma" w:eastAsia="Tahoma" w:hAnsi="Tahoma" w:cs="Tahoma"/>
          <w:color w:val="000000"/>
          <w:sz w:val="20"/>
          <w:szCs w:val="20"/>
        </w:rPr>
        <w:t xml:space="preserve"> 15 orang guru dan 6 orang </w:t>
      </w:r>
      <w:proofErr w:type="spellStart"/>
      <w:r w:rsidRPr="009E391B">
        <w:rPr>
          <w:rFonts w:ascii="Tahoma" w:eastAsia="Tahoma" w:hAnsi="Tahoma" w:cs="Tahoma"/>
          <w:color w:val="000000"/>
          <w:sz w:val="20"/>
          <w:szCs w:val="20"/>
        </w:rPr>
        <w:t>siswa</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Pihak</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sekolah</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yaitu</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Kepsek</w:t>
      </w:r>
      <w:proofErr w:type="spellEnd"/>
      <w:r w:rsidRPr="009E391B">
        <w:rPr>
          <w:rFonts w:ascii="Tahoma" w:eastAsia="Tahoma" w:hAnsi="Tahoma" w:cs="Tahoma"/>
          <w:color w:val="000000"/>
          <w:sz w:val="20"/>
          <w:szCs w:val="20"/>
        </w:rPr>
        <w:t xml:space="preserve"> dan </w:t>
      </w:r>
      <w:proofErr w:type="spellStart"/>
      <w:r w:rsidRPr="009E391B">
        <w:rPr>
          <w:rFonts w:ascii="Tahoma" w:eastAsia="Tahoma" w:hAnsi="Tahoma" w:cs="Tahoma"/>
          <w:color w:val="000000"/>
          <w:sz w:val="20"/>
          <w:szCs w:val="20"/>
        </w:rPr>
        <w:t>wakepsek</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bidang</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kurikulum</w:t>
      </w:r>
      <w:proofErr w:type="spellEnd"/>
      <w:r w:rsidRPr="009E391B">
        <w:rPr>
          <w:rFonts w:ascii="Tahoma" w:eastAsia="Tahoma" w:hAnsi="Tahoma" w:cs="Tahoma"/>
          <w:color w:val="000000"/>
          <w:sz w:val="20"/>
          <w:szCs w:val="20"/>
        </w:rPr>
        <w:t xml:space="preserve">, guru-guru </w:t>
      </w:r>
      <w:proofErr w:type="spellStart"/>
      <w:r w:rsidRPr="009E391B">
        <w:rPr>
          <w:rFonts w:ascii="Tahoma" w:eastAsia="Tahoma" w:hAnsi="Tahoma" w:cs="Tahoma"/>
          <w:color w:val="000000"/>
          <w:sz w:val="20"/>
          <w:szCs w:val="20"/>
        </w:rPr>
        <w:t>kelas</w:t>
      </w:r>
      <w:proofErr w:type="spellEnd"/>
      <w:r w:rsidRPr="009E391B">
        <w:rPr>
          <w:rFonts w:ascii="Tahoma" w:eastAsia="Tahoma" w:hAnsi="Tahoma" w:cs="Tahoma"/>
          <w:color w:val="000000"/>
          <w:sz w:val="20"/>
          <w:szCs w:val="20"/>
        </w:rPr>
        <w:t xml:space="preserve"> dan </w:t>
      </w:r>
      <w:proofErr w:type="spellStart"/>
      <w:r w:rsidRPr="009E391B">
        <w:rPr>
          <w:rFonts w:ascii="Tahoma" w:eastAsia="Tahoma" w:hAnsi="Tahoma" w:cs="Tahoma"/>
          <w:color w:val="000000"/>
          <w:sz w:val="20"/>
          <w:szCs w:val="20"/>
        </w:rPr>
        <w:t>bidang</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studi</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serta</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siswa</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memberikan</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respon</w:t>
      </w:r>
      <w:proofErr w:type="spellEnd"/>
      <w:r w:rsidRPr="009E391B">
        <w:rPr>
          <w:rFonts w:ascii="Tahoma" w:eastAsia="Tahoma" w:hAnsi="Tahoma" w:cs="Tahoma"/>
          <w:color w:val="000000"/>
          <w:sz w:val="20"/>
          <w:szCs w:val="20"/>
        </w:rPr>
        <w:t xml:space="preserve"> yang sangat </w:t>
      </w:r>
      <w:proofErr w:type="spellStart"/>
      <w:r w:rsidRPr="009E391B">
        <w:rPr>
          <w:rFonts w:ascii="Tahoma" w:eastAsia="Tahoma" w:hAnsi="Tahoma" w:cs="Tahoma"/>
          <w:color w:val="000000"/>
          <w:sz w:val="20"/>
          <w:szCs w:val="20"/>
        </w:rPr>
        <w:t>antusias</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saat</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pelaksanaan</w:t>
      </w:r>
      <w:proofErr w:type="spellEnd"/>
      <w:r w:rsidRPr="009E391B">
        <w:rPr>
          <w:rFonts w:ascii="Tahoma" w:eastAsia="Tahoma" w:hAnsi="Tahoma" w:cs="Tahoma"/>
          <w:color w:val="000000"/>
          <w:sz w:val="20"/>
          <w:szCs w:val="20"/>
        </w:rPr>
        <w:t xml:space="preserve"> PKM. </w:t>
      </w:r>
      <w:proofErr w:type="spellStart"/>
      <w:r w:rsidRPr="009E391B">
        <w:rPr>
          <w:rFonts w:ascii="Tahoma" w:eastAsia="Tahoma" w:hAnsi="Tahoma" w:cs="Tahoma"/>
          <w:color w:val="000000"/>
          <w:sz w:val="20"/>
          <w:szCs w:val="20"/>
        </w:rPr>
        <w:t>Antusiame</w:t>
      </w:r>
      <w:proofErr w:type="spellEnd"/>
      <w:r w:rsidRPr="009E391B">
        <w:rPr>
          <w:rFonts w:ascii="Tahoma" w:eastAsia="Tahoma" w:hAnsi="Tahoma" w:cs="Tahoma"/>
          <w:color w:val="000000"/>
          <w:sz w:val="20"/>
          <w:szCs w:val="20"/>
        </w:rPr>
        <w:t xml:space="preserve"> guru dan </w:t>
      </w:r>
      <w:proofErr w:type="spellStart"/>
      <w:r w:rsidRPr="009E391B">
        <w:rPr>
          <w:rFonts w:ascii="Tahoma" w:eastAsia="Tahoma" w:hAnsi="Tahoma" w:cs="Tahoma"/>
          <w:color w:val="000000"/>
          <w:sz w:val="20"/>
          <w:szCs w:val="20"/>
        </w:rPr>
        <w:t>siswa</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dapat</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dilihat</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dari</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respon</w:t>
      </w:r>
      <w:proofErr w:type="spellEnd"/>
      <w:r w:rsidRPr="009E391B">
        <w:rPr>
          <w:rFonts w:ascii="Tahoma" w:eastAsia="Tahoma" w:hAnsi="Tahoma" w:cs="Tahoma"/>
          <w:color w:val="000000"/>
          <w:sz w:val="20"/>
          <w:szCs w:val="20"/>
        </w:rPr>
        <w:t xml:space="preserve"> guru dan </w:t>
      </w:r>
      <w:proofErr w:type="spellStart"/>
      <w:r w:rsidRPr="009E391B">
        <w:rPr>
          <w:rFonts w:ascii="Tahoma" w:eastAsia="Tahoma" w:hAnsi="Tahoma" w:cs="Tahoma"/>
          <w:color w:val="000000"/>
          <w:sz w:val="20"/>
          <w:szCs w:val="20"/>
        </w:rPr>
        <w:t>siswa</w:t>
      </w:r>
      <w:proofErr w:type="spellEnd"/>
      <w:r w:rsidRPr="009E391B">
        <w:rPr>
          <w:rFonts w:ascii="Tahoma" w:eastAsia="Tahoma" w:hAnsi="Tahoma" w:cs="Tahoma"/>
          <w:color w:val="000000"/>
          <w:sz w:val="20"/>
          <w:szCs w:val="20"/>
        </w:rPr>
        <w:t xml:space="preserve"> yang sangat </w:t>
      </w:r>
      <w:proofErr w:type="spellStart"/>
      <w:proofErr w:type="gramStart"/>
      <w:r w:rsidRPr="009E391B">
        <w:rPr>
          <w:rFonts w:ascii="Tahoma" w:eastAsia="Tahoma" w:hAnsi="Tahoma" w:cs="Tahoma"/>
          <w:color w:val="000000"/>
          <w:sz w:val="20"/>
          <w:szCs w:val="20"/>
        </w:rPr>
        <w:t>baik</w:t>
      </w:r>
      <w:proofErr w:type="spellEnd"/>
      <w:r w:rsidRPr="009E391B">
        <w:rPr>
          <w:rFonts w:ascii="Tahoma" w:eastAsia="Tahoma" w:hAnsi="Tahoma" w:cs="Tahoma"/>
          <w:color w:val="000000"/>
          <w:sz w:val="20"/>
          <w:szCs w:val="20"/>
        </w:rPr>
        <w:t xml:space="preserve"> .</w:t>
      </w:r>
      <w:proofErr w:type="gram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sebanyak</w:t>
      </w:r>
      <w:proofErr w:type="spellEnd"/>
      <w:r w:rsidRPr="009E391B">
        <w:rPr>
          <w:rFonts w:ascii="Tahoma" w:eastAsia="Tahoma" w:hAnsi="Tahoma" w:cs="Tahoma"/>
          <w:color w:val="000000"/>
          <w:sz w:val="20"/>
          <w:szCs w:val="20"/>
        </w:rPr>
        <w:t xml:space="preserve"> 75 % guru </w:t>
      </w:r>
      <w:proofErr w:type="spellStart"/>
      <w:r w:rsidRPr="009E391B">
        <w:rPr>
          <w:rFonts w:ascii="Tahoma" w:eastAsia="Tahoma" w:hAnsi="Tahoma" w:cs="Tahoma"/>
          <w:color w:val="000000"/>
          <w:sz w:val="20"/>
          <w:szCs w:val="20"/>
        </w:rPr>
        <w:t>berhasil</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memiliki</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akun</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sebagai</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konselor</w:t>
      </w:r>
      <w:proofErr w:type="spellEnd"/>
      <w:r w:rsidRPr="009E391B">
        <w:rPr>
          <w:rFonts w:ascii="Tahoma" w:eastAsia="Tahoma" w:hAnsi="Tahoma" w:cs="Tahoma"/>
          <w:color w:val="000000"/>
          <w:sz w:val="20"/>
          <w:szCs w:val="20"/>
        </w:rPr>
        <w:t xml:space="preserve"> dan </w:t>
      </w:r>
      <w:proofErr w:type="spellStart"/>
      <w:r w:rsidRPr="009E391B">
        <w:rPr>
          <w:rFonts w:ascii="Tahoma" w:eastAsia="Tahoma" w:hAnsi="Tahoma" w:cs="Tahoma"/>
          <w:color w:val="000000"/>
          <w:sz w:val="20"/>
          <w:szCs w:val="20"/>
        </w:rPr>
        <w:t>semua</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siswa</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memiliki</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akun</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sebagai</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siswa</w:t>
      </w:r>
      <w:proofErr w:type="spellEnd"/>
      <w:r w:rsidRPr="009E391B">
        <w:rPr>
          <w:rFonts w:ascii="Tahoma" w:eastAsia="Tahoma" w:hAnsi="Tahoma" w:cs="Tahoma"/>
          <w:color w:val="000000"/>
          <w:sz w:val="20"/>
          <w:szCs w:val="20"/>
        </w:rPr>
        <w:t xml:space="preserve"> di web.</w:t>
      </w:r>
    </w:p>
    <w:p w14:paraId="4FD96755" w14:textId="77777777" w:rsidR="00F1148C" w:rsidRPr="009D7855" w:rsidRDefault="00F1148C">
      <w:pPr>
        <w:ind w:firstLine="567"/>
        <w:jc w:val="both"/>
        <w:rPr>
          <w:rFonts w:ascii="Tahoma" w:eastAsia="Tahoma" w:hAnsi="Tahoma" w:cs="Tahoma"/>
          <w:color w:val="000000"/>
          <w:sz w:val="20"/>
          <w:szCs w:val="20"/>
          <w:highlight w:val="white"/>
        </w:rPr>
      </w:pPr>
    </w:p>
    <w:p w14:paraId="625E1054" w14:textId="3F7F1C79" w:rsidR="00F1148C" w:rsidRDefault="00A248F0">
      <w:pPr>
        <w:pStyle w:val="Heading1"/>
        <w:rPr>
          <w:color w:val="000000"/>
        </w:rPr>
      </w:pPr>
      <w:r>
        <w:rPr>
          <w:color w:val="000000"/>
        </w:rPr>
        <w:t>Daftar Pustaka</w:t>
      </w:r>
    </w:p>
    <w:p w14:paraId="36B6A278" w14:textId="61D3499D" w:rsidR="009E391B" w:rsidRDefault="009E391B" w:rsidP="0032290F">
      <w:pPr>
        <w:keepNext/>
        <w:tabs>
          <w:tab w:val="left" w:pos="-5"/>
        </w:tabs>
        <w:ind w:left="360" w:hanging="360"/>
        <w:contextualSpacing/>
        <w:jc w:val="both"/>
        <w:rPr>
          <w:rFonts w:ascii="Tahoma" w:eastAsia="Tahoma" w:hAnsi="Tahoma" w:cs="Tahoma"/>
          <w:color w:val="000000"/>
          <w:sz w:val="20"/>
          <w:szCs w:val="20"/>
        </w:rPr>
      </w:pPr>
      <w:proofErr w:type="spellStart"/>
      <w:r w:rsidRPr="009E391B">
        <w:rPr>
          <w:rFonts w:ascii="Tahoma" w:eastAsia="Tahoma" w:hAnsi="Tahoma" w:cs="Tahoma"/>
          <w:color w:val="000000"/>
          <w:sz w:val="20"/>
          <w:szCs w:val="20"/>
        </w:rPr>
        <w:t>Heriyanti</w:t>
      </w:r>
      <w:proofErr w:type="spellEnd"/>
      <w:r>
        <w:rPr>
          <w:rFonts w:ascii="Tahoma" w:eastAsia="Tahoma" w:hAnsi="Tahoma" w:cs="Tahoma"/>
          <w:color w:val="000000"/>
          <w:sz w:val="20"/>
          <w:szCs w:val="20"/>
        </w:rPr>
        <w:t xml:space="preserve"> (2013</w:t>
      </w:r>
      <w:proofErr w:type="gramStart"/>
      <w:r>
        <w:rPr>
          <w:rFonts w:ascii="Tahoma" w:eastAsia="Tahoma" w:hAnsi="Tahoma" w:cs="Tahoma"/>
          <w:color w:val="000000"/>
          <w:sz w:val="20"/>
          <w:szCs w:val="20"/>
        </w:rPr>
        <w:t>)</w:t>
      </w:r>
      <w:r w:rsidRPr="009E391B">
        <w:rPr>
          <w:rFonts w:ascii="Tahoma" w:eastAsia="Tahoma" w:hAnsi="Tahoma" w:cs="Tahoma"/>
          <w:color w:val="000000"/>
          <w:sz w:val="20"/>
          <w:szCs w:val="20"/>
        </w:rPr>
        <w:t xml:space="preserve"> ,</w:t>
      </w:r>
      <w:proofErr w:type="gramEnd"/>
      <w:r w:rsidRPr="009E391B">
        <w:rPr>
          <w:rFonts w:ascii="Tahoma" w:eastAsia="Tahoma" w:hAnsi="Tahoma" w:cs="Tahoma"/>
          <w:color w:val="000000"/>
          <w:sz w:val="20"/>
          <w:szCs w:val="20"/>
        </w:rPr>
        <w:t xml:space="preserve"> Program </w:t>
      </w:r>
      <w:proofErr w:type="spellStart"/>
      <w:r w:rsidRPr="009E391B">
        <w:rPr>
          <w:rFonts w:ascii="Tahoma" w:eastAsia="Tahoma" w:hAnsi="Tahoma" w:cs="Tahoma"/>
          <w:color w:val="000000"/>
          <w:sz w:val="20"/>
          <w:szCs w:val="20"/>
        </w:rPr>
        <w:t>pelatihan</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bimbingan</w:t>
      </w:r>
      <w:proofErr w:type="spellEnd"/>
      <w:r w:rsidRPr="009E391B">
        <w:rPr>
          <w:rFonts w:ascii="Tahoma" w:eastAsia="Tahoma" w:hAnsi="Tahoma" w:cs="Tahoma"/>
          <w:color w:val="000000"/>
          <w:sz w:val="20"/>
          <w:szCs w:val="20"/>
        </w:rPr>
        <w:t xml:space="preserve"> dan </w:t>
      </w:r>
      <w:proofErr w:type="spellStart"/>
      <w:r w:rsidRPr="009E391B">
        <w:rPr>
          <w:rFonts w:ascii="Tahoma" w:eastAsia="Tahoma" w:hAnsi="Tahoma" w:cs="Tahoma"/>
          <w:color w:val="000000"/>
          <w:sz w:val="20"/>
          <w:szCs w:val="20"/>
        </w:rPr>
        <w:t>konseling</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untuk</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meningkatkan</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kompetensi</w:t>
      </w:r>
      <w:proofErr w:type="spellEnd"/>
      <w:r w:rsidRPr="009E391B">
        <w:rPr>
          <w:rFonts w:ascii="Tahoma" w:eastAsia="Tahoma" w:hAnsi="Tahoma" w:cs="Tahoma"/>
          <w:color w:val="000000"/>
          <w:sz w:val="20"/>
          <w:szCs w:val="20"/>
        </w:rPr>
        <w:t>- Professional</w:t>
      </w:r>
      <w:r>
        <w:rPr>
          <w:rFonts w:ascii="Tahoma" w:eastAsia="Tahoma" w:hAnsi="Tahoma" w:cs="Tahoma"/>
          <w:color w:val="000000"/>
          <w:sz w:val="20"/>
          <w:szCs w:val="20"/>
        </w:rPr>
        <w:t>.</w:t>
      </w:r>
    </w:p>
    <w:p w14:paraId="398C110C" w14:textId="77777777" w:rsidR="0032290F" w:rsidRPr="009E391B" w:rsidRDefault="0032290F" w:rsidP="0032290F">
      <w:pPr>
        <w:keepNext/>
        <w:tabs>
          <w:tab w:val="left" w:pos="-5"/>
        </w:tabs>
        <w:ind w:left="360" w:hanging="360"/>
        <w:contextualSpacing/>
        <w:jc w:val="both"/>
        <w:rPr>
          <w:rFonts w:ascii="Tahoma" w:eastAsia="Tahoma" w:hAnsi="Tahoma" w:cs="Tahoma"/>
          <w:color w:val="000000"/>
          <w:sz w:val="20"/>
          <w:szCs w:val="20"/>
        </w:rPr>
      </w:pPr>
    </w:p>
    <w:p w14:paraId="7F06E90D" w14:textId="01BBEBB9" w:rsidR="009E391B" w:rsidRDefault="009E391B" w:rsidP="0032290F">
      <w:pPr>
        <w:keepNext/>
        <w:ind w:left="360" w:hanging="360"/>
        <w:contextualSpacing/>
        <w:jc w:val="both"/>
        <w:rPr>
          <w:rFonts w:ascii="Tahoma" w:eastAsia="Tahoma" w:hAnsi="Tahoma" w:cs="Tahoma"/>
          <w:color w:val="000000"/>
          <w:sz w:val="20"/>
          <w:szCs w:val="20"/>
        </w:rPr>
      </w:pPr>
      <w:r w:rsidRPr="009E391B">
        <w:rPr>
          <w:rFonts w:ascii="Tahoma" w:eastAsia="Tahoma" w:hAnsi="Tahoma" w:cs="Tahoma"/>
          <w:color w:val="000000"/>
          <w:sz w:val="20"/>
          <w:szCs w:val="20"/>
        </w:rPr>
        <w:t>Melintas.id</w:t>
      </w:r>
      <w:r>
        <w:rPr>
          <w:rFonts w:ascii="Tahoma" w:eastAsia="Tahoma" w:hAnsi="Tahoma" w:cs="Tahoma"/>
          <w:color w:val="000000"/>
          <w:sz w:val="20"/>
          <w:szCs w:val="20"/>
        </w:rPr>
        <w:t>. (2024</w:t>
      </w:r>
      <w:proofErr w:type="gramStart"/>
      <w:r>
        <w:rPr>
          <w:rFonts w:ascii="Tahoma" w:eastAsia="Tahoma" w:hAnsi="Tahoma" w:cs="Tahoma"/>
          <w:color w:val="000000"/>
          <w:sz w:val="20"/>
          <w:szCs w:val="20"/>
        </w:rPr>
        <w:t>)</w:t>
      </w:r>
      <w:r w:rsidRPr="009E391B">
        <w:rPr>
          <w:rFonts w:ascii="Tahoma" w:eastAsia="Tahoma" w:hAnsi="Tahoma" w:cs="Tahoma"/>
          <w:color w:val="000000"/>
          <w:sz w:val="20"/>
          <w:szCs w:val="20"/>
        </w:rPr>
        <w:t xml:space="preserve"> </w:t>
      </w:r>
      <w:r>
        <w:rPr>
          <w:rFonts w:ascii="Tahoma" w:eastAsia="Tahoma" w:hAnsi="Tahoma" w:cs="Tahoma"/>
          <w:color w:val="000000"/>
          <w:sz w:val="20"/>
          <w:szCs w:val="20"/>
        </w:rPr>
        <w:t>,</w:t>
      </w:r>
      <w:proofErr w:type="gramEnd"/>
      <w:r>
        <w:rPr>
          <w:rFonts w:ascii="Tahoma" w:eastAsia="Tahoma" w:hAnsi="Tahoma" w:cs="Tahoma"/>
          <w:color w:val="000000"/>
          <w:sz w:val="20"/>
          <w:szCs w:val="20"/>
        </w:rPr>
        <w:t xml:space="preserve"> K</w:t>
      </w:r>
      <w:r w:rsidRPr="009E391B">
        <w:rPr>
          <w:rFonts w:ascii="Tahoma" w:eastAsia="Tahoma" w:hAnsi="Tahoma" w:cs="Tahoma"/>
          <w:color w:val="000000"/>
          <w:sz w:val="20"/>
          <w:szCs w:val="20"/>
        </w:rPr>
        <w:t xml:space="preserve">abar </w:t>
      </w:r>
      <w:proofErr w:type="spellStart"/>
      <w:r w:rsidRPr="009E391B">
        <w:rPr>
          <w:rFonts w:ascii="Tahoma" w:eastAsia="Tahoma" w:hAnsi="Tahoma" w:cs="Tahoma"/>
          <w:color w:val="000000"/>
          <w:sz w:val="20"/>
          <w:szCs w:val="20"/>
        </w:rPr>
        <w:t>gembira</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untuk</w:t>
      </w:r>
      <w:proofErr w:type="spellEnd"/>
      <w:r w:rsidRPr="009E391B">
        <w:rPr>
          <w:rFonts w:ascii="Tahoma" w:eastAsia="Tahoma" w:hAnsi="Tahoma" w:cs="Tahoma"/>
          <w:color w:val="000000"/>
          <w:sz w:val="20"/>
          <w:szCs w:val="20"/>
        </w:rPr>
        <w:t xml:space="preserve"> guru di </w:t>
      </w:r>
      <w:proofErr w:type="spellStart"/>
      <w:r w:rsidRPr="009E391B">
        <w:rPr>
          <w:rFonts w:ascii="Tahoma" w:eastAsia="Tahoma" w:hAnsi="Tahoma" w:cs="Tahoma"/>
          <w:color w:val="000000"/>
          <w:sz w:val="20"/>
          <w:szCs w:val="20"/>
        </w:rPr>
        <w:t>tahun</w:t>
      </w:r>
      <w:proofErr w:type="spellEnd"/>
      <w:r w:rsidRPr="009E391B">
        <w:rPr>
          <w:rFonts w:ascii="Tahoma" w:eastAsia="Tahoma" w:hAnsi="Tahoma" w:cs="Tahoma"/>
          <w:color w:val="000000"/>
          <w:sz w:val="20"/>
          <w:szCs w:val="20"/>
        </w:rPr>
        <w:t xml:space="preserve"> 2025 </w:t>
      </w:r>
      <w:proofErr w:type="spellStart"/>
      <w:r w:rsidRPr="009E391B">
        <w:rPr>
          <w:rFonts w:ascii="Tahoma" w:eastAsia="Tahoma" w:hAnsi="Tahoma" w:cs="Tahoma"/>
          <w:color w:val="000000"/>
          <w:sz w:val="20"/>
          <w:szCs w:val="20"/>
        </w:rPr>
        <w:t>pemenuhan</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beban</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kerja</w:t>
      </w:r>
      <w:proofErr w:type="spellEnd"/>
      <w:r w:rsidRPr="009E391B">
        <w:rPr>
          <w:rFonts w:ascii="Tahoma" w:eastAsia="Tahoma" w:hAnsi="Tahoma" w:cs="Tahoma"/>
          <w:color w:val="000000"/>
          <w:sz w:val="20"/>
          <w:szCs w:val="20"/>
        </w:rPr>
        <w:t xml:space="preserve"> 24</w:t>
      </w:r>
      <w:r>
        <w:rPr>
          <w:rFonts w:ascii="Tahoma" w:eastAsia="Tahoma" w:hAnsi="Tahoma" w:cs="Tahoma"/>
          <w:color w:val="000000"/>
          <w:sz w:val="20"/>
          <w:szCs w:val="20"/>
        </w:rPr>
        <w:t xml:space="preserve"> </w:t>
      </w:r>
      <w:r w:rsidRPr="009E391B">
        <w:rPr>
          <w:rFonts w:ascii="Tahoma" w:eastAsia="Tahoma" w:hAnsi="Tahoma" w:cs="Tahoma"/>
          <w:color w:val="000000"/>
          <w:sz w:val="20"/>
          <w:szCs w:val="20"/>
        </w:rPr>
        <w:t xml:space="preserve">jam </w:t>
      </w:r>
      <w:proofErr w:type="spellStart"/>
      <w:r w:rsidRPr="009E391B">
        <w:rPr>
          <w:rFonts w:ascii="Tahoma" w:eastAsia="Tahoma" w:hAnsi="Tahoma" w:cs="Tahoma"/>
          <w:color w:val="000000"/>
          <w:sz w:val="20"/>
          <w:szCs w:val="20"/>
        </w:rPr>
        <w:t>lebih</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ringan</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kualitas</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meningkat</w:t>
      </w:r>
      <w:proofErr w:type="spellEnd"/>
      <w:r>
        <w:rPr>
          <w:rFonts w:ascii="Tahoma" w:eastAsia="Tahoma" w:hAnsi="Tahoma" w:cs="Tahoma"/>
          <w:color w:val="000000"/>
          <w:sz w:val="20"/>
          <w:szCs w:val="20"/>
        </w:rPr>
        <w:t>.</w:t>
      </w:r>
    </w:p>
    <w:p w14:paraId="4BAEC2AD" w14:textId="77777777" w:rsidR="0032290F" w:rsidRDefault="0032290F" w:rsidP="0032290F">
      <w:pPr>
        <w:keepNext/>
        <w:ind w:left="360" w:hanging="360"/>
        <w:contextualSpacing/>
        <w:jc w:val="both"/>
        <w:rPr>
          <w:rFonts w:ascii="Tahoma" w:eastAsia="Tahoma" w:hAnsi="Tahoma" w:cs="Tahoma"/>
          <w:color w:val="000000"/>
          <w:sz w:val="20"/>
          <w:szCs w:val="20"/>
        </w:rPr>
      </w:pPr>
    </w:p>
    <w:p w14:paraId="75CAB9D7" w14:textId="16661546" w:rsidR="009E391B" w:rsidRPr="009E391B" w:rsidRDefault="009E391B" w:rsidP="0032290F">
      <w:pPr>
        <w:keepNext/>
        <w:ind w:left="360" w:hanging="360"/>
        <w:contextualSpacing/>
        <w:jc w:val="both"/>
        <w:rPr>
          <w:rFonts w:ascii="Tahoma" w:eastAsia="Tahoma" w:hAnsi="Tahoma" w:cs="Tahoma"/>
          <w:color w:val="000000"/>
          <w:sz w:val="20"/>
          <w:szCs w:val="20"/>
        </w:rPr>
      </w:pPr>
      <w:r w:rsidRPr="009E391B">
        <w:rPr>
          <w:rFonts w:ascii="Tahoma" w:eastAsia="Tahoma" w:hAnsi="Tahoma" w:cs="Tahoma"/>
          <w:color w:val="000000"/>
          <w:sz w:val="20"/>
          <w:szCs w:val="20"/>
        </w:rPr>
        <w:t>Rezky</w:t>
      </w:r>
      <w:r w:rsidR="0049165A">
        <w:rPr>
          <w:rFonts w:ascii="Tahoma" w:eastAsia="Tahoma" w:hAnsi="Tahoma" w:cs="Tahoma"/>
          <w:color w:val="000000"/>
          <w:sz w:val="20"/>
          <w:szCs w:val="20"/>
        </w:rPr>
        <w:t xml:space="preserve">, P. (2017). </w:t>
      </w:r>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Urgensi</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kompetensi</w:t>
      </w:r>
      <w:proofErr w:type="spellEnd"/>
      <w:r w:rsidRPr="009E391B">
        <w:rPr>
          <w:rFonts w:ascii="Tahoma" w:eastAsia="Tahoma" w:hAnsi="Tahoma" w:cs="Tahoma"/>
          <w:color w:val="000000"/>
          <w:sz w:val="20"/>
          <w:szCs w:val="20"/>
        </w:rPr>
        <w:t xml:space="preserve"> guru </w:t>
      </w:r>
      <w:proofErr w:type="spellStart"/>
      <w:r w:rsidRPr="009E391B">
        <w:rPr>
          <w:rFonts w:ascii="Tahoma" w:eastAsia="Tahoma" w:hAnsi="Tahoma" w:cs="Tahoma"/>
          <w:color w:val="000000"/>
          <w:sz w:val="20"/>
          <w:szCs w:val="20"/>
        </w:rPr>
        <w:t>bimbingan</w:t>
      </w:r>
      <w:proofErr w:type="spellEnd"/>
      <w:r w:rsidRPr="009E391B">
        <w:rPr>
          <w:rFonts w:ascii="Tahoma" w:eastAsia="Tahoma" w:hAnsi="Tahoma" w:cs="Tahoma"/>
          <w:color w:val="000000"/>
          <w:sz w:val="20"/>
          <w:szCs w:val="20"/>
        </w:rPr>
        <w:t xml:space="preserve"> dan </w:t>
      </w:r>
      <w:proofErr w:type="spellStart"/>
      <w:r w:rsidRPr="009E391B">
        <w:rPr>
          <w:rFonts w:ascii="Tahoma" w:eastAsia="Tahoma" w:hAnsi="Tahoma" w:cs="Tahoma"/>
          <w:color w:val="000000"/>
          <w:sz w:val="20"/>
          <w:szCs w:val="20"/>
        </w:rPr>
        <w:t>konseling</w:t>
      </w:r>
      <w:proofErr w:type="spellEnd"/>
      <w:r w:rsidRPr="009E391B">
        <w:rPr>
          <w:rFonts w:ascii="Tahoma" w:eastAsia="Tahoma" w:hAnsi="Tahoma" w:cs="Tahoma"/>
          <w:color w:val="000000"/>
          <w:sz w:val="20"/>
          <w:szCs w:val="20"/>
        </w:rPr>
        <w:t xml:space="preserve"> di </w:t>
      </w:r>
      <w:proofErr w:type="spellStart"/>
      <w:r w:rsidRPr="009E391B">
        <w:rPr>
          <w:rFonts w:ascii="Tahoma" w:eastAsia="Tahoma" w:hAnsi="Tahoma" w:cs="Tahoma"/>
          <w:color w:val="000000"/>
          <w:sz w:val="20"/>
          <w:szCs w:val="20"/>
        </w:rPr>
        <w:t>sekolah</w:t>
      </w:r>
      <w:proofErr w:type="spellEnd"/>
      <w:r w:rsidRPr="009E391B">
        <w:rPr>
          <w:rFonts w:ascii="Tahoma" w:eastAsia="Tahoma" w:hAnsi="Tahoma" w:cs="Tahoma"/>
          <w:color w:val="000000"/>
          <w:sz w:val="20"/>
          <w:szCs w:val="20"/>
        </w:rPr>
        <w:t xml:space="preserve"> dan </w:t>
      </w:r>
      <w:proofErr w:type="spellStart"/>
      <w:r w:rsidRPr="009E391B">
        <w:rPr>
          <w:rFonts w:ascii="Tahoma" w:eastAsia="Tahoma" w:hAnsi="Tahoma" w:cs="Tahoma"/>
          <w:color w:val="000000"/>
          <w:sz w:val="20"/>
          <w:szCs w:val="20"/>
        </w:rPr>
        <w:t>prestasi</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belajar</w:t>
      </w:r>
      <w:proofErr w:type="spellEnd"/>
      <w:r w:rsidRPr="009E391B">
        <w:rPr>
          <w:rFonts w:ascii="Tahoma" w:eastAsia="Tahoma" w:hAnsi="Tahoma" w:cs="Tahoma"/>
          <w:color w:val="000000"/>
          <w:sz w:val="20"/>
          <w:szCs w:val="20"/>
        </w:rPr>
        <w:t xml:space="preserve"> </w:t>
      </w:r>
      <w:proofErr w:type="spellStart"/>
      <w:proofErr w:type="gramStart"/>
      <w:r w:rsidRPr="009E391B">
        <w:rPr>
          <w:rFonts w:ascii="Tahoma" w:eastAsia="Tahoma" w:hAnsi="Tahoma" w:cs="Tahoma"/>
          <w:color w:val="000000"/>
          <w:sz w:val="20"/>
          <w:szCs w:val="20"/>
        </w:rPr>
        <w:t>siswa</w:t>
      </w:r>
      <w:proofErr w:type="spellEnd"/>
      <w:r w:rsidR="0049165A">
        <w:rPr>
          <w:rFonts w:ascii="Tahoma" w:eastAsia="Tahoma" w:hAnsi="Tahoma" w:cs="Tahoma"/>
          <w:color w:val="000000"/>
          <w:sz w:val="20"/>
          <w:szCs w:val="20"/>
        </w:rPr>
        <w:t xml:space="preserve"> </w:t>
      </w:r>
      <w:r w:rsidRPr="009E391B">
        <w:rPr>
          <w:rFonts w:ascii="Tahoma" w:eastAsia="Tahoma" w:hAnsi="Tahoma" w:cs="Tahoma"/>
          <w:color w:val="000000"/>
          <w:sz w:val="20"/>
          <w:szCs w:val="20"/>
        </w:rPr>
        <w:t>,</w:t>
      </w:r>
      <w:proofErr w:type="gram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Teraputik</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Jurnal</w:t>
      </w:r>
      <w:proofErr w:type="spellEnd"/>
      <w:r w:rsidRPr="009E391B">
        <w:rPr>
          <w:rFonts w:ascii="Tahoma" w:eastAsia="Tahoma" w:hAnsi="Tahoma" w:cs="Tahoma"/>
          <w:color w:val="000000"/>
          <w:sz w:val="20"/>
          <w:szCs w:val="20"/>
        </w:rPr>
        <w:t xml:space="preserve"> </w:t>
      </w:r>
      <w:proofErr w:type="spellStart"/>
      <w:r w:rsidRPr="009E391B">
        <w:rPr>
          <w:rFonts w:ascii="Tahoma" w:eastAsia="Tahoma" w:hAnsi="Tahoma" w:cs="Tahoma"/>
          <w:color w:val="000000"/>
          <w:sz w:val="20"/>
          <w:szCs w:val="20"/>
        </w:rPr>
        <w:t>Bimbingan</w:t>
      </w:r>
      <w:proofErr w:type="spellEnd"/>
      <w:r w:rsidRPr="009E391B">
        <w:rPr>
          <w:rFonts w:ascii="Tahoma" w:eastAsia="Tahoma" w:hAnsi="Tahoma" w:cs="Tahoma"/>
          <w:color w:val="000000"/>
          <w:sz w:val="20"/>
          <w:szCs w:val="20"/>
        </w:rPr>
        <w:t xml:space="preserve"> dan </w:t>
      </w:r>
      <w:proofErr w:type="spellStart"/>
      <w:r w:rsidRPr="009E391B">
        <w:rPr>
          <w:rFonts w:ascii="Tahoma" w:eastAsia="Tahoma" w:hAnsi="Tahoma" w:cs="Tahoma"/>
          <w:color w:val="000000"/>
          <w:sz w:val="20"/>
          <w:szCs w:val="20"/>
        </w:rPr>
        <w:t>Konseling</w:t>
      </w:r>
      <w:proofErr w:type="spellEnd"/>
      <w:r w:rsidR="0049165A">
        <w:rPr>
          <w:rFonts w:ascii="Tahoma" w:eastAsia="Tahoma" w:hAnsi="Tahoma" w:cs="Tahoma"/>
          <w:color w:val="000000"/>
          <w:sz w:val="20"/>
          <w:szCs w:val="20"/>
        </w:rPr>
        <w:t xml:space="preserve">, 1, </w:t>
      </w:r>
      <w:r w:rsidRPr="009E391B">
        <w:rPr>
          <w:rFonts w:ascii="Tahoma" w:eastAsia="Tahoma" w:hAnsi="Tahoma" w:cs="Tahoma"/>
          <w:color w:val="000000"/>
          <w:sz w:val="20"/>
          <w:szCs w:val="20"/>
        </w:rPr>
        <w:t>41-46</w:t>
      </w:r>
      <w:r w:rsidR="0049165A">
        <w:rPr>
          <w:rFonts w:ascii="Tahoma" w:eastAsia="Tahoma" w:hAnsi="Tahoma" w:cs="Tahoma"/>
          <w:color w:val="000000"/>
          <w:sz w:val="20"/>
          <w:szCs w:val="20"/>
        </w:rPr>
        <w:t>.</w:t>
      </w:r>
    </w:p>
    <w:p w14:paraId="7D486463" w14:textId="77777777" w:rsidR="009E391B" w:rsidRPr="009E391B" w:rsidRDefault="009E391B" w:rsidP="009E391B">
      <w:pPr>
        <w:keepNext/>
        <w:tabs>
          <w:tab w:val="left" w:pos="-5"/>
        </w:tabs>
        <w:spacing w:line="276" w:lineRule="auto"/>
        <w:ind w:left="360" w:hanging="360"/>
        <w:jc w:val="both"/>
        <w:rPr>
          <w:rFonts w:ascii="Tahoma" w:eastAsia="Tahoma" w:hAnsi="Tahoma" w:cs="Tahoma"/>
          <w:color w:val="000000"/>
          <w:sz w:val="20"/>
          <w:szCs w:val="20"/>
        </w:rPr>
      </w:pPr>
    </w:p>
    <w:p w14:paraId="0C582F56" w14:textId="77777777" w:rsidR="00F1148C" w:rsidRDefault="00F1148C">
      <w:pPr>
        <w:spacing w:line="360" w:lineRule="auto"/>
        <w:rPr>
          <w:rFonts w:ascii="Arial" w:eastAsia="Arial" w:hAnsi="Arial" w:cs="Arial"/>
          <w:b/>
        </w:rPr>
      </w:pPr>
    </w:p>
    <w:sectPr w:rsidR="00F1148C">
      <w:headerReference w:type="even" r:id="rId20"/>
      <w:headerReference w:type="default" r:id="rId21"/>
      <w:footerReference w:type="even" r:id="rId22"/>
      <w:footerReference w:type="default" r:id="rId23"/>
      <w:headerReference w:type="first" r:id="rId24"/>
      <w:footerReference w:type="first" r:id="rId25"/>
      <w:type w:val="continuous"/>
      <w:pgSz w:w="11907" w:h="16839"/>
      <w:pgMar w:top="1701" w:right="1701" w:bottom="1701" w:left="1701" w:header="839" w:footer="4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B8971" w14:textId="77777777" w:rsidR="008D0E7E" w:rsidRDefault="008D0E7E">
      <w:r>
        <w:separator/>
      </w:r>
    </w:p>
  </w:endnote>
  <w:endnote w:type="continuationSeparator" w:id="0">
    <w:p w14:paraId="154F8DE0" w14:textId="77777777" w:rsidR="008D0E7E" w:rsidRDefault="008D0E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Heavenetica8">
    <w:altName w:val="Segoe Print"/>
    <w:charset w:val="00"/>
    <w:family w:val="auto"/>
    <w:pitch w:val="default"/>
  </w:font>
  <w:font w:name="Helvetica">
    <w:panose1 w:val="020B0604020202020204"/>
    <w:charset w:val="00"/>
    <w:family w:val="auto"/>
    <w:pitch w:val="default"/>
  </w:font>
  <w:font w:name="TimesNewRomanPS-BoldMT">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21E66" w14:textId="77777777" w:rsidR="00F1148C" w:rsidRDefault="00000000">
    <w:pPr>
      <w:tabs>
        <w:tab w:val="left" w:pos="960"/>
        <w:tab w:val="right" w:pos="9000"/>
      </w:tabs>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fldChar w:fldCharType="begin"/>
    </w:r>
    <w:r>
      <w:rPr>
        <w:rFonts w:ascii="Times New Roman" w:eastAsia="Times New Roman" w:hAnsi="Times New Roman" w:cs="Times New Roman"/>
        <w:color w:val="000000"/>
        <w:sz w:val="18"/>
        <w:szCs w:val="18"/>
      </w:rPr>
      <w:instrText>PAGE</w:instrText>
    </w:r>
    <w:r>
      <w:rPr>
        <w:rFonts w:ascii="Times New Roman" w:eastAsia="Times New Roman" w:hAnsi="Times New Roman" w:cs="Times New Roman"/>
        <w:color w:val="000000"/>
        <w:sz w:val="18"/>
        <w:szCs w:val="18"/>
      </w:rPr>
      <w:fldChar w:fldCharType="separate"/>
    </w:r>
    <w:r>
      <w:rPr>
        <w:rFonts w:ascii="Times New Roman" w:eastAsia="Times New Roman" w:hAnsi="Times New Roman" w:cs="Times New Roman"/>
        <w:color w:val="000000"/>
        <w:sz w:val="18"/>
        <w:szCs w:val="18"/>
      </w:rPr>
      <w:fldChar w:fldCharType="end"/>
    </w:r>
  </w:p>
  <w:p w14:paraId="2665073F" w14:textId="77777777" w:rsidR="00F1148C" w:rsidRDefault="00F1148C">
    <w:pPr>
      <w:tabs>
        <w:tab w:val="center" w:pos="4153"/>
        <w:tab w:val="right" w:pos="8306"/>
        <w:tab w:val="right" w:pos="10152"/>
      </w:tabs>
      <w:rPr>
        <w:rFonts w:ascii="Candara" w:eastAsia="Candara" w:hAnsi="Candara" w:cs="Candara"/>
        <w:i/>
        <w:color w:val="000000"/>
        <w:sz w:val="18"/>
        <w:szCs w:val="18"/>
      </w:rPr>
    </w:pPr>
  </w:p>
  <w:p w14:paraId="0CD3CDB6" w14:textId="77777777" w:rsidR="00F1148C" w:rsidRDefault="00F1148C">
    <w:pPr>
      <w:tabs>
        <w:tab w:val="center" w:pos="4153"/>
        <w:tab w:val="right" w:pos="8306"/>
        <w:tab w:val="right" w:pos="10152"/>
      </w:tabs>
      <w:rPr>
        <w:rFonts w:ascii="Candara" w:eastAsia="Candara" w:hAnsi="Candara" w:cs="Candara"/>
        <w:i/>
        <w:color w:val="00000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96B9D" w14:textId="77777777" w:rsidR="00F1148C" w:rsidRDefault="00000000">
    <w:pPr>
      <w:tabs>
        <w:tab w:val="left" w:pos="960"/>
        <w:tab w:val="right" w:pos="9000"/>
      </w:tabs>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Write down y</w:t>
    </w:r>
    <w:r>
      <w:rPr>
        <w:rFonts w:ascii="Candara" w:eastAsia="Candara" w:hAnsi="Candara" w:cs="Candara"/>
        <w:color w:val="000000"/>
        <w:sz w:val="18"/>
        <w:szCs w:val="18"/>
      </w:rPr>
      <w:t>our manuscript title here</w:t>
    </w:r>
    <w:r>
      <w:rPr>
        <w:rFonts w:ascii="Times New Roman" w:eastAsia="Times New Roman" w:hAnsi="Times New Roman" w:cs="Times New Roman"/>
        <w:color w:val="000000"/>
        <w:sz w:val="18"/>
        <w:szCs w:val="18"/>
      </w:rPr>
      <w:t xml:space="preserve"> | </w:t>
    </w:r>
    <w:r>
      <w:rPr>
        <w:rFonts w:ascii="Times New Roman" w:eastAsia="Times New Roman" w:hAnsi="Times New Roman" w:cs="Times New Roman"/>
        <w:color w:val="000000"/>
        <w:sz w:val="18"/>
        <w:szCs w:val="18"/>
      </w:rPr>
      <w:fldChar w:fldCharType="begin"/>
    </w:r>
    <w:r>
      <w:rPr>
        <w:rFonts w:ascii="Times New Roman" w:eastAsia="Times New Roman" w:hAnsi="Times New Roman" w:cs="Times New Roman"/>
        <w:color w:val="000000"/>
        <w:sz w:val="18"/>
        <w:szCs w:val="18"/>
      </w:rPr>
      <w:instrText>PAGE</w:instrText>
    </w:r>
    <w:r>
      <w:rPr>
        <w:rFonts w:ascii="Times New Roman" w:eastAsia="Times New Roman" w:hAnsi="Times New Roman" w:cs="Times New Roman"/>
        <w:color w:val="000000"/>
        <w:sz w:val="18"/>
        <w:szCs w:val="18"/>
      </w:rPr>
      <w:fldChar w:fldCharType="separate"/>
    </w:r>
    <w:r w:rsidR="001B38FD">
      <w:rPr>
        <w:rFonts w:ascii="Times New Roman" w:eastAsia="Times New Roman" w:hAnsi="Times New Roman" w:cs="Times New Roman"/>
        <w:noProof/>
        <w:color w:val="000000"/>
        <w:sz w:val="18"/>
        <w:szCs w:val="18"/>
      </w:rPr>
      <w:t>2</w:t>
    </w:r>
    <w:r>
      <w:rPr>
        <w:rFonts w:ascii="Times New Roman" w:eastAsia="Times New Roman" w:hAnsi="Times New Roman" w:cs="Times New Roman"/>
        <w:color w:val="000000"/>
        <w:sz w:val="18"/>
        <w:szCs w:val="18"/>
      </w:rPr>
      <w:fldChar w:fldCharType="end"/>
    </w:r>
    <w:r>
      <w:rPr>
        <w:rFonts w:ascii="Times New Roman" w:eastAsia="Times New Roman" w:hAnsi="Times New Roman" w:cs="Times New Roman"/>
        <w:color w:val="000000"/>
        <w:sz w:val="18"/>
        <w:szCs w:val="18"/>
      </w:rPr>
      <w:t xml:space="preserve"> </w:t>
    </w:r>
  </w:p>
  <w:p w14:paraId="14B2328A" w14:textId="77777777" w:rsidR="00F1148C" w:rsidRDefault="00F1148C">
    <w:pPr>
      <w:tabs>
        <w:tab w:val="center" w:pos="4153"/>
        <w:tab w:val="right" w:pos="8306"/>
        <w:tab w:val="right" w:pos="10152"/>
      </w:tabs>
      <w:jc w:val="center"/>
      <w:rPr>
        <w:rFonts w:ascii="Candara" w:eastAsia="Candara" w:hAnsi="Candara" w:cs="Candara"/>
        <w:i/>
        <w:color w:val="000000"/>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EA441" w14:textId="77777777" w:rsidR="00F1148C" w:rsidRDefault="00000000">
    <w:pPr>
      <w:spacing w:line="276" w:lineRule="auto"/>
      <w:rPr>
        <w:rFonts w:ascii="Candara" w:eastAsia="Candara" w:hAnsi="Candara" w:cs="Candara"/>
        <w:sz w:val="18"/>
        <w:szCs w:val="18"/>
      </w:rPr>
    </w:pPr>
    <w:hyperlink r:id="rId1">
      <w:r>
        <w:rPr>
          <w:rFonts w:ascii="Candara" w:eastAsia="Candara" w:hAnsi="Candara" w:cs="Candara"/>
          <w:color w:val="0D355E"/>
          <w:sz w:val="18"/>
          <w:szCs w:val="18"/>
          <w:highlight w:val="white"/>
        </w:rPr>
        <w:br/>
      </w:r>
    </w:hyperlink>
    <w:hyperlink r:id="rId2">
      <w:r>
        <w:rPr>
          <w:rFonts w:ascii="Candara" w:eastAsia="Candara" w:hAnsi="Candara" w:cs="Candara"/>
          <w:noProof/>
          <w:color w:val="0D355E"/>
          <w:sz w:val="18"/>
          <w:szCs w:val="18"/>
          <w:highlight w:val="white"/>
        </w:rPr>
        <w:drawing>
          <wp:inline distT="0" distB="0" distL="0" distR="0" wp14:anchorId="3DB709B9" wp14:editId="31FCE5E9">
            <wp:extent cx="594360" cy="209550"/>
            <wp:effectExtent l="0" t="0" r="0" b="0"/>
            <wp:docPr id="4" name="image1.png" descr="Creative Commons License"/>
            <wp:cNvGraphicFramePr/>
            <a:graphic xmlns:a="http://schemas.openxmlformats.org/drawingml/2006/main">
              <a:graphicData uri="http://schemas.openxmlformats.org/drawingml/2006/picture">
                <pic:pic xmlns:pic="http://schemas.openxmlformats.org/drawingml/2006/picture">
                  <pic:nvPicPr>
                    <pic:cNvPr id="4" name="image1.png" descr="Creative Commons License"/>
                    <pic:cNvPicPr preferRelativeResize="0"/>
                  </pic:nvPicPr>
                  <pic:blipFill>
                    <a:blip r:embed="rId3"/>
                    <a:srcRect/>
                    <a:stretch>
                      <a:fillRect/>
                    </a:stretch>
                  </pic:blipFill>
                  <pic:spPr>
                    <a:xfrm>
                      <a:off x="0" y="0"/>
                      <a:ext cx="594852" cy="209550"/>
                    </a:xfrm>
                    <a:prstGeom prst="rect">
                      <a:avLst/>
                    </a:prstGeom>
                  </pic:spPr>
                </pic:pic>
              </a:graphicData>
            </a:graphic>
          </wp:inline>
        </w:drawing>
      </w:r>
    </w:hyperlink>
    <w:r>
      <w:rPr>
        <w:rFonts w:ascii="Candara" w:eastAsia="Candara" w:hAnsi="Candara" w:cs="Candara"/>
        <w:sz w:val="18"/>
        <w:szCs w:val="18"/>
      </w:rPr>
      <w:t xml:space="preserve">  © the Author(s) 2021</w:t>
    </w:r>
    <w:r>
      <w:rPr>
        <w:rFonts w:ascii="Candara" w:eastAsia="Candara" w:hAnsi="Candara" w:cs="Candara"/>
        <w:color w:val="333333"/>
        <w:sz w:val="18"/>
        <w:szCs w:val="18"/>
      </w:rPr>
      <w:br/>
    </w:r>
    <w:r>
      <w:rPr>
        <w:rFonts w:ascii="Candara" w:eastAsia="Candara" w:hAnsi="Candara" w:cs="Candara"/>
        <w:color w:val="333333"/>
        <w:sz w:val="18"/>
        <w:szCs w:val="18"/>
        <w:highlight w:val="white"/>
      </w:rPr>
      <w:t>This work is licensed under a </w:t>
    </w:r>
    <w:hyperlink r:id="rId4">
      <w:r>
        <w:rPr>
          <w:rFonts w:ascii="Candara" w:eastAsia="Candara" w:hAnsi="Candara" w:cs="Candara"/>
          <w:color w:val="0D355E"/>
          <w:sz w:val="18"/>
          <w:szCs w:val="18"/>
          <w:highlight w:val="white"/>
        </w:rPr>
        <w:t>Creative Commons Attribution-</w:t>
      </w:r>
      <w:proofErr w:type="spellStart"/>
      <w:r>
        <w:rPr>
          <w:rFonts w:ascii="Candara" w:eastAsia="Candara" w:hAnsi="Candara" w:cs="Candara"/>
          <w:color w:val="0D355E"/>
          <w:sz w:val="18"/>
          <w:szCs w:val="18"/>
          <w:highlight w:val="white"/>
        </w:rPr>
        <w:t>ShareAlike</w:t>
      </w:r>
      <w:proofErr w:type="spellEnd"/>
      <w:r>
        <w:rPr>
          <w:rFonts w:ascii="Candara" w:eastAsia="Candara" w:hAnsi="Candara" w:cs="Candara"/>
          <w:color w:val="0D355E"/>
          <w:sz w:val="18"/>
          <w:szCs w:val="18"/>
          <w:highlight w:val="white"/>
        </w:rPr>
        <w:t xml:space="preserve"> 4.0 International License</w:t>
      </w:r>
    </w:hyperlink>
  </w:p>
  <w:p w14:paraId="65E017D2" w14:textId="77777777" w:rsidR="00F1148C" w:rsidRDefault="00000000">
    <w:pPr>
      <w:tabs>
        <w:tab w:val="left" w:pos="960"/>
        <w:tab w:val="right" w:pos="9000"/>
      </w:tabs>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fldChar w:fldCharType="begin"/>
    </w:r>
    <w:r>
      <w:rPr>
        <w:rFonts w:ascii="Times New Roman" w:eastAsia="Times New Roman" w:hAnsi="Times New Roman" w:cs="Times New Roman"/>
        <w:color w:val="000000"/>
        <w:sz w:val="18"/>
        <w:szCs w:val="18"/>
      </w:rPr>
      <w:instrText>PAGE</w:instrText>
    </w:r>
    <w:r>
      <w:rPr>
        <w:rFonts w:ascii="Times New Roman" w:eastAsia="Times New Roman" w:hAnsi="Times New Roman" w:cs="Times New Roman"/>
        <w:color w:val="000000"/>
        <w:sz w:val="18"/>
        <w:szCs w:val="18"/>
      </w:rPr>
      <w:fldChar w:fldCharType="separate"/>
    </w:r>
    <w:r w:rsidR="001B38FD">
      <w:rPr>
        <w:rFonts w:ascii="Times New Roman" w:eastAsia="Times New Roman" w:hAnsi="Times New Roman" w:cs="Times New Roman"/>
        <w:noProof/>
        <w:color w:val="000000"/>
        <w:sz w:val="18"/>
        <w:szCs w:val="18"/>
      </w:rPr>
      <w:t>1</w:t>
    </w:r>
    <w:r>
      <w:rPr>
        <w:rFonts w:ascii="Times New Roman" w:eastAsia="Times New Roman" w:hAnsi="Times New Roman" w:cs="Times New Roman"/>
        <w:color w:val="000000"/>
        <w:sz w:val="18"/>
        <w:szCs w:val="18"/>
      </w:rPr>
      <w:fldChar w:fldCharType="end"/>
    </w:r>
  </w:p>
  <w:p w14:paraId="60FEB4B2" w14:textId="77777777" w:rsidR="00F1148C" w:rsidRDefault="00F1148C">
    <w:pPr>
      <w:tabs>
        <w:tab w:val="left" w:pos="960"/>
        <w:tab w:val="right" w:pos="9000"/>
      </w:tabs>
      <w:rPr>
        <w:rFonts w:ascii="Times New Roman" w:eastAsia="Times New Roman" w:hAnsi="Times New Roman" w:cs="Times New Roman"/>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927B7" w14:textId="77777777" w:rsidR="008D0E7E" w:rsidRDefault="008D0E7E">
      <w:r>
        <w:separator/>
      </w:r>
    </w:p>
  </w:footnote>
  <w:footnote w:type="continuationSeparator" w:id="0">
    <w:p w14:paraId="29D76275" w14:textId="77777777" w:rsidR="008D0E7E" w:rsidRDefault="008D0E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3FC57" w14:textId="77777777" w:rsidR="00F1148C" w:rsidRDefault="00000000">
    <w:pPr>
      <w:tabs>
        <w:tab w:val="center" w:pos="4153"/>
        <w:tab w:val="right" w:pos="8306"/>
        <w:tab w:val="right" w:pos="10152"/>
      </w:tabs>
      <w:jc w:val="center"/>
      <w:rPr>
        <w:rFonts w:ascii="Candara" w:eastAsia="Candara" w:hAnsi="Candara" w:cs="Candara"/>
        <w:i/>
        <w:color w:val="5B9BD5"/>
        <w:sz w:val="18"/>
        <w:szCs w:val="18"/>
      </w:rPr>
    </w:pPr>
    <w:r>
      <w:rPr>
        <w:rFonts w:ascii="Candara" w:eastAsia="Candara" w:hAnsi="Candara" w:cs="Candara"/>
        <w:i/>
        <w:color w:val="5B9BD5"/>
        <w:sz w:val="18"/>
        <w:szCs w:val="18"/>
      </w:rPr>
      <w:t>Journal of Innovation in Educational and Cultural Research, 2020, 1(1), 1-5</w:t>
    </w:r>
  </w:p>
  <w:p w14:paraId="13448361" w14:textId="77777777" w:rsidR="00F1148C" w:rsidRDefault="00F1148C">
    <w:pPr>
      <w:tabs>
        <w:tab w:val="left" w:pos="720"/>
        <w:tab w:val="center" w:pos="4153"/>
        <w:tab w:val="right" w:pos="8306"/>
        <w:tab w:val="right" w:pos="10138"/>
      </w:tabs>
      <w:rPr>
        <w:rFonts w:ascii="Candara" w:eastAsia="Candara" w:hAnsi="Candara" w:cs="Candara"/>
        <w:color w:val="000000"/>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F3E4C" w14:textId="77777777" w:rsidR="00F1148C" w:rsidRDefault="00000000">
    <w:pPr>
      <w:tabs>
        <w:tab w:val="left" w:pos="720"/>
        <w:tab w:val="center" w:pos="4153"/>
        <w:tab w:val="right" w:pos="8306"/>
        <w:tab w:val="right" w:pos="10138"/>
      </w:tabs>
      <w:jc w:val="center"/>
      <w:rPr>
        <w:rFonts w:ascii="Candara" w:eastAsia="Candara" w:hAnsi="Candara" w:cs="Candara"/>
        <w:color w:val="000000"/>
        <w:sz w:val="18"/>
        <w:szCs w:val="18"/>
      </w:rPr>
    </w:pPr>
    <w:proofErr w:type="spellStart"/>
    <w:r>
      <w:rPr>
        <w:rFonts w:ascii="Candara" w:eastAsia="Candara" w:hAnsi="Candara" w:cs="Candara"/>
        <w:color w:val="000000"/>
        <w:sz w:val="18"/>
        <w:szCs w:val="18"/>
      </w:rPr>
      <w:t>Jurnal</w:t>
    </w:r>
    <w:proofErr w:type="spellEnd"/>
    <w:r>
      <w:rPr>
        <w:rFonts w:ascii="Candara" w:eastAsia="Candara" w:hAnsi="Candara" w:cs="Candara"/>
        <w:color w:val="000000"/>
        <w:sz w:val="18"/>
        <w:szCs w:val="18"/>
      </w:rPr>
      <w:t xml:space="preserve"> </w:t>
    </w:r>
    <w:proofErr w:type="spellStart"/>
    <w:r>
      <w:rPr>
        <w:rFonts w:ascii="Candara" w:eastAsia="Candara" w:hAnsi="Candara" w:cs="Candara"/>
        <w:color w:val="000000"/>
        <w:sz w:val="18"/>
        <w:szCs w:val="18"/>
      </w:rPr>
      <w:t>Pemberdayaan</w:t>
    </w:r>
    <w:proofErr w:type="spellEnd"/>
    <w:r>
      <w:rPr>
        <w:rFonts w:ascii="Candara" w:eastAsia="Candara" w:hAnsi="Candara" w:cs="Candara"/>
        <w:color w:val="000000"/>
        <w:sz w:val="18"/>
        <w:szCs w:val="18"/>
      </w:rPr>
      <w:t xml:space="preserve"> Masyarakat</w:t>
    </w:r>
  </w:p>
  <w:p w14:paraId="4DD5CEC3" w14:textId="164FA536" w:rsidR="00F1148C" w:rsidRDefault="00000000">
    <w:pPr>
      <w:tabs>
        <w:tab w:val="left" w:pos="720"/>
        <w:tab w:val="center" w:pos="4153"/>
        <w:tab w:val="right" w:pos="8306"/>
        <w:tab w:val="right" w:pos="10138"/>
      </w:tabs>
      <w:jc w:val="center"/>
      <w:rPr>
        <w:rFonts w:ascii="Candara" w:eastAsia="Candara" w:hAnsi="Candara" w:cs="Candara"/>
        <w:i/>
        <w:color w:val="000000"/>
        <w:sz w:val="18"/>
        <w:szCs w:val="18"/>
      </w:rPr>
    </w:pPr>
    <w:r>
      <w:rPr>
        <w:rFonts w:ascii="Candara" w:eastAsia="Candara" w:hAnsi="Candara" w:cs="Candara"/>
        <w:color w:val="000000"/>
        <w:sz w:val="18"/>
        <w:szCs w:val="18"/>
      </w:rPr>
      <w:t>Volume 5 Issue 1 Year 202</w:t>
    </w:r>
    <w:r w:rsidR="00E457AF">
      <w:rPr>
        <w:rFonts w:ascii="Candara" w:eastAsia="Candara" w:hAnsi="Candara" w:cs="Candara"/>
        <w:color w:val="000000"/>
        <w:sz w:val="18"/>
        <w:szCs w:val="18"/>
      </w:rPr>
      <w:t>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B7337" w14:textId="77777777" w:rsidR="00F1148C" w:rsidRDefault="00F1148C">
    <w:pPr>
      <w:tabs>
        <w:tab w:val="center" w:pos="4153"/>
        <w:tab w:val="right" w:pos="8306"/>
        <w:tab w:val="right" w:pos="10152"/>
      </w:tabs>
      <w:rPr>
        <w:rFonts w:ascii="Candara" w:eastAsia="Candara" w:hAnsi="Candara" w:cs="Candara"/>
        <w:color w:val="000000"/>
        <w:sz w:val="18"/>
        <w:szCs w:val="18"/>
      </w:rPr>
    </w:pPr>
  </w:p>
  <w:tbl>
    <w:tblPr>
      <w:tblStyle w:val="Style131"/>
      <w:tblW w:w="8925" w:type="dxa"/>
      <w:tblInd w:w="-14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915"/>
      <w:gridCol w:w="4010"/>
    </w:tblGrid>
    <w:tr w:rsidR="00F1148C" w14:paraId="3C522849" w14:textId="77777777">
      <w:tc>
        <w:tcPr>
          <w:tcW w:w="4914" w:type="dxa"/>
        </w:tcPr>
        <w:p w14:paraId="5A1FB6E2" w14:textId="77777777" w:rsidR="00F1148C" w:rsidRDefault="00000000">
          <w:pPr>
            <w:tabs>
              <w:tab w:val="center" w:pos="4153"/>
              <w:tab w:val="right" w:pos="8306"/>
            </w:tabs>
            <w:rPr>
              <w:rFonts w:ascii="Candara" w:eastAsia="Candara" w:hAnsi="Candara" w:cs="Candara"/>
              <w:color w:val="000000"/>
              <w:sz w:val="18"/>
              <w:szCs w:val="18"/>
            </w:rPr>
          </w:pPr>
          <w:proofErr w:type="spellStart"/>
          <w:r>
            <w:rPr>
              <w:rFonts w:ascii="Candara" w:eastAsia="Candara" w:hAnsi="Candara" w:cs="Candara"/>
              <w:color w:val="000000"/>
              <w:sz w:val="18"/>
              <w:szCs w:val="18"/>
            </w:rPr>
            <w:t>Jurnal</w:t>
          </w:r>
          <w:proofErr w:type="spellEnd"/>
          <w:r>
            <w:rPr>
              <w:rFonts w:ascii="Candara" w:eastAsia="Candara" w:hAnsi="Candara" w:cs="Candara"/>
              <w:color w:val="000000"/>
              <w:sz w:val="18"/>
              <w:szCs w:val="18"/>
            </w:rPr>
            <w:t xml:space="preserve"> </w:t>
          </w:r>
          <w:proofErr w:type="spellStart"/>
          <w:r>
            <w:rPr>
              <w:rFonts w:ascii="Candara" w:eastAsia="Candara" w:hAnsi="Candara" w:cs="Candara"/>
              <w:color w:val="000000"/>
              <w:sz w:val="18"/>
              <w:szCs w:val="18"/>
            </w:rPr>
            <w:t>Pemberdayaan</w:t>
          </w:r>
          <w:proofErr w:type="spellEnd"/>
          <w:r>
            <w:rPr>
              <w:rFonts w:ascii="Candara" w:eastAsia="Candara" w:hAnsi="Candara" w:cs="Candara"/>
              <w:color w:val="000000"/>
              <w:sz w:val="18"/>
              <w:szCs w:val="18"/>
            </w:rPr>
            <w:t xml:space="preserve"> Masyarakat</w:t>
          </w:r>
        </w:p>
        <w:p w14:paraId="0DB7D4E5" w14:textId="77777777" w:rsidR="00F1148C" w:rsidRDefault="00000000">
          <w:pPr>
            <w:tabs>
              <w:tab w:val="center" w:pos="4153"/>
              <w:tab w:val="right" w:pos="8306"/>
            </w:tabs>
            <w:rPr>
              <w:rFonts w:ascii="Candara" w:eastAsia="Candara" w:hAnsi="Candara" w:cs="Candara"/>
              <w:color w:val="000000"/>
              <w:sz w:val="18"/>
              <w:szCs w:val="18"/>
            </w:rPr>
          </w:pPr>
          <w:r>
            <w:rPr>
              <w:rFonts w:ascii="Candara" w:eastAsia="Candara" w:hAnsi="Candara" w:cs="Candara"/>
              <w:color w:val="000000"/>
              <w:sz w:val="18"/>
              <w:szCs w:val="18"/>
            </w:rPr>
            <w:t>Volume x Issue x Year 20xx Pages x-x</w:t>
          </w:r>
        </w:p>
      </w:tc>
      <w:tc>
        <w:tcPr>
          <w:tcW w:w="4010" w:type="dxa"/>
          <w:vAlign w:val="center"/>
        </w:tcPr>
        <w:p w14:paraId="606F1208" w14:textId="77777777" w:rsidR="00F1148C" w:rsidRDefault="00000000">
          <w:pPr>
            <w:tabs>
              <w:tab w:val="center" w:pos="4153"/>
              <w:tab w:val="right" w:pos="8306"/>
              <w:tab w:val="right" w:pos="10152"/>
            </w:tabs>
            <w:ind w:left="-283" w:right="213"/>
            <w:jc w:val="right"/>
            <w:rPr>
              <w:rFonts w:ascii="Candara" w:eastAsia="Candara" w:hAnsi="Candara" w:cs="Candara"/>
              <w:color w:val="000000"/>
              <w:sz w:val="18"/>
              <w:szCs w:val="18"/>
            </w:rPr>
          </w:pPr>
          <w:r>
            <w:rPr>
              <w:rFonts w:ascii="Candara" w:eastAsia="Candara" w:hAnsi="Candara" w:cs="Candara"/>
              <w:color w:val="000000"/>
              <w:sz w:val="18"/>
              <w:szCs w:val="18"/>
            </w:rPr>
            <w:t>DOI: http://dx.doi.org/10.37064/jpm.v5i1.xxxx</w:t>
          </w:r>
        </w:p>
        <w:p w14:paraId="2013A9A1" w14:textId="77777777" w:rsidR="00F1148C" w:rsidRDefault="00000000">
          <w:pPr>
            <w:tabs>
              <w:tab w:val="center" w:pos="4153"/>
              <w:tab w:val="right" w:pos="8306"/>
              <w:tab w:val="right" w:pos="10152"/>
            </w:tabs>
            <w:ind w:left="-283" w:right="213"/>
            <w:jc w:val="right"/>
            <w:rPr>
              <w:rFonts w:ascii="Candara" w:eastAsia="Candara" w:hAnsi="Candara" w:cs="Candara"/>
              <w:color w:val="000000"/>
              <w:sz w:val="18"/>
              <w:szCs w:val="18"/>
            </w:rPr>
          </w:pPr>
          <w:r>
            <w:rPr>
              <w:rFonts w:ascii="Candara" w:eastAsia="Candara" w:hAnsi="Candara" w:cs="Candara"/>
              <w:color w:val="000000"/>
              <w:sz w:val="18"/>
              <w:szCs w:val="18"/>
            </w:rPr>
            <w:t xml:space="preserve">URL: </w:t>
          </w:r>
          <w:hyperlink r:id="rId1">
            <w:r>
              <w:rPr>
                <w:rFonts w:ascii="Candara" w:eastAsia="Candara" w:hAnsi="Candara" w:cs="Candara"/>
                <w:color w:val="1155CC"/>
                <w:sz w:val="18"/>
                <w:szCs w:val="18"/>
                <w:u w:val="single"/>
              </w:rPr>
              <w:t>http://jurnal.uinsu.ac.id/index.php/PEMAS</w:t>
            </w:r>
          </w:hyperlink>
        </w:p>
        <w:p w14:paraId="2D5F4E78" w14:textId="77777777" w:rsidR="00F1148C" w:rsidRDefault="00000000">
          <w:pPr>
            <w:tabs>
              <w:tab w:val="center" w:pos="4153"/>
              <w:tab w:val="right" w:pos="8306"/>
              <w:tab w:val="right" w:pos="10152"/>
            </w:tabs>
            <w:ind w:left="-283" w:right="213"/>
            <w:jc w:val="right"/>
            <w:rPr>
              <w:rFonts w:ascii="Candara" w:eastAsia="Candara" w:hAnsi="Candara" w:cs="Candara"/>
              <w:sz w:val="18"/>
              <w:szCs w:val="18"/>
            </w:rPr>
          </w:pPr>
          <w:r>
            <w:rPr>
              <w:rFonts w:ascii="Candara" w:eastAsia="Candara" w:hAnsi="Candara" w:cs="Candara"/>
              <w:sz w:val="18"/>
              <w:szCs w:val="18"/>
            </w:rPr>
            <w:t>P-ISSN: 2355-8679, E-ISSN: 2655-2558</w:t>
          </w:r>
        </w:p>
      </w:tc>
    </w:tr>
  </w:tbl>
  <w:p w14:paraId="36E0586E" w14:textId="77777777" w:rsidR="00F1148C" w:rsidRDefault="00F1148C">
    <w:pPr>
      <w:tabs>
        <w:tab w:val="center" w:pos="4153"/>
        <w:tab w:val="right" w:pos="8306"/>
        <w:tab w:val="right" w:pos="10152"/>
      </w:tabs>
      <w:rPr>
        <w:rFonts w:ascii="Candara" w:eastAsia="Candara" w:hAnsi="Candara" w:cs="Candara"/>
        <w:i/>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A045B"/>
    <w:multiLevelType w:val="hybridMultilevel"/>
    <w:tmpl w:val="C5CCD3AE"/>
    <w:lvl w:ilvl="0" w:tplc="04090013">
      <w:start w:val="1"/>
      <w:numFmt w:val="upperRoman"/>
      <w:lvlText w:val="%1."/>
      <w:lvlJc w:val="right"/>
      <w:pPr>
        <w:ind w:left="1245" w:hanging="360"/>
      </w:p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1" w15:restartNumberingAfterBreak="0">
    <w:nsid w:val="0ECB3707"/>
    <w:multiLevelType w:val="hybridMultilevel"/>
    <w:tmpl w:val="47FCF4BA"/>
    <w:lvl w:ilvl="0" w:tplc="710C488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11A75511"/>
    <w:multiLevelType w:val="hybridMultilevel"/>
    <w:tmpl w:val="06A67BC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B16637"/>
    <w:multiLevelType w:val="hybridMultilevel"/>
    <w:tmpl w:val="4F1EBCB6"/>
    <w:lvl w:ilvl="0" w:tplc="1DCC9BA8">
      <w:start w:val="1"/>
      <w:numFmt w:val="bullet"/>
      <w:lvlText w:val=""/>
      <w:lvlJc w:val="left"/>
      <w:pPr>
        <w:tabs>
          <w:tab w:val="num" w:pos="720"/>
        </w:tabs>
        <w:ind w:left="720" w:hanging="360"/>
      </w:pPr>
      <w:rPr>
        <w:rFonts w:ascii="Wingdings" w:hAnsi="Wingdings" w:hint="default"/>
      </w:rPr>
    </w:lvl>
    <w:lvl w:ilvl="1" w:tplc="12D4A5F8" w:tentative="1">
      <w:start w:val="1"/>
      <w:numFmt w:val="bullet"/>
      <w:lvlText w:val=""/>
      <w:lvlJc w:val="left"/>
      <w:pPr>
        <w:tabs>
          <w:tab w:val="num" w:pos="1440"/>
        </w:tabs>
        <w:ind w:left="1440" w:hanging="360"/>
      </w:pPr>
      <w:rPr>
        <w:rFonts w:ascii="Wingdings" w:hAnsi="Wingdings" w:hint="default"/>
      </w:rPr>
    </w:lvl>
    <w:lvl w:ilvl="2" w:tplc="92C4F1F4" w:tentative="1">
      <w:start w:val="1"/>
      <w:numFmt w:val="bullet"/>
      <w:lvlText w:val=""/>
      <w:lvlJc w:val="left"/>
      <w:pPr>
        <w:tabs>
          <w:tab w:val="num" w:pos="2160"/>
        </w:tabs>
        <w:ind w:left="2160" w:hanging="360"/>
      </w:pPr>
      <w:rPr>
        <w:rFonts w:ascii="Wingdings" w:hAnsi="Wingdings" w:hint="default"/>
      </w:rPr>
    </w:lvl>
    <w:lvl w:ilvl="3" w:tplc="E1A64F62" w:tentative="1">
      <w:start w:val="1"/>
      <w:numFmt w:val="bullet"/>
      <w:lvlText w:val=""/>
      <w:lvlJc w:val="left"/>
      <w:pPr>
        <w:tabs>
          <w:tab w:val="num" w:pos="2880"/>
        </w:tabs>
        <w:ind w:left="2880" w:hanging="360"/>
      </w:pPr>
      <w:rPr>
        <w:rFonts w:ascii="Wingdings" w:hAnsi="Wingdings" w:hint="default"/>
      </w:rPr>
    </w:lvl>
    <w:lvl w:ilvl="4" w:tplc="E3280172" w:tentative="1">
      <w:start w:val="1"/>
      <w:numFmt w:val="bullet"/>
      <w:lvlText w:val=""/>
      <w:lvlJc w:val="left"/>
      <w:pPr>
        <w:tabs>
          <w:tab w:val="num" w:pos="3600"/>
        </w:tabs>
        <w:ind w:left="3600" w:hanging="360"/>
      </w:pPr>
      <w:rPr>
        <w:rFonts w:ascii="Wingdings" w:hAnsi="Wingdings" w:hint="default"/>
      </w:rPr>
    </w:lvl>
    <w:lvl w:ilvl="5" w:tplc="CACEF452" w:tentative="1">
      <w:start w:val="1"/>
      <w:numFmt w:val="bullet"/>
      <w:lvlText w:val=""/>
      <w:lvlJc w:val="left"/>
      <w:pPr>
        <w:tabs>
          <w:tab w:val="num" w:pos="4320"/>
        </w:tabs>
        <w:ind w:left="4320" w:hanging="360"/>
      </w:pPr>
      <w:rPr>
        <w:rFonts w:ascii="Wingdings" w:hAnsi="Wingdings" w:hint="default"/>
      </w:rPr>
    </w:lvl>
    <w:lvl w:ilvl="6" w:tplc="8F32105C" w:tentative="1">
      <w:start w:val="1"/>
      <w:numFmt w:val="bullet"/>
      <w:lvlText w:val=""/>
      <w:lvlJc w:val="left"/>
      <w:pPr>
        <w:tabs>
          <w:tab w:val="num" w:pos="5040"/>
        </w:tabs>
        <w:ind w:left="5040" w:hanging="360"/>
      </w:pPr>
      <w:rPr>
        <w:rFonts w:ascii="Wingdings" w:hAnsi="Wingdings" w:hint="default"/>
      </w:rPr>
    </w:lvl>
    <w:lvl w:ilvl="7" w:tplc="E8BACD6E" w:tentative="1">
      <w:start w:val="1"/>
      <w:numFmt w:val="bullet"/>
      <w:lvlText w:val=""/>
      <w:lvlJc w:val="left"/>
      <w:pPr>
        <w:tabs>
          <w:tab w:val="num" w:pos="5760"/>
        </w:tabs>
        <w:ind w:left="5760" w:hanging="360"/>
      </w:pPr>
      <w:rPr>
        <w:rFonts w:ascii="Wingdings" w:hAnsi="Wingdings" w:hint="default"/>
      </w:rPr>
    </w:lvl>
    <w:lvl w:ilvl="8" w:tplc="8444CD5E"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712FE9"/>
    <w:multiLevelType w:val="hybridMultilevel"/>
    <w:tmpl w:val="8D4ACD1C"/>
    <w:lvl w:ilvl="0" w:tplc="67E65BA0">
      <w:start w:val="1"/>
      <w:numFmt w:val="bullet"/>
      <w:lvlText w:val=""/>
      <w:lvlJc w:val="left"/>
      <w:pPr>
        <w:tabs>
          <w:tab w:val="num" w:pos="720"/>
        </w:tabs>
        <w:ind w:left="720" w:hanging="360"/>
      </w:pPr>
      <w:rPr>
        <w:rFonts w:ascii="Wingdings" w:hAnsi="Wingdings" w:hint="default"/>
      </w:rPr>
    </w:lvl>
    <w:lvl w:ilvl="1" w:tplc="95EAAF84" w:tentative="1">
      <w:start w:val="1"/>
      <w:numFmt w:val="bullet"/>
      <w:lvlText w:val=""/>
      <w:lvlJc w:val="left"/>
      <w:pPr>
        <w:tabs>
          <w:tab w:val="num" w:pos="1440"/>
        </w:tabs>
        <w:ind w:left="1440" w:hanging="360"/>
      </w:pPr>
      <w:rPr>
        <w:rFonts w:ascii="Wingdings" w:hAnsi="Wingdings" w:hint="default"/>
      </w:rPr>
    </w:lvl>
    <w:lvl w:ilvl="2" w:tplc="032ACDF4" w:tentative="1">
      <w:start w:val="1"/>
      <w:numFmt w:val="bullet"/>
      <w:lvlText w:val=""/>
      <w:lvlJc w:val="left"/>
      <w:pPr>
        <w:tabs>
          <w:tab w:val="num" w:pos="2160"/>
        </w:tabs>
        <w:ind w:left="2160" w:hanging="360"/>
      </w:pPr>
      <w:rPr>
        <w:rFonts w:ascii="Wingdings" w:hAnsi="Wingdings" w:hint="default"/>
      </w:rPr>
    </w:lvl>
    <w:lvl w:ilvl="3" w:tplc="AABA1B0C" w:tentative="1">
      <w:start w:val="1"/>
      <w:numFmt w:val="bullet"/>
      <w:lvlText w:val=""/>
      <w:lvlJc w:val="left"/>
      <w:pPr>
        <w:tabs>
          <w:tab w:val="num" w:pos="2880"/>
        </w:tabs>
        <w:ind w:left="2880" w:hanging="360"/>
      </w:pPr>
      <w:rPr>
        <w:rFonts w:ascii="Wingdings" w:hAnsi="Wingdings" w:hint="default"/>
      </w:rPr>
    </w:lvl>
    <w:lvl w:ilvl="4" w:tplc="1D301ACA" w:tentative="1">
      <w:start w:val="1"/>
      <w:numFmt w:val="bullet"/>
      <w:lvlText w:val=""/>
      <w:lvlJc w:val="left"/>
      <w:pPr>
        <w:tabs>
          <w:tab w:val="num" w:pos="3600"/>
        </w:tabs>
        <w:ind w:left="3600" w:hanging="360"/>
      </w:pPr>
      <w:rPr>
        <w:rFonts w:ascii="Wingdings" w:hAnsi="Wingdings" w:hint="default"/>
      </w:rPr>
    </w:lvl>
    <w:lvl w:ilvl="5" w:tplc="078E1976" w:tentative="1">
      <w:start w:val="1"/>
      <w:numFmt w:val="bullet"/>
      <w:lvlText w:val=""/>
      <w:lvlJc w:val="left"/>
      <w:pPr>
        <w:tabs>
          <w:tab w:val="num" w:pos="4320"/>
        </w:tabs>
        <w:ind w:left="4320" w:hanging="360"/>
      </w:pPr>
      <w:rPr>
        <w:rFonts w:ascii="Wingdings" w:hAnsi="Wingdings" w:hint="default"/>
      </w:rPr>
    </w:lvl>
    <w:lvl w:ilvl="6" w:tplc="4D844F00" w:tentative="1">
      <w:start w:val="1"/>
      <w:numFmt w:val="bullet"/>
      <w:lvlText w:val=""/>
      <w:lvlJc w:val="left"/>
      <w:pPr>
        <w:tabs>
          <w:tab w:val="num" w:pos="5040"/>
        </w:tabs>
        <w:ind w:left="5040" w:hanging="360"/>
      </w:pPr>
      <w:rPr>
        <w:rFonts w:ascii="Wingdings" w:hAnsi="Wingdings" w:hint="default"/>
      </w:rPr>
    </w:lvl>
    <w:lvl w:ilvl="7" w:tplc="3CC2672C" w:tentative="1">
      <w:start w:val="1"/>
      <w:numFmt w:val="bullet"/>
      <w:lvlText w:val=""/>
      <w:lvlJc w:val="left"/>
      <w:pPr>
        <w:tabs>
          <w:tab w:val="num" w:pos="5760"/>
        </w:tabs>
        <w:ind w:left="5760" w:hanging="360"/>
      </w:pPr>
      <w:rPr>
        <w:rFonts w:ascii="Wingdings" w:hAnsi="Wingdings" w:hint="default"/>
      </w:rPr>
    </w:lvl>
    <w:lvl w:ilvl="8" w:tplc="763AF642"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E47DCF"/>
    <w:multiLevelType w:val="multilevel"/>
    <w:tmpl w:val="19E47DCF"/>
    <w:lvl w:ilvl="0">
      <w:start w:val="1"/>
      <w:numFmt w:val="decimal"/>
      <w:lvlText w:val="%1."/>
      <w:lvlJc w:val="left"/>
      <w:pPr>
        <w:ind w:left="720" w:hanging="360"/>
      </w:pPr>
      <w:rPr>
        <w:rFonts w:hint="default"/>
        <w:b/>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7B917F5"/>
    <w:multiLevelType w:val="hybridMultilevel"/>
    <w:tmpl w:val="6E0AD78A"/>
    <w:lvl w:ilvl="0" w:tplc="710C488A">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15:restartNumberingAfterBreak="0">
    <w:nsid w:val="38751CAA"/>
    <w:multiLevelType w:val="hybridMultilevel"/>
    <w:tmpl w:val="4B9C1C8A"/>
    <w:lvl w:ilvl="0" w:tplc="710C488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54037FEF"/>
    <w:multiLevelType w:val="multilevel"/>
    <w:tmpl w:val="54037FEF"/>
    <w:lvl w:ilvl="0">
      <w:start w:val="1"/>
      <w:numFmt w:val="decimal"/>
      <w:pStyle w:val="Bulletlist"/>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5CC41D89"/>
    <w:multiLevelType w:val="hybridMultilevel"/>
    <w:tmpl w:val="A1CC9E1C"/>
    <w:lvl w:ilvl="0" w:tplc="48487650">
      <w:start w:val="1"/>
      <w:numFmt w:val="bullet"/>
      <w:lvlText w:val=""/>
      <w:lvlJc w:val="left"/>
      <w:pPr>
        <w:tabs>
          <w:tab w:val="num" w:pos="720"/>
        </w:tabs>
        <w:ind w:left="720" w:hanging="360"/>
      </w:pPr>
      <w:rPr>
        <w:rFonts w:ascii="Wingdings" w:hAnsi="Wingdings" w:hint="default"/>
      </w:rPr>
    </w:lvl>
    <w:lvl w:ilvl="1" w:tplc="5360F5FE" w:tentative="1">
      <w:start w:val="1"/>
      <w:numFmt w:val="bullet"/>
      <w:lvlText w:val=""/>
      <w:lvlJc w:val="left"/>
      <w:pPr>
        <w:tabs>
          <w:tab w:val="num" w:pos="1440"/>
        </w:tabs>
        <w:ind w:left="1440" w:hanging="360"/>
      </w:pPr>
      <w:rPr>
        <w:rFonts w:ascii="Wingdings" w:hAnsi="Wingdings" w:hint="default"/>
      </w:rPr>
    </w:lvl>
    <w:lvl w:ilvl="2" w:tplc="A462B264" w:tentative="1">
      <w:start w:val="1"/>
      <w:numFmt w:val="bullet"/>
      <w:lvlText w:val=""/>
      <w:lvlJc w:val="left"/>
      <w:pPr>
        <w:tabs>
          <w:tab w:val="num" w:pos="2160"/>
        </w:tabs>
        <w:ind w:left="2160" w:hanging="360"/>
      </w:pPr>
      <w:rPr>
        <w:rFonts w:ascii="Wingdings" w:hAnsi="Wingdings" w:hint="default"/>
      </w:rPr>
    </w:lvl>
    <w:lvl w:ilvl="3" w:tplc="1512D7A0" w:tentative="1">
      <w:start w:val="1"/>
      <w:numFmt w:val="bullet"/>
      <w:lvlText w:val=""/>
      <w:lvlJc w:val="left"/>
      <w:pPr>
        <w:tabs>
          <w:tab w:val="num" w:pos="2880"/>
        </w:tabs>
        <w:ind w:left="2880" w:hanging="360"/>
      </w:pPr>
      <w:rPr>
        <w:rFonts w:ascii="Wingdings" w:hAnsi="Wingdings" w:hint="default"/>
      </w:rPr>
    </w:lvl>
    <w:lvl w:ilvl="4" w:tplc="BFA24834" w:tentative="1">
      <w:start w:val="1"/>
      <w:numFmt w:val="bullet"/>
      <w:lvlText w:val=""/>
      <w:lvlJc w:val="left"/>
      <w:pPr>
        <w:tabs>
          <w:tab w:val="num" w:pos="3600"/>
        </w:tabs>
        <w:ind w:left="3600" w:hanging="360"/>
      </w:pPr>
      <w:rPr>
        <w:rFonts w:ascii="Wingdings" w:hAnsi="Wingdings" w:hint="default"/>
      </w:rPr>
    </w:lvl>
    <w:lvl w:ilvl="5" w:tplc="6752137E" w:tentative="1">
      <w:start w:val="1"/>
      <w:numFmt w:val="bullet"/>
      <w:lvlText w:val=""/>
      <w:lvlJc w:val="left"/>
      <w:pPr>
        <w:tabs>
          <w:tab w:val="num" w:pos="4320"/>
        </w:tabs>
        <w:ind w:left="4320" w:hanging="360"/>
      </w:pPr>
      <w:rPr>
        <w:rFonts w:ascii="Wingdings" w:hAnsi="Wingdings" w:hint="default"/>
      </w:rPr>
    </w:lvl>
    <w:lvl w:ilvl="6" w:tplc="187CBFAE" w:tentative="1">
      <w:start w:val="1"/>
      <w:numFmt w:val="bullet"/>
      <w:lvlText w:val=""/>
      <w:lvlJc w:val="left"/>
      <w:pPr>
        <w:tabs>
          <w:tab w:val="num" w:pos="5040"/>
        </w:tabs>
        <w:ind w:left="5040" w:hanging="360"/>
      </w:pPr>
      <w:rPr>
        <w:rFonts w:ascii="Wingdings" w:hAnsi="Wingdings" w:hint="default"/>
      </w:rPr>
    </w:lvl>
    <w:lvl w:ilvl="7" w:tplc="EAB60070" w:tentative="1">
      <w:start w:val="1"/>
      <w:numFmt w:val="bullet"/>
      <w:lvlText w:val=""/>
      <w:lvlJc w:val="left"/>
      <w:pPr>
        <w:tabs>
          <w:tab w:val="num" w:pos="5760"/>
        </w:tabs>
        <w:ind w:left="5760" w:hanging="360"/>
      </w:pPr>
      <w:rPr>
        <w:rFonts w:ascii="Wingdings" w:hAnsi="Wingdings" w:hint="default"/>
      </w:rPr>
    </w:lvl>
    <w:lvl w:ilvl="8" w:tplc="14928034"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5C173B6"/>
    <w:multiLevelType w:val="hybridMultilevel"/>
    <w:tmpl w:val="BC52344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1D21B5"/>
    <w:multiLevelType w:val="hybridMultilevel"/>
    <w:tmpl w:val="CDD646A2"/>
    <w:lvl w:ilvl="0" w:tplc="2DFA30E8">
      <w:start w:val="1"/>
      <w:numFmt w:val="bullet"/>
      <w:lvlText w:val=""/>
      <w:lvlJc w:val="left"/>
      <w:pPr>
        <w:tabs>
          <w:tab w:val="num" w:pos="720"/>
        </w:tabs>
        <w:ind w:left="720" w:hanging="360"/>
      </w:pPr>
      <w:rPr>
        <w:rFonts w:ascii="Wingdings" w:hAnsi="Wingdings" w:hint="default"/>
      </w:rPr>
    </w:lvl>
    <w:lvl w:ilvl="1" w:tplc="9708951C" w:tentative="1">
      <w:start w:val="1"/>
      <w:numFmt w:val="bullet"/>
      <w:lvlText w:val=""/>
      <w:lvlJc w:val="left"/>
      <w:pPr>
        <w:tabs>
          <w:tab w:val="num" w:pos="1440"/>
        </w:tabs>
        <w:ind w:left="1440" w:hanging="360"/>
      </w:pPr>
      <w:rPr>
        <w:rFonts w:ascii="Wingdings" w:hAnsi="Wingdings" w:hint="default"/>
      </w:rPr>
    </w:lvl>
    <w:lvl w:ilvl="2" w:tplc="C0E6DB48" w:tentative="1">
      <w:start w:val="1"/>
      <w:numFmt w:val="bullet"/>
      <w:lvlText w:val=""/>
      <w:lvlJc w:val="left"/>
      <w:pPr>
        <w:tabs>
          <w:tab w:val="num" w:pos="2160"/>
        </w:tabs>
        <w:ind w:left="2160" w:hanging="360"/>
      </w:pPr>
      <w:rPr>
        <w:rFonts w:ascii="Wingdings" w:hAnsi="Wingdings" w:hint="default"/>
      </w:rPr>
    </w:lvl>
    <w:lvl w:ilvl="3" w:tplc="1A1E5C88" w:tentative="1">
      <w:start w:val="1"/>
      <w:numFmt w:val="bullet"/>
      <w:lvlText w:val=""/>
      <w:lvlJc w:val="left"/>
      <w:pPr>
        <w:tabs>
          <w:tab w:val="num" w:pos="2880"/>
        </w:tabs>
        <w:ind w:left="2880" w:hanging="360"/>
      </w:pPr>
      <w:rPr>
        <w:rFonts w:ascii="Wingdings" w:hAnsi="Wingdings" w:hint="default"/>
      </w:rPr>
    </w:lvl>
    <w:lvl w:ilvl="4" w:tplc="55728C62" w:tentative="1">
      <w:start w:val="1"/>
      <w:numFmt w:val="bullet"/>
      <w:lvlText w:val=""/>
      <w:lvlJc w:val="left"/>
      <w:pPr>
        <w:tabs>
          <w:tab w:val="num" w:pos="3600"/>
        </w:tabs>
        <w:ind w:left="3600" w:hanging="360"/>
      </w:pPr>
      <w:rPr>
        <w:rFonts w:ascii="Wingdings" w:hAnsi="Wingdings" w:hint="default"/>
      </w:rPr>
    </w:lvl>
    <w:lvl w:ilvl="5" w:tplc="02549788" w:tentative="1">
      <w:start w:val="1"/>
      <w:numFmt w:val="bullet"/>
      <w:lvlText w:val=""/>
      <w:lvlJc w:val="left"/>
      <w:pPr>
        <w:tabs>
          <w:tab w:val="num" w:pos="4320"/>
        </w:tabs>
        <w:ind w:left="4320" w:hanging="360"/>
      </w:pPr>
      <w:rPr>
        <w:rFonts w:ascii="Wingdings" w:hAnsi="Wingdings" w:hint="default"/>
      </w:rPr>
    </w:lvl>
    <w:lvl w:ilvl="6" w:tplc="CC929766" w:tentative="1">
      <w:start w:val="1"/>
      <w:numFmt w:val="bullet"/>
      <w:lvlText w:val=""/>
      <w:lvlJc w:val="left"/>
      <w:pPr>
        <w:tabs>
          <w:tab w:val="num" w:pos="5040"/>
        </w:tabs>
        <w:ind w:left="5040" w:hanging="360"/>
      </w:pPr>
      <w:rPr>
        <w:rFonts w:ascii="Wingdings" w:hAnsi="Wingdings" w:hint="default"/>
      </w:rPr>
    </w:lvl>
    <w:lvl w:ilvl="7" w:tplc="BA4C6F00" w:tentative="1">
      <w:start w:val="1"/>
      <w:numFmt w:val="bullet"/>
      <w:lvlText w:val=""/>
      <w:lvlJc w:val="left"/>
      <w:pPr>
        <w:tabs>
          <w:tab w:val="num" w:pos="5760"/>
        </w:tabs>
        <w:ind w:left="5760" w:hanging="360"/>
      </w:pPr>
      <w:rPr>
        <w:rFonts w:ascii="Wingdings" w:hAnsi="Wingdings" w:hint="default"/>
      </w:rPr>
    </w:lvl>
    <w:lvl w:ilvl="8" w:tplc="E90C0DA2"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F8F6AF9"/>
    <w:multiLevelType w:val="multilevel"/>
    <w:tmpl w:val="524A5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87832755">
    <w:abstractNumId w:val="8"/>
  </w:num>
  <w:num w:numId="2" w16cid:durableId="1831675806">
    <w:abstractNumId w:val="12"/>
  </w:num>
  <w:num w:numId="3" w16cid:durableId="942879344">
    <w:abstractNumId w:val="7"/>
  </w:num>
  <w:num w:numId="4" w16cid:durableId="2017804368">
    <w:abstractNumId w:val="9"/>
  </w:num>
  <w:num w:numId="5" w16cid:durableId="2049260593">
    <w:abstractNumId w:val="4"/>
  </w:num>
  <w:num w:numId="6" w16cid:durableId="389575274">
    <w:abstractNumId w:val="3"/>
  </w:num>
  <w:num w:numId="7" w16cid:durableId="688069386">
    <w:abstractNumId w:val="11"/>
  </w:num>
  <w:num w:numId="8" w16cid:durableId="1164319819">
    <w:abstractNumId w:val="1"/>
  </w:num>
  <w:num w:numId="9" w16cid:durableId="1380594261">
    <w:abstractNumId w:val="5"/>
  </w:num>
  <w:num w:numId="10" w16cid:durableId="653994163">
    <w:abstractNumId w:val="2"/>
  </w:num>
  <w:num w:numId="11" w16cid:durableId="308436097">
    <w:abstractNumId w:val="0"/>
  </w:num>
  <w:num w:numId="12" w16cid:durableId="1013534627">
    <w:abstractNumId w:val="10"/>
  </w:num>
  <w:num w:numId="13" w16cid:durableId="8002217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48C"/>
    <w:rsid w:val="00095167"/>
    <w:rsid w:val="000B431F"/>
    <w:rsid w:val="00102526"/>
    <w:rsid w:val="001B38FD"/>
    <w:rsid w:val="001D42CD"/>
    <w:rsid w:val="0020541C"/>
    <w:rsid w:val="0032290F"/>
    <w:rsid w:val="003F5194"/>
    <w:rsid w:val="004526F2"/>
    <w:rsid w:val="0049165A"/>
    <w:rsid w:val="004935FA"/>
    <w:rsid w:val="004B00B9"/>
    <w:rsid w:val="007B421E"/>
    <w:rsid w:val="00831414"/>
    <w:rsid w:val="00895C26"/>
    <w:rsid w:val="008D0E7E"/>
    <w:rsid w:val="00904AAF"/>
    <w:rsid w:val="00962903"/>
    <w:rsid w:val="009B072C"/>
    <w:rsid w:val="009D7855"/>
    <w:rsid w:val="009E391B"/>
    <w:rsid w:val="00A248F0"/>
    <w:rsid w:val="00B27357"/>
    <w:rsid w:val="00B33658"/>
    <w:rsid w:val="00B36B05"/>
    <w:rsid w:val="00BA041F"/>
    <w:rsid w:val="00BC1271"/>
    <w:rsid w:val="00DF4818"/>
    <w:rsid w:val="00E457AF"/>
    <w:rsid w:val="00EB504C"/>
    <w:rsid w:val="00F1148C"/>
    <w:rsid w:val="00F9088D"/>
    <w:rsid w:val="00FB1550"/>
    <w:rsid w:val="00FE2386"/>
    <w:rsid w:val="6E9C7C6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19011"/>
  <w15:docId w15:val="{9AC50381-B31D-4CA0-8051-6243620A8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uiPriority="99" w:unhideWhenUsed="1" w:qFormat="1"/>
    <w:lsdException w:name="annotation text" w:uiPriority="99" w:qFormat="1"/>
    <w:lsdException w:name="header" w:uiPriority="99" w:qFormat="1"/>
    <w:lsdException w:name="footer" w:uiPriority="99" w:qFormat="1"/>
    <w:lsdException w:name="caption" w:uiPriority="35" w:unhideWhenUsed="1" w:qFormat="1"/>
    <w:lsdException w:name="footnote reference" w:qFormat="1"/>
    <w:lsdException w:name="annotation reference" w:semiHidden="1" w:uiPriority="99" w:qFormat="1"/>
    <w:lsdException w:name="line number" w:semiHidden="1" w:uiPriority="99" w:unhideWhenUsed="1" w:qFormat="1"/>
    <w:lsdException w:name="page number" w:semiHidden="1" w:qFormat="1"/>
    <w:lsdException w:name="List Bullet" w:semiHidden="1" w:qFormat="1"/>
    <w:lsdException w:name="Title" w:qFormat="1"/>
    <w:lsdException w:name="Default Paragraph Font" w:semiHidden="1" w:uiPriority="1" w:unhideWhenUsed="1" w:qFormat="1"/>
    <w:lsdException w:name="Body Text" w:semiHidden="1" w:qFormat="1"/>
    <w:lsdException w:name="Body Text Indent" w:semiHidden="1" w:qFormat="1"/>
    <w:lsdException w:name="Subtitle" w:qFormat="1"/>
    <w:lsdException w:name="Body Text 2" w:semiHidden="1" w:qFormat="1"/>
    <w:lsdException w:name="Body Text Indent 2" w:semiHidden="1" w:qFormat="1"/>
    <w:lsdException w:name="Body Text Indent 3" w:semiHidden="1" w:qFormat="1"/>
    <w:lsdException w:name="Hyperlink" w:uiPriority="99" w:qFormat="1"/>
    <w:lsdException w:name="FollowedHyperlink" w:semiHidden="1" w:qFormat="1"/>
    <w:lsdException w:name="Strong" w:qFormat="1"/>
    <w:lsdException w:name="Emphasis" w:uiPriority="20" w:qFormat="1"/>
    <w:lsdException w:name="Plain Text" w:semiHidden="1" w:qFormat="1"/>
    <w:lsdException w:name="HTML Top of Form" w:semiHidden="1" w:uiPriority="99" w:unhideWhenUsed="1"/>
    <w:lsdException w:name="HTML Bottom of Form" w:semiHidden="1" w:uiPriority="99" w:unhideWhenUsed="1"/>
    <w:lsdException w:name="Normal (Web)" w:semiHidden="1" w:uiPriority="99" w:unhideWhenUsed="1" w:qFormat="1"/>
    <w:lsdException w:name="HTML Cite" w:semiHidden="1" w:qFormat="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qFormat="1"/>
    <w:lsdException w:name="Table Theme" w:semiHidden="1" w:unhideWhenUsed="1"/>
    <w:lsdException w:name="Placeholder Text" w:semiHidden="1" w:uiPriority="99" w:qFormat="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rPr>
  </w:style>
  <w:style w:type="paragraph" w:styleId="Heading1">
    <w:name w:val="heading 1"/>
    <w:next w:val="Normal"/>
    <w:link w:val="Heading1Char"/>
    <w:uiPriority w:val="9"/>
    <w:qFormat/>
    <w:pPr>
      <w:keepNext/>
      <w:outlineLvl w:val="0"/>
    </w:pPr>
    <w:rPr>
      <w:rFonts w:ascii="Candara" w:hAnsi="Candara"/>
      <w:b/>
      <w:color w:val="7030A0"/>
      <w:sz w:val="28"/>
    </w:rPr>
  </w:style>
  <w:style w:type="paragraph" w:styleId="Heading2">
    <w:name w:val="heading 2"/>
    <w:next w:val="Normal"/>
    <w:link w:val="Heading2Char"/>
    <w:uiPriority w:val="9"/>
    <w:qFormat/>
    <w:pPr>
      <w:keepNext/>
      <w:outlineLvl w:val="1"/>
    </w:pPr>
    <w:rPr>
      <w:rFonts w:ascii="Candara" w:hAnsi="Candara"/>
      <w:b/>
      <w:i/>
      <w:color w:val="7030A0"/>
      <w:sz w:val="28"/>
    </w:rPr>
  </w:style>
  <w:style w:type="paragraph" w:styleId="Heading3">
    <w:name w:val="heading 3"/>
    <w:next w:val="Normal"/>
    <w:qFormat/>
    <w:pPr>
      <w:keepNext/>
      <w:outlineLvl w:val="2"/>
    </w:pPr>
    <w:rPr>
      <w:rFonts w:ascii="Candara" w:hAnsi="Candara"/>
      <w:i/>
      <w:color w:val="7030A0"/>
      <w:sz w:val="28"/>
    </w:rPr>
  </w:style>
  <w:style w:type="paragraph" w:styleId="Heading4">
    <w:name w:val="heading 4"/>
    <w:next w:val="Normal"/>
    <w:qFormat/>
    <w:pPr>
      <w:keepNext/>
      <w:widowControl w:val="0"/>
      <w:autoSpaceDE w:val="0"/>
      <w:autoSpaceDN w:val="0"/>
      <w:adjustRightInd w:val="0"/>
      <w:outlineLvl w:val="3"/>
    </w:pPr>
    <w:rPr>
      <w:b/>
      <w:bCs/>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qFormat/>
    <w:pPr>
      <w:widowControl w:val="0"/>
      <w:autoSpaceDE w:val="0"/>
      <w:autoSpaceDN w:val="0"/>
      <w:adjustRightInd w:val="0"/>
    </w:pPr>
    <w:rPr>
      <w:rFonts w:ascii="Tahoma" w:hAnsi="Tahoma"/>
      <w:sz w:val="16"/>
      <w:szCs w:val="16"/>
      <w:lang w:val="en-US"/>
    </w:rPr>
  </w:style>
  <w:style w:type="paragraph" w:styleId="BodyText">
    <w:name w:val="Body Text"/>
    <w:basedOn w:val="Normal"/>
    <w:semiHidden/>
    <w:qFormat/>
    <w:pPr>
      <w:jc w:val="both"/>
    </w:pPr>
    <w:rPr>
      <w:sz w:val="20"/>
      <w:szCs w:val="20"/>
    </w:rPr>
  </w:style>
  <w:style w:type="paragraph" w:styleId="BodyText2">
    <w:name w:val="Body Text 2"/>
    <w:basedOn w:val="Normal"/>
    <w:semiHidden/>
    <w:qFormat/>
    <w:pPr>
      <w:jc w:val="both"/>
    </w:pPr>
    <w:rPr>
      <w:sz w:val="22"/>
      <w:szCs w:val="20"/>
    </w:rPr>
  </w:style>
  <w:style w:type="paragraph" w:styleId="BodyTextIndent">
    <w:name w:val="Body Text Indent"/>
    <w:basedOn w:val="Normal"/>
    <w:semiHidden/>
    <w:qFormat/>
    <w:pPr>
      <w:spacing w:line="360" w:lineRule="auto"/>
      <w:ind w:firstLine="720"/>
    </w:pPr>
    <w:rPr>
      <w:sz w:val="20"/>
      <w:szCs w:val="20"/>
    </w:rPr>
  </w:style>
  <w:style w:type="paragraph" w:styleId="BodyTextIndent2">
    <w:name w:val="Body Text Indent 2"/>
    <w:basedOn w:val="Normal"/>
    <w:semiHidden/>
    <w:qFormat/>
    <w:pPr>
      <w:ind w:left="1440" w:hanging="1440"/>
      <w:jc w:val="both"/>
    </w:pPr>
    <w:rPr>
      <w:sz w:val="22"/>
      <w:szCs w:val="20"/>
    </w:rPr>
  </w:style>
  <w:style w:type="paragraph" w:styleId="BodyTextIndent3">
    <w:name w:val="Body Text Indent 3"/>
    <w:basedOn w:val="Normal"/>
    <w:semiHidden/>
    <w:qFormat/>
    <w:pPr>
      <w:ind w:left="1440"/>
      <w:jc w:val="both"/>
    </w:pPr>
    <w:rPr>
      <w:rFonts w:eastAsia="MS Mincho"/>
      <w:sz w:val="20"/>
      <w:lang w:eastAsia="ja-JP"/>
    </w:rPr>
  </w:style>
  <w:style w:type="paragraph" w:styleId="Caption">
    <w:name w:val="caption"/>
    <w:basedOn w:val="Normal"/>
    <w:next w:val="Normal"/>
    <w:uiPriority w:val="35"/>
    <w:unhideWhenUsed/>
    <w:qFormat/>
    <w:rPr>
      <w:b/>
      <w:bCs/>
      <w:sz w:val="20"/>
      <w:szCs w:val="20"/>
    </w:rPr>
  </w:style>
  <w:style w:type="character" w:styleId="CommentReference">
    <w:name w:val="annotation reference"/>
    <w:uiPriority w:val="99"/>
    <w:semiHidden/>
    <w:qFormat/>
    <w:rPr>
      <w:sz w:val="16"/>
      <w:szCs w:val="16"/>
    </w:rPr>
  </w:style>
  <w:style w:type="paragraph" w:styleId="CommentText">
    <w:name w:val="annotation text"/>
    <w:basedOn w:val="Normal"/>
    <w:link w:val="CommentTextChar"/>
    <w:uiPriority w:val="99"/>
    <w:qFormat/>
    <w:pPr>
      <w:widowControl w:val="0"/>
      <w:autoSpaceDE w:val="0"/>
      <w:autoSpaceDN w:val="0"/>
      <w:adjustRightInd w:val="0"/>
    </w:pPr>
    <w:rPr>
      <w:sz w:val="20"/>
      <w:szCs w:val="20"/>
      <w:lang w:val="en-US"/>
    </w:rPr>
  </w:style>
  <w:style w:type="paragraph" w:styleId="CommentSubject">
    <w:name w:val="annotation subject"/>
    <w:basedOn w:val="CommentText"/>
    <w:next w:val="CommentText"/>
    <w:link w:val="CommentSubjectChar"/>
    <w:uiPriority w:val="99"/>
    <w:semiHidden/>
    <w:qFormat/>
    <w:rPr>
      <w:b/>
      <w:bCs/>
    </w:rPr>
  </w:style>
  <w:style w:type="character" w:styleId="Emphasis">
    <w:name w:val="Emphasis"/>
    <w:uiPriority w:val="20"/>
    <w:qFormat/>
    <w:rPr>
      <w:i/>
      <w:iCs/>
    </w:rPr>
  </w:style>
  <w:style w:type="character" w:styleId="FollowedHyperlink">
    <w:name w:val="FollowedHyperlink"/>
    <w:semiHidden/>
    <w:qFormat/>
    <w:rPr>
      <w:color w:val="800080"/>
      <w:u w:val="single"/>
    </w:rPr>
  </w:style>
  <w:style w:type="paragraph" w:styleId="Footer">
    <w:name w:val="footer"/>
    <w:basedOn w:val="MainText"/>
    <w:link w:val="FooterChar"/>
    <w:uiPriority w:val="99"/>
    <w:qFormat/>
    <w:pPr>
      <w:tabs>
        <w:tab w:val="left" w:pos="960"/>
        <w:tab w:val="right" w:pos="9000"/>
      </w:tabs>
      <w:spacing w:line="240" w:lineRule="auto"/>
      <w:ind w:firstLine="0"/>
      <w:jc w:val="left"/>
    </w:pPr>
    <w:rPr>
      <w:sz w:val="18"/>
    </w:rPr>
  </w:style>
  <w:style w:type="paragraph" w:customStyle="1" w:styleId="MainText">
    <w:name w:val="MainText"/>
    <w:basedOn w:val="FirstPara"/>
    <w:qFormat/>
    <w:pPr>
      <w:spacing w:before="0"/>
      <w:ind w:firstLine="300"/>
    </w:pPr>
  </w:style>
  <w:style w:type="paragraph" w:customStyle="1" w:styleId="FirstPara">
    <w:name w:val="FirstPara"/>
    <w:basedOn w:val="Normal"/>
    <w:next w:val="Normal"/>
    <w:qFormat/>
    <w:pPr>
      <w:spacing w:before="120" w:line="240" w:lineRule="atLeast"/>
      <w:jc w:val="both"/>
    </w:pPr>
    <w:rPr>
      <w:sz w:val="20"/>
    </w:rPr>
  </w:style>
  <w:style w:type="character" w:styleId="FootnoteReference">
    <w:name w:val="footnote reference"/>
    <w:qFormat/>
    <w:rPr>
      <w:vertAlign w:val="superscript"/>
    </w:rPr>
  </w:style>
  <w:style w:type="paragraph" w:styleId="FootnoteText">
    <w:name w:val="footnote text"/>
    <w:basedOn w:val="Normal"/>
    <w:link w:val="FootnoteTextChar"/>
    <w:uiPriority w:val="99"/>
    <w:unhideWhenUsed/>
    <w:qFormat/>
    <w:pPr>
      <w:bidi/>
    </w:pPr>
    <w:rPr>
      <w:rFonts w:ascii="Calibri" w:eastAsia="Calibri" w:hAnsi="Calibri" w:cs="Arial"/>
      <w:sz w:val="20"/>
      <w:szCs w:val="20"/>
      <w:lang w:val="en-US" w:bidi="fa-IR"/>
    </w:rPr>
  </w:style>
  <w:style w:type="paragraph" w:styleId="Header">
    <w:name w:val="header"/>
    <w:basedOn w:val="Normal"/>
    <w:link w:val="HeaderChar"/>
    <w:uiPriority w:val="99"/>
    <w:qFormat/>
    <w:pPr>
      <w:tabs>
        <w:tab w:val="center" w:pos="4153"/>
        <w:tab w:val="right" w:pos="8306"/>
      </w:tabs>
    </w:pPr>
  </w:style>
  <w:style w:type="character" w:styleId="HTMLCite">
    <w:name w:val="HTML Cite"/>
    <w:semiHidden/>
    <w:qFormat/>
    <w:rPr>
      <w:i/>
      <w:iCs/>
    </w:rPr>
  </w:style>
  <w:style w:type="character" w:styleId="Hyperlink">
    <w:name w:val="Hyperlink"/>
    <w:uiPriority w:val="99"/>
    <w:qFormat/>
    <w:rPr>
      <w:rFonts w:ascii="Tahoma" w:hAnsi="Tahoma" w:cs="Tahoma"/>
      <w:color w:val="5B9BD5" w:themeColor="accent1"/>
      <w:sz w:val="20"/>
      <w:szCs w:val="20"/>
      <w:shd w:val="clear" w:color="auto" w:fill="FFFFFF"/>
      <w:lang w:val="en-US"/>
    </w:rPr>
  </w:style>
  <w:style w:type="character" w:styleId="LineNumber">
    <w:name w:val="line number"/>
    <w:basedOn w:val="DefaultParagraphFont"/>
    <w:uiPriority w:val="99"/>
    <w:semiHidden/>
    <w:unhideWhenUsed/>
    <w:qFormat/>
  </w:style>
  <w:style w:type="paragraph" w:styleId="ListBullet">
    <w:name w:val="List Bullet"/>
    <w:basedOn w:val="Normal"/>
    <w:autoRedefine/>
    <w:semiHidden/>
    <w:qFormat/>
    <w:rPr>
      <w:rFonts w:ascii="Garamond" w:hAnsi="Garamond"/>
      <w:sz w:val="16"/>
      <w:szCs w:val="20"/>
    </w:rPr>
  </w:style>
  <w:style w:type="paragraph" w:styleId="NormalWeb">
    <w:name w:val="Normal (Web)"/>
    <w:basedOn w:val="Normal"/>
    <w:uiPriority w:val="99"/>
    <w:semiHidden/>
    <w:unhideWhenUsed/>
    <w:qFormat/>
    <w:pPr>
      <w:spacing w:before="100" w:beforeAutospacing="1" w:after="100" w:afterAutospacing="1"/>
    </w:pPr>
    <w:rPr>
      <w:lang w:val="en-US"/>
    </w:rPr>
  </w:style>
  <w:style w:type="character" w:styleId="PageNumber">
    <w:name w:val="page number"/>
    <w:basedOn w:val="DefaultParagraphFont"/>
    <w:semiHidden/>
    <w:qFormat/>
  </w:style>
  <w:style w:type="paragraph" w:styleId="PlainText">
    <w:name w:val="Plain Text"/>
    <w:basedOn w:val="Normal"/>
    <w:semiHidden/>
    <w:qFormat/>
    <w:rPr>
      <w:rFonts w:ascii="Courier New" w:hAnsi="Courier New"/>
      <w:sz w:val="20"/>
      <w:szCs w:val="20"/>
      <w:lang w:val="en-US" w:eastAsia="ja-JP"/>
    </w:rPr>
  </w:style>
  <w:style w:type="paragraph" w:styleId="Subtitle">
    <w:name w:val="Subtitle"/>
    <w:basedOn w:val="Normal"/>
    <w:next w:val="Normal"/>
    <w:qFormat/>
    <w:pPr>
      <w:keepNext/>
      <w:keepLines/>
      <w:spacing w:before="360" w:after="80"/>
    </w:pPr>
    <w:rPr>
      <w:rFonts w:ascii="Georgia" w:eastAsia="Georgia" w:hAnsi="Georgia" w:cs="Georgia"/>
      <w:i/>
      <w:color w:val="666666"/>
      <w:sz w:val="48"/>
      <w:szCs w:val="48"/>
    </w:rPr>
  </w:style>
  <w:style w:type="table" w:styleId="TableGrid">
    <w:name w:val="Table Grid"/>
    <w:basedOn w:val="TableNormal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table" w:customStyle="1" w:styleId="TableNormal1">
    <w:name w:val="Table Normal1"/>
    <w:qFormat/>
    <w:tblPr>
      <w:tblCellMar>
        <w:top w:w="0" w:type="dxa"/>
        <w:left w:w="0" w:type="dxa"/>
        <w:bottom w:w="0" w:type="dxa"/>
        <w:right w:w="0" w:type="dxa"/>
      </w:tblCellMar>
    </w:tblPr>
  </w:style>
  <w:style w:type="paragraph" w:styleId="Title">
    <w:name w:val="Title"/>
    <w:basedOn w:val="Normal"/>
    <w:next w:val="Normal"/>
    <w:qFormat/>
    <w:pPr>
      <w:keepNext/>
      <w:keepLines/>
      <w:spacing w:before="480" w:after="120"/>
    </w:pPr>
    <w:rPr>
      <w:b/>
      <w:sz w:val="72"/>
      <w:szCs w:val="72"/>
    </w:rPr>
  </w:style>
  <w:style w:type="paragraph" w:customStyle="1" w:styleId="Articletitle">
    <w:name w:val="Articletitle"/>
    <w:basedOn w:val="Normal"/>
    <w:pPr>
      <w:spacing w:before="540" w:after="680" w:line="480" w:lineRule="exact"/>
      <w:ind w:left="3514"/>
    </w:pPr>
    <w:rPr>
      <w:rFonts w:ascii="Heavenetica8" w:hAnsi="Heavenetica8"/>
      <w:b/>
      <w:sz w:val="44"/>
    </w:rPr>
  </w:style>
  <w:style w:type="paragraph" w:customStyle="1" w:styleId="AuthorName">
    <w:name w:val="AuthorName"/>
    <w:basedOn w:val="Normal"/>
    <w:qFormat/>
    <w:pPr>
      <w:widowControl w:val="0"/>
      <w:spacing w:before="240" w:line="240" w:lineRule="exact"/>
      <w:ind w:left="3514"/>
    </w:pPr>
    <w:rPr>
      <w:b/>
      <w:sz w:val="26"/>
    </w:rPr>
  </w:style>
  <w:style w:type="paragraph" w:customStyle="1" w:styleId="Affiliation">
    <w:name w:val="Affiliation"/>
    <w:basedOn w:val="Normal"/>
    <w:qFormat/>
    <w:pPr>
      <w:spacing w:line="240" w:lineRule="exact"/>
      <w:ind w:left="3514"/>
    </w:pPr>
    <w:rPr>
      <w:sz w:val="20"/>
    </w:rPr>
  </w:style>
  <w:style w:type="paragraph" w:customStyle="1" w:styleId="Abstract">
    <w:name w:val="Abstract"/>
    <w:basedOn w:val="Normal"/>
    <w:qFormat/>
    <w:pPr>
      <w:spacing w:before="460" w:line="200" w:lineRule="exact"/>
      <w:ind w:left="3514"/>
      <w:jc w:val="both"/>
    </w:pPr>
    <w:rPr>
      <w:sz w:val="18"/>
    </w:rPr>
  </w:style>
  <w:style w:type="paragraph" w:customStyle="1" w:styleId="Keyword">
    <w:name w:val="Keyword"/>
    <w:basedOn w:val="Normal"/>
    <w:qFormat/>
    <w:pPr>
      <w:spacing w:before="240" w:line="200" w:lineRule="exact"/>
      <w:ind w:left="3514"/>
      <w:jc w:val="both"/>
    </w:pPr>
    <w:rPr>
      <w:sz w:val="18"/>
    </w:rPr>
  </w:style>
  <w:style w:type="paragraph" w:customStyle="1" w:styleId="Reference">
    <w:name w:val="Reference"/>
    <w:basedOn w:val="refNotes"/>
    <w:qFormat/>
    <w:pPr>
      <w:ind w:left="0" w:firstLine="0"/>
    </w:pPr>
  </w:style>
  <w:style w:type="paragraph" w:customStyle="1" w:styleId="refNotes">
    <w:name w:val="refNotes"/>
    <w:basedOn w:val="FirstPara"/>
    <w:pPr>
      <w:tabs>
        <w:tab w:val="left" w:pos="360"/>
        <w:tab w:val="left" w:pos="600"/>
      </w:tabs>
      <w:spacing w:before="0" w:after="60" w:line="200" w:lineRule="atLeast"/>
      <w:ind w:left="360" w:hanging="360"/>
    </w:pPr>
    <w:rPr>
      <w:sz w:val="18"/>
    </w:rPr>
  </w:style>
  <w:style w:type="paragraph" w:customStyle="1" w:styleId="TN">
    <w:name w:val="TN"/>
    <w:basedOn w:val="Source"/>
    <w:pPr>
      <w:keepLines/>
      <w:tabs>
        <w:tab w:val="left" w:pos="240"/>
      </w:tabs>
      <w:ind w:left="240" w:hanging="240"/>
    </w:pPr>
  </w:style>
  <w:style w:type="paragraph" w:customStyle="1" w:styleId="Source">
    <w:name w:val="Source"/>
    <w:basedOn w:val="FirstPara"/>
    <w:next w:val="FirstPara"/>
    <w:qFormat/>
    <w:pPr>
      <w:spacing w:before="60" w:line="200" w:lineRule="atLeast"/>
      <w:ind w:left="720" w:right="720"/>
      <w:jc w:val="left"/>
    </w:pPr>
    <w:rPr>
      <w:sz w:val="18"/>
    </w:rPr>
  </w:style>
  <w:style w:type="paragraph" w:customStyle="1" w:styleId="Bulletlist2">
    <w:name w:val="Bulletlist2"/>
    <w:basedOn w:val="Normal"/>
    <w:qFormat/>
    <w:pPr>
      <w:spacing w:line="240" w:lineRule="exact"/>
      <w:jc w:val="both"/>
    </w:pPr>
    <w:rPr>
      <w:sz w:val="20"/>
    </w:rPr>
  </w:style>
  <w:style w:type="paragraph" w:customStyle="1" w:styleId="Firstorder">
    <w:name w:val="Firstorder"/>
    <w:basedOn w:val="Normal"/>
    <w:qFormat/>
    <w:pPr>
      <w:pBdr>
        <w:top w:val="single" w:sz="2" w:space="4" w:color="auto"/>
        <w:bottom w:val="single" w:sz="2" w:space="4" w:color="auto"/>
      </w:pBdr>
      <w:tabs>
        <w:tab w:val="left" w:pos="360"/>
      </w:tabs>
      <w:spacing w:before="480" w:after="120" w:line="220" w:lineRule="exact"/>
    </w:pPr>
    <w:rPr>
      <w:rFonts w:ascii="Helvetica" w:hAnsi="Helvetica"/>
      <w:b/>
      <w:caps/>
      <w:sz w:val="18"/>
    </w:rPr>
  </w:style>
  <w:style w:type="paragraph" w:customStyle="1" w:styleId="OrderHeading">
    <w:name w:val="OrderHeading"/>
    <w:basedOn w:val="Normal"/>
    <w:qFormat/>
    <w:pPr>
      <w:tabs>
        <w:tab w:val="left" w:pos="432"/>
      </w:tabs>
      <w:spacing w:before="360" w:after="140" w:line="220" w:lineRule="exact"/>
    </w:pPr>
    <w:rPr>
      <w:rFonts w:ascii="Helvetica" w:hAnsi="Helvetica"/>
      <w:b/>
      <w:iCs/>
      <w:sz w:val="18"/>
    </w:rPr>
  </w:style>
  <w:style w:type="paragraph" w:customStyle="1" w:styleId="para1">
    <w:name w:val="para1"/>
    <w:basedOn w:val="Normal"/>
    <w:qFormat/>
    <w:pPr>
      <w:spacing w:before="120" w:line="240" w:lineRule="exact"/>
      <w:jc w:val="both"/>
    </w:pPr>
    <w:rPr>
      <w:sz w:val="20"/>
    </w:rPr>
  </w:style>
  <w:style w:type="paragraph" w:customStyle="1" w:styleId="para2">
    <w:name w:val="para2"/>
    <w:basedOn w:val="Normal"/>
    <w:qFormat/>
    <w:pPr>
      <w:spacing w:line="240" w:lineRule="exact"/>
      <w:ind w:firstLine="144"/>
      <w:jc w:val="both"/>
    </w:pPr>
    <w:rPr>
      <w:sz w:val="20"/>
    </w:rPr>
  </w:style>
  <w:style w:type="paragraph" w:customStyle="1" w:styleId="FigCaption">
    <w:name w:val="FigCaption"/>
    <w:basedOn w:val="Normal"/>
    <w:qFormat/>
    <w:pPr>
      <w:spacing w:before="200" w:after="240" w:line="220" w:lineRule="exact"/>
      <w:jc w:val="center"/>
    </w:pPr>
    <w:rPr>
      <w:sz w:val="18"/>
    </w:rPr>
  </w:style>
  <w:style w:type="paragraph" w:customStyle="1" w:styleId="DisplayEquation">
    <w:name w:val="DisplayEquation"/>
    <w:basedOn w:val="Normal"/>
    <w:qFormat/>
    <w:pPr>
      <w:tabs>
        <w:tab w:val="right" w:pos="4853"/>
      </w:tabs>
      <w:spacing w:before="240" w:after="240"/>
      <w:ind w:left="144"/>
    </w:pPr>
    <w:rPr>
      <w:sz w:val="20"/>
    </w:rPr>
  </w:style>
  <w:style w:type="paragraph" w:customStyle="1" w:styleId="Bulletlist">
    <w:name w:val="Bulletlist"/>
    <w:basedOn w:val="Normal"/>
    <w:qFormat/>
    <w:pPr>
      <w:numPr>
        <w:numId w:val="1"/>
      </w:numPr>
      <w:spacing w:line="240" w:lineRule="exact"/>
      <w:jc w:val="both"/>
    </w:pPr>
    <w:rPr>
      <w:sz w:val="20"/>
    </w:rPr>
  </w:style>
  <w:style w:type="paragraph" w:customStyle="1" w:styleId="TableCaption">
    <w:name w:val="TableCaption"/>
    <w:basedOn w:val="Normal"/>
    <w:qFormat/>
    <w:pPr>
      <w:spacing w:before="240" w:after="120" w:line="220" w:lineRule="exact"/>
      <w:jc w:val="center"/>
    </w:pPr>
    <w:rPr>
      <w:rFonts w:ascii="Helvetica" w:hAnsi="Helvetica"/>
      <w:sz w:val="18"/>
    </w:rPr>
  </w:style>
  <w:style w:type="paragraph" w:customStyle="1" w:styleId="RefList">
    <w:name w:val="RefList"/>
    <w:basedOn w:val="Normal"/>
    <w:qFormat/>
    <w:pPr>
      <w:spacing w:line="200" w:lineRule="exact"/>
      <w:ind w:left="288" w:hanging="288"/>
      <w:jc w:val="both"/>
    </w:pPr>
    <w:rPr>
      <w:sz w:val="18"/>
    </w:rPr>
  </w:style>
  <w:style w:type="paragraph" w:customStyle="1" w:styleId="Abstract1">
    <w:name w:val="Abstract1"/>
    <w:basedOn w:val="Normal"/>
    <w:qFormat/>
    <w:pPr>
      <w:spacing w:line="200" w:lineRule="exact"/>
      <w:ind w:left="3514" w:firstLine="288"/>
      <w:jc w:val="both"/>
    </w:pPr>
    <w:rPr>
      <w:sz w:val="18"/>
    </w:rPr>
  </w:style>
  <w:style w:type="paragraph" w:customStyle="1" w:styleId="bib">
    <w:name w:val="bib"/>
    <w:basedOn w:val="Abstract"/>
    <w:qFormat/>
    <w:pPr>
      <w:spacing w:before="240"/>
    </w:pPr>
  </w:style>
  <w:style w:type="paragraph" w:customStyle="1" w:styleId="thirdorder">
    <w:name w:val="thirdorder"/>
    <w:basedOn w:val="OrderHeading"/>
    <w:qFormat/>
    <w:pPr>
      <w:tabs>
        <w:tab w:val="clear" w:pos="432"/>
        <w:tab w:val="left" w:pos="504"/>
      </w:tabs>
      <w:spacing w:before="320" w:after="0"/>
    </w:pPr>
    <w:rPr>
      <w:rFonts w:ascii="Times New Roman" w:hAnsi="Times New Roman"/>
    </w:rPr>
  </w:style>
  <w:style w:type="paragraph" w:customStyle="1" w:styleId="ExampleDefinition">
    <w:name w:val="ExampleDefinition"/>
    <w:basedOn w:val="FirstPara"/>
    <w:qFormat/>
    <w:pPr>
      <w:keepNext/>
      <w:tabs>
        <w:tab w:val="left" w:pos="1161"/>
      </w:tabs>
      <w:spacing w:before="240"/>
    </w:pPr>
  </w:style>
  <w:style w:type="paragraph" w:customStyle="1" w:styleId="TC">
    <w:name w:val="TC"/>
    <w:basedOn w:val="Table"/>
    <w:qFormat/>
    <w:pPr>
      <w:jc w:val="center"/>
    </w:pPr>
  </w:style>
  <w:style w:type="paragraph" w:customStyle="1" w:styleId="Table">
    <w:name w:val="Table"/>
    <w:basedOn w:val="FirstPara"/>
    <w:qFormat/>
    <w:pPr>
      <w:spacing w:before="40" w:after="40" w:line="200" w:lineRule="atLeast"/>
      <w:jc w:val="left"/>
    </w:pPr>
    <w:rPr>
      <w:sz w:val="18"/>
    </w:rPr>
  </w:style>
  <w:style w:type="paragraph" w:customStyle="1" w:styleId="TL">
    <w:name w:val="TL"/>
    <w:basedOn w:val="Table"/>
    <w:qFormat/>
    <w:pPr>
      <w:tabs>
        <w:tab w:val="left" w:pos="360"/>
      </w:tabs>
    </w:pPr>
  </w:style>
  <w:style w:type="paragraph" w:customStyle="1" w:styleId="TD">
    <w:name w:val="TD"/>
    <w:basedOn w:val="TL"/>
    <w:qFormat/>
    <w:pPr>
      <w:tabs>
        <w:tab w:val="decimal" w:pos="460"/>
      </w:tabs>
    </w:pPr>
  </w:style>
  <w:style w:type="paragraph" w:customStyle="1" w:styleId="bib1">
    <w:name w:val="bib1"/>
    <w:basedOn w:val="bib"/>
    <w:qFormat/>
    <w:pPr>
      <w:spacing w:after="600"/>
    </w:pPr>
  </w:style>
  <w:style w:type="paragraph" w:customStyle="1" w:styleId="Quotation">
    <w:name w:val="Quotation"/>
    <w:basedOn w:val="Normal"/>
    <w:qFormat/>
  </w:style>
  <w:style w:type="paragraph" w:customStyle="1" w:styleId="quotation0">
    <w:name w:val="quotation"/>
    <w:basedOn w:val="Articletitle"/>
    <w:qFormat/>
    <w:pPr>
      <w:spacing w:before="120" w:after="0" w:line="240" w:lineRule="exact"/>
      <w:ind w:left="720" w:right="720"/>
    </w:pPr>
    <w:rPr>
      <w:rFonts w:ascii="Times New Roman" w:hAnsi="Times New Roman"/>
      <w:b w:val="0"/>
      <w:sz w:val="18"/>
    </w:rPr>
  </w:style>
  <w:style w:type="paragraph" w:customStyle="1" w:styleId="2colAdd">
    <w:name w:val="2colAdd"/>
    <w:basedOn w:val="FirstPara"/>
    <w:qFormat/>
    <w:pPr>
      <w:spacing w:line="220" w:lineRule="atLeast"/>
      <w:jc w:val="left"/>
    </w:pPr>
    <w:rPr>
      <w:i/>
    </w:rPr>
  </w:style>
  <w:style w:type="paragraph" w:customStyle="1" w:styleId="2colMainText">
    <w:name w:val="2colMainText"/>
    <w:basedOn w:val="FirstPara"/>
    <w:qFormat/>
    <w:pPr>
      <w:spacing w:before="0" w:line="220" w:lineRule="atLeast"/>
      <w:ind w:firstLine="180"/>
      <w:jc w:val="left"/>
    </w:pPr>
    <w:rPr>
      <w:sz w:val="18"/>
    </w:rPr>
  </w:style>
  <w:style w:type="paragraph" w:customStyle="1" w:styleId="2colBullet">
    <w:name w:val="2colBullet"/>
    <w:basedOn w:val="2colMainText"/>
    <w:qFormat/>
    <w:pPr>
      <w:tabs>
        <w:tab w:val="left" w:pos="180"/>
      </w:tabs>
      <w:spacing w:after="60"/>
      <w:ind w:left="180" w:hanging="180"/>
    </w:pPr>
  </w:style>
  <w:style w:type="paragraph" w:customStyle="1" w:styleId="2colFirstPara">
    <w:name w:val="2colFirstPara"/>
    <w:basedOn w:val="2colMainText"/>
    <w:next w:val="2colMainText"/>
    <w:qFormat/>
    <w:pPr>
      <w:ind w:firstLine="0"/>
    </w:pPr>
  </w:style>
  <w:style w:type="paragraph" w:customStyle="1" w:styleId="2colH1">
    <w:name w:val="2colH1"/>
    <w:basedOn w:val="FirstPara"/>
    <w:qFormat/>
    <w:pPr>
      <w:tabs>
        <w:tab w:val="left" w:pos="360"/>
      </w:tabs>
      <w:spacing w:after="120" w:line="260" w:lineRule="atLeast"/>
      <w:jc w:val="left"/>
    </w:pPr>
    <w:rPr>
      <w:b/>
      <w:sz w:val="24"/>
    </w:rPr>
  </w:style>
  <w:style w:type="paragraph" w:customStyle="1" w:styleId="2colH2">
    <w:name w:val="2colH2"/>
    <w:basedOn w:val="2colFirstPara"/>
    <w:qFormat/>
    <w:pPr>
      <w:tabs>
        <w:tab w:val="left" w:pos="360"/>
      </w:tabs>
      <w:spacing w:after="60" w:line="240" w:lineRule="atLeast"/>
    </w:pPr>
    <w:rPr>
      <w:i/>
      <w:sz w:val="20"/>
    </w:rPr>
  </w:style>
  <w:style w:type="paragraph" w:customStyle="1" w:styleId="AbsKeyBibli">
    <w:name w:val="AbsKeyBibli"/>
    <w:basedOn w:val="FirstPara"/>
    <w:qFormat/>
    <w:pPr>
      <w:widowControl w:val="0"/>
      <w:tabs>
        <w:tab w:val="left" w:pos="960"/>
      </w:tabs>
      <w:spacing w:before="0" w:after="200" w:line="200" w:lineRule="atLeast"/>
      <w:ind w:left="3096"/>
    </w:pPr>
    <w:rPr>
      <w:sz w:val="18"/>
    </w:rPr>
  </w:style>
  <w:style w:type="paragraph" w:customStyle="1" w:styleId="AuthAdds">
    <w:name w:val="AuthAdds"/>
    <w:basedOn w:val="FirstPara"/>
    <w:next w:val="AbsKeyBibli"/>
    <w:qFormat/>
    <w:pPr>
      <w:widowControl w:val="0"/>
      <w:spacing w:before="0" w:after="200"/>
      <w:ind w:left="3096"/>
      <w:jc w:val="left"/>
    </w:pPr>
  </w:style>
  <w:style w:type="paragraph" w:customStyle="1" w:styleId="AuthNames">
    <w:name w:val="AuthNames"/>
    <w:basedOn w:val="FirstPara"/>
    <w:next w:val="AuthAdds"/>
    <w:qFormat/>
    <w:pPr>
      <w:spacing w:after="120" w:line="320" w:lineRule="atLeast"/>
      <w:ind w:left="3096"/>
      <w:jc w:val="left"/>
    </w:pPr>
    <w:rPr>
      <w:rFonts w:ascii="Arial" w:hAnsi="Arial"/>
      <w:sz w:val="28"/>
    </w:rPr>
  </w:style>
  <w:style w:type="paragraph" w:customStyle="1" w:styleId="Bibliography1">
    <w:name w:val="Bibliography1"/>
    <w:basedOn w:val="FirstPara"/>
    <w:qFormat/>
    <w:pPr>
      <w:spacing w:before="0" w:after="60" w:line="200" w:lineRule="atLeast"/>
      <w:ind w:left="480" w:hanging="480"/>
    </w:pPr>
    <w:rPr>
      <w:sz w:val="18"/>
    </w:rPr>
  </w:style>
  <w:style w:type="paragraph" w:customStyle="1" w:styleId="ColHead">
    <w:name w:val="ColHead"/>
    <w:basedOn w:val="TL"/>
    <w:qFormat/>
    <w:pPr>
      <w:jc w:val="center"/>
    </w:pPr>
    <w:rPr>
      <w:i/>
    </w:rPr>
  </w:style>
  <w:style w:type="paragraph" w:customStyle="1" w:styleId="EquationDisp">
    <w:name w:val="EquationDisp"/>
    <w:basedOn w:val="FirstPara"/>
    <w:qFormat/>
    <w:pPr>
      <w:tabs>
        <w:tab w:val="right" w:pos="4853"/>
      </w:tabs>
      <w:ind w:left="144"/>
      <w:jc w:val="left"/>
    </w:pPr>
  </w:style>
  <w:style w:type="paragraph" w:customStyle="1" w:styleId="-FC">
    <w:name w:val="-FC"/>
    <w:basedOn w:val="FirstPara"/>
    <w:qFormat/>
    <w:pPr>
      <w:tabs>
        <w:tab w:val="left" w:pos="840"/>
        <w:tab w:val="left" w:pos="1680"/>
      </w:tabs>
      <w:spacing w:before="0" w:after="120" w:line="200" w:lineRule="atLeast"/>
      <w:jc w:val="left"/>
    </w:pPr>
    <w:rPr>
      <w:sz w:val="18"/>
    </w:rPr>
  </w:style>
  <w:style w:type="paragraph" w:customStyle="1" w:styleId="FigureCaption">
    <w:name w:val="FigureCaption"/>
    <w:basedOn w:val="FirstPara"/>
    <w:qFormat/>
    <w:pPr>
      <w:tabs>
        <w:tab w:val="left" w:pos="840"/>
        <w:tab w:val="left" w:pos="1680"/>
      </w:tabs>
      <w:spacing w:before="240" w:after="120" w:line="200" w:lineRule="atLeast"/>
      <w:ind w:left="835" w:hanging="835"/>
      <w:jc w:val="left"/>
    </w:pPr>
    <w:rPr>
      <w:sz w:val="18"/>
    </w:rPr>
  </w:style>
  <w:style w:type="paragraph" w:customStyle="1" w:styleId="fh">
    <w:name w:val="fh"/>
    <w:basedOn w:val="FigureCaption"/>
    <w:qFormat/>
    <w:rPr>
      <w:sz w:val="28"/>
    </w:rPr>
  </w:style>
  <w:style w:type="paragraph" w:customStyle="1" w:styleId="-FP">
    <w:name w:val="-FP"/>
    <w:basedOn w:val="FirstPara"/>
    <w:qFormat/>
    <w:pPr>
      <w:spacing w:before="0"/>
    </w:pPr>
  </w:style>
  <w:style w:type="paragraph" w:customStyle="1" w:styleId="Graphic">
    <w:name w:val="Graphic"/>
    <w:basedOn w:val="MainText"/>
    <w:qFormat/>
    <w:pPr>
      <w:spacing w:after="240" w:line="240" w:lineRule="auto"/>
      <w:ind w:firstLine="0"/>
    </w:pPr>
  </w:style>
  <w:style w:type="paragraph" w:customStyle="1" w:styleId="HeadL1">
    <w:name w:val="HeadL1"/>
    <w:basedOn w:val="FirstPara"/>
    <w:next w:val="FirstPara"/>
    <w:qFormat/>
    <w:pPr>
      <w:keepNext/>
      <w:tabs>
        <w:tab w:val="left" w:pos="360"/>
      </w:tabs>
      <w:spacing w:before="480" w:after="120"/>
      <w:ind w:left="360" w:hanging="360"/>
      <w:jc w:val="left"/>
    </w:pPr>
    <w:rPr>
      <w:b/>
      <w:sz w:val="22"/>
    </w:rPr>
  </w:style>
  <w:style w:type="paragraph" w:customStyle="1" w:styleId="-H1">
    <w:name w:val="-H1"/>
    <w:basedOn w:val="HeadL1"/>
    <w:qFormat/>
    <w:pPr>
      <w:spacing w:before="0"/>
    </w:pPr>
  </w:style>
  <w:style w:type="paragraph" w:customStyle="1" w:styleId="HeadL2">
    <w:name w:val="HeadL2"/>
    <w:basedOn w:val="FirstPara"/>
    <w:next w:val="FirstPara"/>
    <w:qFormat/>
    <w:pPr>
      <w:keepNext/>
      <w:tabs>
        <w:tab w:val="left" w:pos="480"/>
      </w:tabs>
      <w:spacing w:before="300" w:after="60"/>
      <w:ind w:left="480" w:hanging="480"/>
      <w:jc w:val="left"/>
    </w:pPr>
    <w:rPr>
      <w:i/>
      <w:sz w:val="22"/>
    </w:rPr>
  </w:style>
  <w:style w:type="paragraph" w:customStyle="1" w:styleId="-H2">
    <w:name w:val="-H2"/>
    <w:basedOn w:val="HeadL2"/>
    <w:qFormat/>
    <w:pPr>
      <w:spacing w:before="120"/>
    </w:pPr>
  </w:style>
  <w:style w:type="paragraph" w:customStyle="1" w:styleId="Header1">
    <w:name w:val="Header1"/>
    <w:basedOn w:val="MainText"/>
    <w:qFormat/>
    <w:pPr>
      <w:tabs>
        <w:tab w:val="left" w:pos="720"/>
        <w:tab w:val="right" w:pos="7200"/>
      </w:tabs>
      <w:spacing w:line="240" w:lineRule="auto"/>
      <w:ind w:firstLine="0"/>
      <w:jc w:val="left"/>
    </w:pPr>
    <w:rPr>
      <w:i/>
    </w:rPr>
  </w:style>
  <w:style w:type="paragraph" w:customStyle="1" w:styleId="HeadL3">
    <w:name w:val="HeadL3"/>
    <w:basedOn w:val="HeadL2"/>
    <w:next w:val="FirstPara"/>
    <w:qFormat/>
    <w:pPr>
      <w:tabs>
        <w:tab w:val="clear" w:pos="480"/>
        <w:tab w:val="left" w:pos="600"/>
      </w:tabs>
      <w:spacing w:after="0"/>
      <w:ind w:left="600" w:hanging="600"/>
    </w:pPr>
  </w:style>
  <w:style w:type="paragraph" w:customStyle="1" w:styleId="HTMLBody">
    <w:name w:val="HTML Body"/>
    <w:qFormat/>
    <w:rPr>
      <w:rFonts w:ascii="Arial" w:hAnsi="Arial"/>
      <w:snapToGrid w:val="0"/>
      <w:sz w:val="24"/>
      <w:szCs w:val="24"/>
    </w:rPr>
  </w:style>
  <w:style w:type="paragraph" w:customStyle="1" w:styleId="hypothesis">
    <w:name w:val="hypothesis"/>
    <w:basedOn w:val="MainText"/>
    <w:next w:val="FirstPara"/>
    <w:qFormat/>
    <w:pPr>
      <w:spacing w:before="120"/>
      <w:ind w:left="302" w:firstLine="0"/>
    </w:pPr>
    <w:rPr>
      <w:i/>
    </w:rPr>
  </w:style>
  <w:style w:type="paragraph" w:customStyle="1" w:styleId="ListedBullets">
    <w:name w:val="ListedBullets"/>
    <w:basedOn w:val="FirstPara"/>
    <w:qFormat/>
    <w:pPr>
      <w:jc w:val="left"/>
    </w:pPr>
  </w:style>
  <w:style w:type="paragraph" w:customStyle="1" w:styleId="ListedNos">
    <w:name w:val="ListedNos"/>
    <w:basedOn w:val="ListedBullets"/>
    <w:qFormat/>
    <w:pPr>
      <w:tabs>
        <w:tab w:val="left" w:pos="360"/>
      </w:tabs>
      <w:ind w:left="360" w:hanging="360"/>
    </w:pPr>
  </w:style>
  <w:style w:type="paragraph" w:customStyle="1" w:styleId="ListUnNod">
    <w:name w:val="ListUnNod"/>
    <w:basedOn w:val="ListedBullets"/>
    <w:qFormat/>
    <w:pPr>
      <w:tabs>
        <w:tab w:val="left" w:pos="360"/>
      </w:tabs>
    </w:pPr>
  </w:style>
  <w:style w:type="paragraph" w:customStyle="1" w:styleId="ListSubsid">
    <w:name w:val="ListSubsid"/>
    <w:basedOn w:val="ListUnNod"/>
    <w:qFormat/>
    <w:pPr>
      <w:keepLines/>
      <w:tabs>
        <w:tab w:val="left" w:pos="960"/>
      </w:tabs>
      <w:spacing w:before="60"/>
      <w:ind w:left="960" w:hanging="480"/>
    </w:pPr>
  </w:style>
  <w:style w:type="paragraph" w:customStyle="1" w:styleId="MTDisplayEquation">
    <w:name w:val="MTDisplayEquation"/>
    <w:basedOn w:val="Normal"/>
    <w:qFormat/>
    <w:pPr>
      <w:tabs>
        <w:tab w:val="center" w:pos="3600"/>
        <w:tab w:val="right" w:pos="7200"/>
      </w:tabs>
      <w:jc w:val="both"/>
    </w:pPr>
    <w:rPr>
      <w:rFonts w:eastAsia="MS Mincho"/>
      <w:i/>
      <w:sz w:val="20"/>
      <w:lang w:eastAsia="ja-JP"/>
    </w:rPr>
  </w:style>
  <w:style w:type="paragraph" w:customStyle="1" w:styleId="PaperTitle">
    <w:name w:val="PaperTitle"/>
    <w:basedOn w:val="FirstPara"/>
    <w:next w:val="AuthNames"/>
    <w:qFormat/>
    <w:pPr>
      <w:pBdr>
        <w:top w:val="single" w:sz="12" w:space="4" w:color="auto"/>
        <w:bottom w:val="single" w:sz="12" w:space="4" w:color="auto"/>
      </w:pBdr>
      <w:spacing w:before="0" w:after="240" w:line="320" w:lineRule="atLeast"/>
      <w:ind w:left="3096"/>
      <w:jc w:val="left"/>
    </w:pPr>
    <w:rPr>
      <w:rFonts w:ascii="Arial" w:hAnsi="Arial"/>
      <w:b/>
      <w:sz w:val="28"/>
    </w:rPr>
  </w:style>
  <w:style w:type="paragraph" w:customStyle="1" w:styleId="QuotationDisp">
    <w:name w:val="QuotationDisp"/>
    <w:basedOn w:val="FirstPara"/>
    <w:qFormat/>
    <w:pPr>
      <w:spacing w:line="200" w:lineRule="atLeast"/>
      <w:ind w:left="720" w:right="720"/>
    </w:pPr>
    <w:rPr>
      <w:sz w:val="18"/>
    </w:rPr>
  </w:style>
  <w:style w:type="paragraph" w:customStyle="1" w:styleId="reference0">
    <w:name w:val="reference"/>
    <w:basedOn w:val="PaperTitle"/>
    <w:qFormat/>
  </w:style>
  <w:style w:type="paragraph" w:customStyle="1" w:styleId="Rule">
    <w:name w:val="Rule"/>
    <w:basedOn w:val="AbsKeyBibli"/>
    <w:next w:val="HeadL1"/>
    <w:qFormat/>
    <w:pPr>
      <w:pBdr>
        <w:bottom w:val="single" w:sz="12" w:space="0" w:color="auto"/>
      </w:pBdr>
      <w:spacing w:after="0" w:line="240" w:lineRule="auto"/>
      <w:ind w:left="0"/>
    </w:pPr>
    <w:rPr>
      <w:sz w:val="12"/>
    </w:rPr>
  </w:style>
  <w:style w:type="paragraph" w:customStyle="1" w:styleId="TH">
    <w:name w:val="TH"/>
    <w:basedOn w:val="FirstPara"/>
    <w:next w:val="MainText"/>
    <w:qFormat/>
    <w:pPr>
      <w:tabs>
        <w:tab w:val="left" w:pos="960"/>
        <w:tab w:val="left" w:pos="1920"/>
      </w:tabs>
      <w:spacing w:before="240" w:after="120" w:line="200" w:lineRule="atLeast"/>
      <w:ind w:left="965" w:hanging="965"/>
      <w:jc w:val="left"/>
    </w:pPr>
    <w:rPr>
      <w:sz w:val="18"/>
    </w:rPr>
  </w:style>
  <w:style w:type="paragraph" w:customStyle="1" w:styleId="Theorempreposition">
    <w:name w:val="Theorempreposition"/>
    <w:basedOn w:val="Normal"/>
    <w:qFormat/>
    <w:pPr>
      <w:keepNext/>
      <w:tabs>
        <w:tab w:val="left" w:pos="1161"/>
      </w:tabs>
      <w:spacing w:before="240" w:line="240" w:lineRule="atLeast"/>
      <w:jc w:val="both"/>
    </w:pPr>
    <w:rPr>
      <w:i/>
      <w:sz w:val="20"/>
    </w:rPr>
  </w:style>
  <w:style w:type="paragraph" w:customStyle="1" w:styleId="TR">
    <w:name w:val="TR"/>
    <w:basedOn w:val="Table"/>
    <w:qFormat/>
    <w:pPr>
      <w:ind w:right="120"/>
      <w:jc w:val="right"/>
    </w:pPr>
  </w:style>
  <w:style w:type="character" w:customStyle="1" w:styleId="Fort">
    <w:name w:val="Fort"/>
    <w:qFormat/>
    <w:rPr>
      <w:b/>
    </w:rPr>
  </w:style>
  <w:style w:type="character" w:customStyle="1" w:styleId="h">
    <w:name w:val="h"/>
    <w:basedOn w:val="DefaultParagraphFont"/>
    <w:qFormat/>
  </w:style>
  <w:style w:type="character" w:customStyle="1" w:styleId="FooterChar">
    <w:name w:val="Footer Char"/>
    <w:link w:val="Footer"/>
    <w:uiPriority w:val="99"/>
    <w:qFormat/>
    <w:rPr>
      <w:sz w:val="18"/>
      <w:szCs w:val="24"/>
      <w:lang w:eastAsia="en-US"/>
    </w:rPr>
  </w:style>
  <w:style w:type="paragraph" w:styleId="ListParagraph">
    <w:name w:val="List Paragraph"/>
    <w:basedOn w:val="Normal"/>
    <w:uiPriority w:val="34"/>
    <w:qFormat/>
    <w:pPr>
      <w:ind w:left="720"/>
      <w:contextualSpacing/>
    </w:pPr>
  </w:style>
  <w:style w:type="character" w:styleId="PlaceholderText">
    <w:name w:val="Placeholder Text"/>
    <w:basedOn w:val="DefaultParagraphFont"/>
    <w:uiPriority w:val="99"/>
    <w:semiHidden/>
    <w:qFormat/>
    <w:rPr>
      <w:color w:val="808080"/>
    </w:rPr>
  </w:style>
  <w:style w:type="character" w:customStyle="1" w:styleId="fontstyle01">
    <w:name w:val="fontstyle01"/>
    <w:basedOn w:val="DefaultParagraphFont"/>
    <w:qFormat/>
    <w:rPr>
      <w:rFonts w:ascii="TimesNewRomanPS-BoldMT" w:hAnsi="TimesNewRomanPS-BoldMT" w:hint="default"/>
      <w:b/>
      <w:bCs/>
      <w:color w:val="231F20"/>
      <w:sz w:val="18"/>
      <w:szCs w:val="18"/>
    </w:rPr>
  </w:style>
  <w:style w:type="character" w:customStyle="1" w:styleId="FootnoteTextChar">
    <w:name w:val="Footnote Text Char"/>
    <w:basedOn w:val="DefaultParagraphFont"/>
    <w:link w:val="FootnoteText"/>
    <w:uiPriority w:val="99"/>
    <w:qFormat/>
    <w:rPr>
      <w:rFonts w:ascii="Calibri" w:eastAsia="Calibri" w:hAnsi="Calibri" w:cs="Arial"/>
      <w:lang w:bidi="fa-IR"/>
    </w:rPr>
  </w:style>
  <w:style w:type="character" w:customStyle="1" w:styleId="HeaderChar">
    <w:name w:val="Header Char"/>
    <w:link w:val="Header"/>
    <w:uiPriority w:val="99"/>
    <w:qFormat/>
    <w:rPr>
      <w:sz w:val="24"/>
      <w:szCs w:val="24"/>
      <w:lang w:val="en-GB"/>
    </w:rPr>
  </w:style>
  <w:style w:type="character" w:customStyle="1" w:styleId="tlid-translation">
    <w:name w:val="tlid-translation"/>
    <w:qFormat/>
  </w:style>
  <w:style w:type="character" w:customStyle="1" w:styleId="Heading1Char">
    <w:name w:val="Heading 1 Char"/>
    <w:link w:val="Heading1"/>
    <w:uiPriority w:val="9"/>
    <w:qFormat/>
    <w:rPr>
      <w:rFonts w:ascii="Candara" w:hAnsi="Candara"/>
      <w:b/>
      <w:color w:val="7030A0"/>
      <w:sz w:val="28"/>
      <w:lang w:val="en-GB"/>
    </w:rPr>
  </w:style>
  <w:style w:type="character" w:customStyle="1" w:styleId="Heading2Char">
    <w:name w:val="Heading 2 Char"/>
    <w:link w:val="Heading2"/>
    <w:uiPriority w:val="9"/>
    <w:qFormat/>
    <w:rPr>
      <w:rFonts w:ascii="Candara" w:hAnsi="Candara"/>
      <w:b/>
      <w:i/>
      <w:color w:val="7030A0"/>
      <w:sz w:val="28"/>
      <w:lang w:val="en-GB"/>
    </w:rPr>
  </w:style>
  <w:style w:type="character" w:customStyle="1" w:styleId="st">
    <w:name w:val="st"/>
    <w:qFormat/>
  </w:style>
  <w:style w:type="character" w:customStyle="1" w:styleId="CommentTextChar">
    <w:name w:val="Comment Text Char"/>
    <w:basedOn w:val="DefaultParagraphFont"/>
    <w:link w:val="CommentText"/>
    <w:uiPriority w:val="99"/>
    <w:qFormat/>
  </w:style>
  <w:style w:type="character" w:customStyle="1" w:styleId="CommentSubjectChar">
    <w:name w:val="Comment Subject Char"/>
    <w:link w:val="CommentSubject"/>
    <w:uiPriority w:val="99"/>
    <w:semiHidden/>
    <w:qFormat/>
    <w:rPr>
      <w:b/>
      <w:bCs/>
    </w:rPr>
  </w:style>
  <w:style w:type="character" w:customStyle="1" w:styleId="BalloonTextChar">
    <w:name w:val="Balloon Text Char"/>
    <w:link w:val="BalloonText"/>
    <w:uiPriority w:val="99"/>
    <w:semiHidden/>
    <w:qFormat/>
    <w:rPr>
      <w:rFonts w:ascii="Tahoma" w:hAnsi="Tahoma"/>
      <w:sz w:val="16"/>
      <w:szCs w:val="16"/>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table" w:customStyle="1" w:styleId="TableGrid1">
    <w:name w:val="Table Grid1"/>
    <w:basedOn w:val="TableNormal1"/>
    <w:uiPriority w:val="59"/>
    <w:qFormat/>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Text">
    <w:name w:val="Text"/>
    <w:basedOn w:val="Normal"/>
    <w:link w:val="TextChar"/>
    <w:qFormat/>
    <w:pPr>
      <w:ind w:firstLine="567"/>
      <w:jc w:val="both"/>
    </w:pPr>
    <w:rPr>
      <w:rFonts w:ascii="Tahoma" w:hAnsi="Tahoma" w:cs="Tahoma"/>
      <w:color w:val="222222"/>
      <w:sz w:val="20"/>
      <w:szCs w:val="20"/>
      <w:shd w:val="clear" w:color="auto" w:fill="FFFFFF"/>
      <w:lang w:val="en-US"/>
    </w:rPr>
  </w:style>
  <w:style w:type="character" w:customStyle="1" w:styleId="TextChar">
    <w:name w:val="Text Char"/>
    <w:basedOn w:val="DefaultParagraphFont"/>
    <w:link w:val="Text"/>
    <w:qFormat/>
    <w:rPr>
      <w:rFonts w:ascii="Tahoma" w:hAnsi="Tahoma" w:cs="Tahoma"/>
      <w:color w:val="222222"/>
    </w:rPr>
  </w:style>
  <w:style w:type="table" w:customStyle="1" w:styleId="Style129">
    <w:name w:val="_Style 129"/>
    <w:basedOn w:val="TableNormal1"/>
    <w:qFormat/>
    <w:tblPr>
      <w:tblCellMar>
        <w:top w:w="0" w:type="dxa"/>
        <w:left w:w="0" w:type="dxa"/>
        <w:bottom w:w="0" w:type="dxa"/>
        <w:right w:w="0" w:type="dxa"/>
      </w:tblCellMar>
    </w:tblPr>
  </w:style>
  <w:style w:type="table" w:customStyle="1" w:styleId="Style130">
    <w:name w:val="_Style 130"/>
    <w:basedOn w:val="TableNormal1"/>
    <w:qFormat/>
    <w:rPr>
      <w:rFonts w:ascii="Calibri" w:eastAsia="Calibri" w:hAnsi="Calibri" w:cs="Calibri"/>
      <w:sz w:val="22"/>
      <w:szCs w:val="22"/>
    </w:rPr>
    <w:tblPr>
      <w:tblCellMar>
        <w:top w:w="0" w:type="dxa"/>
        <w:left w:w="108" w:type="dxa"/>
        <w:bottom w:w="0" w:type="dxa"/>
        <w:right w:w="108" w:type="dxa"/>
      </w:tblCellMar>
    </w:tblPr>
  </w:style>
  <w:style w:type="table" w:customStyle="1" w:styleId="Style131">
    <w:name w:val="_Style 131"/>
    <w:basedOn w:val="TableNormal1"/>
    <w:qFormat/>
    <w:rPr>
      <w:rFonts w:ascii="Calibri" w:eastAsia="Calibri" w:hAnsi="Calibri" w:cs="Calibri"/>
      <w:sz w:val="22"/>
      <w:szCs w:val="22"/>
    </w:rPr>
    <w:tblPr>
      <w:tblCellMar>
        <w:top w:w="0" w:type="dxa"/>
        <w:left w:w="108" w:type="dxa"/>
        <w:bottom w:w="0" w:type="dxa"/>
        <w:right w:w="108" w:type="dxa"/>
      </w:tblCellMar>
    </w:tblPr>
  </w:style>
  <w:style w:type="character" w:styleId="UnresolvedMention">
    <w:name w:val="Unresolved Mention"/>
    <w:basedOn w:val="DefaultParagraphFont"/>
    <w:uiPriority w:val="99"/>
    <w:semiHidden/>
    <w:unhideWhenUsed/>
    <w:rsid w:val="00FE23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halokonselor.my.id/" TargetMode="External"/><Relationship Id="rId13" Type="http://schemas.openxmlformats.org/officeDocument/2006/relationships/hyperlink" Target="https://halokonselor.my.id//" TargetMode="External"/><Relationship Id="rId18" Type="http://schemas.openxmlformats.org/officeDocument/2006/relationships/image" Target="media/image6.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5.pn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halokonselor.my.id//"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halokonselor.my.id//" TargetMode="External"/><Relationship Id="rId23"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https://halokonselor.my.id/" TargetMode="External"/><Relationship Id="rId14" Type="http://schemas.openxmlformats.org/officeDocument/2006/relationships/image" Target="media/image4.png"/><Relationship Id="rId22" Type="http://schemas.openxmlformats.org/officeDocument/2006/relationships/footer" Target="footer1.xml"/><Relationship Id="rId27" Type="http://schemas.openxmlformats.org/officeDocument/2006/relationships/theme" Target="theme/theme1.xml"/></Relationships>
</file>

<file path=word/_rels/footer3.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hyperlink" Target="http://creativecommons.org/licenses/by-sa/4.0/" TargetMode="External"/><Relationship Id="rId1" Type="http://schemas.openxmlformats.org/officeDocument/2006/relationships/hyperlink" Target="http://creativecommons.org/licenses/by-sa/4.0/" TargetMode="External"/><Relationship Id="rId4" Type="http://schemas.openxmlformats.org/officeDocument/2006/relationships/hyperlink" Target="http://creativecommons.org/licenses/by-sa/4.0/"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jurnal.uinsu.ac.id/index.php/PEM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RCZ9hnE5/thtDxBUq7AQCoLg==">CgMxLjAyCGguZ2pkZ3hzMgloLjMwajB6bGw4AHIhMXV2YTl0OHVVdWdFOGx6VEowWjRxWmoyLTRXRmFjTkhr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7</Pages>
  <Words>2571</Words>
  <Characters>14656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prihatin ningsih</cp:lastModifiedBy>
  <cp:revision>2</cp:revision>
  <dcterms:created xsi:type="dcterms:W3CDTF">2025-10-15T12:42:00Z</dcterms:created>
  <dcterms:modified xsi:type="dcterms:W3CDTF">2025-10-15T12:42:00Z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7de03abd-c39e-3969-b8a8-65d2dd999de5</vt:lpwstr>
  </property>
  <property fmtid="{D5CDD505-2E9C-101B-9397-08002B2CF9AE}" pid="24" name="Mendeley Citation Style_1">
    <vt:lpwstr>http://www.zotero.org/styles/apa</vt:lpwstr>
  </property>
  <property fmtid="{D5CDD505-2E9C-101B-9397-08002B2CF9AE}" pid="25" name="KSOProductBuildVer">
    <vt:lpwstr>1033-12.2.0.22549</vt:lpwstr>
  </property>
  <property fmtid="{D5CDD505-2E9C-101B-9397-08002B2CF9AE}" pid="26" name="ICV">
    <vt:lpwstr>C4EEEFAE1DEA4B3DB5BCD325EF21CCB1_13</vt:lpwstr>
  </property>
</Properties>
</file>