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477" w:rsidRPr="009C618D" w:rsidRDefault="00D65FA6" w:rsidP="009C618D">
      <w:pPr>
        <w:spacing w:line="360" w:lineRule="auto"/>
        <w:jc w:val="center"/>
        <w:rPr>
          <w:rFonts w:asciiTheme="majorBidi" w:hAnsiTheme="majorBidi" w:cstheme="majorBidi"/>
          <w:b/>
          <w:sz w:val="34"/>
          <w:szCs w:val="34"/>
        </w:rPr>
      </w:pPr>
      <w:r w:rsidRPr="009C618D">
        <w:rPr>
          <w:rFonts w:asciiTheme="majorBidi" w:hAnsiTheme="majorBidi" w:cstheme="majorBidi"/>
          <w:b/>
          <w:bCs/>
          <w:color w:val="000000"/>
          <w:sz w:val="34"/>
          <w:szCs w:val="34"/>
        </w:rPr>
        <w:t>Pemberdayaan Masyarakat Melalui Program Pelatihan Keterampilan dalam Membangun Kemandiriandi Yayasan Inspirasi Indonesia Membangun (YIIM) Jakarta Selatan</w:t>
      </w:r>
    </w:p>
    <w:p w:rsidR="00250477" w:rsidRPr="009C618D" w:rsidRDefault="00250477" w:rsidP="009C618D">
      <w:pPr>
        <w:spacing w:line="240" w:lineRule="auto"/>
        <w:jc w:val="center"/>
        <w:rPr>
          <w:rFonts w:asciiTheme="majorBidi" w:hAnsiTheme="majorBidi" w:cstheme="majorBidi"/>
          <w:b/>
          <w:bCs/>
          <w:sz w:val="20"/>
          <w:szCs w:val="20"/>
        </w:rPr>
      </w:pPr>
      <w:r w:rsidRPr="009C618D">
        <w:rPr>
          <w:rFonts w:asciiTheme="majorBidi" w:hAnsiTheme="majorBidi" w:cstheme="majorBidi"/>
          <w:b/>
          <w:bCs/>
          <w:sz w:val="20"/>
          <w:szCs w:val="20"/>
        </w:rPr>
        <w:t>Rima Fitrianesti</w:t>
      </w:r>
    </w:p>
    <w:p w:rsidR="00A777DB" w:rsidRDefault="00A777DB" w:rsidP="00A777DB">
      <w:pPr>
        <w:spacing w:after="0"/>
        <w:jc w:val="center"/>
        <w:rPr>
          <w:rFonts w:asciiTheme="majorBidi" w:hAnsiTheme="majorBidi" w:cstheme="majorBidi"/>
          <w:sz w:val="20"/>
          <w:szCs w:val="20"/>
        </w:rPr>
      </w:pPr>
      <w:r>
        <w:rPr>
          <w:rFonts w:asciiTheme="majorBidi" w:hAnsiTheme="majorBidi" w:cstheme="majorBidi"/>
          <w:sz w:val="20"/>
          <w:szCs w:val="20"/>
        </w:rPr>
        <w:t>Prodi</w:t>
      </w:r>
      <w:r w:rsidR="009C618D" w:rsidRPr="009C618D">
        <w:rPr>
          <w:rFonts w:asciiTheme="majorBidi" w:hAnsiTheme="majorBidi" w:cstheme="majorBidi"/>
          <w:sz w:val="20"/>
          <w:szCs w:val="20"/>
        </w:rPr>
        <w:t xml:space="preserve"> Kesejahteraan Sosial, Fakultas Ilmu Dakwah dan Ilmu Komunikasi, </w:t>
      </w:r>
    </w:p>
    <w:p w:rsidR="009C618D" w:rsidRPr="009C618D" w:rsidRDefault="009C618D" w:rsidP="00A777DB">
      <w:pPr>
        <w:spacing w:after="0"/>
        <w:jc w:val="center"/>
        <w:rPr>
          <w:rFonts w:asciiTheme="majorBidi" w:hAnsiTheme="majorBidi" w:cstheme="majorBidi"/>
          <w:sz w:val="20"/>
          <w:szCs w:val="20"/>
        </w:rPr>
      </w:pPr>
      <w:r w:rsidRPr="009C618D">
        <w:rPr>
          <w:rFonts w:asciiTheme="majorBidi" w:hAnsiTheme="majorBidi" w:cstheme="majorBidi"/>
          <w:sz w:val="20"/>
          <w:szCs w:val="20"/>
        </w:rPr>
        <w:t>Universitas Islam Jakarta Syarif Hidayatullah</w:t>
      </w:r>
    </w:p>
    <w:p w:rsidR="009C618D" w:rsidRDefault="009C618D" w:rsidP="009C618D">
      <w:pPr>
        <w:spacing w:line="240" w:lineRule="auto"/>
        <w:jc w:val="center"/>
      </w:pPr>
      <w:r w:rsidRPr="009C618D">
        <w:rPr>
          <w:rFonts w:asciiTheme="majorBidi" w:hAnsiTheme="majorBidi" w:cstheme="majorBidi"/>
          <w:i/>
          <w:iCs/>
          <w:sz w:val="20"/>
          <w:szCs w:val="20"/>
        </w:rPr>
        <w:t xml:space="preserve">E-mail : </w:t>
      </w:r>
      <w:r w:rsidR="00FF278E">
        <w:fldChar w:fldCharType="begin"/>
      </w:r>
      <w:r w:rsidR="00FF278E">
        <w:instrText>HYPERLINK "mailto:fitrianestirima@gmail.com"</w:instrText>
      </w:r>
      <w:r w:rsidR="00FF278E">
        <w:fldChar w:fldCharType="separate"/>
      </w:r>
      <w:r w:rsidRPr="009C618D">
        <w:rPr>
          <w:rStyle w:val="Hyperlink"/>
          <w:rFonts w:asciiTheme="majorBidi" w:hAnsiTheme="majorBidi" w:cstheme="majorBidi"/>
          <w:i/>
          <w:iCs/>
          <w:sz w:val="20"/>
          <w:szCs w:val="20"/>
        </w:rPr>
        <w:t>fitrianestirima@gmail.com</w:t>
      </w:r>
      <w:r w:rsidR="00FF278E">
        <w:fldChar w:fldCharType="end"/>
      </w:r>
    </w:p>
    <w:p w:rsidR="00A777DB" w:rsidRPr="00A777DB" w:rsidRDefault="00A777DB" w:rsidP="00A777DB">
      <w:pPr>
        <w:spacing w:after="0" w:line="240" w:lineRule="auto"/>
        <w:jc w:val="center"/>
        <w:rPr>
          <w:rFonts w:ascii="Times New Roman" w:hAnsi="Times New Roman" w:cs="Times New Roman"/>
          <w:i/>
          <w:iCs/>
          <w:sz w:val="20"/>
          <w:szCs w:val="20"/>
        </w:rPr>
      </w:pPr>
      <w:r w:rsidRPr="00A777DB">
        <w:rPr>
          <w:rFonts w:ascii="Times New Roman" w:hAnsi="Times New Roman" w:cs="Times New Roman"/>
        </w:rPr>
        <w:t>Muhtadi</w:t>
      </w:r>
    </w:p>
    <w:p w:rsidR="00A777DB" w:rsidRPr="00A777DB" w:rsidRDefault="00A777DB" w:rsidP="00A777DB">
      <w:pPr>
        <w:spacing w:after="0" w:line="240" w:lineRule="auto"/>
        <w:jc w:val="center"/>
        <w:rPr>
          <w:rFonts w:ascii="Times New Roman" w:hAnsi="Times New Roman" w:cs="Times New Roman"/>
          <w:sz w:val="20"/>
          <w:szCs w:val="20"/>
        </w:rPr>
      </w:pPr>
      <w:r w:rsidRPr="00A777DB">
        <w:rPr>
          <w:rFonts w:ascii="Times New Roman" w:hAnsi="Times New Roman" w:cs="Times New Roman"/>
          <w:sz w:val="20"/>
          <w:szCs w:val="20"/>
        </w:rPr>
        <w:t>Prodi Pengembangan Masyarakat Islam Fakultas Dakwah dan Ilmu Komunikasi,</w:t>
      </w:r>
    </w:p>
    <w:p w:rsidR="00A777DB" w:rsidRDefault="00A777DB" w:rsidP="00A777DB">
      <w:pPr>
        <w:spacing w:after="0" w:line="240" w:lineRule="auto"/>
        <w:jc w:val="center"/>
        <w:rPr>
          <w:rFonts w:ascii="Times New Roman" w:hAnsi="Times New Roman" w:cs="Times New Roman"/>
          <w:sz w:val="20"/>
          <w:szCs w:val="20"/>
        </w:rPr>
      </w:pPr>
      <w:r w:rsidRPr="00A777DB">
        <w:rPr>
          <w:rFonts w:ascii="Times New Roman" w:hAnsi="Times New Roman" w:cs="Times New Roman"/>
          <w:sz w:val="20"/>
          <w:szCs w:val="20"/>
        </w:rPr>
        <w:t xml:space="preserve"> Universitas Islam Negeri </w:t>
      </w:r>
      <w:r>
        <w:rPr>
          <w:rFonts w:ascii="Times New Roman" w:hAnsi="Times New Roman" w:cs="Times New Roman"/>
          <w:sz w:val="20"/>
          <w:szCs w:val="20"/>
        </w:rPr>
        <w:t>Syarif Hidayatullah</w:t>
      </w:r>
    </w:p>
    <w:p w:rsidR="00A777DB" w:rsidRDefault="00A777DB" w:rsidP="00A777DB">
      <w:pPr>
        <w:spacing w:after="0" w:line="240" w:lineRule="auto"/>
        <w:jc w:val="center"/>
        <w:rPr>
          <w:rFonts w:ascii="Times New Roman" w:hAnsi="Times New Roman" w:cs="Times New Roman"/>
          <w:sz w:val="20"/>
          <w:szCs w:val="20"/>
        </w:rPr>
      </w:pPr>
    </w:p>
    <w:p w:rsidR="00A777DB" w:rsidRDefault="00A777DB" w:rsidP="00A777D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E-mail: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HYPERLINK "mailto:muhtadi@uinjkt.ac.id" </w:instrText>
      </w:r>
      <w:r>
        <w:rPr>
          <w:rFonts w:ascii="Times New Roman" w:hAnsi="Times New Roman" w:cs="Times New Roman"/>
          <w:sz w:val="20"/>
          <w:szCs w:val="20"/>
        </w:rPr>
        <w:fldChar w:fldCharType="separate"/>
      </w:r>
      <w:r w:rsidRPr="00F055A7">
        <w:rPr>
          <w:rStyle w:val="Hyperlink"/>
          <w:rFonts w:ascii="Times New Roman" w:hAnsi="Times New Roman" w:cs="Times New Roman"/>
          <w:sz w:val="20"/>
          <w:szCs w:val="20"/>
        </w:rPr>
        <w:t>muhtadi@uinjkt.ac.id</w:t>
      </w:r>
      <w:r>
        <w:rPr>
          <w:rFonts w:ascii="Times New Roman" w:hAnsi="Times New Roman" w:cs="Times New Roman"/>
          <w:sz w:val="20"/>
          <w:szCs w:val="20"/>
        </w:rPr>
        <w:fldChar w:fldCharType="end"/>
      </w:r>
    </w:p>
    <w:p w:rsidR="00250477" w:rsidRPr="004F3167" w:rsidRDefault="00250477" w:rsidP="009C618D">
      <w:pPr>
        <w:spacing w:line="240" w:lineRule="auto"/>
        <w:rPr>
          <w:rFonts w:asciiTheme="majorBidi" w:hAnsiTheme="majorBidi" w:cstheme="majorBidi"/>
          <w:sz w:val="24"/>
          <w:szCs w:val="24"/>
        </w:rPr>
      </w:pPr>
    </w:p>
    <w:p w:rsidR="009C178E" w:rsidRDefault="009C178E" w:rsidP="009C178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0"/>
          <w:szCs w:val="20"/>
          <w:lang w:eastAsia="id-ID"/>
        </w:rPr>
      </w:pPr>
      <w:r w:rsidRPr="00216EB1">
        <w:rPr>
          <w:rFonts w:asciiTheme="majorBidi" w:eastAsia="Times New Roman" w:hAnsiTheme="majorBidi" w:cstheme="majorBidi"/>
          <w:b/>
          <w:bCs/>
          <w:sz w:val="20"/>
          <w:szCs w:val="20"/>
          <w:lang w:eastAsia="id-ID"/>
        </w:rPr>
        <w:t>Abstract</w:t>
      </w:r>
    </w:p>
    <w:p w:rsidR="009C178E" w:rsidRPr="00216EB1" w:rsidRDefault="009C178E" w:rsidP="009C178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0"/>
          <w:szCs w:val="20"/>
          <w:lang w:eastAsia="id-ID"/>
        </w:rPr>
      </w:pPr>
    </w:p>
    <w:p w:rsidR="009C178E" w:rsidRPr="00D46E4F" w:rsidRDefault="009C178E" w:rsidP="009C178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i/>
          <w:iCs/>
          <w:sz w:val="20"/>
          <w:szCs w:val="20"/>
          <w:lang w:eastAsia="id-ID"/>
        </w:rPr>
      </w:pPr>
      <w:r w:rsidRPr="00D46E4F">
        <w:rPr>
          <w:rFonts w:asciiTheme="majorBidi" w:eastAsia="Times New Roman" w:hAnsiTheme="majorBidi" w:cstheme="majorBidi"/>
          <w:i/>
          <w:iCs/>
          <w:sz w:val="20"/>
          <w:szCs w:val="20"/>
          <w:lang w:eastAsia="id-ID"/>
        </w:rPr>
        <w:t xml:space="preserve">Community empowerment is one of the most effective instruments in the poverty alleviation process. This research raises the issue of community empowerment in building independence with research questions, namely the process and stages of the community empowerment program at the </w:t>
      </w:r>
      <w:r w:rsidRPr="00D46E4F">
        <w:rPr>
          <w:rFonts w:asciiTheme="majorBidi" w:eastAsia="Times New Roman" w:hAnsiTheme="majorBidi" w:cstheme="majorBidi"/>
          <w:i/>
          <w:iCs/>
          <w:sz w:val="20"/>
          <w:szCs w:val="20"/>
          <w:lang w:eastAsia="id-ID"/>
        </w:rPr>
        <w:t xml:space="preserve">Yayasan Inspirasi Indonesia Membangun </w:t>
      </w:r>
      <w:r w:rsidRPr="00D46E4F">
        <w:rPr>
          <w:rFonts w:asciiTheme="majorBidi" w:eastAsia="Times New Roman" w:hAnsiTheme="majorBidi" w:cstheme="majorBidi"/>
          <w:i/>
          <w:iCs/>
          <w:sz w:val="20"/>
          <w:szCs w:val="20"/>
          <w:lang w:eastAsia="id-ID"/>
        </w:rPr>
        <w:t xml:space="preserve">(YIIM), as well as supporting and inhibiting factors that affect the process of carrying out empowerment activities. The purpose of this study was to determine the process and stages of community empowerment activities at the </w:t>
      </w:r>
      <w:r w:rsidRPr="00D46E4F">
        <w:rPr>
          <w:rFonts w:asciiTheme="majorBidi" w:eastAsia="Times New Roman" w:hAnsiTheme="majorBidi" w:cstheme="majorBidi"/>
          <w:i/>
          <w:iCs/>
          <w:sz w:val="20"/>
          <w:szCs w:val="20"/>
          <w:lang w:eastAsia="id-ID"/>
        </w:rPr>
        <w:t xml:space="preserve">Yayasan Inspirasi Indonesia Membangun </w:t>
      </w:r>
      <w:r w:rsidRPr="00D46E4F">
        <w:rPr>
          <w:rFonts w:asciiTheme="majorBidi" w:eastAsia="Times New Roman" w:hAnsiTheme="majorBidi" w:cstheme="majorBidi"/>
          <w:i/>
          <w:iCs/>
          <w:sz w:val="20"/>
          <w:szCs w:val="20"/>
          <w:lang w:eastAsia="id-ID"/>
        </w:rPr>
        <w:t xml:space="preserve">(YIIM), and to find out the supporting and inhibiting factors that affect the empowerment program in building independence. The subjects in this study were nine people, two </w:t>
      </w:r>
      <w:r w:rsidRPr="00D46E4F">
        <w:rPr>
          <w:rFonts w:asciiTheme="majorBidi" w:eastAsia="Times New Roman" w:hAnsiTheme="majorBidi" w:cstheme="majorBidi"/>
          <w:i/>
          <w:iCs/>
          <w:sz w:val="20"/>
          <w:szCs w:val="20"/>
          <w:lang w:eastAsia="id-ID"/>
        </w:rPr>
        <w:t xml:space="preserve">people from the </w:t>
      </w:r>
      <w:r w:rsidRPr="00D46E4F">
        <w:rPr>
          <w:rFonts w:asciiTheme="majorBidi" w:eastAsia="Times New Roman" w:hAnsiTheme="majorBidi" w:cstheme="majorBidi"/>
          <w:i/>
          <w:iCs/>
          <w:sz w:val="20"/>
          <w:szCs w:val="20"/>
          <w:lang w:eastAsia="id-ID"/>
        </w:rPr>
        <w:t xml:space="preserve">management of the foundation and five alumni who participated in skills training at YIIM. This research is a descriptive qualitative research. </w:t>
      </w:r>
      <w:proofErr w:type="gramStart"/>
      <w:r w:rsidRPr="00D46E4F">
        <w:rPr>
          <w:rFonts w:asciiTheme="majorBidi" w:eastAsia="Times New Roman" w:hAnsiTheme="majorBidi" w:cstheme="majorBidi"/>
          <w:i/>
          <w:iCs/>
          <w:sz w:val="20"/>
          <w:szCs w:val="20"/>
          <w:lang w:eastAsia="id-ID"/>
        </w:rPr>
        <w:t>Data collection techniques in this study using interview techniques and documentation study.</w:t>
      </w:r>
      <w:proofErr w:type="gramEnd"/>
      <w:r w:rsidRPr="00D46E4F">
        <w:rPr>
          <w:rFonts w:asciiTheme="majorBidi" w:eastAsia="Times New Roman" w:hAnsiTheme="majorBidi" w:cstheme="majorBidi"/>
          <w:i/>
          <w:iCs/>
          <w:sz w:val="20"/>
          <w:szCs w:val="20"/>
          <w:lang w:eastAsia="id-ID"/>
        </w:rPr>
        <w:t xml:space="preserve"> The results of this study indicate that community empowerment through the skills training program at the </w:t>
      </w:r>
      <w:r w:rsidRPr="00D46E4F">
        <w:rPr>
          <w:rFonts w:asciiTheme="majorBidi" w:eastAsia="Times New Roman" w:hAnsiTheme="majorBidi" w:cstheme="majorBidi"/>
          <w:i/>
          <w:iCs/>
          <w:sz w:val="20"/>
          <w:szCs w:val="20"/>
          <w:lang w:eastAsia="id-ID"/>
        </w:rPr>
        <w:t>Yayasan Inspirasi Indonesia Membangun (</w:t>
      </w:r>
      <w:r w:rsidRPr="00D46E4F">
        <w:rPr>
          <w:rFonts w:asciiTheme="majorBidi" w:eastAsia="Times New Roman" w:hAnsiTheme="majorBidi" w:cstheme="majorBidi"/>
          <w:i/>
          <w:iCs/>
          <w:sz w:val="20"/>
          <w:szCs w:val="20"/>
          <w:lang w:eastAsia="id-ID"/>
        </w:rPr>
        <w:t xml:space="preserve">YIIM) has been able to build independence for the five alumni who participate in the training. This can be seen from the attitudes of the five training alumni who are in accordance with the existing independence indicators. Indicators of independence include a strong desire to develop themselves, being responsible for the activities they carry out, being able to take decisions and initiatives in dealing with problems, and being confident and carrying out their duties independently. This success was also supported by the process and stages of empowerment at YIM which included the preparation stage, the assessment stage, the planning stage, the implementation stage, the evaluation stage and termination which were carried out thoroughly and optimally. Besides that, there are also many supporting factors that influence the success of community empowerment activities at YIIM. Thus, it can be concluded that the process and stages of community empowerment carried out by the </w:t>
      </w:r>
      <w:r w:rsidRPr="00D46E4F">
        <w:rPr>
          <w:rFonts w:asciiTheme="majorBidi" w:eastAsia="Times New Roman" w:hAnsiTheme="majorBidi" w:cstheme="majorBidi"/>
          <w:i/>
          <w:iCs/>
          <w:sz w:val="20"/>
          <w:szCs w:val="20"/>
          <w:lang w:eastAsia="id-ID"/>
        </w:rPr>
        <w:t xml:space="preserve">Yayasan Inspirasi Indonesia Membangun </w:t>
      </w:r>
      <w:r w:rsidRPr="00D46E4F">
        <w:rPr>
          <w:rFonts w:asciiTheme="majorBidi" w:eastAsia="Times New Roman" w:hAnsiTheme="majorBidi" w:cstheme="majorBidi"/>
          <w:i/>
          <w:iCs/>
          <w:sz w:val="20"/>
          <w:szCs w:val="20"/>
          <w:lang w:eastAsia="id-ID"/>
        </w:rPr>
        <w:t xml:space="preserve">(YIIM) have been able to assist the </w:t>
      </w:r>
      <w:proofErr w:type="spellStart"/>
      <w:r w:rsidRPr="00D46E4F">
        <w:rPr>
          <w:rFonts w:asciiTheme="majorBidi" w:eastAsia="Times New Roman" w:hAnsiTheme="majorBidi" w:cstheme="majorBidi"/>
          <w:i/>
          <w:iCs/>
          <w:sz w:val="20"/>
          <w:szCs w:val="20"/>
          <w:lang w:eastAsia="id-ID"/>
        </w:rPr>
        <w:t>beneficiar</w:t>
      </w:r>
      <w:proofErr w:type="spellEnd"/>
      <w:r w:rsidRPr="00D46E4F">
        <w:rPr>
          <w:rFonts w:asciiTheme="majorBidi" w:eastAsia="Times New Roman" w:hAnsiTheme="majorBidi" w:cstheme="majorBidi"/>
          <w:i/>
          <w:iCs/>
          <w:sz w:val="20"/>
          <w:szCs w:val="20"/>
          <w:lang w:eastAsia="id-ID"/>
        </w:rPr>
        <w:t>ies</w:t>
      </w:r>
      <w:r w:rsidRPr="00D46E4F">
        <w:rPr>
          <w:rFonts w:asciiTheme="majorBidi" w:eastAsia="Times New Roman" w:hAnsiTheme="majorBidi" w:cstheme="majorBidi"/>
          <w:i/>
          <w:iCs/>
          <w:sz w:val="20"/>
          <w:szCs w:val="20"/>
          <w:lang w:eastAsia="id-ID"/>
        </w:rPr>
        <w:t xml:space="preserve"> in building their independence and bringing positive changes in their lives.</w:t>
      </w:r>
    </w:p>
    <w:p w:rsidR="009C178E" w:rsidRPr="00216EB1" w:rsidRDefault="009C178E" w:rsidP="009C178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sz w:val="20"/>
          <w:szCs w:val="20"/>
          <w:lang w:eastAsia="id-ID"/>
        </w:rPr>
      </w:pPr>
    </w:p>
    <w:p w:rsidR="009C178E" w:rsidRPr="00D46E4F" w:rsidRDefault="009C178E" w:rsidP="009C178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b/>
          <w:bCs/>
          <w:i/>
          <w:iCs/>
          <w:sz w:val="20"/>
          <w:szCs w:val="20"/>
          <w:lang w:eastAsia="id-ID"/>
        </w:rPr>
      </w:pPr>
      <w:r w:rsidRPr="00D46E4F">
        <w:rPr>
          <w:rFonts w:asciiTheme="majorBidi" w:eastAsia="Times New Roman" w:hAnsiTheme="majorBidi" w:cstheme="majorBidi"/>
          <w:b/>
          <w:bCs/>
          <w:i/>
          <w:iCs/>
          <w:sz w:val="20"/>
          <w:szCs w:val="20"/>
          <w:lang w:eastAsia="id-ID"/>
        </w:rPr>
        <w:t xml:space="preserve">Keywords: </w:t>
      </w:r>
      <w:r w:rsidRPr="00D46E4F">
        <w:rPr>
          <w:rFonts w:asciiTheme="majorBidi" w:eastAsia="Times New Roman" w:hAnsiTheme="majorBidi" w:cstheme="majorBidi"/>
          <w:b/>
          <w:bCs/>
          <w:i/>
          <w:iCs/>
          <w:sz w:val="20"/>
          <w:szCs w:val="20"/>
          <w:lang w:eastAsia="id-ID"/>
        </w:rPr>
        <w:t>c</w:t>
      </w:r>
      <w:proofErr w:type="spellStart"/>
      <w:r w:rsidRPr="00D46E4F">
        <w:rPr>
          <w:rFonts w:asciiTheme="majorBidi" w:eastAsia="Times New Roman" w:hAnsiTheme="majorBidi" w:cstheme="majorBidi"/>
          <w:b/>
          <w:bCs/>
          <w:i/>
          <w:iCs/>
          <w:sz w:val="20"/>
          <w:szCs w:val="20"/>
          <w:lang w:eastAsia="id-ID"/>
        </w:rPr>
        <w:t>ommunity</w:t>
      </w:r>
      <w:proofErr w:type="spellEnd"/>
      <w:r w:rsidRPr="00D46E4F">
        <w:rPr>
          <w:rFonts w:asciiTheme="majorBidi" w:eastAsia="Times New Roman" w:hAnsiTheme="majorBidi" w:cstheme="majorBidi"/>
          <w:b/>
          <w:bCs/>
          <w:i/>
          <w:iCs/>
          <w:sz w:val="20"/>
          <w:szCs w:val="20"/>
          <w:lang w:eastAsia="id-ID"/>
        </w:rPr>
        <w:t xml:space="preserve"> empowerment, skills training, independence</w:t>
      </w:r>
    </w:p>
    <w:p w:rsidR="009C178E" w:rsidRDefault="009C178E" w:rsidP="009C178E">
      <w:pPr>
        <w:spacing w:line="240" w:lineRule="auto"/>
        <w:jc w:val="center"/>
        <w:rPr>
          <w:rFonts w:asciiTheme="majorBidi" w:hAnsiTheme="majorBidi" w:cstheme="majorBidi"/>
          <w:b/>
          <w:bCs/>
          <w:sz w:val="20"/>
          <w:szCs w:val="20"/>
        </w:rPr>
      </w:pPr>
    </w:p>
    <w:p w:rsidR="009C178E" w:rsidRPr="00057827" w:rsidRDefault="009C178E" w:rsidP="009C178E">
      <w:pPr>
        <w:spacing w:line="240" w:lineRule="auto"/>
        <w:jc w:val="center"/>
        <w:rPr>
          <w:rFonts w:asciiTheme="majorBidi" w:hAnsiTheme="majorBidi" w:cstheme="majorBidi"/>
          <w:b/>
          <w:bCs/>
          <w:sz w:val="20"/>
          <w:szCs w:val="20"/>
        </w:rPr>
      </w:pPr>
      <w:r w:rsidRPr="00057827">
        <w:rPr>
          <w:rFonts w:asciiTheme="majorBidi" w:hAnsiTheme="majorBidi" w:cstheme="majorBidi"/>
          <w:b/>
          <w:bCs/>
          <w:sz w:val="20"/>
          <w:szCs w:val="20"/>
        </w:rPr>
        <w:t>Abstrak</w:t>
      </w:r>
    </w:p>
    <w:p w:rsidR="009C178E" w:rsidRPr="00057827" w:rsidRDefault="009C178E" w:rsidP="009C178E">
      <w:pPr>
        <w:spacing w:line="240" w:lineRule="auto"/>
        <w:ind w:firstLine="720"/>
        <w:jc w:val="both"/>
        <w:rPr>
          <w:rFonts w:asciiTheme="majorBidi" w:hAnsiTheme="majorBidi" w:cstheme="majorBidi"/>
          <w:sz w:val="20"/>
          <w:szCs w:val="20"/>
        </w:rPr>
      </w:pPr>
      <w:r w:rsidRPr="00057827">
        <w:rPr>
          <w:rFonts w:asciiTheme="majorBidi" w:hAnsiTheme="majorBidi" w:cstheme="majorBidi"/>
          <w:bCs/>
          <w:color w:val="000000"/>
          <w:sz w:val="20"/>
          <w:szCs w:val="20"/>
        </w:rPr>
        <w:t xml:space="preserve">Pemberdayaan masyarakat merupakan salah satu instruman yang paling efektif dalam proses pengentasan kemiskinan. </w:t>
      </w:r>
      <w:r w:rsidRPr="00057827">
        <w:rPr>
          <w:rFonts w:asciiTheme="majorBidi" w:hAnsiTheme="majorBidi" w:cstheme="majorBidi"/>
          <w:sz w:val="20"/>
          <w:szCs w:val="20"/>
        </w:rPr>
        <w:t xml:space="preserve">Penelitian ini mengangkat permasalahan tentang pemberdayaan masyarakat dalam membangun kemandirian dengan pertanyaan penilitian yaitu </w:t>
      </w:r>
      <w:r>
        <w:rPr>
          <w:rFonts w:asciiTheme="majorBidi" w:hAnsiTheme="majorBidi" w:cstheme="majorBidi"/>
          <w:sz w:val="20"/>
          <w:szCs w:val="20"/>
        </w:rPr>
        <w:t xml:space="preserve">proses dan tahapan program </w:t>
      </w:r>
      <w:r w:rsidRPr="00057827">
        <w:rPr>
          <w:rFonts w:asciiTheme="majorBidi" w:hAnsiTheme="majorBidi" w:cstheme="majorBidi"/>
          <w:sz w:val="20"/>
          <w:szCs w:val="20"/>
        </w:rPr>
        <w:t xml:space="preserve">pemberdayaan masyarakat di Yayasan Inspirasi Indonesia Membangun (YIIM), serta faktor pendukung dan penghambat yang mempengaruhi proses jalannya kegiatan pemberdayaan. Tujuan penelitian ini adalah untuk mengetahui proses dan tahapan kegiatan pemberdayaan masyarakat di Yayasan Inspirasi Indonesia Membangun (YIIM), dan mengetahui faktor-faktor pendukung serta penghambat yang mempengaruhi program pemberdayaan dalam membangun kemandirian. Subjek dalam penelitian ini </w:t>
      </w:r>
      <w:r>
        <w:rPr>
          <w:rFonts w:asciiTheme="majorBidi" w:hAnsiTheme="majorBidi" w:cstheme="majorBidi"/>
          <w:sz w:val="20"/>
          <w:szCs w:val="20"/>
        </w:rPr>
        <w:t xml:space="preserve">berjumlah sembilan orang, dua orang pihak pengurus yayasan dan </w:t>
      </w:r>
      <w:r w:rsidRPr="00057827">
        <w:rPr>
          <w:rFonts w:asciiTheme="majorBidi" w:hAnsiTheme="majorBidi" w:cstheme="majorBidi"/>
          <w:sz w:val="20"/>
          <w:szCs w:val="20"/>
        </w:rPr>
        <w:t xml:space="preserve">lima orang alumni peserta pelatihan keterampilan di YIIM. Penelitian ini merupakan penelitian </w:t>
      </w:r>
      <w:r w:rsidRPr="00057827">
        <w:rPr>
          <w:rFonts w:asciiTheme="majorBidi" w:hAnsiTheme="majorBidi" w:cstheme="majorBidi"/>
          <w:sz w:val="20"/>
          <w:szCs w:val="20"/>
        </w:rPr>
        <w:lastRenderedPageBreak/>
        <w:t>kualitatif deskriptif. Teknik pengumpulan data dalam penelitian ini menggunakan teknik wawancara dan studi dokumentasi.Hasil penelitian ini menunjukkan bahwa pemberdayaan masyarakat melalui program pelatihan keterampilan di Yayasan Inspirasi Indonesia Membangun (YIIM) telah mampu membangun kemandirian pada kelima alumni peserta pelatihannya. Hal tersebut terlihat dari sikap kelima alumni peserta pelatihan yang sudah sesuai dengan indikator kemandirian yang ada. Indikator kemandirian tersebut meliputi berkeinginan kuat untuk mengembangkan diri sendiri, bertanggung jawab atas aktivitas yang dilakukannya, mampu mengambil keputusan dan inisiatif dalam menghadapi masalah, dan percaya diri serta melaksanakan tugas-tugasnya secara mandiri.</w:t>
      </w:r>
      <w:r>
        <w:rPr>
          <w:rFonts w:asciiTheme="majorBidi" w:hAnsiTheme="majorBidi" w:cstheme="majorBidi"/>
          <w:sz w:val="20"/>
          <w:szCs w:val="20"/>
        </w:rPr>
        <w:t xml:space="preserve"> Keberhasilan tersebut juga didukung dengan proses serta tahap-tahap pemberdayaan di YIM yang meliputi tahap persiapan, tahap pengkajian, tahap perencanaan, tahap pelaksanaan, tahap evaluasi dan terminasi yang dijalankan secara menyeluruh dan maksimal. Disamping itu juga terdapat faktor-faktor pendukung yang mempengaruhi keberhasilan kegiatan pemberdayaan masyarakat di YIIM. </w:t>
      </w:r>
      <w:r w:rsidRPr="00057827">
        <w:rPr>
          <w:rFonts w:asciiTheme="majorBidi" w:hAnsiTheme="majorBidi" w:cstheme="majorBidi"/>
          <w:sz w:val="20"/>
          <w:szCs w:val="20"/>
        </w:rPr>
        <w:t>Dengan demikian, dapat disimpulkan bahwa proses serta tahapan pemberdayaan masyarakat yang dilaksanakan oleh Yayasan Inspirasi Indonesia Membangun (YIIM) telah mampu membantu masyarakat penerima manfaat dalam membangun kemandiriannya dan membawa perubahan yang positif dalam kehidupannya.</w:t>
      </w:r>
    </w:p>
    <w:p w:rsidR="009C178E" w:rsidRDefault="009C178E" w:rsidP="009C178E">
      <w:pPr>
        <w:spacing w:line="240" w:lineRule="auto"/>
        <w:jc w:val="both"/>
        <w:rPr>
          <w:rFonts w:asciiTheme="majorBidi" w:hAnsiTheme="majorBidi" w:cstheme="majorBidi"/>
          <w:b/>
          <w:sz w:val="20"/>
          <w:szCs w:val="20"/>
        </w:rPr>
      </w:pPr>
      <w:r w:rsidRPr="00057827">
        <w:rPr>
          <w:rFonts w:asciiTheme="majorBidi" w:hAnsiTheme="majorBidi" w:cstheme="majorBidi"/>
          <w:b/>
          <w:sz w:val="20"/>
          <w:szCs w:val="20"/>
        </w:rPr>
        <w:t>Kata Kunci :Pemberdayaan</w:t>
      </w:r>
      <w:r>
        <w:rPr>
          <w:rFonts w:asciiTheme="majorBidi" w:hAnsiTheme="majorBidi" w:cstheme="majorBidi"/>
          <w:b/>
          <w:sz w:val="20"/>
          <w:szCs w:val="20"/>
        </w:rPr>
        <w:t xml:space="preserve"> masyarakat</w:t>
      </w:r>
      <w:r w:rsidRPr="00057827">
        <w:rPr>
          <w:rFonts w:asciiTheme="majorBidi" w:hAnsiTheme="majorBidi" w:cstheme="majorBidi"/>
          <w:b/>
          <w:sz w:val="20"/>
          <w:szCs w:val="20"/>
        </w:rPr>
        <w:t>, Pelatihan Keterampilan, Kemandirian</w:t>
      </w:r>
    </w:p>
    <w:p w:rsidR="009C178E" w:rsidRDefault="009C178E" w:rsidP="009C178E">
      <w:pPr>
        <w:spacing w:line="240" w:lineRule="auto"/>
        <w:jc w:val="both"/>
        <w:rPr>
          <w:rFonts w:asciiTheme="majorBidi" w:hAnsiTheme="majorBidi" w:cstheme="majorBidi"/>
          <w:b/>
          <w:sz w:val="20"/>
          <w:szCs w:val="20"/>
        </w:rPr>
      </w:pPr>
    </w:p>
    <w:p w:rsidR="00250477" w:rsidRDefault="005A16D7" w:rsidP="00192ED5">
      <w:pPr>
        <w:jc w:val="both"/>
        <w:rPr>
          <w:rFonts w:asciiTheme="majorBidi" w:hAnsiTheme="majorBidi" w:cstheme="majorBidi"/>
          <w:b/>
          <w:bCs/>
        </w:rPr>
      </w:pPr>
      <w:r w:rsidRPr="00192ED5">
        <w:rPr>
          <w:rFonts w:asciiTheme="majorBidi" w:hAnsiTheme="majorBidi" w:cstheme="majorBidi"/>
          <w:b/>
          <w:bCs/>
        </w:rPr>
        <w:t>PENDAHULUAN</w:t>
      </w:r>
    </w:p>
    <w:p w:rsidR="006C3119" w:rsidRDefault="00D816BA" w:rsidP="00313FC4">
      <w:pPr>
        <w:jc w:val="both"/>
        <w:rPr>
          <w:rFonts w:asciiTheme="majorBidi" w:hAnsiTheme="majorBidi" w:cstheme="majorBidi"/>
          <w:bCs/>
          <w:color w:val="000000" w:themeColor="text1"/>
        </w:rPr>
      </w:pPr>
      <w:r w:rsidRPr="00192ED5">
        <w:rPr>
          <w:rFonts w:asciiTheme="majorBidi" w:hAnsiTheme="majorBidi" w:cstheme="majorBidi"/>
          <w:bCs/>
          <w:color w:val="000000" w:themeColor="text1"/>
        </w:rPr>
        <w:t xml:space="preserve">Secara umum, pembangunan nasional tidak dapat dipisahkan dengan pemberdayaan masyarakat. </w:t>
      </w:r>
      <w:r w:rsidRPr="00192ED5">
        <w:rPr>
          <w:rFonts w:asciiTheme="majorBidi" w:hAnsiTheme="majorBidi" w:cstheme="majorBidi"/>
          <w:color w:val="000000"/>
        </w:rPr>
        <w:t>pemberdayaan masyarakat disini adalah cara dan metode yang digunakan individu, kelompok dan komunitas sehingga mereka menjadi mampu mengelola lingkungan dan mencapai tujuan mereka sendiri, dan dengan demikian mampu bekerja dan membantu satu sama lain untuk memaksimalkan kualitas hidup mereka.</w:t>
      </w:r>
      <w:r w:rsidR="00844B6F" w:rsidRPr="00192ED5">
        <w:rPr>
          <w:rFonts w:asciiTheme="majorBidi" w:hAnsiTheme="majorBidi" w:cstheme="majorBidi"/>
          <w:bCs/>
          <w:color w:val="000000" w:themeColor="text1"/>
        </w:rPr>
        <w:t xml:space="preserve">Namun, angka kemiskinan di Indonesia merupakan permasalahan yang masih membayangi pelaksanaan pembangunan yang ada. Kemiskinan ini dapat ditandai dengan adanya pengangguran, keterbelakangan, dan ketidakberdayaan </w:t>
      </w:r>
      <w:r w:rsidR="00FF278E" w:rsidRPr="00192ED5">
        <w:rPr>
          <w:rFonts w:asciiTheme="majorBidi" w:hAnsiTheme="majorBidi" w:cstheme="majorBidi"/>
          <w:bCs/>
          <w:color w:val="000000" w:themeColor="text1"/>
        </w:rPr>
        <w:fldChar w:fldCharType="begin"/>
      </w:r>
      <w:r w:rsidR="005E6D89">
        <w:rPr>
          <w:rFonts w:asciiTheme="majorBidi" w:hAnsiTheme="majorBidi" w:cstheme="majorBidi"/>
          <w:bCs/>
          <w:color w:val="000000" w:themeColor="text1"/>
        </w:rPr>
        <w:instrText xml:space="preserve"> ADDIN ZOTERO_ITEM CSL_CITATION {"citationID":"ED1YRIbj","properties":{"formattedCitation":"[1]","plainCitation":"[1]","noteIndex":0},"citationItems":[{"id":"Y2IiCTYR/kvsdDNOD","uris":["http://zotero.org/users/local/3ziOzTH1/items/U6D95PAB"],"uri":["http://zotero.org/users/local/3ziOzTH1/items/U6D95PAB"],"itemData":{"id":3,"type":"article-journal","abstract":"Society Empowerment in Economic Sector. This research based on Society Empowerment Service Mojokerto City has highly influent to change thinking up at more progress. As for Society Empowerment Service Mojokerto’s has sought to empowering poor society by providing assistance to low-income communities. Programs that have been implemented in the field of economic enterprises especially in the sub-field of economic and community development assistance, along with the impact of the empowerment program for the poor economic independence are expected to improve the welfare of the community. This research use description method with qualitative approach. The result of this research shows that programs have been implemented by Society Empowerment Service Mojokerto’s especially on Economic Sector include individual assistance and association assistance. So, that was need a good work between the society and government. The program has increased the economical ability, especially in productivity and percapita income. The recommendation give from this research are Society Empowerment Service should work optimally and professionally as a coordinator and facilitator for the society to have a better life. They should pay a lot of attention in target, and do it constantly. Increase the interaction with society, giving more intensity to monitoring them.","language":"id","page":"6","source":"Zotero","title":"PEMBERDAYAAN MASYARAKAT DI BIDANG USAHA EKONOMI (Studi pada Badan Pemberdayaan Masyarakat Kota Mojokerto)","author":[{"family":"Kurniawati","given":"Dwi Pratiwi"},{"family":"Supriyono","given":"Bambang"},{"family":"Hanafi","given":"Imam"}]}}],"schema":"https://github.com/citation-style-language/schema/raw/master/csl-citation.json"} </w:instrText>
      </w:r>
      <w:r w:rsidR="00FF278E" w:rsidRPr="00192ED5">
        <w:rPr>
          <w:rFonts w:asciiTheme="majorBidi" w:hAnsiTheme="majorBidi" w:cstheme="majorBidi"/>
          <w:bCs/>
          <w:color w:val="000000" w:themeColor="text1"/>
        </w:rPr>
        <w:fldChar w:fldCharType="separate"/>
      </w:r>
      <w:r w:rsidR="00313FC4" w:rsidRPr="00313FC4">
        <w:rPr>
          <w:rFonts w:ascii="Times New Roman" w:hAnsi="Times New Roman" w:cs="Times New Roman"/>
        </w:rPr>
        <w:t>[1]</w:t>
      </w:r>
      <w:r w:rsidR="00FF278E" w:rsidRPr="00192ED5">
        <w:rPr>
          <w:rFonts w:asciiTheme="majorBidi" w:hAnsiTheme="majorBidi" w:cstheme="majorBidi"/>
          <w:bCs/>
          <w:color w:val="000000" w:themeColor="text1"/>
        </w:rPr>
        <w:fldChar w:fldCharType="end"/>
      </w:r>
      <w:r w:rsidR="00844B6F" w:rsidRPr="00192ED5">
        <w:rPr>
          <w:rFonts w:asciiTheme="majorBidi" w:hAnsiTheme="majorBidi" w:cstheme="majorBidi"/>
          <w:bCs/>
          <w:color w:val="000000" w:themeColor="text1"/>
        </w:rPr>
        <w:t>. Oleh karena itu</w:t>
      </w:r>
      <w:r w:rsidR="00844B6F" w:rsidRPr="00192ED5">
        <w:rPr>
          <w:rFonts w:asciiTheme="majorBidi" w:hAnsiTheme="majorBidi" w:cstheme="majorBidi"/>
          <w:bCs/>
        </w:rPr>
        <w:t>, pengentasan</w:t>
      </w:r>
      <w:r w:rsidR="00844B6F" w:rsidRPr="00192ED5">
        <w:rPr>
          <w:rFonts w:asciiTheme="majorBidi" w:hAnsiTheme="majorBidi" w:cstheme="majorBidi"/>
          <w:bCs/>
          <w:color w:val="000000" w:themeColor="text1"/>
        </w:rPr>
        <w:t xml:space="preserve"> kemiskinan menjadi prioritas utama dalam pelaksanaan pembangunan sosial.</w:t>
      </w:r>
    </w:p>
    <w:p w:rsidR="006C3119" w:rsidRPr="006C3119" w:rsidRDefault="00844B6F" w:rsidP="006C3119">
      <w:pPr>
        <w:ind w:firstLine="720"/>
        <w:jc w:val="both"/>
        <w:rPr>
          <w:rFonts w:asciiTheme="majorBidi" w:hAnsiTheme="majorBidi" w:cstheme="majorBidi"/>
          <w:bCs/>
          <w:color w:val="000000" w:themeColor="text1"/>
        </w:rPr>
      </w:pPr>
      <w:r w:rsidRPr="00192ED5">
        <w:rPr>
          <w:rFonts w:asciiTheme="majorBidi" w:hAnsiTheme="majorBidi" w:cstheme="majorBidi"/>
        </w:rPr>
        <w:t xml:space="preserve">Seperti yang telah dijelaskan di atas, tanda dari kemiskinan di Indonesia salah satunya adalah posisi ketidakberdayaan. Tidak sedikit masyarakat Indonesia yang masih berada di posisi pra-sejahtera ditengah-tengah pembangunan yang terjadi di negeri ini. Ketidakberdayaan tersebut dapat disebabkan oleh banyak hal, salah satunya disebabkan karena ketidakmampuan diri dalam mengikuti arus persaingan yang terjadi di era globalisasi ini. Oleh sebab itu, program-program pemberdayaan masyarakat sangat diperlukan dalam hal ini untuk mengembangkan kemandirian masyarakat agar dapat bersaing dengan segala </w:t>
      </w:r>
      <w:r w:rsidRPr="00192ED5">
        <w:rPr>
          <w:rFonts w:asciiTheme="majorBidi" w:hAnsiTheme="majorBidi" w:cstheme="majorBidi"/>
          <w:i/>
          <w:iCs/>
        </w:rPr>
        <w:t xml:space="preserve">skill </w:t>
      </w:r>
      <w:r w:rsidRPr="00192ED5">
        <w:rPr>
          <w:rFonts w:asciiTheme="majorBidi" w:hAnsiTheme="majorBidi" w:cstheme="majorBidi"/>
        </w:rPr>
        <w:t xml:space="preserve">dan pengetahuan yang dimilikinya. </w:t>
      </w:r>
      <w:r w:rsidRPr="00192ED5">
        <w:rPr>
          <w:rFonts w:asciiTheme="majorBidi" w:hAnsiTheme="majorBidi" w:cstheme="majorBidi"/>
          <w:bCs/>
          <w:color w:val="000000"/>
        </w:rPr>
        <w:t>Dengan mengikuti kegiatan pemberdayaan, diharapkan masyarakat dapat menambah serta memantapkan kemampuan dan pengetahuan mereka agar dapat menjadi bekal untuk mengubah taraf hidupnya menjadi lebih baik lagi. U</w:t>
      </w:r>
      <w:r w:rsidRPr="00192ED5">
        <w:rPr>
          <w:rFonts w:asciiTheme="majorBidi" w:hAnsiTheme="majorBidi" w:cstheme="majorBidi"/>
        </w:rPr>
        <w:t>paya untuk meningkatkan kualitas sumber daya manusia sesuai dengan kebutuhan pekerjaan salah satunya yaitu dengan cara mengikuti kegiatan pelatihan keterampilan.</w:t>
      </w:r>
    </w:p>
    <w:p w:rsidR="004F3167" w:rsidRPr="006C3119" w:rsidRDefault="004F3167" w:rsidP="006C3119">
      <w:pPr>
        <w:ind w:firstLine="720"/>
        <w:jc w:val="both"/>
        <w:rPr>
          <w:rFonts w:asciiTheme="majorBidi" w:hAnsiTheme="majorBidi" w:cstheme="majorBidi"/>
          <w:bCs/>
          <w:color w:val="000000" w:themeColor="text1"/>
        </w:rPr>
      </w:pPr>
      <w:r w:rsidRPr="00192ED5">
        <w:rPr>
          <w:rFonts w:asciiTheme="majorBidi" w:hAnsiTheme="majorBidi" w:cstheme="majorBidi"/>
          <w:bCs/>
          <w:color w:val="000000"/>
        </w:rPr>
        <w:t xml:space="preserve">Dilihat sebagai proses, pemberdayaan adalah serangkaian kegiatan yang memperkuat keberdayaan kelompok lemah dalam masyarakat. Sedangkan apabila dilihat sebagai tujuan, pemberdayaan menunjuk pada keadaan atau hasil yang ingin dicapai oleh perubahan sosial yaitu masyarakat menjadi berdaya, mempunyai pengetahuan dan kemampuan dalam memenuhi kebutuhan hidup, memiliki kepercayaan diri, mampu menyampaikan aspirasi, mempunyai mata pencaharian, berpartisipasi dalam kegiatan pembangunan dan mandiri dalam melaksanakan kehidupan. Kemandirian dalam melaksanakan kehidupan yang dimaksud contohnya adalah kemandirian ekonomi masyarakat, seperti misalnya berkembangnya Usaha Mikro Kecil Menengah (UMKM) atau bahkan munculnya lapangan pekerjaan baru melalui upaya masyarakat secara swadaya maupun dengan pembinaan pemerintah ataupun swasta. Dan dari berkembangnya kemandirian masyarakat tersebut, diharapkan dapat meningkatkan taraf hidupnya dengan memperoleh pendapatan dari usaha yang </w:t>
      </w:r>
      <w:r w:rsidRPr="00192ED5">
        <w:rPr>
          <w:rFonts w:asciiTheme="majorBidi" w:hAnsiTheme="majorBidi" w:cstheme="majorBidi"/>
          <w:bCs/>
          <w:color w:val="000000"/>
        </w:rPr>
        <w:lastRenderedPageBreak/>
        <w:t>ditekuninya, sehingga kebutuhan hidupnya dapat terpenuhi serta menciptakan masyarakat yang sejahtera.</w:t>
      </w:r>
    </w:p>
    <w:p w:rsidR="006C3119" w:rsidRDefault="00B126DB" w:rsidP="00313FC4">
      <w:pPr>
        <w:pStyle w:val="ListParagraph"/>
        <w:spacing w:line="276" w:lineRule="auto"/>
        <w:ind w:left="0" w:firstLine="566"/>
        <w:jc w:val="both"/>
        <w:rPr>
          <w:rFonts w:ascii="Times New Roman" w:hAnsi="Times New Roman" w:cs="Times New Roman"/>
          <w:bCs/>
          <w:color w:val="000000"/>
        </w:rPr>
      </w:pPr>
      <w:r w:rsidRPr="00271D54">
        <w:rPr>
          <w:rFonts w:asciiTheme="majorBidi" w:hAnsiTheme="majorBidi" w:cstheme="majorBidi"/>
          <w:bCs/>
          <w:color w:val="000000"/>
        </w:rPr>
        <w:t>Kemandirian (</w:t>
      </w:r>
      <w:r w:rsidRPr="00271D54">
        <w:rPr>
          <w:rFonts w:asciiTheme="majorBidi" w:hAnsiTheme="majorBidi" w:cstheme="majorBidi"/>
          <w:bCs/>
          <w:i/>
          <w:iCs/>
          <w:color w:val="000000"/>
        </w:rPr>
        <w:t xml:space="preserve">self-reliance) </w:t>
      </w:r>
      <w:r w:rsidRPr="00271D54">
        <w:rPr>
          <w:rFonts w:asciiTheme="majorBidi" w:hAnsiTheme="majorBidi" w:cstheme="majorBidi"/>
          <w:bCs/>
          <w:color w:val="000000"/>
        </w:rPr>
        <w:t>adalah kemampuan untuk mengelola semua yang dimilikinya sendiri, yaitu mengetahui bagaimana mengelola waktu, berjalan dan berfikir secara mandiri, disertai dengan kemampuan dalam mengambil</w:t>
      </w:r>
      <w:r w:rsidR="00C251B2" w:rsidRPr="00271D54">
        <w:rPr>
          <w:rFonts w:asciiTheme="majorBidi" w:hAnsiTheme="majorBidi" w:cstheme="majorBidi"/>
          <w:bCs/>
          <w:color w:val="000000"/>
        </w:rPr>
        <w:t xml:space="preserve"> resiko d</w:t>
      </w:r>
      <w:r w:rsidR="00115264" w:rsidRPr="00271D54">
        <w:rPr>
          <w:rFonts w:asciiTheme="majorBidi" w:hAnsiTheme="majorBidi" w:cstheme="majorBidi"/>
          <w:bCs/>
          <w:color w:val="000000"/>
        </w:rPr>
        <w:t xml:space="preserve">an memecahkan masalah. </w:t>
      </w:r>
      <w:r w:rsidRPr="00271D54">
        <w:rPr>
          <w:rFonts w:asciiTheme="majorBidi" w:hAnsiTheme="majorBidi" w:cstheme="majorBidi"/>
          <w:bCs/>
          <w:color w:val="000000"/>
        </w:rPr>
        <w:t xml:space="preserve">Melalui program pemberdayaan masyarakat diupayakan agar para warga mampu mengidentifikasi dan memanfaatkan sumber daya yang ada dalam masyarakat semaksimal mungkin </w:t>
      </w:r>
      <w:r w:rsidR="00FF278E" w:rsidRPr="00271D54">
        <w:rPr>
          <w:rFonts w:asciiTheme="majorBidi" w:hAnsiTheme="majorBidi" w:cstheme="majorBidi"/>
          <w:bCs/>
        </w:rPr>
        <w:fldChar w:fldCharType="begin"/>
      </w:r>
      <w:r w:rsidR="005E6D89" w:rsidRPr="00271D54">
        <w:rPr>
          <w:rFonts w:asciiTheme="majorBidi" w:hAnsiTheme="majorBidi" w:cstheme="majorBidi"/>
          <w:bCs/>
        </w:rPr>
        <w:instrText xml:space="preserve"> ADDIN ZOTERO_ITEM CSL_CITATION {"citationID":"Tj6NYgfh","properties":{"formattedCitation":"[2]","plainCitation":"[2]","noteIndex":0},"citationItems":[{"id":39,"uris":["http://zotero.org/users/local/3ziOzTH1/items/TYPF4Q64"],"uri":["http://zotero.org/users/local/3ziOzTH1/items/TYPF4Q64"],"itemData":{"id":39,"type":"book","abstract":"Sebagai bentuk pembangunan alternatif, pengembangan dan pemberdayaan masyarakat atau pembangunan berbasis komunitas (community-based development) adalah strategi yang didasarkan pada metode bottom-up dan lokal. Gagasan alternatif ini didasarkan pada cita-cita untuk mengembangkan, dan merekonstruksi, struktur masyarakat agar menjadi lebih berdaya melalui regulasi yang menekankan pada prinsip keadilan dan program implementasi yang berpihak pada kepentingan rakyat kecil. Pendekatan yang digunakan dalam model pembangunan alternatif ini adalah pembangunan level lokal, yang menyatu dengan budaya lokal dan melibatkan partisipasi aktif dari orang-orang – bukan memaksakan model pembangunan dari luar atau dari atas.Buku persembahan penerbit Prenada Media Group.","ISBN":"978-602-9413-79-3","language":"id","note":"Google-Books-ID: L8u2DwAAQBAJ","number-of-pages":"282","publisher":"Kencana","source":"Google Books","title":"Pengembangan Masyarakat: Wacana dan Praktik","title-short":"Pengembangan Masyarakat","author":[{"family":"Zubaedi","given":""}],"issued":{"date-parts":[["2016",1,28]]}}}],"schema":"https://github.com/citation-style-language/schema/raw/master/csl-citation.json"} </w:instrText>
      </w:r>
      <w:r w:rsidR="00FF278E" w:rsidRPr="00271D54">
        <w:rPr>
          <w:rFonts w:asciiTheme="majorBidi" w:hAnsiTheme="majorBidi" w:cstheme="majorBidi"/>
          <w:bCs/>
        </w:rPr>
        <w:fldChar w:fldCharType="separate"/>
      </w:r>
      <w:r w:rsidR="00313FC4" w:rsidRPr="00313FC4">
        <w:rPr>
          <w:rFonts w:ascii="Times New Roman" w:hAnsi="Times New Roman" w:cs="Times New Roman"/>
        </w:rPr>
        <w:t>[2]</w:t>
      </w:r>
      <w:r w:rsidR="00FF278E" w:rsidRPr="00271D54">
        <w:rPr>
          <w:rFonts w:asciiTheme="majorBidi" w:hAnsiTheme="majorBidi" w:cstheme="majorBidi"/>
          <w:bCs/>
        </w:rPr>
        <w:fldChar w:fldCharType="end"/>
      </w:r>
      <w:r w:rsidRPr="00271D54">
        <w:rPr>
          <w:rFonts w:asciiTheme="majorBidi" w:hAnsiTheme="majorBidi" w:cstheme="majorBidi"/>
          <w:bCs/>
        </w:rPr>
        <w:t xml:space="preserve">. </w:t>
      </w:r>
      <w:r w:rsidRPr="006C3119">
        <w:rPr>
          <w:rFonts w:asciiTheme="majorBidi" w:hAnsiTheme="majorBidi" w:cstheme="majorBidi"/>
          <w:bCs/>
          <w:color w:val="000000"/>
        </w:rPr>
        <w:t>Oleh karena itu, pemberdayaan masyarakat sangatlah penting, karena masyarakat di setiap daerah atau di setiap regional tidak seluruhnya me</w:t>
      </w:r>
      <w:r w:rsidR="00C251B2" w:rsidRPr="006C3119">
        <w:rPr>
          <w:rFonts w:asciiTheme="majorBidi" w:hAnsiTheme="majorBidi" w:cstheme="majorBidi"/>
          <w:bCs/>
          <w:color w:val="000000"/>
        </w:rPr>
        <w:t xml:space="preserve">miliki kesejahteraan yang sama. </w:t>
      </w:r>
      <w:r w:rsidR="006C3119" w:rsidRPr="006C3119">
        <w:rPr>
          <w:rFonts w:ascii="Times New Roman" w:hAnsi="Times New Roman" w:cs="Times New Roman"/>
          <w:bCs/>
          <w:color w:val="000000"/>
        </w:rPr>
        <w:t>Pada umumnya masyarakat yang kesejahteraannya tinggi memiliki kemandirian untuk memenuhi kebutuhan hidupnya sendiri. Sedangkan, masyarakat yang tingkat kesejahteraannya tergolong kepada masyarakat menengah ke bawah, biasanya dalam memenuhi kebutuhan hidupnya memerlukan bantuan pihak lain, baik pemerintah, dermawan, maupun komponen masyarakat lainnya. Oleh sebab itu, pemerintah harus lebih memperhatikan lagi rakyatnya yang masih tergolong menengah ke bawah, untuk memenuhi kebutuhan hidup agar bisa hidup layak. Oleh karena itu, peranan dan fungsi pemerintah dalam menetapkan kebijakan dan program pemberdayaan masyarakat sangat menentukan keberhasilan imple</w:t>
      </w:r>
      <w:r w:rsidR="006C3119">
        <w:rPr>
          <w:rFonts w:ascii="Times New Roman" w:hAnsi="Times New Roman" w:cs="Times New Roman"/>
          <w:bCs/>
          <w:color w:val="000000"/>
        </w:rPr>
        <w:t>mentasi pemberdayaan masyarakat.</w:t>
      </w:r>
    </w:p>
    <w:p w:rsidR="00B126DB" w:rsidRPr="006C3119" w:rsidRDefault="00271D54" w:rsidP="006C3119">
      <w:pPr>
        <w:pStyle w:val="ListParagraph"/>
        <w:spacing w:line="276" w:lineRule="auto"/>
        <w:ind w:left="0" w:firstLine="566"/>
        <w:jc w:val="both"/>
        <w:rPr>
          <w:rFonts w:ascii="Times New Roman" w:hAnsi="Times New Roman" w:cs="Times New Roman"/>
          <w:bCs/>
          <w:color w:val="000000"/>
        </w:rPr>
      </w:pPr>
      <w:r w:rsidRPr="00271D54">
        <w:rPr>
          <w:rFonts w:ascii="Times New Roman" w:eastAsia="Times New Roman" w:hAnsi="Times New Roman" w:cs="Times New Roman"/>
          <w:color w:val="000000"/>
        </w:rPr>
        <w:t xml:space="preserve">Alasan penulis tertarik membahas dan meneliti topik ini adalah dilatarbelakangi dengan fakta bahwa sampai saat ini, masih banyak masyarakat Indonesia yang hidupnya belum menyentuh kesejahteraan, misalnya saja dalam memenuhi kebutuhan hidupnya sehari-hari masih memerlukan bantuan dari pihak lain. Bahkan untuk mengakses pelayanan publik masih banyak yang tidak mampu, hal tersebut dikarenakan ketidakberdayaan dan keterbelakangan dari masyarakat itu sendiri. Oleh sebab itu, sangat diperlukannya bantuan dari lembaga pemerintah ataupun non pemerintah dalam mengatasi permasalahan tersebut. Salah satu lembaga nonpemerintah yang bergerak di bidang sosial kemanusiaan adalah Yayasan Inspirasi Indonesia Membangun (YIIM). Dimana Yayasan ini memiliki visi dan misi serta program-program unggulan yang bergerak untuk memandirikan serta memberdayakan masyarakat agar mampu membangun serta mengubah taraf hidup masyarakat menjadi lebih baik lagi dari sebelumnya. </w:t>
      </w:r>
      <w:r w:rsidR="006C3119">
        <w:rPr>
          <w:rFonts w:ascii="Times New Roman" w:hAnsi="Times New Roman" w:cs="Times New Roman"/>
          <w:bCs/>
          <w:color w:val="000000"/>
        </w:rPr>
        <w:t xml:space="preserve">Tujuan dari penelitian ini adalah untuk mengetahui </w:t>
      </w:r>
      <w:r w:rsidR="006C3119" w:rsidRPr="006C3119">
        <w:rPr>
          <w:rFonts w:asciiTheme="majorBidi" w:hAnsiTheme="majorBidi" w:cstheme="majorBidi"/>
        </w:rPr>
        <w:t xml:space="preserve">proses dan tahapan kegiatan pemberdayaan masyarakat di Yayasan Inspirasi Indonesia Membangun (YIIM),mengetahui faktor-faktor pendukung </w:t>
      </w:r>
      <w:r w:rsidR="006C3119">
        <w:rPr>
          <w:rFonts w:asciiTheme="majorBidi" w:hAnsiTheme="majorBidi" w:cstheme="majorBidi"/>
        </w:rPr>
        <w:t>dan faktor</w:t>
      </w:r>
      <w:r w:rsidR="006C3119" w:rsidRPr="006C3119">
        <w:rPr>
          <w:rFonts w:asciiTheme="majorBidi" w:hAnsiTheme="majorBidi" w:cstheme="majorBidi"/>
        </w:rPr>
        <w:t xml:space="preserve"> penghambat yang mempengaruhi program pemberdayaan</w:t>
      </w:r>
      <w:r w:rsidR="006C3119">
        <w:rPr>
          <w:rFonts w:asciiTheme="majorBidi" w:hAnsiTheme="majorBidi" w:cstheme="majorBidi"/>
        </w:rPr>
        <w:t>, serta menganalisis sejauh mana program pemberdayaan masyarakat di YIIM dalam membangun kemandirian masyarakat.</w:t>
      </w:r>
    </w:p>
    <w:p w:rsidR="00B3444B" w:rsidRPr="00192ED5" w:rsidRDefault="00B3444B" w:rsidP="00192ED5">
      <w:pPr>
        <w:pStyle w:val="ListParagraph"/>
        <w:spacing w:line="276" w:lineRule="auto"/>
        <w:ind w:left="0" w:firstLine="567"/>
        <w:jc w:val="both"/>
        <w:rPr>
          <w:rFonts w:asciiTheme="majorBidi" w:hAnsiTheme="majorBidi" w:cstheme="majorBidi"/>
        </w:rPr>
      </w:pPr>
    </w:p>
    <w:p w:rsidR="00F425DC" w:rsidRDefault="0041714E" w:rsidP="00192ED5">
      <w:pPr>
        <w:pStyle w:val="ListParagraph"/>
        <w:spacing w:line="276" w:lineRule="auto"/>
        <w:ind w:left="0"/>
        <w:rPr>
          <w:rFonts w:asciiTheme="majorBidi" w:hAnsiTheme="majorBidi" w:cstheme="majorBidi"/>
          <w:b/>
          <w:bCs/>
        </w:rPr>
      </w:pPr>
      <w:r w:rsidRPr="00192ED5">
        <w:rPr>
          <w:rFonts w:asciiTheme="majorBidi" w:hAnsiTheme="majorBidi" w:cstheme="majorBidi"/>
          <w:b/>
          <w:bCs/>
        </w:rPr>
        <w:t>METODE PENELITIAN</w:t>
      </w:r>
    </w:p>
    <w:p w:rsidR="00597E3D" w:rsidRPr="00597E3D" w:rsidRDefault="003C4DB7" w:rsidP="00E8798A">
      <w:pPr>
        <w:shd w:val="clear" w:color="auto" w:fill="FFFFFF"/>
        <w:spacing w:after="0"/>
        <w:jc w:val="both"/>
        <w:textAlignment w:val="baseline"/>
        <w:rPr>
          <w:rFonts w:ascii="Times New Roman" w:eastAsia="Times New Roman" w:hAnsi="Times New Roman" w:cs="Times New Roman"/>
          <w:color w:val="000000"/>
          <w:lang w:eastAsia="id-ID"/>
        </w:rPr>
      </w:pPr>
      <w:r w:rsidRPr="00597E3D">
        <w:rPr>
          <w:rFonts w:asciiTheme="majorBidi" w:hAnsiTheme="majorBidi" w:cstheme="majorBidi"/>
          <w:color w:val="000000"/>
        </w:rPr>
        <w:t xml:space="preserve">Penelitian ini dilaksanakan di Yayasan Inspirasi Indonesia Membangun (YIIM) yang terletak di </w:t>
      </w:r>
      <w:r w:rsidRPr="00597E3D">
        <w:rPr>
          <w:rFonts w:ascii="Times New Roman" w:hAnsi="Times New Roman" w:cs="Times New Roman"/>
          <w:bCs/>
          <w:w w:val="105"/>
        </w:rPr>
        <w:t xml:space="preserve">Grand Wijaya Centre Blok F/62B, Jakarta Selatan. Penulis </w:t>
      </w:r>
      <w:r w:rsidR="00F425DC" w:rsidRPr="00597E3D">
        <w:rPr>
          <w:rFonts w:asciiTheme="majorBidi" w:hAnsiTheme="majorBidi" w:cstheme="majorBidi"/>
          <w:color w:val="000000"/>
        </w:rPr>
        <w:t>menggunakan jenis penelitian deskriptif kualitatif, yaitu sebuah metode penelitian yang memanfaatkan data kualitatif dan dijabarkan sejara deskriptif.</w:t>
      </w:r>
      <w:r w:rsidR="00246723" w:rsidRPr="00597E3D">
        <w:rPr>
          <w:rFonts w:asciiTheme="majorBidi" w:hAnsiTheme="majorBidi" w:cstheme="majorBidi"/>
          <w:color w:val="000000"/>
        </w:rPr>
        <w:t>D</w:t>
      </w:r>
      <w:r w:rsidR="001C73FB" w:rsidRPr="00597E3D">
        <w:rPr>
          <w:rFonts w:asciiTheme="majorBidi" w:hAnsiTheme="majorBidi" w:cstheme="majorBidi"/>
          <w:color w:val="000000"/>
        </w:rPr>
        <w:t xml:space="preserve">ata yang digunakan berasal dari </w:t>
      </w:r>
      <w:r w:rsidR="00246723" w:rsidRPr="00597E3D">
        <w:rPr>
          <w:rFonts w:asciiTheme="majorBidi" w:hAnsiTheme="majorBidi" w:cstheme="majorBidi"/>
          <w:color w:val="000000"/>
        </w:rPr>
        <w:t xml:space="preserve">proses </w:t>
      </w:r>
      <w:r w:rsidR="001C73FB" w:rsidRPr="00597E3D">
        <w:rPr>
          <w:rFonts w:asciiTheme="majorBidi" w:hAnsiTheme="majorBidi" w:cstheme="majorBidi"/>
          <w:color w:val="000000"/>
        </w:rPr>
        <w:t>wawancara dan studi dokumentasi.</w:t>
      </w:r>
      <w:r w:rsidR="00246723" w:rsidRPr="00597E3D">
        <w:rPr>
          <w:rFonts w:asciiTheme="majorBidi" w:hAnsiTheme="majorBidi" w:cstheme="majorBidi"/>
          <w:color w:val="000000"/>
        </w:rPr>
        <w:t xml:space="preserve"> Informan yang terlibat berjumlah </w:t>
      </w:r>
      <w:r w:rsidRPr="00597E3D">
        <w:rPr>
          <w:rFonts w:asciiTheme="majorBidi" w:hAnsiTheme="majorBidi" w:cstheme="majorBidi"/>
          <w:color w:val="000000"/>
        </w:rPr>
        <w:t>sembilan</w:t>
      </w:r>
      <w:r w:rsidR="00246723" w:rsidRPr="00597E3D">
        <w:rPr>
          <w:rFonts w:asciiTheme="majorBidi" w:hAnsiTheme="majorBidi" w:cstheme="majorBidi"/>
          <w:color w:val="000000"/>
        </w:rPr>
        <w:t xml:space="preserve"> orang, </w:t>
      </w:r>
      <w:r w:rsidRPr="00597E3D">
        <w:rPr>
          <w:rFonts w:asciiTheme="majorBidi" w:hAnsiTheme="majorBidi" w:cstheme="majorBidi"/>
          <w:color w:val="000000"/>
        </w:rPr>
        <w:t>satu orang</w:t>
      </w:r>
      <w:r w:rsidR="00246723" w:rsidRPr="00597E3D">
        <w:rPr>
          <w:rFonts w:asciiTheme="majorBidi" w:hAnsiTheme="majorBidi" w:cstheme="majorBidi"/>
          <w:color w:val="000000"/>
        </w:rPr>
        <w:t xml:space="preserve"> sekretaris Yayasan Inspirasi Indonesia Membangun (YIIM), </w:t>
      </w:r>
      <w:r w:rsidRPr="00597E3D">
        <w:rPr>
          <w:rFonts w:asciiTheme="majorBidi" w:hAnsiTheme="majorBidi" w:cstheme="majorBidi"/>
          <w:color w:val="000000"/>
        </w:rPr>
        <w:t>satu orang</w:t>
      </w:r>
      <w:r w:rsidR="00246723" w:rsidRPr="00597E3D">
        <w:rPr>
          <w:rFonts w:asciiTheme="majorBidi" w:hAnsiTheme="majorBidi" w:cstheme="majorBidi"/>
          <w:color w:val="000000"/>
        </w:rPr>
        <w:t xml:space="preserve"> staff pelaksana program pemberdayaan, dan lima orang alumni peserta pelatihan keterampilan di YIIM. </w:t>
      </w:r>
      <w:r w:rsidR="001C73FB" w:rsidRPr="00597E3D">
        <w:rPr>
          <w:rFonts w:asciiTheme="majorBidi" w:hAnsiTheme="majorBidi" w:cstheme="majorBidi"/>
          <w:color w:val="000000"/>
        </w:rPr>
        <w:t xml:space="preserve">Teknik yang digunakan untuk </w:t>
      </w:r>
      <w:r w:rsidR="00E8798A">
        <w:rPr>
          <w:rFonts w:asciiTheme="majorBidi" w:hAnsiTheme="majorBidi" w:cstheme="majorBidi"/>
          <w:color w:val="000000"/>
        </w:rPr>
        <w:t xml:space="preserve">menentukan </w:t>
      </w:r>
      <w:r w:rsidR="001C73FB" w:rsidRPr="00597E3D">
        <w:rPr>
          <w:rFonts w:asciiTheme="majorBidi" w:hAnsiTheme="majorBidi" w:cstheme="majorBidi"/>
          <w:color w:val="000000"/>
        </w:rPr>
        <w:t xml:space="preserve">subjek penelitian ini adalah teknik </w:t>
      </w:r>
      <w:r w:rsidR="001C73FB" w:rsidRPr="00597E3D">
        <w:rPr>
          <w:rFonts w:asciiTheme="majorBidi" w:hAnsiTheme="majorBidi" w:cstheme="majorBidi"/>
          <w:i/>
          <w:iCs/>
          <w:color w:val="000000"/>
        </w:rPr>
        <w:t>purposive sampling</w:t>
      </w:r>
      <w:r w:rsidR="001C73FB" w:rsidRPr="00597E3D">
        <w:rPr>
          <w:rFonts w:asciiTheme="majorBidi" w:hAnsiTheme="majorBidi" w:cstheme="majorBidi"/>
          <w:color w:val="000000"/>
        </w:rPr>
        <w:t xml:space="preserve"> (bertujuan). </w:t>
      </w:r>
      <w:r w:rsidR="001C73FB" w:rsidRPr="00597E3D">
        <w:rPr>
          <w:rFonts w:asciiTheme="majorBidi" w:hAnsiTheme="majorBidi" w:cstheme="majorBidi"/>
          <w:i/>
          <w:iCs/>
          <w:color w:val="000000"/>
        </w:rPr>
        <w:t>Purposive sampling</w:t>
      </w:r>
      <w:r w:rsidR="001C73FB" w:rsidRPr="00597E3D">
        <w:rPr>
          <w:rFonts w:asciiTheme="majorBidi" w:hAnsiTheme="majorBidi" w:cstheme="majorBidi"/>
          <w:color w:val="000000"/>
        </w:rPr>
        <w:t xml:space="preserve"> merupakan teknik penentuan sampel dengan pertimbangan tertentu. Kita memilih informan (orang) sebagai sampel, dan orang ini harus benar-benar mengetahui atau memiliki kompetensi dengan topik topik penelitian kita (Martono, 2011).</w:t>
      </w:r>
      <w:r w:rsidR="00E8798A">
        <w:rPr>
          <w:rFonts w:asciiTheme="majorBidi" w:hAnsiTheme="majorBidi" w:cstheme="majorBidi"/>
          <w:color w:val="000000"/>
        </w:rPr>
        <w:t xml:space="preserve"> Sedangkan untuk teknik analisis data, peneliti melakukan </w:t>
      </w:r>
      <w:r w:rsidR="00E8798A">
        <w:rPr>
          <w:rFonts w:ascii="Times New Roman" w:eastAsia="Times New Roman" w:hAnsi="Times New Roman" w:cs="Times New Roman"/>
          <w:color w:val="000000"/>
          <w:lang w:eastAsia="id-ID"/>
        </w:rPr>
        <w:t>reduksi data, penyajian data, baru kemudian melakukan penarikan k</w:t>
      </w:r>
      <w:r w:rsidR="00597E3D" w:rsidRPr="00E8798A">
        <w:rPr>
          <w:rFonts w:ascii="Times New Roman" w:eastAsia="Times New Roman" w:hAnsi="Times New Roman" w:cs="Times New Roman"/>
          <w:color w:val="000000"/>
          <w:lang w:eastAsia="id-ID"/>
        </w:rPr>
        <w:t>esimpulan</w:t>
      </w:r>
      <w:r w:rsidR="00E8798A">
        <w:rPr>
          <w:rFonts w:ascii="Times New Roman" w:eastAsia="Times New Roman" w:hAnsi="Times New Roman" w:cs="Times New Roman"/>
          <w:color w:val="000000"/>
          <w:bdr w:val="none" w:sz="0" w:space="0" w:color="auto" w:frame="1"/>
          <w:lang w:eastAsia="id-ID"/>
        </w:rPr>
        <w:t>/v</w:t>
      </w:r>
      <w:r w:rsidR="00597E3D" w:rsidRPr="00E8798A">
        <w:rPr>
          <w:rFonts w:ascii="Times New Roman" w:eastAsia="Times New Roman" w:hAnsi="Times New Roman" w:cs="Times New Roman"/>
          <w:color w:val="000000"/>
          <w:bdr w:val="none" w:sz="0" w:space="0" w:color="auto" w:frame="1"/>
          <w:lang w:eastAsia="id-ID"/>
        </w:rPr>
        <w:t>erifikasi</w:t>
      </w:r>
      <w:r w:rsidR="00E8798A">
        <w:rPr>
          <w:rFonts w:ascii="Times New Roman" w:eastAsia="Times New Roman" w:hAnsi="Times New Roman" w:cs="Times New Roman"/>
          <w:color w:val="000000"/>
          <w:bdr w:val="none" w:sz="0" w:space="0" w:color="auto" w:frame="1"/>
          <w:lang w:eastAsia="id-ID"/>
        </w:rPr>
        <w:t>.</w:t>
      </w:r>
    </w:p>
    <w:p w:rsidR="00F425DC" w:rsidRPr="00192ED5" w:rsidRDefault="00F425DC" w:rsidP="00192ED5">
      <w:pPr>
        <w:pStyle w:val="ListParagraph"/>
        <w:spacing w:line="276" w:lineRule="auto"/>
        <w:ind w:left="0"/>
        <w:rPr>
          <w:rFonts w:asciiTheme="majorBidi" w:hAnsiTheme="majorBidi" w:cstheme="majorBidi"/>
          <w:b/>
          <w:bCs/>
        </w:rPr>
      </w:pPr>
    </w:p>
    <w:p w:rsidR="006A2DF6" w:rsidRDefault="006A2DF6" w:rsidP="00E8798A">
      <w:pPr>
        <w:pStyle w:val="ListParagraph"/>
        <w:spacing w:line="276" w:lineRule="auto"/>
        <w:ind w:left="0"/>
        <w:rPr>
          <w:rFonts w:asciiTheme="majorBidi" w:hAnsiTheme="majorBidi" w:cstheme="majorBidi"/>
          <w:b/>
          <w:bCs/>
        </w:rPr>
      </w:pPr>
    </w:p>
    <w:p w:rsidR="006A2DF6" w:rsidRDefault="006A2DF6" w:rsidP="00E8798A">
      <w:pPr>
        <w:pStyle w:val="ListParagraph"/>
        <w:spacing w:line="276" w:lineRule="auto"/>
        <w:ind w:left="0"/>
        <w:rPr>
          <w:rFonts w:asciiTheme="majorBidi" w:hAnsiTheme="majorBidi" w:cstheme="majorBidi"/>
          <w:b/>
          <w:bCs/>
        </w:rPr>
      </w:pPr>
    </w:p>
    <w:p w:rsidR="00E8798A" w:rsidRDefault="0041714E" w:rsidP="00E8798A">
      <w:pPr>
        <w:pStyle w:val="ListParagraph"/>
        <w:spacing w:line="276" w:lineRule="auto"/>
        <w:ind w:left="0"/>
        <w:rPr>
          <w:rFonts w:asciiTheme="majorBidi" w:hAnsiTheme="majorBidi" w:cstheme="majorBidi"/>
          <w:b/>
          <w:bCs/>
        </w:rPr>
      </w:pPr>
      <w:r w:rsidRPr="00192ED5">
        <w:rPr>
          <w:rFonts w:asciiTheme="majorBidi" w:hAnsiTheme="majorBidi" w:cstheme="majorBidi"/>
          <w:b/>
          <w:bCs/>
        </w:rPr>
        <w:t>HASIL DAN PEMBAHASAN</w:t>
      </w:r>
    </w:p>
    <w:p w:rsidR="0041714E" w:rsidRPr="00313FC4" w:rsidRDefault="0041714E" w:rsidP="0041714E">
      <w:pPr>
        <w:pStyle w:val="ListParagraph"/>
        <w:spacing w:line="276" w:lineRule="auto"/>
        <w:ind w:left="0" w:firstLine="567"/>
        <w:jc w:val="both"/>
        <w:rPr>
          <w:rFonts w:ascii="Times New Roman" w:hAnsi="Times New Roman" w:cs="Times New Roman"/>
        </w:rPr>
      </w:pPr>
      <w:r w:rsidRPr="00313FC4">
        <w:rPr>
          <w:rFonts w:asciiTheme="majorBidi" w:hAnsiTheme="majorBidi" w:cstheme="majorBidi"/>
        </w:rPr>
        <w:t>Kata pemberdayaan awal mulanya berasal dari bahasa Inggris “</w:t>
      </w:r>
      <w:r w:rsidRPr="00313FC4">
        <w:rPr>
          <w:rFonts w:asciiTheme="majorBidi" w:hAnsiTheme="majorBidi" w:cstheme="majorBidi"/>
          <w:i/>
          <w:iCs/>
        </w:rPr>
        <w:t xml:space="preserve">empowerment” </w:t>
      </w:r>
      <w:r w:rsidRPr="00313FC4">
        <w:rPr>
          <w:rFonts w:asciiTheme="majorBidi" w:hAnsiTheme="majorBidi" w:cstheme="majorBidi"/>
        </w:rPr>
        <w:t xml:space="preserve">yang artinya pemberkuasaan. Dengan kata lain, pemberdayaan merupakan suatu cara yang dilakukan untuk membuat suatu objek memiliki daya atau kekuatan. Sedangkan kata masyarakat memiliki arti sekelompok orang yang saling berinteraksi dalam suatu sistem, serta memiliki kepentingan bersama. Jadi, pemberdayaan masyarakat adalah kondisi dimana masyarakat mengambil peran dalam kegiatan sosial untuk memperbaiki keadaan hidupnya sendiri </w:t>
      </w:r>
      <w:r w:rsidRPr="00313FC4">
        <w:rPr>
          <w:rFonts w:asciiTheme="majorBidi" w:hAnsiTheme="majorBidi" w:cstheme="majorBidi"/>
        </w:rPr>
        <w:fldChar w:fldCharType="begin"/>
      </w:r>
      <w:r w:rsidRPr="00313FC4">
        <w:rPr>
          <w:rFonts w:asciiTheme="majorBidi" w:hAnsiTheme="majorBidi" w:cstheme="majorBidi"/>
        </w:rPr>
        <w:instrText xml:space="preserve"> ADDIN ZOTERO_ITEM CSL_CITATION {"citationID":"TOIiR9Hi","properties":{"formattedCitation":"[3]","plainCitation":"[3]","noteIndex":0},"citationItems":[{"id":77,"uris":["http://zotero.org/users/local/3ziOzTH1/items/XHP7IKB3"],"uri":["http://zotero.org/users/local/3ziOzTH1/items/XHP7IKB3"],"itemData":{"id":77,"type":"book","abstract":"Buku ini merupakan buku pelengkap literatur yang berisi tentang pentingnya pemberdayaan masyarakat dan fungsi pemerintah dalam pemberdayaan masyarakat. Buku ini berisi materi yang berkaitan dengan kondisi lingkungan dan kondisi masyarakat, khususnya kondisi kemiskinan masyarakat yang memerlukan peran pemerintah dalam memberdayakannya","ISBN":"9786230201691","language":"id","note":"Google-Books-ID: 67nHDwAAQBAJ","number-of-pages":"248","publisher":"Deepublish","source":"Google Books","title":"Pemberdayaan Masyarakat","author":[{"family":"Maryani","given":"Dedeh"},{"family":"Nainggolan","given":"Ruth Roselin E."}],"issued":{"date-parts":[["2019",10,1]]}}}],"schema":"https://github.com/citation-style-language/schema/raw/master/csl-citation.json"} </w:instrText>
      </w:r>
      <w:r w:rsidRPr="00313FC4">
        <w:rPr>
          <w:rFonts w:asciiTheme="majorBidi" w:hAnsiTheme="majorBidi" w:cstheme="majorBidi"/>
        </w:rPr>
        <w:fldChar w:fldCharType="separate"/>
      </w:r>
      <w:r w:rsidRPr="00313FC4">
        <w:rPr>
          <w:rFonts w:ascii="Times New Roman" w:hAnsi="Times New Roman" w:cs="Times New Roman"/>
        </w:rPr>
        <w:t>[3]</w:t>
      </w:r>
      <w:r w:rsidRPr="00313FC4">
        <w:rPr>
          <w:rFonts w:asciiTheme="majorBidi" w:hAnsiTheme="majorBidi" w:cstheme="majorBidi"/>
        </w:rPr>
        <w:fldChar w:fldCharType="end"/>
      </w:r>
      <w:r w:rsidRPr="00313FC4">
        <w:rPr>
          <w:rFonts w:asciiTheme="majorBidi" w:hAnsiTheme="majorBidi" w:cstheme="majorBidi"/>
        </w:rPr>
        <w:t xml:space="preserve">.Menurut Sumodiningrat (1999), arti pemberdayaan </w:t>
      </w:r>
      <w:r w:rsidRPr="00313FC4">
        <w:rPr>
          <w:rFonts w:asciiTheme="majorBidi" w:hAnsiTheme="majorBidi" w:cstheme="majorBidi"/>
          <w:i/>
          <w:iCs/>
        </w:rPr>
        <w:t>(empowerment)</w:t>
      </w:r>
      <w:r w:rsidRPr="00313FC4">
        <w:rPr>
          <w:rFonts w:asciiTheme="majorBidi" w:hAnsiTheme="majorBidi" w:cstheme="majorBidi"/>
        </w:rPr>
        <w:t xml:space="preserve"> adalah serangkaian dukungan untuk meningkatkan kemampuan serta memperluas segala akses kehidupan sehingga mampu mendorong kemandirian yang berkerlanjutan terhadap masyarakat </w:t>
      </w:r>
      <w:r w:rsidRPr="00313FC4">
        <w:rPr>
          <w:rFonts w:asciiTheme="majorBidi" w:hAnsiTheme="majorBidi" w:cstheme="majorBidi"/>
        </w:rPr>
        <w:fldChar w:fldCharType="begin"/>
      </w:r>
      <w:r w:rsidRPr="00313FC4">
        <w:rPr>
          <w:rFonts w:asciiTheme="majorBidi" w:hAnsiTheme="majorBidi" w:cstheme="majorBidi"/>
        </w:rPr>
        <w:instrText xml:space="preserve"> ADDIN ZOTERO_ITEM CSL_CITATION {"citationID":"f6Ke9vZZ","properties":{"formattedCitation":"[4]","plainCitation":"[4]","noteIndex":0},"citationItems":[{"id":"Y2IiCTYR/2H55J1id","uris":["http://zotero.org/users/local/3ziOzTH1/items/XAZHQX7V"],"uri":["http://zotero.org/users/local/3ziOzTH1/items/XAZHQX7V"],"itemData":{"id":84,"type":"book","abstract":"Issues on economic development, economic policy, empowering rural and poor communities, social grant program, etc. in Indonesia.","ISBN":"978-979-655-391-4","language":"id","number-of-pages":"374","publisher":"Gramedia Pustaka Utama","source":"Google Books","title":"Pemberdayaan masyarakat dan jaring pengaman sosial","author":[{"family":"Sumodiningrat","given":"Gunawan"}],"issued":{"date-parts":[["1999"]]}}}],"schema":"https://github.com/citation-style-language/schema/raw/master/csl-citation.json"} </w:instrText>
      </w:r>
      <w:r w:rsidRPr="00313FC4">
        <w:rPr>
          <w:rFonts w:asciiTheme="majorBidi" w:hAnsiTheme="majorBidi" w:cstheme="majorBidi"/>
        </w:rPr>
        <w:fldChar w:fldCharType="separate"/>
      </w:r>
      <w:r w:rsidRPr="00313FC4">
        <w:rPr>
          <w:rFonts w:ascii="Times New Roman" w:hAnsi="Times New Roman" w:cs="Times New Roman"/>
        </w:rPr>
        <w:t>[4]</w:t>
      </w:r>
      <w:r w:rsidRPr="00313FC4">
        <w:rPr>
          <w:rFonts w:asciiTheme="majorBidi" w:hAnsiTheme="majorBidi" w:cstheme="majorBidi"/>
        </w:rPr>
        <w:fldChar w:fldCharType="end"/>
      </w:r>
      <w:r w:rsidRPr="00313FC4">
        <w:rPr>
          <w:rFonts w:asciiTheme="majorBidi" w:hAnsiTheme="majorBidi" w:cstheme="majorBidi"/>
        </w:rPr>
        <w:t xml:space="preserve">. </w:t>
      </w:r>
      <w:r w:rsidRPr="00313FC4">
        <w:rPr>
          <w:rFonts w:ascii="Times New Roman" w:hAnsi="Times New Roman" w:cs="Times New Roman"/>
        </w:rPr>
        <w:t xml:space="preserve">Menurut Sunyoto Usman, pemberdayaan masyarakat adalah sebuah proses dalam bingkai usaha memperkuat apa yang lazim disebut dengan </w:t>
      </w:r>
      <w:r w:rsidRPr="00313FC4">
        <w:rPr>
          <w:rFonts w:ascii="Times New Roman" w:hAnsi="Times New Roman" w:cs="Times New Roman"/>
          <w:i/>
          <w:iCs/>
        </w:rPr>
        <w:t xml:space="preserve">community sel-reliance </w:t>
      </w:r>
      <w:r w:rsidRPr="00313FC4">
        <w:rPr>
          <w:rFonts w:ascii="Times New Roman" w:hAnsi="Times New Roman" w:cs="Times New Roman"/>
        </w:rPr>
        <w:t xml:space="preserve">atau kemandirian. Dalam proses ini masyarakat didampingi untuk membuat analisis masalah yang dihadapi, dibantu untuk menemukan alternatif solusi masalah tersebut, serta diperlihatkan strategi memanfaatkan berbagai </w:t>
      </w:r>
      <w:r w:rsidRPr="00313FC4">
        <w:rPr>
          <w:rFonts w:ascii="Times New Roman" w:hAnsi="Times New Roman" w:cs="Times New Roman"/>
          <w:i/>
          <w:iCs/>
        </w:rPr>
        <w:t>resources</w:t>
      </w:r>
      <w:r w:rsidRPr="00313FC4">
        <w:rPr>
          <w:rFonts w:ascii="Times New Roman" w:hAnsi="Times New Roman" w:cs="Times New Roman"/>
        </w:rPr>
        <w:t xml:space="preserve"> yang dimiliki dan dikuasai </w:t>
      </w:r>
      <w:r w:rsidRPr="00313FC4">
        <w:rPr>
          <w:rFonts w:ascii="Times New Roman" w:hAnsi="Times New Roman" w:cs="Times New Roman"/>
        </w:rPr>
        <w:fldChar w:fldCharType="begin"/>
      </w:r>
      <w:r>
        <w:rPr>
          <w:rFonts w:ascii="Times New Roman" w:hAnsi="Times New Roman" w:cs="Times New Roman"/>
        </w:rPr>
        <w:instrText xml:space="preserve"> ADDIN ZOTERO_ITEM CSL_CITATION {"citationID":"4VuVQNTI","properties":{"formattedCitation":"[5]","plainCitation":"[5]","noteIndex":0},"citationItems":[{"id":69,"uris":["http://zotero.org/users/local/3ziOzTH1/items/FW3BF639"],"uri":["http://zotero.org/users/local/3ziOzTH1/items/FW3BF639"],"itemData":{"id":69,"type":"book","abstract":"program pembangunan yang mengusung tema pemberdayaan acapkali bersifat one shoot (sekali tembakan), dan touch and go (sentuh dan pergi), setelah itu selesai. Maksudnya, program pembangunan itu dilaksanakan tidak dengan standard operation procedure yang runtut, dan pelaksanaan yang sistematis. Program pembangunan itu pun tidak memberi kesempatan kepada rakyat sebagai pelaku untuk mengambil keputusan sesuai dengan kepentingannya. Akibatnya, perubahan yang terjadi sangat tidak signifikan, bahkan tidak sedikit yang terbengkalai.Kehadiran buku Pengorganisasian dan Pengembangan Masyarakat ini merupakan satu di antara karya yang layak menjadi rujukan untuk memahami dengan baik pengorganisasian dan pengembangan masyarakat. Dalam buku ini, penulis berusaha menyusun secara sistematis bab demi bab ke dalam tema-tema yang sesuai. Pengelompokan tema-tema dalam bab demi bab ini sangat memudahkan pembaca untuk memahami alur ide yang ingin disampaikan oleh penulis. Inilah kekuatan buku ini.","ISBN":"978-979-778-060-9","language":"id","note":"Google-Books-ID: nHO0DwAAQBAJ","number-of-pages":"276","publisher":"Humaniora","source":"Google Books","title":"PENGORGANISASIAN dan PENGEMBANGAN MASYARAKAT: Model dan Strategi Pembangunan Berbasis Kerakyatan","title-short":"PENGORGANISASIAN dan PENGEMBANGAN MASYARAKAT","author":[{"family":"Huraerah","given":"Abu Huraerah"}],"issued":{"date-parts":[["2008"]]}}}],"schema":"https://github.com/citation-style-language/schema/raw/master/csl-citation.json"} </w:instrText>
      </w:r>
      <w:r w:rsidRPr="00313FC4">
        <w:rPr>
          <w:rFonts w:ascii="Times New Roman" w:hAnsi="Times New Roman" w:cs="Times New Roman"/>
        </w:rPr>
        <w:fldChar w:fldCharType="separate"/>
      </w:r>
      <w:r w:rsidRPr="00313FC4">
        <w:rPr>
          <w:rFonts w:ascii="Times New Roman" w:hAnsi="Times New Roman" w:cs="Times New Roman"/>
        </w:rPr>
        <w:t>[5]</w:t>
      </w:r>
      <w:r w:rsidRPr="00313FC4">
        <w:rPr>
          <w:rFonts w:ascii="Times New Roman" w:hAnsi="Times New Roman" w:cs="Times New Roman"/>
        </w:rPr>
        <w:fldChar w:fldCharType="end"/>
      </w:r>
      <w:r w:rsidRPr="00313FC4">
        <w:rPr>
          <w:rFonts w:ascii="Times New Roman" w:hAnsi="Times New Roman" w:cs="Times New Roman"/>
        </w:rPr>
        <w:t>.</w:t>
      </w:r>
      <w:r w:rsidRPr="00313FC4">
        <w:rPr>
          <w:rFonts w:asciiTheme="majorBidi" w:hAnsiTheme="majorBidi" w:cstheme="majorBidi"/>
          <w:bCs/>
          <w:color w:val="000000"/>
        </w:rPr>
        <w:t>Pemberdayaan menekankan bahwa orang memperoleh keterampilan, pengetahuan, dan kekuasaan yang cukup untuk mempengaruhi kehidupannya dan kehidupan orang lain yang menjadi perhatiannya (Suharto, 2005).</w:t>
      </w:r>
      <w:r w:rsidRPr="00313FC4">
        <w:rPr>
          <w:rFonts w:asciiTheme="majorBidi" w:eastAsia="Times New Roman" w:hAnsiTheme="majorBidi" w:cstheme="majorBidi"/>
          <w:shd w:val="clear" w:color="auto" w:fill="FFFFFF"/>
          <w:lang w:eastAsia="id-ID"/>
        </w:rPr>
        <w:t xml:space="preserve">Menurut Soekanto (1987) dalam </w:t>
      </w:r>
      <w:r w:rsidRPr="00313FC4">
        <w:rPr>
          <w:rFonts w:asciiTheme="majorBidi" w:eastAsia="Times New Roman" w:hAnsiTheme="majorBidi" w:cstheme="majorBidi"/>
          <w:shd w:val="clear" w:color="auto" w:fill="FFFFFF"/>
          <w:lang w:eastAsia="id-ID"/>
        </w:rPr>
        <w:fldChar w:fldCharType="begin"/>
      </w:r>
      <w:r w:rsidRPr="00313FC4">
        <w:rPr>
          <w:rFonts w:asciiTheme="majorBidi" w:eastAsia="Times New Roman" w:hAnsiTheme="majorBidi" w:cstheme="majorBidi"/>
          <w:shd w:val="clear" w:color="auto" w:fill="FFFFFF"/>
          <w:lang w:eastAsia="id-ID"/>
        </w:rPr>
        <w:instrText xml:space="preserve"> ADDIN ZOTERO_ITEM CSL_CITATION {"citationID":"wHZwrBLR","properties":{"formattedCitation":"[3]","plainCitation":"[3]","noteIndex":0},"citationItems":[{"id":77,"uris":["http://zotero.org/users/local/3ziOzTH1/items/XHP7IKB3"],"uri":["http://zotero.org/users/local/3ziOzTH1/items/XHP7IKB3"],"itemData":{"id":77,"type":"book","abstract":"Buku ini merupakan buku pelengkap literatur yang berisi tentang pentingnya pemberdayaan masyarakat dan fungsi pemerintah dalam pemberdayaan masyarakat. Buku ini berisi materi yang berkaitan dengan kondisi lingkungan dan kondisi masyarakat, khususnya kondisi kemiskinan masyarakat yang memerlukan peran pemerintah dalam memberdayakannya","ISBN":"9786230201691","language":"id","note":"Google-Books-ID: 67nHDwAAQBAJ","number-of-pages":"248","publisher":"Deepublish","source":"Google Books","title":"Pemberdayaan Masyarakat","author":[{"family":"Maryani","given":"Dedeh"},{"family":"Nainggolan","given":"Ruth Roselin E."}],"issued":{"date-parts":[["2019",10,1]]}}}],"schema":"https://github.com/citation-style-language/schema/raw/master/csl-citation.json"} </w:instrText>
      </w:r>
      <w:r w:rsidRPr="00313FC4">
        <w:rPr>
          <w:rFonts w:asciiTheme="majorBidi" w:eastAsia="Times New Roman" w:hAnsiTheme="majorBidi" w:cstheme="majorBidi"/>
          <w:shd w:val="clear" w:color="auto" w:fill="FFFFFF"/>
          <w:lang w:eastAsia="id-ID"/>
        </w:rPr>
        <w:fldChar w:fldCharType="separate"/>
      </w:r>
      <w:r w:rsidRPr="00313FC4">
        <w:rPr>
          <w:rFonts w:ascii="Times New Roman" w:hAnsi="Times New Roman" w:cs="Times New Roman"/>
        </w:rPr>
        <w:t>[3]</w:t>
      </w:r>
      <w:r w:rsidRPr="00313FC4">
        <w:rPr>
          <w:rFonts w:asciiTheme="majorBidi" w:eastAsia="Times New Roman" w:hAnsiTheme="majorBidi" w:cstheme="majorBidi"/>
          <w:shd w:val="clear" w:color="auto" w:fill="FFFFFF"/>
          <w:lang w:eastAsia="id-ID"/>
        </w:rPr>
        <w:fldChar w:fldCharType="end"/>
      </w:r>
      <w:r w:rsidRPr="00313FC4">
        <w:rPr>
          <w:rFonts w:asciiTheme="majorBidi" w:eastAsia="Times New Roman" w:hAnsiTheme="majorBidi" w:cstheme="majorBidi"/>
          <w:shd w:val="clear" w:color="auto" w:fill="FFFFFF"/>
          <w:lang w:eastAsia="id-ID"/>
        </w:rPr>
        <w:t xml:space="preserve">, pemberdayaan masyarakat memiliki tujuh tahapan atau langkah yang dilakukan, yaitu: 1) </w:t>
      </w:r>
      <w:r w:rsidRPr="00313FC4">
        <w:rPr>
          <w:rFonts w:asciiTheme="majorBidi" w:eastAsia="Times New Roman" w:hAnsiTheme="majorBidi" w:cstheme="majorBidi"/>
          <w:lang w:eastAsia="id-ID"/>
        </w:rPr>
        <w:t>tahap Persiapan (</w:t>
      </w:r>
      <w:r w:rsidRPr="00313FC4">
        <w:rPr>
          <w:rFonts w:asciiTheme="majorBidi" w:eastAsia="Times New Roman" w:hAnsiTheme="majorBidi" w:cstheme="majorBidi"/>
          <w:i/>
          <w:iCs/>
          <w:lang w:eastAsia="id-ID"/>
        </w:rPr>
        <w:t>engagement)</w:t>
      </w:r>
      <w:r w:rsidRPr="00313FC4">
        <w:rPr>
          <w:rFonts w:asciiTheme="majorBidi" w:eastAsia="Times New Roman" w:hAnsiTheme="majorBidi" w:cstheme="majorBidi"/>
          <w:lang w:eastAsia="id-ID"/>
        </w:rPr>
        <w:t xml:space="preserve">, 2) tahapan pengkajian </w:t>
      </w:r>
      <w:r w:rsidRPr="00313FC4">
        <w:rPr>
          <w:rFonts w:asciiTheme="majorBidi" w:eastAsia="Times New Roman" w:hAnsiTheme="majorBidi" w:cstheme="majorBidi"/>
          <w:i/>
          <w:iCs/>
          <w:lang w:eastAsia="id-ID"/>
        </w:rPr>
        <w:t>(assessment)</w:t>
      </w:r>
      <w:r w:rsidRPr="00313FC4">
        <w:rPr>
          <w:rFonts w:asciiTheme="majorBidi" w:eastAsia="Times New Roman" w:hAnsiTheme="majorBidi" w:cstheme="majorBidi"/>
          <w:lang w:eastAsia="id-ID"/>
        </w:rPr>
        <w:t>, 3) tahap perencanaan alternatif program atau kegiatan, 4) tahap pemformalisasi rencana aksi, 5) tahap pelaksanaan (implementasi) program atau kegiatan, 6) tahap evaluasi, dan 7) tahap terminasi.</w:t>
      </w:r>
    </w:p>
    <w:p w:rsidR="0041714E" w:rsidRPr="00192ED5" w:rsidRDefault="0041714E" w:rsidP="0041714E">
      <w:pPr>
        <w:ind w:firstLine="567"/>
        <w:jc w:val="both"/>
        <w:rPr>
          <w:rFonts w:asciiTheme="majorBidi" w:hAnsiTheme="majorBidi" w:cstheme="majorBidi"/>
        </w:rPr>
      </w:pPr>
      <w:r w:rsidRPr="00192ED5">
        <w:rPr>
          <w:rFonts w:asciiTheme="majorBidi" w:hAnsiTheme="majorBidi" w:cstheme="majorBidi"/>
        </w:rPr>
        <w:t xml:space="preserve">Program merupakan pernyataan yang berisi kesimpulan dari beberapa harapan atau tujuan yang saling bergantung dan saling terkait, untuk mencapai suatu sasaran yang sama </w:t>
      </w:r>
      <w:r w:rsidRPr="00192ED5">
        <w:rPr>
          <w:rFonts w:asciiTheme="majorBidi" w:hAnsiTheme="majorBidi" w:cstheme="majorBidi"/>
        </w:rPr>
        <w:fldChar w:fldCharType="begin"/>
      </w:r>
      <w:r>
        <w:rPr>
          <w:rFonts w:asciiTheme="majorBidi" w:hAnsiTheme="majorBidi" w:cstheme="majorBidi"/>
        </w:rPr>
        <w:instrText xml:space="preserve"> ADDIN ZOTERO_ITEM CSL_CITATION {"citationID":"NfTBUo50","properties":{"formattedCitation":"[6]","plainCitation":"[6]","noteIndex":0},"citationItems":[{"id":106,"uris":["http://zotero.org/users/local/3ziOzTH1/items/RG5KUTFS"],"uri":["http://zotero.org/users/local/3ziOzTH1/items/RG5KUTFS"],"itemData":{"id":106,"type":"book","abstract":"Buku ini berusaha memberikan kerangka teoretis dan panduan praktis kepada pengelola sekolah/madrasah untuk menyusun RPS/M yang bersifat komprehensif serta strategi untuk mencapai tujuan tersebut. Di antara topik utama dalam buku ini adalah: • Manajemen dan kepemimpinan madrasah/sekolah.• Budaya madrasah; manajemen risiko. • Mengembangkan rencana program dan rencana kegiatan. • Tahapan dan pelaksanaan penyusunan rencana kerja sekolah/madrasah.-PrenadaMedia-","event-place":"349","ISBN":"978-979-1486-81-1","language":"id","note":"Google-Books-ID: X9YvDwAAQBAJ","number-of-pages":"448","publisher":"Prenada Media","publisher-place":"349","source":"Google Books","title":"Manajemen Pendidikan (Aplikasinya dalam Penyusunan Rencana Pengembangan Sekolah / Madrasah)","author":[{"family":"Muhaimin","given":""},{"family":"Suti'ah","given":""},{"family":"Listyo Prabowo","given":"Sugeng"}],"issued":{"date-parts":[["2015",6,1]]}}}],"schema":"https://github.com/citation-style-language/schema/raw/master/csl-citation.json"} </w:instrText>
      </w:r>
      <w:r w:rsidRPr="00192ED5">
        <w:rPr>
          <w:rFonts w:asciiTheme="majorBidi" w:hAnsiTheme="majorBidi" w:cstheme="majorBidi"/>
        </w:rPr>
        <w:fldChar w:fldCharType="separate"/>
      </w:r>
      <w:r w:rsidRPr="00313FC4">
        <w:rPr>
          <w:rFonts w:ascii="Times New Roman" w:hAnsi="Times New Roman" w:cs="Times New Roman"/>
        </w:rPr>
        <w:t>[6]</w:t>
      </w:r>
      <w:r w:rsidRPr="00192ED5">
        <w:rPr>
          <w:rFonts w:asciiTheme="majorBidi" w:hAnsiTheme="majorBidi" w:cstheme="majorBidi"/>
        </w:rPr>
        <w:fldChar w:fldCharType="end"/>
      </w:r>
      <w:r w:rsidRPr="00192ED5">
        <w:rPr>
          <w:rFonts w:asciiTheme="majorBidi" w:hAnsiTheme="majorBidi" w:cstheme="majorBidi"/>
        </w:rPr>
        <w:t xml:space="preserve">. Sedangkan, program merupakan kebijakan yang berisi satu atau lebih kegiatan yang dilaksanakan oleh instansi  pemerintah/lembaga untuk mencapai sasaran dan tujuan serta memperoleh alokasi anggaran atau kegiatan masyarakat yang dialokasikan oleh instansi  pemerintah </w:t>
      </w:r>
      <w:r w:rsidRPr="00192ED5">
        <w:rPr>
          <w:rFonts w:asciiTheme="majorBidi" w:hAnsiTheme="majorBidi" w:cstheme="majorBidi"/>
        </w:rPr>
        <w:fldChar w:fldCharType="begin"/>
      </w:r>
      <w:r>
        <w:rPr>
          <w:rFonts w:asciiTheme="majorBidi" w:hAnsiTheme="majorBidi" w:cstheme="majorBidi"/>
        </w:rPr>
        <w:instrText xml:space="preserve"> ADDIN ZOTERO_ITEM CSL_CITATION {"citationID":"HTFp9uef","properties":{"formattedCitation":"[7]","plainCitation":"[7]","noteIndex":0},"citationItems":[{"id":104,"uris":["http://zotero.org/users/local/3ziOzTH1/items/UC2U9NT8"],"uri":["http://zotero.org/users/local/3ziOzTH1/items/UC2U9NT8"],"itemData":{"id":104,"type":"book","ISBN":"9786239269913","language":"id","note":"Google-Books-ID: 1kjnDwAAQBAJ","number-of-pages":"364","publisher":"Penerbit EnamMedia","source":"Google Books","title":"REFORMULASI KEBIJAKAN HALUAN NEGARA: ANTARA REALITA DAN CITA-CITA","title-short":"REFORMULASI KEBIJAKAN HALUAN NEGARA","author":[{"family":"Fitriani","given":""},{"family":"NASUTION","given":"MUHAMMAD TAUFIK"},{"family":"MS","given":"BENITO ASDHIE KODIYAT"}],"issued":{"date-parts":[["2020",5,27]]}}}],"schema":"https://github.com/citation-style-language/schema/raw/master/csl-citation.json"} </w:instrText>
      </w:r>
      <w:r w:rsidRPr="00192ED5">
        <w:rPr>
          <w:rFonts w:asciiTheme="majorBidi" w:hAnsiTheme="majorBidi" w:cstheme="majorBidi"/>
        </w:rPr>
        <w:fldChar w:fldCharType="separate"/>
      </w:r>
      <w:r w:rsidRPr="00313FC4">
        <w:rPr>
          <w:rFonts w:ascii="Times New Roman" w:hAnsi="Times New Roman" w:cs="Times New Roman"/>
        </w:rPr>
        <w:t>[7]</w:t>
      </w:r>
      <w:r w:rsidRPr="00192ED5">
        <w:rPr>
          <w:rFonts w:asciiTheme="majorBidi" w:hAnsiTheme="majorBidi" w:cstheme="majorBidi"/>
        </w:rPr>
        <w:fldChar w:fldCharType="end"/>
      </w:r>
      <w:r w:rsidRPr="00192ED5">
        <w:rPr>
          <w:rFonts w:asciiTheme="majorBidi" w:hAnsiTheme="majorBidi" w:cstheme="majorBidi"/>
        </w:rPr>
        <w:t>.Sedangkan menurut</w:t>
      </w:r>
      <w:r>
        <w:rPr>
          <w:rFonts w:asciiTheme="majorBidi" w:hAnsiTheme="majorBidi" w:cstheme="majorBidi"/>
        </w:rPr>
        <w:t xml:space="preserve"> Arikunto</w:t>
      </w:r>
      <w:r>
        <w:rPr>
          <w:rFonts w:asciiTheme="majorBidi" w:hAnsiTheme="majorBidi" w:cstheme="majorBidi"/>
        </w:rPr>
        <w:fldChar w:fldCharType="begin"/>
      </w:r>
      <w:r>
        <w:rPr>
          <w:rFonts w:asciiTheme="majorBidi" w:hAnsiTheme="majorBidi" w:cstheme="majorBidi"/>
        </w:rPr>
        <w:instrText xml:space="preserve"> ADDIN ZOTERO_ITEM CSL_CITATION {"citationID":"CmWkllWJ","properties":{"formattedCitation":"[8]","plainCitation":"[8]","noteIndex":0},"citationItems":[{"id":119,"uris":["http://zotero.org/users/local/3ziOzTH1/items/FQ7J7X6K"],"uri":["http://zotero.org/users/local/3ziOzTH1/items/FQ7J7X6K"],"itemData":{"id":119,"type":"book","event-place":"Jakarta","publisher":"Rineka Cipta","publisher-place":"Jakarta","title":"Prosedur Penelitian Suatu Pendekatan Praktik","author":[{"family":"Arikunto","given":""}],"issued":{"date-parts":[["2006"]]}}}],"schema":"https://github.com/citation-style-language/schema/raw/master/csl-citation.json"} </w:instrText>
      </w:r>
      <w:r>
        <w:rPr>
          <w:rFonts w:asciiTheme="majorBidi" w:hAnsiTheme="majorBidi" w:cstheme="majorBidi"/>
        </w:rPr>
        <w:fldChar w:fldCharType="separate"/>
      </w:r>
      <w:r w:rsidRPr="00806E21">
        <w:rPr>
          <w:rFonts w:ascii="Times New Roman" w:hAnsi="Times New Roman" w:cs="Times New Roman"/>
        </w:rPr>
        <w:t>[8]</w:t>
      </w:r>
      <w:r>
        <w:rPr>
          <w:rFonts w:asciiTheme="majorBidi" w:hAnsiTheme="majorBidi" w:cstheme="majorBidi"/>
        </w:rPr>
        <w:fldChar w:fldCharType="end"/>
      </w:r>
      <w:r w:rsidRPr="00192ED5">
        <w:rPr>
          <w:rFonts w:asciiTheme="majorBidi" w:hAnsiTheme="majorBidi" w:cstheme="majorBidi"/>
        </w:rPr>
        <w:t xml:space="preserve"> mendefinisikan program sebagai sederet rencana kegiatan yang akan dilaksanakan untuk mencapai kegiatan. Menurut Jones (1991) dalam </w:t>
      </w:r>
      <w:r w:rsidRPr="00192ED5">
        <w:rPr>
          <w:rFonts w:asciiTheme="majorBidi" w:hAnsiTheme="majorBidi" w:cstheme="majorBidi"/>
        </w:rPr>
        <w:fldChar w:fldCharType="begin"/>
      </w:r>
      <w:r>
        <w:rPr>
          <w:rFonts w:asciiTheme="majorBidi" w:hAnsiTheme="majorBidi" w:cstheme="majorBidi"/>
        </w:rPr>
        <w:instrText xml:space="preserve"> ADDIN ZOTERO_ITEM CSL_CITATION {"citationID":"sn2H89jo","properties":{"formattedCitation":"[9]","plainCitation":"[9]","noteIndex":0},"citationItems":[{"id":102,"uris":["http://zotero.org/users/local/3ziOzTH1/items/NT35R9L9"],"uri":["http://zotero.org/users/local/3ziOzTH1/items/NT35R9L9"],"itemData":{"id":102,"type":"book","abstract":"Kota sehat adalah suatu kondisi kota yang bersih, nyaman, aman dan sehat untuk dihuni penduduk. Penyelenggaraannya dicapai melalui penerapan beberapa tatanan dengan kegiatan yang terintegrasi yang disepakati masyarakat dan pemerintah daerah. Penyelenggaraan Kota Sehat adalah berbagai kegiatan untuk mewujudkan Kota Sehat, melalui pemberdayaan masyarakat, dan forum yang difasilitasi oleh pemerintah kota. Tujuan perencanaan kota sehat adalah untuk mengetahui aspek kebijakan/peraturan, standar prosedur, program, sumber daya dan anggaran. Berdasarkan hasil penelitian tersebut bahwa kebijakan kota sehat sudah lama di terapkan di Kota Baubau, semua instansi pemerintah ikut serta dalam mendukung kebijakan pemerintah tentang pelaksanaan kota sehat. Peraturan kota sehat secara khusus di kota baubau belum ada, namun peraturan yang di gunakan masih mengacu pada peraturan bersama kementerian dalam negeri dan kementerian kesehatan. Standar prosedur kota sehat sudah ada, mekanisme prosedur kota sehat mengacu pada standar pedoman penyelenggaraan kabupaten/kota sehat. Program yang strategis dapat dikembangkan atau ditingkatkan agar dapat memberikan hasil yang lebih baik untuk masyarakat. Sumber daya manusia sangat penting dalam pelaksanaan program kota sehat dan memerlukan sumber daya manusia yang berkualitas serta berkompetensi di bidangnya. Anggaran sangat penting dalam pelaksanaan program kota sehat sehingga perencanaan program dapat disesuaikan dengan anggaran yang ada.","ISBN":"9786239502713","language":"id","note":"Google-Books-ID: nU0CEAAAQBAJ","number-of-pages":"97","publisher":"Media Sains Indonesia","source":"Google Books","title":"Perencanaan Kota Sehat","title-short":"Perencanaan Kota Sehat","author":[{"family":"Amiruddin","given":"Ahmad"}],"issued":{"date-parts":[["2020",10,8]]}}}],"schema":"https://github.com/citation-style-language/schema/raw/master/csl-citation.json"} </w:instrText>
      </w:r>
      <w:r w:rsidRPr="00192ED5">
        <w:rPr>
          <w:rFonts w:asciiTheme="majorBidi" w:hAnsiTheme="majorBidi" w:cstheme="majorBidi"/>
        </w:rPr>
        <w:fldChar w:fldCharType="separate"/>
      </w:r>
      <w:r w:rsidRPr="00806E21">
        <w:rPr>
          <w:rFonts w:ascii="Times New Roman" w:hAnsi="Times New Roman" w:cs="Times New Roman"/>
        </w:rPr>
        <w:t>[9]</w:t>
      </w:r>
      <w:r w:rsidRPr="00192ED5">
        <w:rPr>
          <w:rFonts w:asciiTheme="majorBidi" w:hAnsiTheme="majorBidi" w:cstheme="majorBidi"/>
        </w:rPr>
        <w:fldChar w:fldCharType="end"/>
      </w:r>
      <w:r w:rsidRPr="00192ED5">
        <w:rPr>
          <w:rFonts w:asciiTheme="majorBidi" w:hAnsiTheme="majorBidi" w:cstheme="majorBidi"/>
        </w:rPr>
        <w:t xml:space="preserve">, program adalah cara yang disahkan untuk mencapai tujuan, dalam pengertian tersebut menggambarkan bahwa program - program adalah penjabaran dari langkah - langkah dalam mencapai tujuan itu sendiri. Tujuan program adalah sasaran yang harus dicapai dalam proses pelaksanaan kegiatan yang telah direncanakan. Sebelum membuat program hal yang perlu diperhatikan adalah tujuan dari program itu sendiri apakah program akan menghasilkan sesuatu yang bermanfaat atau tidak sehingga program memiliki arah dan hasil yang jelas </w:t>
      </w:r>
      <w:r>
        <w:rPr>
          <w:rFonts w:asciiTheme="majorBidi" w:hAnsiTheme="majorBidi" w:cstheme="majorBidi"/>
          <w:noProof/>
        </w:rPr>
        <w:fldChar w:fldCharType="begin"/>
      </w:r>
      <w:r>
        <w:rPr>
          <w:rFonts w:asciiTheme="majorBidi" w:hAnsiTheme="majorBidi" w:cstheme="majorBidi"/>
          <w:noProof/>
        </w:rPr>
        <w:instrText xml:space="preserve"> ADDIN ZOTERO_ITEM CSL_CITATION {"citationID":"UEDZMCFt","properties":{"formattedCitation":"[8]","plainCitation":"[8]","noteIndex":0},"citationItems":[{"id":119,"uris":["http://zotero.org/users/local/3ziOzTH1/items/FQ7J7X6K"],"uri":["http://zotero.org/users/local/3ziOzTH1/items/FQ7J7X6K"],"itemData":{"id":119,"type":"book","event-place":"Jakarta","publisher":"Rineka Cipta","publisher-place":"Jakarta","title":"Prosedur Penelitian Suatu Pendekatan Praktik","author":[{"family":"Arikunto","given":""}],"issued":{"date-parts":[["2006"]]}}}],"schema":"https://github.com/citation-style-language/schema/raw/master/csl-citation.json"} </w:instrText>
      </w:r>
      <w:r>
        <w:rPr>
          <w:rFonts w:asciiTheme="majorBidi" w:hAnsiTheme="majorBidi" w:cstheme="majorBidi"/>
          <w:noProof/>
        </w:rPr>
        <w:fldChar w:fldCharType="separate"/>
      </w:r>
      <w:r w:rsidRPr="00806E21">
        <w:rPr>
          <w:rFonts w:ascii="Times New Roman" w:hAnsi="Times New Roman" w:cs="Times New Roman"/>
        </w:rPr>
        <w:t>[8]</w:t>
      </w:r>
      <w:r>
        <w:rPr>
          <w:rFonts w:asciiTheme="majorBidi" w:hAnsiTheme="majorBidi" w:cstheme="majorBidi"/>
          <w:noProof/>
        </w:rPr>
        <w:fldChar w:fldCharType="end"/>
      </w:r>
      <w:r>
        <w:rPr>
          <w:rFonts w:asciiTheme="majorBidi" w:hAnsiTheme="majorBidi" w:cstheme="majorBidi"/>
          <w:noProof/>
        </w:rPr>
        <w:t>.</w:t>
      </w:r>
    </w:p>
    <w:p w:rsidR="0041714E" w:rsidRPr="00192ED5" w:rsidRDefault="0041714E" w:rsidP="0041714E">
      <w:pPr>
        <w:ind w:firstLine="567"/>
        <w:jc w:val="both"/>
        <w:rPr>
          <w:rFonts w:asciiTheme="majorBidi" w:hAnsiTheme="majorBidi" w:cstheme="majorBidi"/>
        </w:rPr>
      </w:pPr>
      <w:r w:rsidRPr="00192ED5">
        <w:rPr>
          <w:rFonts w:asciiTheme="majorBidi" w:hAnsiTheme="majorBidi" w:cstheme="majorBidi"/>
        </w:rPr>
        <w:t xml:space="preserve">Menurut Goldstsein dan Gressner (1988) dalam </w:t>
      </w:r>
      <w:r w:rsidRPr="00192ED5">
        <w:rPr>
          <w:rFonts w:asciiTheme="majorBidi" w:hAnsiTheme="majorBidi" w:cstheme="majorBidi"/>
        </w:rPr>
        <w:fldChar w:fldCharType="begin"/>
      </w:r>
      <w:r>
        <w:rPr>
          <w:rFonts w:asciiTheme="majorBidi" w:hAnsiTheme="majorBidi" w:cstheme="majorBidi"/>
        </w:rPr>
        <w:instrText xml:space="preserve"> ADDIN ZOTERO_ITEM CSL_CITATION {"citationID":"pZiDcKcb","properties":{"formattedCitation":"[10]","plainCitation":"[10]","noteIndex":0},"citationItems":[{"id":71,"uris":["http://zotero.org/users/local/3ziOzTH1/items/GC6GJUPM"],"uri":["http://zotero.org/users/local/3ziOzTH1/items/GC6GJUPM"],"itemData":{"id":71,"type":"book","ISBN":"978-602-8361-09-5","language":"id","note":"Google-Books-ID: RzorqAAACAAJ","number-of-pages":"235","publisher":"Alfabeta","source":"Google Books","title":"Pendidikan nonformal: pengembangan melalui pusat kegiatan belajar mengajar (PKBM) di Indonesia : sebuah pembelajaran dari kominkan di Jepang","title-short":"Pendidikan nonformal","author":[{"family":"Kamil","given":"Mustofa"}],"issued":{"date-parts":[["2010"]]}}}],"schema":"https://github.com/citation-style-language/schema/raw/master/csl-citation.json"} </w:instrText>
      </w:r>
      <w:r w:rsidRPr="00192ED5">
        <w:rPr>
          <w:rFonts w:asciiTheme="majorBidi" w:hAnsiTheme="majorBidi" w:cstheme="majorBidi"/>
        </w:rPr>
        <w:fldChar w:fldCharType="separate"/>
      </w:r>
      <w:r w:rsidRPr="00806E21">
        <w:rPr>
          <w:rFonts w:ascii="Times New Roman" w:hAnsi="Times New Roman" w:cs="Times New Roman"/>
        </w:rPr>
        <w:t>[10]</w:t>
      </w:r>
      <w:r w:rsidRPr="00192ED5">
        <w:rPr>
          <w:rFonts w:asciiTheme="majorBidi" w:hAnsiTheme="majorBidi" w:cstheme="majorBidi"/>
        </w:rPr>
        <w:fldChar w:fldCharType="end"/>
      </w:r>
      <w:r w:rsidRPr="00192ED5">
        <w:rPr>
          <w:rFonts w:asciiTheme="majorBidi" w:hAnsiTheme="majorBidi" w:cstheme="majorBidi"/>
        </w:rPr>
        <w:t xml:space="preserve"> mendefinisikan pelatihan sebagai usaha sistematis untuk menguasai keterampilan, peraturan, konsep, ataupun cara berperilaku yang berdampak pada peningkatan kinerja. Sedangkan menurut Gordon (1994), keterampilan adalah kemampuan untuk mengoperasikan pekerjaan secara mudah dan cermat. Sedangkan menurut Nadler (1986), </w:t>
      </w:r>
      <w:r w:rsidRPr="00192ED5">
        <w:rPr>
          <w:rFonts w:asciiTheme="majorBidi" w:hAnsiTheme="majorBidi" w:cstheme="majorBidi"/>
          <w:i/>
          <w:iCs/>
        </w:rPr>
        <w:t xml:space="preserve">skill </w:t>
      </w:r>
      <w:r w:rsidRPr="00192ED5">
        <w:rPr>
          <w:rFonts w:asciiTheme="majorBidi" w:hAnsiTheme="majorBidi" w:cstheme="majorBidi"/>
        </w:rPr>
        <w:t xml:space="preserve">atau keterampilan adalah kegiatan yang memerlukan praktek atau dapat diartikan sebagai implikasi dari suatu aktivitas </w:t>
      </w:r>
      <w:r w:rsidRPr="00192ED5">
        <w:rPr>
          <w:rFonts w:asciiTheme="majorBidi" w:hAnsiTheme="majorBidi" w:cstheme="majorBidi"/>
        </w:rPr>
        <w:fldChar w:fldCharType="begin"/>
      </w:r>
      <w:r>
        <w:rPr>
          <w:rFonts w:asciiTheme="majorBidi" w:hAnsiTheme="majorBidi" w:cstheme="majorBidi"/>
        </w:rPr>
        <w:instrText xml:space="preserve"> ADDIN ZOTERO_ITEM CSL_CITATION {"citationID":"86PxQIUa","properties":{"formattedCitation":"[11]","plainCitation":"[11]","noteIndex":0},"citationItems":[{"id":100,"uris":["http://zotero.org/users/local/3ziOzTH1/items/936JQ5VN"],"uri":["http://zotero.org/users/local/3ziOzTH1/items/936JQ5VN"],"itemData":{"id":100,"type":"book","abstract":"Pelajaran ini dapat digolongkan ke dalam pengetahuan transcience-knowledge, yaitu mengembangkan pengetahuan dan melatih keterampilan kecakapan hidup berbasis seni, teknologi, dan ekonomi. Pembelajaran ini berawal dengan melatih kemampuan ekspresi- kreatif untuk menuangkan ide dan gagasan agar menyenangkan orang lain, dan dirasionalisasikan secara teknologis sehingga keterampilan tersebut bermuara apresiasi teknologi terbarukan, hasil ergonomis dan aplikatif dalam memanfaatkan lingkungan sekitar dengan memperhatikan dampaknya terhadap ekosistem, manajemen, dan ekonomis.  Buku Keterampilan Tata Busana di Madrasah Aliyah ini diterbitkan oleh penerbit deepublish dan tersedia juga versi cetaknya.","ISBN":"978-602-475-567-6","language":"id","note":"Google-Books-ID: 0iSADwAAQBAJ","number-of-pages":"176","publisher":"Deepublish","source":"Google Books","title":"Keterampilan Tata Busana di Madrasah Aliyah","author":[{"family":"Suprihatiningsih","given":""}],"issued":{"date-parts":[["2016",7,20]]}}}],"schema":"https://github.com/citation-style-language/schema/raw/master/csl-citation.json"} </w:instrText>
      </w:r>
      <w:r w:rsidRPr="00192ED5">
        <w:rPr>
          <w:rFonts w:asciiTheme="majorBidi" w:hAnsiTheme="majorBidi" w:cstheme="majorBidi"/>
        </w:rPr>
        <w:fldChar w:fldCharType="separate"/>
      </w:r>
      <w:r w:rsidRPr="00806E21">
        <w:rPr>
          <w:rFonts w:ascii="Times New Roman" w:hAnsi="Times New Roman" w:cs="Times New Roman"/>
        </w:rPr>
        <w:t>[11]</w:t>
      </w:r>
      <w:r w:rsidRPr="00192ED5">
        <w:rPr>
          <w:rFonts w:asciiTheme="majorBidi" w:hAnsiTheme="majorBidi" w:cstheme="majorBidi"/>
        </w:rPr>
        <w:fldChar w:fldCharType="end"/>
      </w:r>
      <w:r w:rsidRPr="00192ED5">
        <w:rPr>
          <w:rFonts w:asciiTheme="majorBidi" w:hAnsiTheme="majorBidi" w:cstheme="majorBidi"/>
        </w:rPr>
        <w:t xml:space="preserve">. Menurut Hamalik (2007) dalam </w:t>
      </w:r>
      <w:r w:rsidRPr="00192ED5">
        <w:rPr>
          <w:rFonts w:asciiTheme="majorBidi" w:hAnsiTheme="majorBidi" w:cstheme="majorBidi"/>
        </w:rPr>
        <w:fldChar w:fldCharType="begin"/>
      </w:r>
      <w:r>
        <w:rPr>
          <w:rFonts w:asciiTheme="majorBidi" w:hAnsiTheme="majorBidi" w:cstheme="majorBidi"/>
        </w:rPr>
        <w:instrText xml:space="preserve"> ADDIN ZOTERO_ITEM CSL_CITATION {"citationID":"IG8hMasG","properties":{"formattedCitation":"[12]","plainCitation":"[12]","noteIndex":0},"citationItems":[{"id":73,"uris":["http://zotero.org/users/local/3ziOzTH1/items/2WJ3FBQN"],"uri":["http://zotero.org/users/local/3ziOzTH1/items/2WJ3FBQN"],"itemData":{"id":73,"type":"book","abstract":"Perkembangan ilmu dan teknologi dewasa ini mempunyai arti penting dalam dunia pendidikan. Masyarakat semakin sadar akan kelanjutan menempuh pendidikan jenjang yang lebih tinggi, terutama bagi dosen, guru maupun pegawai. Jenjang pendidikan yang ditempuh adalah Strata Satu (S1) ke jenjang Strata Dua (S2), Strata Dua (S2) ke jenjang Strata Tiga (S3). Faktual dilapangan masih ditemukan mahasiswa semester akhir pada jenjang Strata dua (S2) dan Strata tiga (S3) yang merasakan kegalauan dalam penyusunan tesis dan disertasi. Buku Manajemen Penelitian Pengembangan (Research &amp;amp; Development) merupakan solusi bagi mahasiswa yang sedang melakukan penelitian pengembangan (Research &amp;amp; Development). Buku ini secara garis besar berisi praperencanaan penelitian, perencanaan penelitian, pelaksanaan penelitian, dan penyusunan laporan penelitian, serta publikasi penelitian. Buku ini juga memberikan panduan, prosedur serta contoh bagi mahasiswa yang sedang menyusun tesis dan disertasi dari pengalaman penulis yang pernah lakukan.","ISBN":"978-602-637-054-9","language":"id","note":"Google-Books-ID: O2nsDwAAQBAJ","number-of-pages":"172","publisher":"Aswaja Presindo","source":"Google Books","title":"MANAJEMEN PENELITIAN PENGEMBANGAN ( RESEARCH &amp; DEVELOPMENT ) BAGI PENYUSUN TESIS DAN DISERTASI","author":[{"family":"Saputro","given":"Budiyono"}],"issued":{"date-parts":[["2017"]]}}}],"schema":"https://github.com/citation-style-language/schema/raw/master/csl-citation.json"} </w:instrText>
      </w:r>
      <w:r w:rsidRPr="00192ED5">
        <w:rPr>
          <w:rFonts w:asciiTheme="majorBidi" w:hAnsiTheme="majorBidi" w:cstheme="majorBidi"/>
        </w:rPr>
        <w:fldChar w:fldCharType="separate"/>
      </w:r>
      <w:r w:rsidRPr="00806E21">
        <w:rPr>
          <w:rFonts w:ascii="Times New Roman" w:hAnsi="Times New Roman" w:cs="Times New Roman"/>
        </w:rPr>
        <w:t>[12]</w:t>
      </w:r>
      <w:r w:rsidRPr="00192ED5">
        <w:rPr>
          <w:rFonts w:asciiTheme="majorBidi" w:hAnsiTheme="majorBidi" w:cstheme="majorBidi"/>
        </w:rPr>
        <w:fldChar w:fldCharType="end"/>
      </w:r>
      <w:r w:rsidRPr="00192ED5">
        <w:rPr>
          <w:rFonts w:asciiTheme="majorBidi" w:hAnsiTheme="majorBidi" w:cstheme="majorBidi"/>
        </w:rPr>
        <w:t xml:space="preserve">  kegiatan pelatihan mempunyai tujuan untuk meningkatkan kemampuan kerja peserta yang menimbulkan perubahan perilaku aspek-aspek kognitif, keterampilan dan sikap. Dengan pelatihan keterampilan, masyarakat diajak untuk berfikir kreatif dan terampil untuk menciptakan benda-benda atau memproduksi sesuatu serta melakukan kegiatan yang berguna dan bermanfaat. </w:t>
      </w:r>
    </w:p>
    <w:p w:rsidR="0041714E" w:rsidRPr="00192ED5" w:rsidRDefault="0041714E" w:rsidP="0041714E">
      <w:pPr>
        <w:pStyle w:val="ListParagraph"/>
        <w:spacing w:line="276" w:lineRule="auto"/>
        <w:ind w:left="0" w:firstLine="567"/>
        <w:jc w:val="both"/>
        <w:rPr>
          <w:rFonts w:asciiTheme="majorBidi" w:hAnsiTheme="majorBidi" w:cstheme="majorBidi"/>
        </w:rPr>
      </w:pPr>
      <w:r w:rsidRPr="00192ED5">
        <w:rPr>
          <w:rFonts w:asciiTheme="majorBidi" w:hAnsiTheme="majorBidi" w:cstheme="majorBidi"/>
        </w:rPr>
        <w:t xml:space="preserve">Menurut Gea (2002), mandiri adalah kemampuan seseorang dalam mewujudkan keinginan serta kebutuhan hidupnya dengan kekuatannya sendir </w:t>
      </w:r>
      <w:r w:rsidRPr="00192ED5">
        <w:rPr>
          <w:rFonts w:asciiTheme="majorBidi" w:hAnsiTheme="majorBidi" w:cstheme="majorBidi"/>
        </w:rPr>
        <w:fldChar w:fldCharType="begin"/>
      </w:r>
      <w:r>
        <w:rPr>
          <w:rFonts w:asciiTheme="majorBidi" w:hAnsiTheme="majorBidi" w:cstheme="majorBidi"/>
        </w:rPr>
        <w:instrText xml:space="preserve"> ADDIN ZOTERO_ITEM CSL_CITATION {"citationID":"aTBwK3SZ","properties":{"formattedCitation":"[13]","plainCitation":"[13]","noteIndex":0},"citationItems":[{"id":94,"uris":["http://zotero.org/users/local/3ziOzTH1/items/KUL6F8AD"],"uri":["http://zotero.org/users/local/3ziOzTH1/items/KUL6F8AD"],"itemData":{"id":94,"type":"book","abstract":"Observasi merupakan salah satu metode asesmen psikologi yang utama, selain daripada wawancara. Sebagai sebuah metode asesmen, observasi menjadi sebuah kegiatan yang bertujuan, terancang dan terlaksana dengan sitematis, sekaligus harus terukur. Observasi bukanlah sebuah kegiatan sekedar mengamati.Keahlian observasi ini menjadi standar keterampilan yang dibutuhkan ilmuan psikologi maupun psikolog, dalam sebuah area kerjanya, diantaranya riset, seleksi kerja, serta konseling terapi. Namun observasi juga bermanfaat untuk dikuasai ilmuan maupun professional di bidang lain, semisal sosial, medis, pendidikan maupun ekonomi. Sebagaimana contoh observasi perilaku konsumen jika dalam hal ekonomi, ataupun observasi perilaku siswa berkebutuhan khusus bagi guru yang mengajar sekolah inklusi.Buku ini sangat lengkap mengupas tuntas tentang observasi. Bukan hanya menjelaskan teori tentang observasi yang komprehensif dan esensial untuk difahami, namun terjelaskan dalam bahasa yang ringan yang mudah dimengerti, lebih jauh lagi menjelaskan berbagai macam teknik yang bisa dipakai dalam observasi. Menjadi catatan keistimewaan buku ini adalah contoh kasus yang disajikan sehingga membuat gambaran yang diberikan menjadi nyata dan mudah difahami, dan pada akhirnya membantu pembaca mengaplikasikannya sekaligus mengembangkan pemahaman dan kompetensi observasinya.Dengan demikian, buku ini sangat penting dimiliki, bukan hanya oleh mahasiswa psikologi, namun juga para ilmuawan dan praktisi psikologi. Buku ini juga bermanfaat bagi profesi lain yang membutuhkan kompetensi observasi secara mumpuni.","ISBN":"978-979-796-357-6","language":"id","note":"Google-Books-ID: CMh9DwAAQBAJ","number-of-pages":"209","publisher":"UMMPress","source":"Google Books","title":"OBSERVASI: TEORI DAN APLIKASI DALAM PSIKOLOGI","title-short":"OBSERVASI","author":[{"family":"Ni'matuzahroh","given":""},{"family":"Prasetyaningrum","given":"Susanti"}],"issued":{"date-parts":[["2018",12,7]]}}}],"schema":"https://github.com/citation-style-language/schema/raw/master/csl-citation.json"} </w:instrText>
      </w:r>
      <w:r w:rsidRPr="00192ED5">
        <w:rPr>
          <w:rFonts w:asciiTheme="majorBidi" w:hAnsiTheme="majorBidi" w:cstheme="majorBidi"/>
        </w:rPr>
        <w:fldChar w:fldCharType="separate"/>
      </w:r>
      <w:r w:rsidRPr="00806E21">
        <w:rPr>
          <w:rFonts w:ascii="Times New Roman" w:hAnsi="Times New Roman" w:cs="Times New Roman"/>
        </w:rPr>
        <w:t>[13]</w:t>
      </w:r>
      <w:r w:rsidRPr="00192ED5">
        <w:rPr>
          <w:rFonts w:asciiTheme="majorBidi" w:hAnsiTheme="majorBidi" w:cstheme="majorBidi"/>
        </w:rPr>
        <w:fldChar w:fldCharType="end"/>
      </w:r>
      <w:r w:rsidRPr="00192ED5">
        <w:rPr>
          <w:rFonts w:asciiTheme="majorBidi" w:hAnsiTheme="majorBidi" w:cstheme="majorBidi"/>
        </w:rPr>
        <w:t xml:space="preserve">. Kemandirian biasanya ditandai dengan </w:t>
      </w:r>
      <w:r w:rsidRPr="00192ED5">
        <w:rPr>
          <w:rFonts w:asciiTheme="majorBidi" w:hAnsiTheme="majorBidi" w:cstheme="majorBidi"/>
        </w:rPr>
        <w:lastRenderedPageBreak/>
        <w:t>kemampuan menentukan nasib sendiri, krearif dan inisiatif, mengatur tingkah laku, bertanggung jawab, mampu menahan diri, membuat keputusan-keputusan sendiri serta mampu mengatasi masalah tanpa banyaknya pengaruh dari orang lain (Desmita, 2009). Menurut Desmita (2011: 185-186), terdapat beberapa indikator dari kemandirian, yaitu: 1) Memiliki hasrat bersaing untuk maju demi kebaikan diri sendiri; 2) Bertanggungjawab atas apa yang dilakukannya;  3) Mampu mengambil keputusan dan inisiatif untuk mengatasi masalah yang dihadapi; 4) Memiliki kepercayaan diri dan melaksanakan tugas-tugasnya.</w:t>
      </w:r>
    </w:p>
    <w:p w:rsidR="0041714E" w:rsidRPr="00192ED5" w:rsidRDefault="0041714E" w:rsidP="0041714E">
      <w:pPr>
        <w:pStyle w:val="ListParagraph"/>
        <w:spacing w:line="276" w:lineRule="auto"/>
        <w:ind w:left="0" w:firstLine="567"/>
        <w:jc w:val="both"/>
        <w:rPr>
          <w:rFonts w:asciiTheme="majorBidi" w:hAnsiTheme="majorBidi" w:cstheme="majorBidi"/>
        </w:rPr>
      </w:pPr>
    </w:p>
    <w:p w:rsidR="000240DD" w:rsidRPr="00192ED5" w:rsidRDefault="000240DD" w:rsidP="0041714E">
      <w:pPr>
        <w:pStyle w:val="Heading3"/>
        <w:spacing w:line="276" w:lineRule="auto"/>
        <w:jc w:val="both"/>
        <w:rPr>
          <w:rFonts w:asciiTheme="majorBidi" w:hAnsiTheme="majorBidi" w:cstheme="majorBidi"/>
          <w:sz w:val="22"/>
          <w:lang w:val="id-ID"/>
        </w:rPr>
      </w:pPr>
      <w:bookmarkStart w:id="0" w:name="_Toc66026649"/>
      <w:r w:rsidRPr="00192ED5">
        <w:rPr>
          <w:rFonts w:asciiTheme="majorBidi" w:hAnsiTheme="majorBidi" w:cstheme="majorBidi"/>
          <w:sz w:val="22"/>
          <w:lang w:val="id-ID"/>
        </w:rPr>
        <w:t xml:space="preserve">Tahap-tahap </w:t>
      </w:r>
      <w:proofErr w:type="spellStart"/>
      <w:r w:rsidRPr="00192ED5">
        <w:rPr>
          <w:rFonts w:asciiTheme="majorBidi" w:hAnsiTheme="majorBidi" w:cstheme="majorBidi"/>
          <w:sz w:val="22"/>
        </w:rPr>
        <w:t>Pemberdayaan</w:t>
      </w:r>
      <w:proofErr w:type="spellEnd"/>
      <w:r w:rsidRPr="00192ED5">
        <w:rPr>
          <w:rFonts w:asciiTheme="majorBidi" w:hAnsiTheme="majorBidi" w:cstheme="majorBidi"/>
          <w:sz w:val="22"/>
        </w:rPr>
        <w:t xml:space="preserve"> </w:t>
      </w:r>
      <w:proofErr w:type="spellStart"/>
      <w:r w:rsidRPr="00192ED5">
        <w:rPr>
          <w:rFonts w:asciiTheme="majorBidi" w:hAnsiTheme="majorBidi" w:cstheme="majorBidi"/>
          <w:sz w:val="22"/>
        </w:rPr>
        <w:t>Masyarakat</w:t>
      </w:r>
      <w:proofErr w:type="spellEnd"/>
      <w:r w:rsidRPr="00192ED5">
        <w:rPr>
          <w:rFonts w:asciiTheme="majorBidi" w:hAnsiTheme="majorBidi" w:cstheme="majorBidi"/>
          <w:sz w:val="22"/>
        </w:rPr>
        <w:t xml:space="preserve"> Di </w:t>
      </w:r>
      <w:proofErr w:type="spellStart"/>
      <w:r w:rsidRPr="00192ED5">
        <w:rPr>
          <w:rFonts w:asciiTheme="majorBidi" w:hAnsiTheme="majorBidi" w:cstheme="majorBidi"/>
          <w:sz w:val="22"/>
        </w:rPr>
        <w:t>Yayasan</w:t>
      </w:r>
      <w:proofErr w:type="spellEnd"/>
      <w:r w:rsidRPr="00192ED5">
        <w:rPr>
          <w:rFonts w:asciiTheme="majorBidi" w:hAnsiTheme="majorBidi" w:cstheme="majorBidi"/>
          <w:sz w:val="22"/>
        </w:rPr>
        <w:t xml:space="preserve"> </w:t>
      </w:r>
      <w:proofErr w:type="spellStart"/>
      <w:r w:rsidRPr="00192ED5">
        <w:rPr>
          <w:rFonts w:asciiTheme="majorBidi" w:hAnsiTheme="majorBidi" w:cstheme="majorBidi"/>
          <w:sz w:val="22"/>
        </w:rPr>
        <w:t>Inspirasi</w:t>
      </w:r>
      <w:proofErr w:type="spellEnd"/>
      <w:r w:rsidRPr="00192ED5">
        <w:rPr>
          <w:rFonts w:asciiTheme="majorBidi" w:hAnsiTheme="majorBidi" w:cstheme="majorBidi"/>
          <w:sz w:val="22"/>
        </w:rPr>
        <w:t xml:space="preserve"> Indonesia </w:t>
      </w:r>
      <w:proofErr w:type="spellStart"/>
      <w:r w:rsidRPr="00192ED5">
        <w:rPr>
          <w:rFonts w:asciiTheme="majorBidi" w:hAnsiTheme="majorBidi" w:cstheme="majorBidi"/>
          <w:sz w:val="22"/>
        </w:rPr>
        <w:t>Membangun</w:t>
      </w:r>
      <w:proofErr w:type="spellEnd"/>
      <w:r w:rsidRPr="00192ED5">
        <w:rPr>
          <w:rFonts w:asciiTheme="majorBidi" w:hAnsiTheme="majorBidi" w:cstheme="majorBidi"/>
          <w:sz w:val="22"/>
        </w:rPr>
        <w:t xml:space="preserve"> (YIIM)</w:t>
      </w:r>
      <w:bookmarkEnd w:id="0"/>
    </w:p>
    <w:p w:rsidR="003A4570" w:rsidRPr="00192ED5" w:rsidRDefault="000240DD" w:rsidP="0041714E">
      <w:pPr>
        <w:spacing w:after="0"/>
        <w:ind w:firstLine="567"/>
        <w:jc w:val="both"/>
        <w:rPr>
          <w:rFonts w:asciiTheme="majorBidi" w:hAnsiTheme="majorBidi" w:cstheme="majorBidi"/>
        </w:rPr>
      </w:pPr>
      <w:r w:rsidRPr="00192ED5">
        <w:rPr>
          <w:rFonts w:asciiTheme="majorBidi" w:hAnsiTheme="majorBidi" w:cstheme="majorBidi"/>
        </w:rPr>
        <w:t xml:space="preserve">Soekanto </w:t>
      </w:r>
      <w:r w:rsidR="00FF278E" w:rsidRPr="00192ED5">
        <w:rPr>
          <w:rFonts w:asciiTheme="majorBidi" w:eastAsia="Times New Roman" w:hAnsiTheme="majorBidi" w:cstheme="majorBidi"/>
          <w:shd w:val="clear" w:color="auto" w:fill="FFFFFF"/>
          <w:lang w:eastAsia="id-ID"/>
        </w:rPr>
        <w:fldChar w:fldCharType="begin"/>
      </w:r>
      <w:r w:rsidR="005E6D89">
        <w:rPr>
          <w:rFonts w:asciiTheme="majorBidi" w:eastAsia="Times New Roman" w:hAnsiTheme="majorBidi" w:cstheme="majorBidi"/>
          <w:shd w:val="clear" w:color="auto" w:fill="FFFFFF"/>
          <w:lang w:eastAsia="id-ID"/>
        </w:rPr>
        <w:instrText xml:space="preserve"> ADDIN ZOTERO_ITEM CSL_CITATION {"citationID":"vcV6DkxO","properties":{"formattedCitation":"[3]","plainCitation":"[3]","noteIndex":0},"citationItems":[{"id":77,"uris":["http://zotero.org/users/local/3ziOzTH1/items/XHP7IKB3"],"uri":["http://zotero.org/users/local/3ziOzTH1/items/XHP7IKB3"],"itemData":{"id":77,"type":"book","abstract":"Buku ini merupakan buku pelengkap literatur yang berisi tentang pentingnya pemberdayaan masyarakat dan fungsi pemerintah dalam pemberdayaan masyarakat. Buku ini berisi materi yang berkaitan dengan kondisi lingkungan dan kondisi masyarakat, khususnya kondisi kemiskinan masyarakat yang memerlukan peran pemerintah dalam memberdayakannya","ISBN":"9786230201691","language":"id","note":"Google-Books-ID: 67nHDwAAQBAJ","number-of-pages":"248","publisher":"Deepublish","source":"Google Books","title":"Pemberdayaan Masyarakat","author":[{"family":"Maryani","given":"Dedeh"},{"family":"Nainggolan","given":"Ruth Roselin E."}],"issued":{"date-parts":[["2019",10,1]]}}}],"schema":"https://github.com/citation-style-language/schema/raw/master/csl-citation.json"} </w:instrText>
      </w:r>
      <w:r w:rsidR="00FF278E" w:rsidRPr="00192ED5">
        <w:rPr>
          <w:rFonts w:asciiTheme="majorBidi" w:eastAsia="Times New Roman" w:hAnsiTheme="majorBidi" w:cstheme="majorBidi"/>
          <w:shd w:val="clear" w:color="auto" w:fill="FFFFFF"/>
          <w:lang w:eastAsia="id-ID"/>
        </w:rPr>
        <w:fldChar w:fldCharType="separate"/>
      </w:r>
      <w:r w:rsidR="00313FC4" w:rsidRPr="00313FC4">
        <w:rPr>
          <w:rFonts w:ascii="Times New Roman" w:hAnsi="Times New Roman" w:cs="Times New Roman"/>
        </w:rPr>
        <w:t>[3]</w:t>
      </w:r>
      <w:r w:rsidR="00FF278E" w:rsidRPr="00192ED5">
        <w:rPr>
          <w:rFonts w:asciiTheme="majorBidi" w:eastAsia="Times New Roman" w:hAnsiTheme="majorBidi" w:cstheme="majorBidi"/>
          <w:shd w:val="clear" w:color="auto" w:fill="FFFFFF"/>
          <w:lang w:eastAsia="id-ID"/>
        </w:rPr>
        <w:fldChar w:fldCharType="end"/>
      </w:r>
      <w:r w:rsidR="00B3444B" w:rsidRPr="00192ED5">
        <w:rPr>
          <w:rFonts w:asciiTheme="majorBidi" w:eastAsia="Times New Roman" w:hAnsiTheme="majorBidi" w:cstheme="majorBidi"/>
          <w:shd w:val="clear" w:color="auto" w:fill="FFFFFF"/>
          <w:lang w:eastAsia="id-ID"/>
        </w:rPr>
        <w:t xml:space="preserve">, </w:t>
      </w:r>
      <w:r w:rsidRPr="00192ED5">
        <w:rPr>
          <w:rFonts w:asciiTheme="majorBidi" w:hAnsiTheme="majorBidi" w:cstheme="majorBidi"/>
        </w:rPr>
        <w:t xml:space="preserve">menjelaskan bahwa dalam proses berlangsungnya pemberdayaan masyarakat, </w:t>
      </w:r>
      <w:r w:rsidR="00F93A11" w:rsidRPr="00192ED5">
        <w:rPr>
          <w:rFonts w:asciiTheme="majorBidi" w:hAnsiTheme="majorBidi" w:cstheme="majorBidi"/>
        </w:rPr>
        <w:t>biasanya terdapat tujuh tahapan. T</w:t>
      </w:r>
      <w:r w:rsidRPr="00192ED5">
        <w:rPr>
          <w:rFonts w:asciiTheme="majorBidi" w:hAnsiTheme="majorBidi" w:cstheme="majorBidi"/>
        </w:rPr>
        <w:t>ahapan yang pertama adalah tahap persiapan atau</w:t>
      </w:r>
      <w:r w:rsidRPr="00192ED5">
        <w:rPr>
          <w:rFonts w:asciiTheme="majorBidi" w:hAnsiTheme="majorBidi" w:cstheme="majorBidi"/>
          <w:i/>
          <w:iCs/>
        </w:rPr>
        <w:t xml:space="preserve"> engagement,</w:t>
      </w:r>
      <w:r w:rsidRPr="00192ED5">
        <w:rPr>
          <w:rFonts w:asciiTheme="majorBidi" w:hAnsiTheme="majorBidi" w:cstheme="majorBidi"/>
        </w:rPr>
        <w:t xml:space="preserve"> dimana peneliti menemukan bahwa proses persiapan atau </w:t>
      </w:r>
      <w:r w:rsidRPr="00192ED5">
        <w:rPr>
          <w:rFonts w:asciiTheme="majorBidi" w:hAnsiTheme="majorBidi" w:cstheme="majorBidi"/>
          <w:i/>
          <w:iCs/>
        </w:rPr>
        <w:t xml:space="preserve">engagement </w:t>
      </w:r>
      <w:r w:rsidRPr="00192ED5">
        <w:rPr>
          <w:rFonts w:asciiTheme="majorBidi" w:hAnsiTheme="majorBidi" w:cstheme="majorBidi"/>
        </w:rPr>
        <w:t xml:space="preserve">yang pertama dilakukan oleh YIIM adalah proses penjalinan relasi dengan para mitra, baik mitra kerja maupun mitra </w:t>
      </w:r>
      <w:r w:rsidR="000C0C19" w:rsidRPr="00192ED5">
        <w:rPr>
          <w:rFonts w:asciiTheme="majorBidi" w:hAnsiTheme="majorBidi" w:cstheme="majorBidi"/>
        </w:rPr>
        <w:t>donatur.</w:t>
      </w:r>
      <w:r w:rsidRPr="00192ED5">
        <w:rPr>
          <w:rFonts w:asciiTheme="majorBidi" w:hAnsiTheme="majorBidi" w:cstheme="majorBidi"/>
        </w:rPr>
        <w:t xml:space="preserve"> Sedangkan untuk penjalinan relasi dengan masyarakat, YIIM melakukannya ketika kegiatan survei lapangan untuk mencari sasaran masyarakat program pelatihan. Di samping melakukan penjalinan relasi dengan para mitra, YIIM juga tak lupa mempersiapkan petugas yang akan bertindak sebagai pelaksana program, serta mempersiapkan keperluan lapangan juga.</w:t>
      </w:r>
    </w:p>
    <w:p w:rsidR="00F93A11" w:rsidRPr="00192ED5" w:rsidRDefault="000240DD" w:rsidP="0041714E">
      <w:pPr>
        <w:spacing w:after="0"/>
        <w:ind w:firstLine="567"/>
        <w:jc w:val="both"/>
        <w:rPr>
          <w:rFonts w:asciiTheme="majorBidi" w:hAnsiTheme="majorBidi" w:cstheme="majorBidi"/>
        </w:rPr>
      </w:pPr>
      <w:r w:rsidRPr="00192ED5">
        <w:rPr>
          <w:rFonts w:asciiTheme="majorBidi" w:hAnsiTheme="majorBidi" w:cstheme="majorBidi"/>
        </w:rPr>
        <w:t xml:space="preserve">Tahap kedua adalah tahapan pengkajian atau </w:t>
      </w:r>
      <w:r w:rsidRPr="00192ED5">
        <w:rPr>
          <w:rFonts w:asciiTheme="majorBidi" w:hAnsiTheme="majorBidi" w:cstheme="majorBidi"/>
          <w:i/>
          <w:iCs/>
        </w:rPr>
        <w:t xml:space="preserve">assessment. </w:t>
      </w:r>
      <w:r w:rsidRPr="00192ED5">
        <w:rPr>
          <w:rFonts w:asciiTheme="majorBidi" w:hAnsiTheme="majorBidi" w:cstheme="majorBidi"/>
        </w:rPr>
        <w:t xml:space="preserve">Dalam hal ini, pihak YIIM mengidentifikasi masalah serta potensi yang dimiliki oleh masyarakat melalui proses </w:t>
      </w:r>
      <w:r w:rsidRPr="00192ED5">
        <w:rPr>
          <w:rFonts w:asciiTheme="majorBidi" w:hAnsiTheme="majorBidi" w:cstheme="majorBidi"/>
          <w:i/>
          <w:iCs/>
        </w:rPr>
        <w:t xml:space="preserve">interview. </w:t>
      </w:r>
      <w:r w:rsidRPr="00192ED5">
        <w:rPr>
          <w:rFonts w:asciiTheme="majorBidi" w:hAnsiTheme="majorBidi" w:cstheme="majorBidi"/>
        </w:rPr>
        <w:t xml:space="preserve">Hal tersebut bersamaan dengan </w:t>
      </w:r>
      <w:r w:rsidRPr="00192ED5">
        <w:rPr>
          <w:rFonts w:asciiTheme="majorBidi" w:hAnsiTheme="majorBidi" w:cstheme="majorBidi"/>
          <w:i/>
          <w:iCs/>
        </w:rPr>
        <w:t xml:space="preserve">interview </w:t>
      </w:r>
      <w:r w:rsidRPr="00192ED5">
        <w:rPr>
          <w:rFonts w:asciiTheme="majorBidi" w:hAnsiTheme="majorBidi" w:cstheme="majorBidi"/>
        </w:rPr>
        <w:t xml:space="preserve">saat mencari sasaran kelompok untuk menerima pelatihan keterampilan di YIIM. Dalam proses </w:t>
      </w:r>
      <w:r w:rsidRPr="00192ED5">
        <w:rPr>
          <w:rFonts w:asciiTheme="majorBidi" w:hAnsiTheme="majorBidi" w:cstheme="majorBidi"/>
          <w:i/>
          <w:iCs/>
        </w:rPr>
        <w:t xml:space="preserve">assessment </w:t>
      </w:r>
      <w:r w:rsidRPr="00192ED5">
        <w:rPr>
          <w:rFonts w:asciiTheme="majorBidi" w:hAnsiTheme="majorBidi" w:cstheme="majorBidi"/>
        </w:rPr>
        <w:t xml:space="preserve">ini pengurus YIIM juga berdiskusi dengan </w:t>
      </w:r>
      <w:r w:rsidRPr="00192ED5">
        <w:rPr>
          <w:rFonts w:asciiTheme="majorBidi" w:hAnsiTheme="majorBidi" w:cstheme="majorBidi"/>
          <w:i/>
          <w:iCs/>
        </w:rPr>
        <w:t xml:space="preserve">trainner </w:t>
      </w:r>
      <w:r w:rsidRPr="00192ED5">
        <w:rPr>
          <w:rFonts w:asciiTheme="majorBidi" w:hAnsiTheme="majorBidi" w:cstheme="majorBidi"/>
        </w:rPr>
        <w:t xml:space="preserve">yang menjadi mentor saat kegiatan pelatihan berlangsung. Dari identifikasi </w:t>
      </w:r>
      <w:r w:rsidRPr="00192ED5">
        <w:rPr>
          <w:rFonts w:asciiTheme="majorBidi" w:hAnsiTheme="majorBidi" w:cstheme="majorBidi"/>
          <w:i/>
          <w:iCs/>
        </w:rPr>
        <w:t xml:space="preserve">trainner </w:t>
      </w:r>
      <w:r w:rsidRPr="00192ED5">
        <w:rPr>
          <w:rFonts w:asciiTheme="majorBidi" w:hAnsiTheme="majorBidi" w:cstheme="majorBidi"/>
        </w:rPr>
        <w:t>tersebut lah yang dijadikan informasi tambahan terkait apakah peserta pelatihan tersebut memiliki  kemau</w:t>
      </w:r>
      <w:r w:rsidR="00F93A11" w:rsidRPr="00192ED5">
        <w:rPr>
          <w:rFonts w:asciiTheme="majorBidi" w:hAnsiTheme="majorBidi" w:cstheme="majorBidi"/>
        </w:rPr>
        <w:t>an untuk berkembang atau tidak.</w:t>
      </w:r>
    </w:p>
    <w:p w:rsidR="00F93A11" w:rsidRPr="00192ED5" w:rsidRDefault="000240DD" w:rsidP="0041714E">
      <w:pPr>
        <w:spacing w:after="0"/>
        <w:ind w:firstLine="567"/>
        <w:jc w:val="both"/>
        <w:rPr>
          <w:rFonts w:asciiTheme="majorBidi" w:hAnsiTheme="majorBidi" w:cstheme="majorBidi"/>
        </w:rPr>
      </w:pPr>
      <w:r w:rsidRPr="00192ED5">
        <w:rPr>
          <w:rFonts w:asciiTheme="majorBidi" w:eastAsia="Times New Roman" w:hAnsiTheme="majorBidi" w:cstheme="majorBidi"/>
          <w:lang w:eastAsia="id-ID"/>
        </w:rPr>
        <w:t>Tahap ketiga adalah tahap perencanaan al</w:t>
      </w:r>
      <w:r w:rsidR="0065056B" w:rsidRPr="00192ED5">
        <w:rPr>
          <w:rFonts w:asciiTheme="majorBidi" w:eastAsia="Times New Roman" w:hAnsiTheme="majorBidi" w:cstheme="majorBidi"/>
          <w:lang w:eastAsia="id-ID"/>
        </w:rPr>
        <w:t xml:space="preserve">ternatif program atau kegiatan. </w:t>
      </w:r>
      <w:r w:rsidR="0065056B" w:rsidRPr="00192ED5">
        <w:rPr>
          <w:rFonts w:asciiTheme="majorBidi" w:hAnsiTheme="majorBidi" w:cstheme="majorBidi"/>
        </w:rPr>
        <w:t>P</w:t>
      </w:r>
      <w:r w:rsidRPr="00192ED5">
        <w:rPr>
          <w:rFonts w:asciiTheme="majorBidi" w:hAnsiTheme="majorBidi" w:cstheme="majorBidi"/>
        </w:rPr>
        <w:t xml:space="preserve">ada tahap ini, YIIM merencanakan jenis kegiatan dari program pemberdayaan yang dilaksanakan dengan cara riset dan diskusi. Riset yang dilakukan oleh YIIM dilakukan untuk mengetahui jenis profesi atau pekerjaan apa yang memiliki peluang lebih besar dalam mendapatkan </w:t>
      </w:r>
      <w:r w:rsidRPr="00192ED5">
        <w:rPr>
          <w:rFonts w:asciiTheme="majorBidi" w:hAnsiTheme="majorBidi" w:cstheme="majorBidi"/>
          <w:i/>
          <w:iCs/>
        </w:rPr>
        <w:t xml:space="preserve">return </w:t>
      </w:r>
      <w:r w:rsidRPr="00192ED5">
        <w:rPr>
          <w:rFonts w:asciiTheme="majorBidi" w:hAnsiTheme="majorBidi" w:cstheme="majorBidi"/>
        </w:rPr>
        <w:t xml:space="preserve">atau penghasilan. Dengan melakukan tahap riset lapangan terlebih dahulu, pihak YIIM jadi lebih mengetahui jenis pelatihan apa yang sesuai untuk diberikan kepada calon penerima manfaat nantinya. Setelah riset dilakukan, pengurus YIIM melakukan diskusi untuk membahas hasil riset lapangan, serta membuat perencanaan program yang sesuai dengan kebutuhan dan </w:t>
      </w:r>
      <w:r w:rsidR="00F93A11" w:rsidRPr="00192ED5">
        <w:rPr>
          <w:rFonts w:asciiTheme="majorBidi" w:hAnsiTheme="majorBidi" w:cstheme="majorBidi"/>
        </w:rPr>
        <w:t>potensi yang ada di masyarakat.</w:t>
      </w:r>
    </w:p>
    <w:p w:rsidR="00F93A11" w:rsidRPr="00192ED5" w:rsidRDefault="000240DD" w:rsidP="0041714E">
      <w:pPr>
        <w:spacing w:after="0"/>
        <w:ind w:firstLine="567"/>
        <w:jc w:val="both"/>
        <w:rPr>
          <w:rFonts w:asciiTheme="majorBidi" w:hAnsiTheme="majorBidi" w:cstheme="majorBidi"/>
        </w:rPr>
      </w:pPr>
      <w:r w:rsidRPr="00192ED5">
        <w:rPr>
          <w:rFonts w:asciiTheme="majorBidi" w:hAnsiTheme="majorBidi" w:cstheme="majorBidi"/>
        </w:rPr>
        <w:t>Tahap keempat adalah tahap pemformalisasian rencana aksi. Pada tahap ini, pihak YIIM tidak melibatkan masyarakat dalam proses pemformalisasian rencana aksi, melainkan hanya melibatkan pengurus YIIM saja. Jadi, peserta pemberdayaan yang menjadi target kegiatan pelatihan keterampilan tidak membuat perencanaan atau target apapun dalam bentuk te</w:t>
      </w:r>
      <w:r w:rsidR="00F93A11" w:rsidRPr="00192ED5">
        <w:rPr>
          <w:rFonts w:asciiTheme="majorBidi" w:hAnsiTheme="majorBidi" w:cstheme="majorBidi"/>
        </w:rPr>
        <w:t xml:space="preserve">rtulis. </w:t>
      </w:r>
      <w:r w:rsidRPr="00192ED5">
        <w:rPr>
          <w:rFonts w:asciiTheme="majorBidi" w:hAnsiTheme="majorBidi" w:cstheme="majorBidi"/>
        </w:rPr>
        <w:t>Meskipun demikian, peserta pelatihan tetap menuangkan saran dan masukannya setelah kegiatan pelatihan selesai, dengan tujuan agar aspirasi atau masukan tersebut dapat dievaluasi oleh pihak YIIM demi keberlangsungan kegiatan pelatihan y</w:t>
      </w:r>
      <w:r w:rsidR="00F93A11" w:rsidRPr="00192ED5">
        <w:rPr>
          <w:rFonts w:asciiTheme="majorBidi" w:hAnsiTheme="majorBidi" w:cstheme="majorBidi"/>
        </w:rPr>
        <w:t>ang lebih baik lagi kedepannya.</w:t>
      </w:r>
    </w:p>
    <w:p w:rsidR="00F93A11" w:rsidRPr="00192ED5" w:rsidRDefault="000240DD" w:rsidP="0041714E">
      <w:pPr>
        <w:spacing w:after="0"/>
        <w:ind w:firstLine="567"/>
        <w:jc w:val="both"/>
        <w:rPr>
          <w:rFonts w:asciiTheme="majorBidi" w:hAnsiTheme="majorBidi" w:cstheme="majorBidi"/>
        </w:rPr>
      </w:pPr>
      <w:r w:rsidRPr="00192ED5">
        <w:rPr>
          <w:rFonts w:asciiTheme="majorBidi" w:hAnsiTheme="majorBidi" w:cstheme="majorBidi"/>
        </w:rPr>
        <w:t xml:space="preserve">Kelima, adalah tahapan pelaksanaan program. Pada tahap ini, YIIM melaksanakannya sesuai dengan perencanaan program yang telah dibuat sebelumnya dengan melihat kepada kebutuhan dan </w:t>
      </w:r>
      <w:r w:rsidR="0065056B" w:rsidRPr="00192ED5">
        <w:rPr>
          <w:rFonts w:asciiTheme="majorBidi" w:hAnsiTheme="majorBidi" w:cstheme="majorBidi"/>
        </w:rPr>
        <w:t xml:space="preserve">potensi yang ada di masyarakat. </w:t>
      </w:r>
      <w:r w:rsidRPr="00192ED5">
        <w:rPr>
          <w:rFonts w:asciiTheme="majorBidi" w:hAnsiTheme="majorBidi" w:cstheme="majorBidi"/>
        </w:rPr>
        <w:t>Dalam melaksanakan pelatihan keterampilan, YIIM memberikan pengetahuan dasar terlebih dahulu kepada para peserta agar mereka dapat mengetahui maksud serta tujuan dari kegiatan pelatihan keterampilan tersebut</w:t>
      </w:r>
      <w:r w:rsidRPr="00192ED5">
        <w:rPr>
          <w:rFonts w:asciiTheme="majorBidi" w:eastAsia="Times New Roman" w:hAnsiTheme="majorBidi" w:cstheme="majorBidi"/>
          <w:lang w:eastAsia="id-ID"/>
        </w:rPr>
        <w:t>.</w:t>
      </w:r>
      <w:r w:rsidRPr="00192ED5">
        <w:rPr>
          <w:rFonts w:asciiTheme="majorBidi" w:hAnsiTheme="majorBidi" w:cstheme="majorBidi"/>
        </w:rPr>
        <w:t xml:space="preserve"> Setelah para peserta mengetahui materi dasar pelatihannya, barulah </w:t>
      </w:r>
      <w:r w:rsidRPr="00192ED5">
        <w:rPr>
          <w:rFonts w:asciiTheme="majorBidi" w:hAnsiTheme="majorBidi" w:cstheme="majorBidi"/>
          <w:i/>
          <w:iCs/>
        </w:rPr>
        <w:t xml:space="preserve">trainner </w:t>
      </w:r>
      <w:r w:rsidRPr="00192ED5">
        <w:rPr>
          <w:rFonts w:asciiTheme="majorBidi" w:hAnsiTheme="majorBidi" w:cstheme="majorBidi"/>
        </w:rPr>
        <w:t xml:space="preserve">mengajak para peserta untuk terjun langsung dalam setiap kegiatan pelatihan. Seperti saat pelatihan memasak, YIIM menerapkan metode </w:t>
      </w:r>
      <w:r w:rsidRPr="00192ED5">
        <w:rPr>
          <w:rFonts w:asciiTheme="majorBidi" w:hAnsiTheme="majorBidi" w:cstheme="majorBidi"/>
          <w:i/>
          <w:iCs/>
        </w:rPr>
        <w:t xml:space="preserve">hands on </w:t>
      </w:r>
      <w:r w:rsidRPr="00192ED5">
        <w:rPr>
          <w:rFonts w:asciiTheme="majorBidi" w:hAnsiTheme="majorBidi" w:cstheme="majorBidi"/>
        </w:rPr>
        <w:t xml:space="preserve">agar setiap peserta </w:t>
      </w:r>
      <w:r w:rsidRPr="00192ED5">
        <w:rPr>
          <w:rFonts w:asciiTheme="majorBidi" w:hAnsiTheme="majorBidi" w:cstheme="majorBidi"/>
        </w:rPr>
        <w:lastRenderedPageBreak/>
        <w:t xml:space="preserve">dapat ikut langsung membuat kreasi makanan yang diajarkan oleh </w:t>
      </w:r>
      <w:r w:rsidRPr="00192ED5">
        <w:rPr>
          <w:rFonts w:asciiTheme="majorBidi" w:hAnsiTheme="majorBidi" w:cstheme="majorBidi"/>
          <w:i/>
          <w:iCs/>
        </w:rPr>
        <w:t xml:space="preserve">trainner </w:t>
      </w:r>
      <w:r w:rsidRPr="00192ED5">
        <w:rPr>
          <w:rFonts w:asciiTheme="majorBidi" w:hAnsiTheme="majorBidi" w:cstheme="majorBidi"/>
        </w:rPr>
        <w:t>pelatihan. Dalam tahap pelaksanaan ini, biasanya juga terdapat faktor penghambat serta faktor pendukung yang dapat mempengaruhi keberlangsungan program.</w:t>
      </w:r>
    </w:p>
    <w:p w:rsidR="00FD3613" w:rsidRPr="00192ED5" w:rsidRDefault="000240DD" w:rsidP="00192ED5">
      <w:pPr>
        <w:spacing w:after="0"/>
        <w:ind w:left="284" w:firstLine="567"/>
        <w:jc w:val="both"/>
        <w:rPr>
          <w:rFonts w:asciiTheme="majorBidi" w:hAnsiTheme="majorBidi" w:cstheme="majorBidi"/>
        </w:rPr>
      </w:pPr>
      <w:r w:rsidRPr="00192ED5">
        <w:rPr>
          <w:rFonts w:asciiTheme="majorBidi" w:hAnsiTheme="majorBidi" w:cstheme="majorBidi"/>
        </w:rPr>
        <w:t>Tahap selanjutnya adalah</w:t>
      </w:r>
      <w:r w:rsidR="006E68CA" w:rsidRPr="00192ED5">
        <w:rPr>
          <w:rFonts w:asciiTheme="majorBidi" w:hAnsiTheme="majorBidi" w:cstheme="majorBidi"/>
        </w:rPr>
        <w:t xml:space="preserve"> tahap monitoring dan evaluasi. K</w:t>
      </w:r>
      <w:r w:rsidRPr="00192ED5">
        <w:rPr>
          <w:rFonts w:asciiTheme="majorBidi" w:hAnsiTheme="majorBidi" w:cstheme="majorBidi"/>
        </w:rPr>
        <w:t>egiatan evaluasi di YIIM dilaksanakan setiap kali selesai melaksanakan suatu program. Untuk masyarakat sendiri tidak dilibatkan langsung dalam diskusi tersebut, melainkan mereka diminta untuk mengisi sejenis kuesioner ketika selesai mengikuti pelatihan keterampilan. Kuesioner tersebut berisi tentang pertanyaan-pertanyaan terkait apa saja yang harus diperbaiki oleh pihak YIIM untuk kegiatan pelatihan selanjutnya. Dengan demikian, dapat diketahui hal-hal apa saja yang harus diperbaiki dan ditingkatkan lagi oleh pihak YIIM untuk kegiatan pelatihan selanjutnya. Dan untuk masyarakatnya sendiri, secara tidak langsung mereka telah mandiri dalam memaparkan aspirasi dan ide-ide yang mereka miliki dalam kuesioner tersebut.</w:t>
      </w:r>
    </w:p>
    <w:p w:rsidR="000240DD" w:rsidRPr="00192ED5" w:rsidRDefault="000240DD" w:rsidP="00192ED5">
      <w:pPr>
        <w:spacing w:after="0"/>
        <w:ind w:left="284" w:firstLine="567"/>
        <w:jc w:val="both"/>
        <w:rPr>
          <w:rFonts w:asciiTheme="majorBidi" w:hAnsiTheme="majorBidi" w:cstheme="majorBidi"/>
        </w:rPr>
      </w:pPr>
      <w:r w:rsidRPr="00192ED5">
        <w:rPr>
          <w:rFonts w:asciiTheme="majorBidi" w:eastAsia="Times New Roman" w:hAnsiTheme="majorBidi" w:cstheme="majorBidi"/>
          <w:lang w:eastAsia="id-ID"/>
        </w:rPr>
        <w:t>Tahap</w:t>
      </w:r>
      <w:r w:rsidR="00FD3613" w:rsidRPr="00192ED5">
        <w:rPr>
          <w:rFonts w:asciiTheme="majorBidi" w:eastAsia="Times New Roman" w:hAnsiTheme="majorBidi" w:cstheme="majorBidi"/>
          <w:lang w:eastAsia="id-ID"/>
        </w:rPr>
        <w:t xml:space="preserve"> yang terakhir adalah terminasi</w:t>
      </w:r>
      <w:r w:rsidRPr="00192ED5">
        <w:rPr>
          <w:rFonts w:asciiTheme="majorBidi" w:eastAsia="Times New Roman" w:hAnsiTheme="majorBidi" w:cstheme="majorBidi"/>
          <w:lang w:eastAsia="id-ID"/>
        </w:rPr>
        <w:t xml:space="preserve">. YIIM sendiri tidak seutuhnya melaksanakan tahap terminasi atau pemutusan ini. YIIM </w:t>
      </w:r>
      <w:r w:rsidR="00FD3613" w:rsidRPr="00192ED5">
        <w:rPr>
          <w:rFonts w:asciiTheme="majorBidi" w:eastAsia="Times New Roman" w:hAnsiTheme="majorBidi" w:cstheme="majorBidi"/>
          <w:lang w:eastAsia="id-ID"/>
        </w:rPr>
        <w:t>melakukan monitoring terhadap para penerima bantuan mosal usaha dari YIIM</w:t>
      </w:r>
      <w:r w:rsidRPr="00192ED5">
        <w:rPr>
          <w:rFonts w:asciiTheme="majorBidi" w:eastAsia="Times New Roman" w:hAnsiTheme="majorBidi" w:cstheme="majorBidi"/>
          <w:lang w:eastAsia="id-ID"/>
        </w:rPr>
        <w:t xml:space="preserve">. Ketika ada penerima manfaat yang mengalami kesulitan dalam menjalankan usaha mandirinya, YIIM melakukan proses intervensi terhadap penerima manfaat tersebut. Pengurus YIIM melakukan interview dan identifikasi tambahan terhadap penerima manfaat yang mengalami kendala dalam menjalankan usahanya. Kemudian secara bersama-sama, pengurus dan penerima manfaat mencari alternatif usaha di bidang lainnya yang lebih memungkinkan untuk dijalankan </w:t>
      </w:r>
      <w:r w:rsidR="006E68CA" w:rsidRPr="00192ED5">
        <w:rPr>
          <w:rFonts w:asciiTheme="majorBidi" w:eastAsia="Times New Roman" w:hAnsiTheme="majorBidi" w:cstheme="majorBidi"/>
          <w:lang w:eastAsia="id-ID"/>
        </w:rPr>
        <w:t>oleh penerima manfaat tersebut.</w:t>
      </w:r>
    </w:p>
    <w:p w:rsidR="000C0C19" w:rsidRPr="00192ED5" w:rsidRDefault="000C0C19" w:rsidP="0041714E">
      <w:pPr>
        <w:pStyle w:val="Heading3"/>
        <w:spacing w:line="276" w:lineRule="auto"/>
        <w:ind w:left="284"/>
        <w:jc w:val="both"/>
        <w:rPr>
          <w:rFonts w:asciiTheme="majorBidi" w:hAnsiTheme="majorBidi" w:cstheme="majorBidi"/>
          <w:sz w:val="22"/>
          <w:lang w:val="id-ID"/>
        </w:rPr>
      </w:pPr>
      <w:bookmarkStart w:id="1" w:name="_Toc66026645"/>
      <w:r w:rsidRPr="00192ED5">
        <w:rPr>
          <w:rFonts w:asciiTheme="majorBidi" w:hAnsiTheme="majorBidi" w:cstheme="majorBidi"/>
          <w:sz w:val="22"/>
          <w:lang w:val="id-ID"/>
        </w:rPr>
        <w:t>Faktor Pendukung dan Penghambat Proses Pemberdayaan Masyarakat Dalam Kegiatan Pelatihan Baking Class</w:t>
      </w:r>
      <w:bookmarkEnd w:id="1"/>
    </w:p>
    <w:p w:rsidR="00103CEC" w:rsidRPr="00192ED5" w:rsidRDefault="00FD3613" w:rsidP="00440509">
      <w:pPr>
        <w:ind w:left="284" w:firstLine="567"/>
        <w:jc w:val="both"/>
        <w:rPr>
          <w:rFonts w:asciiTheme="majorBidi" w:hAnsiTheme="majorBidi" w:cstheme="majorBidi"/>
        </w:rPr>
      </w:pPr>
      <w:r w:rsidRPr="00192ED5">
        <w:rPr>
          <w:rFonts w:asciiTheme="majorBidi" w:hAnsiTheme="majorBidi" w:cstheme="majorBidi"/>
        </w:rPr>
        <w:t>Terdapat</w:t>
      </w:r>
      <w:r w:rsidR="000C0C19" w:rsidRPr="00192ED5">
        <w:rPr>
          <w:rFonts w:asciiTheme="majorBidi" w:hAnsiTheme="majorBidi" w:cstheme="majorBidi"/>
        </w:rPr>
        <w:t xml:space="preserve"> beberapa faktor yang biasanya mempengaruhi proses kegiatan pelatihan keterampilan berlangsung. Berdasarkan hasil wawancara yang peneliti dapatkan, terdapat beberapa faktor pendukung dan penghambat dari jalannya proses pemberdayaan</w:t>
      </w:r>
      <w:r w:rsidR="00200321" w:rsidRPr="00192ED5">
        <w:rPr>
          <w:rFonts w:asciiTheme="majorBidi" w:hAnsiTheme="majorBidi" w:cstheme="majorBidi"/>
        </w:rPr>
        <w:t>. Faktor-faktor p</w:t>
      </w:r>
      <w:r w:rsidR="000C0C19" w:rsidRPr="00192ED5">
        <w:rPr>
          <w:rFonts w:asciiTheme="majorBidi" w:hAnsiTheme="majorBidi" w:cstheme="majorBidi"/>
        </w:rPr>
        <w:t>endukung</w:t>
      </w:r>
      <w:r w:rsidR="00200321" w:rsidRPr="00192ED5">
        <w:rPr>
          <w:rFonts w:asciiTheme="majorBidi" w:hAnsiTheme="majorBidi" w:cstheme="majorBidi"/>
        </w:rPr>
        <w:t xml:space="preserve"> yang ada diantaranya, 1) fasilitas sarana dan prasarana yang mendukung. Seperti halnya saat YIIM melaksanakan kegiatan pelatihan ataupun program-program lainnya, terdapat beberapa fasilitas pendukung, seperti misalnya kantor YIIM yang biasanya digunakan sebagai sekretariat sekaligus tempat berlangsungnya kegiatan pelatihan, alat-alat pendukung pelatihan seperti misalnya alat untuk barista kopi, alat untuk pelatihan barbershop, dan lain lain. 2) rasa kemanusiaan yang tinggi yang dimiliki oleh pengurus YIIM. YIIM terbentuk berangkat dari perkumpulan orang-orang yang memiliki </w:t>
      </w:r>
      <w:r w:rsidR="00200321" w:rsidRPr="00192ED5">
        <w:rPr>
          <w:rFonts w:asciiTheme="majorBidi" w:hAnsiTheme="majorBidi" w:cstheme="majorBidi"/>
          <w:i/>
          <w:iCs/>
        </w:rPr>
        <w:t xml:space="preserve">concern </w:t>
      </w:r>
      <w:r w:rsidR="00200321" w:rsidRPr="00192ED5">
        <w:rPr>
          <w:rFonts w:asciiTheme="majorBidi" w:hAnsiTheme="majorBidi" w:cstheme="majorBidi"/>
        </w:rPr>
        <w:t>yang sama di bidang sosial kemanusiaan. Oleh sebab itu, pengurus YIIM saat ini bisa dikatakan memiliki rasa kepedulian yang tinggi akan isu-isu sosial kemanusiaan yang terjadi di masyarakat. dan 3) mitra kerja yang supportif</w:t>
      </w:r>
      <w:r w:rsidR="00103CEC" w:rsidRPr="00192ED5">
        <w:rPr>
          <w:rFonts w:asciiTheme="majorBidi" w:hAnsiTheme="majorBidi" w:cstheme="majorBidi"/>
        </w:rPr>
        <w:t>. Dengan terjalinnya relasi yang baik antara YIIM dan mitra kerja, dapat menciptakan keberlangsungan setiap program berjalan dengan maksimal karena telah mendatangkan mitra ahli di bidangnya.Kemudian untuk faktor penghambatnya sendiri, untuk saat ini disebabkan karena; 1) keterbatasan waktu. Dalam pelaksanaan setiap kegiatan pelatihan di YIIM, terdapat perbedaan waktu pelaksanaan dari masing-masing kegiatan pelatihan. 2) Keterbatasan berjalannya program akibat pandemi Covid-19. ketika masuk era pandemi Covid-19, ada beberapa program pelatihan keterampilan yang dihentikan sementara karena tidak memungkinkan jika harus dilaksanakan secara daring (</w:t>
      </w:r>
      <w:r w:rsidR="00103CEC" w:rsidRPr="00192ED5">
        <w:rPr>
          <w:rFonts w:asciiTheme="majorBidi" w:hAnsiTheme="majorBidi" w:cstheme="majorBidi"/>
          <w:i/>
          <w:iCs/>
        </w:rPr>
        <w:t xml:space="preserve">online), </w:t>
      </w:r>
    </w:p>
    <w:p w:rsidR="000240DD" w:rsidRPr="00192ED5" w:rsidRDefault="000240DD" w:rsidP="0041714E">
      <w:pPr>
        <w:pStyle w:val="Heading3"/>
        <w:spacing w:line="276" w:lineRule="auto"/>
        <w:ind w:left="284"/>
        <w:rPr>
          <w:rFonts w:asciiTheme="majorBidi" w:hAnsiTheme="majorBidi" w:cstheme="majorBidi"/>
          <w:sz w:val="22"/>
          <w:lang w:val="id-ID"/>
        </w:rPr>
      </w:pPr>
      <w:bookmarkStart w:id="2" w:name="_Toc66026650"/>
      <w:r w:rsidRPr="00192ED5">
        <w:rPr>
          <w:rFonts w:asciiTheme="majorBidi" w:hAnsiTheme="majorBidi" w:cstheme="majorBidi"/>
          <w:sz w:val="22"/>
          <w:lang w:val="id-ID"/>
        </w:rPr>
        <w:t>Indikator Kemandirian Masyarakat</w:t>
      </w:r>
      <w:bookmarkEnd w:id="2"/>
    </w:p>
    <w:p w:rsidR="00DF690E" w:rsidRPr="00192ED5" w:rsidRDefault="000240DD" w:rsidP="00440509">
      <w:pPr>
        <w:ind w:left="284" w:firstLine="567"/>
        <w:jc w:val="both"/>
        <w:rPr>
          <w:rFonts w:asciiTheme="majorBidi" w:hAnsiTheme="majorBidi" w:cstheme="majorBidi"/>
        </w:rPr>
      </w:pPr>
      <w:r w:rsidRPr="00192ED5">
        <w:rPr>
          <w:rFonts w:asciiTheme="majorBidi" w:hAnsiTheme="majorBidi" w:cstheme="majorBidi"/>
        </w:rPr>
        <w:t xml:space="preserve">Berdasarkan hasil temuan </w:t>
      </w:r>
      <w:r w:rsidR="006E68CA" w:rsidRPr="00192ED5">
        <w:rPr>
          <w:rFonts w:asciiTheme="majorBidi" w:hAnsiTheme="majorBidi" w:cstheme="majorBidi"/>
        </w:rPr>
        <w:t xml:space="preserve">terkait indikator kemandirian, </w:t>
      </w:r>
      <w:r w:rsidRPr="00192ED5">
        <w:rPr>
          <w:rFonts w:asciiTheme="majorBidi" w:hAnsiTheme="majorBidi" w:cstheme="majorBidi"/>
        </w:rPr>
        <w:t xml:space="preserve">diketahui bahwa hampir seluruh inidikator kemandirian telah tercapai oleh masing-masing alumni peserta pelatihan di YIIM. Meskipun demikian, memang terdapat beberapa perbedaan antar setiap individu dalam mencapai </w:t>
      </w:r>
      <w:r w:rsidRPr="00192ED5">
        <w:rPr>
          <w:rFonts w:asciiTheme="majorBidi" w:hAnsiTheme="majorBidi" w:cstheme="majorBidi"/>
        </w:rPr>
        <w:lastRenderedPageBreak/>
        <w:t>indikator kemandirian tersebut. Perbedaan tersebut biasanya dipengaruhi oleh karakteristik setiap individu yang berbeda, dan beberapa dipengaruhi oleh lingkungan hidup penerima manfaat tersebut</w:t>
      </w:r>
      <w:r w:rsidR="00DF690E" w:rsidRPr="00192ED5">
        <w:rPr>
          <w:rFonts w:asciiTheme="majorBidi" w:hAnsiTheme="majorBidi" w:cstheme="majorBidi"/>
        </w:rPr>
        <w:t>.</w:t>
      </w:r>
    </w:p>
    <w:p w:rsidR="005A2541" w:rsidRPr="00192ED5" w:rsidRDefault="005A2541" w:rsidP="00440509">
      <w:pPr>
        <w:ind w:left="284" w:firstLine="567"/>
        <w:jc w:val="both"/>
        <w:rPr>
          <w:rFonts w:asciiTheme="majorBidi" w:hAnsiTheme="majorBidi" w:cstheme="majorBidi"/>
        </w:rPr>
      </w:pPr>
      <w:r w:rsidRPr="00192ED5">
        <w:rPr>
          <w:rFonts w:asciiTheme="majorBidi" w:hAnsiTheme="majorBidi" w:cstheme="majorBidi"/>
        </w:rPr>
        <w:t xml:space="preserve">Dalam indikator kemandirian yang pertama, yaitu memiliki </w:t>
      </w:r>
      <w:r w:rsidR="000240DD" w:rsidRPr="00192ED5">
        <w:rPr>
          <w:rFonts w:asciiTheme="majorBidi" w:hAnsiTheme="majorBidi" w:cstheme="majorBidi"/>
        </w:rPr>
        <w:t>keinginan yang kuat untuk mengembangkan diri sendiri</w:t>
      </w:r>
      <w:r w:rsidRPr="00192ED5">
        <w:rPr>
          <w:rFonts w:asciiTheme="majorBidi" w:hAnsiTheme="majorBidi" w:cstheme="majorBidi"/>
        </w:rPr>
        <w:t>, ke</w:t>
      </w:r>
      <w:r w:rsidR="000240DD" w:rsidRPr="00192ED5">
        <w:rPr>
          <w:rFonts w:asciiTheme="majorBidi" w:hAnsiTheme="majorBidi" w:cstheme="majorBidi"/>
        </w:rPr>
        <w:t>lima informan alumni peserta pelatihan pemberdayaan masyarakat di YIIM telah memiliki keinginan yang kuat untuk dapat mengembangkan diri mereka sendi</w:t>
      </w:r>
      <w:r w:rsidRPr="00192ED5">
        <w:rPr>
          <w:rFonts w:asciiTheme="majorBidi" w:hAnsiTheme="majorBidi" w:cstheme="majorBidi"/>
        </w:rPr>
        <w:t>ri. Dimana ke</w:t>
      </w:r>
      <w:r w:rsidR="000240DD" w:rsidRPr="00192ED5">
        <w:rPr>
          <w:rFonts w:asciiTheme="majorBidi" w:hAnsiTheme="majorBidi" w:cstheme="majorBidi"/>
        </w:rPr>
        <w:t xml:space="preserve">lima informan tersebut mengungkapkan bahwa dalam mengikuti pelatihan di YIIM adalah keinginan mereka sendiri bukan atas dasar paksaan dari orang lain, artinya mereka telah memiliki keinginan yang kuat dalam diri mereka untuk dapat menambah dan mengembangkan ilmu yang dimiliki. Selain itu mereka juga tetap mencari informasi tambahan melalui internet ataupun melalui sumber lain yang memungkinkan untuk dapat menambah ilmu yang telah mereka dapatkan sebelumnya dari kegiatan pelatihan </w:t>
      </w:r>
      <w:r w:rsidR="000240DD" w:rsidRPr="00192ED5">
        <w:rPr>
          <w:rFonts w:asciiTheme="majorBidi" w:hAnsiTheme="majorBidi" w:cstheme="majorBidi"/>
          <w:i/>
          <w:iCs/>
        </w:rPr>
        <w:t xml:space="preserve">baking class </w:t>
      </w:r>
      <w:r w:rsidR="000240DD" w:rsidRPr="00192ED5">
        <w:rPr>
          <w:rFonts w:asciiTheme="majorBidi" w:hAnsiTheme="majorBidi" w:cstheme="majorBidi"/>
        </w:rPr>
        <w:t>dari YIIM.</w:t>
      </w:r>
    </w:p>
    <w:p w:rsidR="00DF690E" w:rsidRPr="00192ED5" w:rsidRDefault="005A2541" w:rsidP="00440509">
      <w:pPr>
        <w:pStyle w:val="ListParagraph"/>
        <w:spacing w:line="276" w:lineRule="auto"/>
        <w:ind w:left="284" w:firstLine="567"/>
        <w:jc w:val="both"/>
        <w:rPr>
          <w:rFonts w:asciiTheme="majorBidi" w:hAnsiTheme="majorBidi" w:cstheme="majorBidi"/>
        </w:rPr>
      </w:pPr>
      <w:r w:rsidRPr="00192ED5">
        <w:rPr>
          <w:rFonts w:asciiTheme="majorBidi" w:hAnsiTheme="majorBidi" w:cstheme="majorBidi"/>
        </w:rPr>
        <w:t>Untuk indikator selanjutnya yaitu, b</w:t>
      </w:r>
      <w:r w:rsidR="000240DD" w:rsidRPr="00192ED5">
        <w:rPr>
          <w:rFonts w:asciiTheme="majorBidi" w:hAnsiTheme="majorBidi" w:cstheme="majorBidi"/>
        </w:rPr>
        <w:t>ertanggung jawab atas apa yang dilakukannya</w:t>
      </w:r>
      <w:r w:rsidRPr="00192ED5">
        <w:rPr>
          <w:rFonts w:asciiTheme="majorBidi" w:hAnsiTheme="majorBidi" w:cstheme="majorBidi"/>
        </w:rPr>
        <w:t xml:space="preserve">, </w:t>
      </w:r>
      <w:r w:rsidR="000240DD" w:rsidRPr="00192ED5">
        <w:rPr>
          <w:rFonts w:asciiTheme="majorBidi" w:hAnsiTheme="majorBidi" w:cstheme="majorBidi"/>
        </w:rPr>
        <w:t xml:space="preserve">seluruh alumni pelatihan telah mampu bertanggung jawab atas kegiatan yang mereka pilih dan lakukan sendiri. Hal tersebut dibuktikan dari sikap masing- masing informan saat sedang mengikuti pelatihan maupun setelah mendapat bantuan modal alat dan barang pendukung usaha dari YIIM. Setiap peserta pelatihan merasa bertanggung jawab untuk memperhatikan apa yang disampaikan oleh </w:t>
      </w:r>
      <w:r w:rsidR="000240DD" w:rsidRPr="00192ED5">
        <w:rPr>
          <w:rFonts w:asciiTheme="majorBidi" w:hAnsiTheme="majorBidi" w:cstheme="majorBidi"/>
          <w:i/>
          <w:iCs/>
        </w:rPr>
        <w:t xml:space="preserve">trainner </w:t>
      </w:r>
      <w:r w:rsidR="000240DD" w:rsidRPr="00192ED5">
        <w:rPr>
          <w:rFonts w:asciiTheme="majorBidi" w:hAnsiTheme="majorBidi" w:cstheme="majorBidi"/>
        </w:rPr>
        <w:t xml:space="preserve">saat kegiatan pelatihan sedang berlangsung. Mereka menyimak dengan baik segala materi yang berupa teori maupun praktek yang diajarkan. Tidak hanya itu, para alumni pelatihan pun tetap mencari tambahan informasi dari media internet maupun dari sumber lain untuk dapat menambah pengetahuannya. Ketika mereka telah mendapatkan bantuan modal, mereka juga bertanggung jawab untuk segera memanfaatkan alat tersebut sebagai alat pendukung untuk memulai </w:t>
      </w:r>
      <w:r w:rsidR="00DF690E" w:rsidRPr="00192ED5">
        <w:rPr>
          <w:rFonts w:asciiTheme="majorBidi" w:hAnsiTheme="majorBidi" w:cstheme="majorBidi"/>
        </w:rPr>
        <w:t>usaha mandirinya masing-masing.</w:t>
      </w:r>
    </w:p>
    <w:p w:rsidR="005A2541" w:rsidRPr="00192ED5" w:rsidRDefault="005A2541" w:rsidP="00440509">
      <w:pPr>
        <w:pStyle w:val="ListParagraph"/>
        <w:spacing w:line="276" w:lineRule="auto"/>
        <w:ind w:left="284" w:firstLine="567"/>
        <w:jc w:val="both"/>
        <w:rPr>
          <w:rFonts w:asciiTheme="majorBidi" w:hAnsiTheme="majorBidi" w:cstheme="majorBidi"/>
        </w:rPr>
      </w:pPr>
      <w:r w:rsidRPr="00192ED5">
        <w:rPr>
          <w:rFonts w:asciiTheme="majorBidi" w:hAnsiTheme="majorBidi" w:cstheme="majorBidi"/>
        </w:rPr>
        <w:t>Dalam indikator yang ketiga, yaitu m</w:t>
      </w:r>
      <w:r w:rsidR="000240DD" w:rsidRPr="00192ED5">
        <w:rPr>
          <w:rFonts w:asciiTheme="majorBidi" w:hAnsiTheme="majorBidi" w:cstheme="majorBidi"/>
        </w:rPr>
        <w:t>ampu mengambil keputusan dan inisiatif untuk mengatasi masalah yang dihadapi</w:t>
      </w:r>
      <w:r w:rsidRPr="00192ED5">
        <w:rPr>
          <w:rFonts w:asciiTheme="majorBidi" w:hAnsiTheme="majorBidi" w:cstheme="majorBidi"/>
        </w:rPr>
        <w:t xml:space="preserve">, </w:t>
      </w:r>
      <w:r w:rsidR="000240DD" w:rsidRPr="00192ED5">
        <w:rPr>
          <w:rFonts w:asciiTheme="majorBidi" w:hAnsiTheme="majorBidi" w:cstheme="majorBidi"/>
        </w:rPr>
        <w:t>kelima informan sudah mampu berinisiatif serta mengambil keputusan ketika sedang menghadapi masalah. K</w:t>
      </w:r>
      <w:r w:rsidRPr="00192ED5">
        <w:rPr>
          <w:rFonts w:asciiTheme="majorBidi" w:hAnsiTheme="majorBidi" w:cstheme="majorBidi"/>
        </w:rPr>
        <w:t>etika</w:t>
      </w:r>
      <w:r w:rsidR="000240DD" w:rsidRPr="00192ED5">
        <w:rPr>
          <w:rFonts w:asciiTheme="majorBidi" w:hAnsiTheme="majorBidi" w:cstheme="majorBidi"/>
        </w:rPr>
        <w:t xml:space="preserve"> mereka sedang memiliki masalah, mereka sering bercerita kepada orang terdekatnya masing-masing, tetapi pada akhirnya tetap mereka lah yang mengambil keputusan mengenai solusi apa yang akan diambil untuk menyelesaikan masalah tersebut. Masing-masing informan juga telah mampu mengambil inisiatif dalam menghadapi keadaan tertentu. Seperti halnya di era pandemi seperti sekarang ini, beberapa alumni peserta pelatihan yang telah memiliki usaha makanan siap saji memilih untuk memasarkan jualannya secara lebih luas dengan mengandalkan sos</w:t>
      </w:r>
      <w:r w:rsidRPr="00192ED5">
        <w:rPr>
          <w:rFonts w:asciiTheme="majorBidi" w:hAnsiTheme="majorBidi" w:cstheme="majorBidi"/>
        </w:rPr>
        <w:t>ial media.</w:t>
      </w:r>
    </w:p>
    <w:p w:rsidR="008413F0" w:rsidRPr="00192ED5" w:rsidRDefault="005A2541" w:rsidP="00440509">
      <w:pPr>
        <w:pStyle w:val="ListParagraph"/>
        <w:spacing w:line="276" w:lineRule="auto"/>
        <w:ind w:left="284" w:firstLine="567"/>
        <w:jc w:val="both"/>
        <w:rPr>
          <w:rFonts w:asciiTheme="majorBidi" w:hAnsiTheme="majorBidi" w:cstheme="majorBidi"/>
        </w:rPr>
      </w:pPr>
      <w:r w:rsidRPr="00192ED5">
        <w:rPr>
          <w:rFonts w:asciiTheme="majorBidi" w:hAnsiTheme="majorBidi" w:cstheme="majorBidi"/>
        </w:rPr>
        <w:t>Dan untuk indikator kemandirian yang terakhir, yaitu m</w:t>
      </w:r>
      <w:r w:rsidR="000240DD" w:rsidRPr="00192ED5">
        <w:rPr>
          <w:rFonts w:asciiTheme="majorBidi" w:hAnsiTheme="majorBidi" w:cstheme="majorBidi"/>
        </w:rPr>
        <w:t>emiliki kepercayaan diri dan melaksanakan tugas- tugasnya secara mandiri</w:t>
      </w:r>
      <w:r w:rsidR="00DF690E" w:rsidRPr="00192ED5">
        <w:rPr>
          <w:rFonts w:asciiTheme="majorBidi" w:hAnsiTheme="majorBidi" w:cstheme="majorBidi"/>
        </w:rPr>
        <w:t xml:space="preserve">, </w:t>
      </w:r>
      <w:r w:rsidR="000240DD" w:rsidRPr="00192ED5">
        <w:rPr>
          <w:rFonts w:asciiTheme="majorBidi" w:hAnsiTheme="majorBidi" w:cstheme="majorBidi"/>
        </w:rPr>
        <w:t>kelima alumni pelatihan keterampilan tersebut dapat disimpulkan bahwa mereka telah memiliki kepercayaan diri yang cukup baik serta mampu melaksanakan tugas atau kegiatannya secara mandiri.Namun, terdapat sedikit perbedaan respon antar beberapa informan ketika diwawancara terkait rasa percaya diri yang dimiliki. Dalam hal ini, dua orang alumni pelatihan mengungkapkan bahwa mereka termasuk orang yang memiliki kepercayaan diri yang baik serta lebih nyaman dan yakin ketika menjalankan tugas ata</w:t>
      </w:r>
      <w:r w:rsidR="008413F0" w:rsidRPr="00192ED5">
        <w:rPr>
          <w:rFonts w:asciiTheme="majorBidi" w:hAnsiTheme="majorBidi" w:cstheme="majorBidi"/>
        </w:rPr>
        <w:t>upun kegiatannya secara mandiri</w:t>
      </w:r>
      <w:r w:rsidR="000240DD" w:rsidRPr="00192ED5">
        <w:rPr>
          <w:rFonts w:asciiTheme="majorBidi" w:hAnsiTheme="majorBidi" w:cstheme="majorBidi"/>
        </w:rPr>
        <w:t>.</w:t>
      </w:r>
      <w:r w:rsidR="00DF690E" w:rsidRPr="00192ED5">
        <w:rPr>
          <w:rFonts w:asciiTheme="majorBidi" w:hAnsiTheme="majorBidi" w:cstheme="majorBidi"/>
        </w:rPr>
        <w:t xml:space="preserve"> D</w:t>
      </w:r>
      <w:r w:rsidR="000240DD" w:rsidRPr="00192ED5">
        <w:rPr>
          <w:rFonts w:asciiTheme="majorBidi" w:hAnsiTheme="majorBidi" w:cstheme="majorBidi"/>
        </w:rPr>
        <w:t>ua informan lain</w:t>
      </w:r>
      <w:r w:rsidR="008413F0" w:rsidRPr="00192ED5">
        <w:rPr>
          <w:rFonts w:asciiTheme="majorBidi" w:hAnsiTheme="majorBidi" w:cstheme="majorBidi"/>
        </w:rPr>
        <w:t>nya</w:t>
      </w:r>
      <w:r w:rsidR="000240DD" w:rsidRPr="00192ED5">
        <w:rPr>
          <w:rFonts w:asciiTheme="majorBidi" w:hAnsiTheme="majorBidi" w:cstheme="majorBidi"/>
        </w:rPr>
        <w:t xml:space="preserve"> mengungkapkan bahwa sejujurnya mereka masih merasa malu dan kurang percaya diri dalam beberapa hal. </w:t>
      </w:r>
      <w:r w:rsidR="008413F0" w:rsidRPr="00192ED5">
        <w:rPr>
          <w:rFonts w:asciiTheme="majorBidi" w:hAnsiTheme="majorBidi" w:cstheme="majorBidi"/>
        </w:rPr>
        <w:t>Kemudian untuk satu orang informan terakhir</w:t>
      </w:r>
      <w:r w:rsidR="000240DD" w:rsidRPr="00192ED5">
        <w:rPr>
          <w:rFonts w:asciiTheme="majorBidi" w:hAnsiTheme="majorBidi" w:cstheme="majorBidi"/>
        </w:rPr>
        <w:t xml:space="preserve">, beliau mengungkapkan dalam mengambil sikap percaya diri, beliau tetap mempertimbangkan pendapat serta pandangan orang lain, tidak serta merta mengambil sikap sesuai keinginannya sendiri. jadi kesimpulannya, kelima informan pada dasarnya sudah memiliki rasa percaya diri dan mandiri dalam menjalankan tugas dan kegiatannya. Hanya saja bagi beberapa informan yang memang kepribadiannya sedikit pendiam dan pemalu, terkadang merasa </w:t>
      </w:r>
      <w:r w:rsidR="000240DD" w:rsidRPr="00192ED5">
        <w:rPr>
          <w:rFonts w:asciiTheme="majorBidi" w:hAnsiTheme="majorBidi" w:cstheme="majorBidi"/>
        </w:rPr>
        <w:lastRenderedPageBreak/>
        <w:t>kepercayaan dirinya menurun dibeberapa situasi, meskipun begitu mereka tetap melaksanakan tugas dan kegiatannya secara maksimal dan sebisa mungkin dilakukan secara mandiri tanpa merepotkan pihak lain.</w:t>
      </w:r>
    </w:p>
    <w:p w:rsidR="006A2DF6" w:rsidRDefault="006A2DF6" w:rsidP="00192ED5">
      <w:pPr>
        <w:pStyle w:val="ListParagraph"/>
        <w:spacing w:line="276" w:lineRule="auto"/>
        <w:ind w:left="0"/>
        <w:rPr>
          <w:rFonts w:asciiTheme="majorBidi" w:hAnsiTheme="majorBidi" w:cstheme="majorBidi"/>
          <w:b/>
          <w:bCs/>
        </w:rPr>
      </w:pPr>
    </w:p>
    <w:p w:rsidR="00F425DC" w:rsidRPr="00192ED5" w:rsidRDefault="0041714E" w:rsidP="00192ED5">
      <w:pPr>
        <w:pStyle w:val="ListParagraph"/>
        <w:spacing w:line="276" w:lineRule="auto"/>
        <w:ind w:left="0"/>
        <w:rPr>
          <w:rFonts w:asciiTheme="majorBidi" w:hAnsiTheme="majorBidi" w:cstheme="majorBidi"/>
          <w:b/>
          <w:bCs/>
        </w:rPr>
      </w:pPr>
      <w:r w:rsidRPr="00192ED5">
        <w:rPr>
          <w:rFonts w:asciiTheme="majorBidi" w:hAnsiTheme="majorBidi" w:cstheme="majorBidi"/>
          <w:b/>
          <w:bCs/>
        </w:rPr>
        <w:t>KESIMPULAN</w:t>
      </w:r>
    </w:p>
    <w:p w:rsidR="004F3167" w:rsidRPr="00192ED5" w:rsidRDefault="009A409A" w:rsidP="00806E21">
      <w:pPr>
        <w:ind w:left="284" w:firstLine="567"/>
        <w:jc w:val="both"/>
        <w:rPr>
          <w:rFonts w:asciiTheme="majorBidi" w:hAnsiTheme="majorBidi" w:cstheme="majorBidi"/>
        </w:rPr>
      </w:pPr>
      <w:r w:rsidRPr="00192ED5">
        <w:rPr>
          <w:rFonts w:asciiTheme="majorBidi" w:hAnsiTheme="majorBidi" w:cstheme="majorBidi"/>
        </w:rPr>
        <w:t>P</w:t>
      </w:r>
      <w:r w:rsidR="000240DD" w:rsidRPr="00192ED5">
        <w:rPr>
          <w:rFonts w:asciiTheme="majorBidi" w:hAnsiTheme="majorBidi" w:cstheme="majorBidi"/>
        </w:rPr>
        <w:t>emberdayaan masyarakat yang dilakukan oleh Yayasan Inspirasi Indonesia Membangun (YIIM) telah berhasil membangun kemandirian masyarakat penerima manfaat. Dengan melalui beberapa tahapan pemberdayaan, mulai dari tahap persiapan (</w:t>
      </w:r>
      <w:r w:rsidR="000240DD" w:rsidRPr="00192ED5">
        <w:rPr>
          <w:rFonts w:asciiTheme="majorBidi" w:hAnsiTheme="majorBidi" w:cstheme="majorBidi"/>
          <w:i/>
          <w:iCs/>
        </w:rPr>
        <w:t>engagement</w:t>
      </w:r>
      <w:r w:rsidR="000240DD" w:rsidRPr="00192ED5">
        <w:rPr>
          <w:rFonts w:asciiTheme="majorBidi" w:hAnsiTheme="majorBidi" w:cstheme="majorBidi"/>
        </w:rPr>
        <w:t xml:space="preserve">) hingga tahap terminasi, YIIM telah banyak membantu masyarakat yang membutuhkan dalam memperbaiki kehidupannya, khususnya dari segi ekonomi. </w:t>
      </w:r>
      <w:r w:rsidRPr="00192ED5">
        <w:rPr>
          <w:rFonts w:asciiTheme="majorBidi" w:hAnsiTheme="majorBidi" w:cstheme="majorBidi"/>
        </w:rPr>
        <w:t>K</w:t>
      </w:r>
      <w:r w:rsidR="000240DD" w:rsidRPr="00192ED5">
        <w:rPr>
          <w:rFonts w:asciiTheme="majorBidi" w:hAnsiTheme="majorBidi" w:cstheme="majorBidi"/>
        </w:rPr>
        <w:t xml:space="preserve">egiatan pelatihan keterampilan khususnya keterampilan </w:t>
      </w:r>
      <w:r w:rsidR="000240DD" w:rsidRPr="00192ED5">
        <w:rPr>
          <w:rFonts w:asciiTheme="majorBidi" w:hAnsiTheme="majorBidi" w:cstheme="majorBidi"/>
          <w:i/>
          <w:iCs/>
        </w:rPr>
        <w:t>baking class</w:t>
      </w:r>
      <w:r w:rsidR="000240DD" w:rsidRPr="00192ED5">
        <w:rPr>
          <w:rFonts w:asciiTheme="majorBidi" w:hAnsiTheme="majorBidi" w:cstheme="majorBidi"/>
        </w:rPr>
        <w:t xml:space="preserve">, telah berjalan dengan baik dan mampu membawa perubahan positif kepada penerima manfaat program tersebut. </w:t>
      </w:r>
      <w:r w:rsidR="00806E21">
        <w:rPr>
          <w:rFonts w:asciiTheme="majorBidi" w:hAnsiTheme="majorBidi" w:cstheme="majorBidi"/>
        </w:rPr>
        <w:t xml:space="preserve">Dalam proses pelaksanaannya, kegiatan pemberdayaan di YIIM juga terdapat beberapa faktor pendukung serta faktor penghambat yang mempengaruhi keberhasilan kegiatan pemberdayaan. </w:t>
      </w:r>
      <w:bookmarkStart w:id="3" w:name="_GoBack"/>
      <w:bookmarkEnd w:id="3"/>
      <w:r w:rsidR="000240DD" w:rsidRPr="00192ED5">
        <w:rPr>
          <w:rFonts w:asciiTheme="majorBidi" w:hAnsiTheme="majorBidi" w:cstheme="majorBidi"/>
        </w:rPr>
        <w:t xml:space="preserve">Dalam kegiatan pemberdayaan yang dilakukan oleh YIIM, jika dikaitkan dengan indikator dari kemandirian, peneliti menyimpulkan bahwa kelima penerima manfaat sudah sesuai dengan teori tersebut dalam memiliki kemandirian di dalam dirinya. Dengan mengikuti pelatihan keterampilan di YIIM, seluruh alumni pelatihan merasa terbantu serta termotivasi untuk dapat mengembangkan kemampuan yang dimilikinya, dan semangat dalam membawa kehidupannya ke arah yang lebih baik lagi. Dari kelima penerima manfaat yang peneliti wawancarai, mereka sampai saat ini telah memiliki usaha mandiri masing-masing atas bantuan dari YIIM. </w:t>
      </w:r>
    </w:p>
    <w:p w:rsidR="00115264" w:rsidRPr="00192ED5" w:rsidRDefault="0041714E" w:rsidP="00192ED5">
      <w:pPr>
        <w:pStyle w:val="Bibliography"/>
        <w:spacing w:line="276" w:lineRule="auto"/>
        <w:rPr>
          <w:rFonts w:asciiTheme="majorBidi" w:hAnsiTheme="majorBidi" w:cstheme="majorBidi"/>
          <w:b/>
          <w:bCs/>
        </w:rPr>
      </w:pPr>
      <w:r w:rsidRPr="00192ED5">
        <w:rPr>
          <w:rFonts w:asciiTheme="majorBidi" w:hAnsiTheme="majorBidi" w:cstheme="majorBidi"/>
          <w:b/>
          <w:bCs/>
        </w:rPr>
        <w:t>DAFTAR PUSTAKA</w:t>
      </w:r>
    </w:p>
    <w:p w:rsidR="00806E21" w:rsidRPr="00806E21" w:rsidRDefault="00FF278E" w:rsidP="00806E21">
      <w:pPr>
        <w:pStyle w:val="Bibliography"/>
        <w:spacing w:line="276" w:lineRule="auto"/>
        <w:jc w:val="both"/>
        <w:rPr>
          <w:rFonts w:ascii="Times New Roman" w:hAnsi="Times New Roman" w:cs="Times New Roman"/>
        </w:rPr>
      </w:pPr>
      <w:r w:rsidRPr="00FF278E">
        <w:rPr>
          <w:rFonts w:asciiTheme="majorBidi" w:hAnsiTheme="majorBidi" w:cstheme="majorBidi"/>
        </w:rPr>
        <w:fldChar w:fldCharType="begin"/>
      </w:r>
      <w:r w:rsidR="00806E21">
        <w:rPr>
          <w:rFonts w:asciiTheme="majorBidi" w:hAnsiTheme="majorBidi" w:cstheme="majorBidi"/>
        </w:rPr>
        <w:instrText xml:space="preserve"> ADDIN ZOTERO_BIBL {"uncited":[],"omitted":[],"custom":[]} CSL_BIBLIOGRAPHY </w:instrText>
      </w:r>
      <w:r w:rsidRPr="00FF278E">
        <w:rPr>
          <w:rFonts w:asciiTheme="majorBidi" w:hAnsiTheme="majorBidi" w:cstheme="majorBidi"/>
        </w:rPr>
        <w:fldChar w:fldCharType="separate"/>
      </w:r>
      <w:r w:rsidR="00806E21" w:rsidRPr="00806E21">
        <w:rPr>
          <w:rFonts w:ascii="Times New Roman" w:hAnsi="Times New Roman" w:cs="Times New Roman"/>
        </w:rPr>
        <w:t>D. P. Kurniawati, B. Supriyono, dan I. Hanafi, “PEMBERDAYAAN MASYARAKAT DI BIDANG USAHA EKONOMI (Studi pada Badan Pemberdayaan Masyarakat Kota Mojokerto),” hlm. 6.</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Zubaedi, </w:t>
      </w:r>
      <w:r w:rsidRPr="00806E21">
        <w:rPr>
          <w:rFonts w:ascii="Times New Roman" w:hAnsi="Times New Roman" w:cs="Times New Roman"/>
          <w:i/>
          <w:iCs/>
        </w:rPr>
        <w:t>Pengembangan Masyarakat: Wacana dan Praktik</w:t>
      </w:r>
      <w:r w:rsidRPr="00806E21">
        <w:rPr>
          <w:rFonts w:ascii="Times New Roman" w:hAnsi="Times New Roman" w:cs="Times New Roman"/>
        </w:rPr>
        <w:t>. Kencana, 2016.</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D. Maryani dan R. R. E. Nainggolan, </w:t>
      </w:r>
      <w:r w:rsidRPr="00806E21">
        <w:rPr>
          <w:rFonts w:ascii="Times New Roman" w:hAnsi="Times New Roman" w:cs="Times New Roman"/>
          <w:i/>
          <w:iCs/>
        </w:rPr>
        <w:t>Pemberdayaan Masyarakat</w:t>
      </w:r>
      <w:r w:rsidRPr="00806E21">
        <w:rPr>
          <w:rFonts w:ascii="Times New Roman" w:hAnsi="Times New Roman" w:cs="Times New Roman"/>
        </w:rPr>
        <w:t>. Deepublish, 2019.</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G. Sumodiningrat, </w:t>
      </w:r>
      <w:r w:rsidRPr="00806E21">
        <w:rPr>
          <w:rFonts w:ascii="Times New Roman" w:hAnsi="Times New Roman" w:cs="Times New Roman"/>
          <w:i/>
          <w:iCs/>
        </w:rPr>
        <w:t>Pemberdayaan masyarakat dan jaring pengaman sosial</w:t>
      </w:r>
      <w:r w:rsidRPr="00806E21">
        <w:rPr>
          <w:rFonts w:ascii="Times New Roman" w:hAnsi="Times New Roman" w:cs="Times New Roman"/>
        </w:rPr>
        <w:t>. Gramedia Pustaka Utama, 1999.</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A. H. Huraerah, </w:t>
      </w:r>
      <w:r w:rsidRPr="00806E21">
        <w:rPr>
          <w:rFonts w:ascii="Times New Roman" w:hAnsi="Times New Roman" w:cs="Times New Roman"/>
          <w:i/>
          <w:iCs/>
        </w:rPr>
        <w:t>PENGORGANISASIAN dan PENGEMBANGAN MASYARAKAT: Model dan Strategi Pembangunan Berbasis Kerakyatan</w:t>
      </w:r>
      <w:r w:rsidRPr="00806E21">
        <w:rPr>
          <w:rFonts w:ascii="Times New Roman" w:hAnsi="Times New Roman" w:cs="Times New Roman"/>
        </w:rPr>
        <w:t>. Humaniora, 2008.</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Muhaimin, Suti’ah, dan S. Listyo Prabowo, </w:t>
      </w:r>
      <w:r w:rsidRPr="00806E21">
        <w:rPr>
          <w:rFonts w:ascii="Times New Roman" w:hAnsi="Times New Roman" w:cs="Times New Roman"/>
          <w:i/>
          <w:iCs/>
        </w:rPr>
        <w:t>Manajemen Pendidikan (Aplikasinya dalam Penyusunan Rencana Pengembangan Sekolah / Madrasah)</w:t>
      </w:r>
      <w:r w:rsidRPr="00806E21">
        <w:rPr>
          <w:rFonts w:ascii="Times New Roman" w:hAnsi="Times New Roman" w:cs="Times New Roman"/>
        </w:rPr>
        <w:t>. 349: Prenada Media, 2015.</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Fitriani, M. T. NASUTION, dan B. A. K. MS, </w:t>
      </w:r>
      <w:r w:rsidRPr="00806E21">
        <w:rPr>
          <w:rFonts w:ascii="Times New Roman" w:hAnsi="Times New Roman" w:cs="Times New Roman"/>
          <w:i/>
          <w:iCs/>
        </w:rPr>
        <w:t>REFORMULASI KEBIJAKAN HALUAN NEGARA: ANTARA REALITA DAN CITA-CITA</w:t>
      </w:r>
      <w:r w:rsidRPr="00806E21">
        <w:rPr>
          <w:rFonts w:ascii="Times New Roman" w:hAnsi="Times New Roman" w:cs="Times New Roman"/>
        </w:rPr>
        <w:t>. Penerbit EnamMedia, 2020.</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Arikunto, </w:t>
      </w:r>
      <w:r w:rsidRPr="00806E21">
        <w:rPr>
          <w:rFonts w:ascii="Times New Roman" w:hAnsi="Times New Roman" w:cs="Times New Roman"/>
          <w:i/>
          <w:iCs/>
        </w:rPr>
        <w:t>Prosedur Penelitian Suatu Pendekatan Praktik</w:t>
      </w:r>
      <w:r w:rsidRPr="00806E21">
        <w:rPr>
          <w:rFonts w:ascii="Times New Roman" w:hAnsi="Times New Roman" w:cs="Times New Roman"/>
        </w:rPr>
        <w:t>. Jakarta: Rineka Cipta, 2006.</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A. Amiruddin, </w:t>
      </w:r>
      <w:r w:rsidRPr="00806E21">
        <w:rPr>
          <w:rFonts w:ascii="Times New Roman" w:hAnsi="Times New Roman" w:cs="Times New Roman"/>
          <w:i/>
          <w:iCs/>
        </w:rPr>
        <w:t>Perencanaan Kota Sehat</w:t>
      </w:r>
      <w:r w:rsidRPr="00806E21">
        <w:rPr>
          <w:rFonts w:ascii="Times New Roman" w:hAnsi="Times New Roman" w:cs="Times New Roman"/>
        </w:rPr>
        <w:t>. Media Sains Indonesia, 2020.</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M. Kamil, </w:t>
      </w:r>
      <w:r w:rsidRPr="00806E21">
        <w:rPr>
          <w:rFonts w:ascii="Times New Roman" w:hAnsi="Times New Roman" w:cs="Times New Roman"/>
          <w:i/>
          <w:iCs/>
        </w:rPr>
        <w:t>Pendidikan nonformal: pengembangan melalui pusat kegiatan belajar mengajar (PKBM) di Indonesia : sebuah pembelajaran dari kominkan di Jepang</w:t>
      </w:r>
      <w:r w:rsidRPr="00806E21">
        <w:rPr>
          <w:rFonts w:ascii="Times New Roman" w:hAnsi="Times New Roman" w:cs="Times New Roman"/>
        </w:rPr>
        <w:t>. Alfabeta, 2010.</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Suprihatiningsih, </w:t>
      </w:r>
      <w:r w:rsidRPr="00806E21">
        <w:rPr>
          <w:rFonts w:ascii="Times New Roman" w:hAnsi="Times New Roman" w:cs="Times New Roman"/>
          <w:i/>
          <w:iCs/>
        </w:rPr>
        <w:t>Keterampilan Tata Busana di Madrasah Aliyah</w:t>
      </w:r>
      <w:r w:rsidRPr="00806E21">
        <w:rPr>
          <w:rFonts w:ascii="Times New Roman" w:hAnsi="Times New Roman" w:cs="Times New Roman"/>
        </w:rPr>
        <w:t>. Deepublish, 2016.</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B. Saputro, </w:t>
      </w:r>
      <w:r w:rsidRPr="00806E21">
        <w:rPr>
          <w:rFonts w:ascii="Times New Roman" w:hAnsi="Times New Roman" w:cs="Times New Roman"/>
          <w:i/>
          <w:iCs/>
        </w:rPr>
        <w:t>MANAJEMEN PENELITIAN PENGEMBANGAN ( RESEARCH &amp; DEVELOPMENT ) BAGI PENYUSUN TESIS DAN DISERTASI</w:t>
      </w:r>
      <w:r w:rsidRPr="00806E21">
        <w:rPr>
          <w:rFonts w:ascii="Times New Roman" w:hAnsi="Times New Roman" w:cs="Times New Roman"/>
        </w:rPr>
        <w:t>. Aswaja Presindo, 2017.</w:t>
      </w:r>
    </w:p>
    <w:p w:rsidR="00806E21" w:rsidRPr="00806E21" w:rsidRDefault="00806E21" w:rsidP="00806E21">
      <w:pPr>
        <w:pStyle w:val="Bibliography"/>
        <w:spacing w:line="276" w:lineRule="auto"/>
        <w:jc w:val="both"/>
        <w:rPr>
          <w:rFonts w:ascii="Times New Roman" w:hAnsi="Times New Roman" w:cs="Times New Roman"/>
        </w:rPr>
      </w:pPr>
      <w:r w:rsidRPr="00806E21">
        <w:rPr>
          <w:rFonts w:ascii="Times New Roman" w:hAnsi="Times New Roman" w:cs="Times New Roman"/>
        </w:rPr>
        <w:t xml:space="preserve">Ni’matuzahroh dan S. Prasetyaningrum, </w:t>
      </w:r>
      <w:r w:rsidRPr="00806E21">
        <w:rPr>
          <w:rFonts w:ascii="Times New Roman" w:hAnsi="Times New Roman" w:cs="Times New Roman"/>
          <w:i/>
          <w:iCs/>
        </w:rPr>
        <w:t>OBSERVASI: TEORI DAN APLIKASI DALAM PSIKOLOGI</w:t>
      </w:r>
      <w:r w:rsidRPr="00806E21">
        <w:rPr>
          <w:rFonts w:ascii="Times New Roman" w:hAnsi="Times New Roman" w:cs="Times New Roman"/>
        </w:rPr>
        <w:t>. UMMPress, 2018.</w:t>
      </w:r>
    </w:p>
    <w:p w:rsidR="0058611C" w:rsidRPr="00806E21" w:rsidRDefault="00FF278E" w:rsidP="00806E21">
      <w:pPr>
        <w:ind w:left="709" w:hanging="709"/>
        <w:jc w:val="both"/>
        <w:rPr>
          <w:rFonts w:asciiTheme="majorBidi" w:hAnsiTheme="majorBidi" w:cstheme="majorBidi"/>
        </w:rPr>
      </w:pPr>
      <w:r w:rsidRPr="00192ED5">
        <w:rPr>
          <w:rFonts w:asciiTheme="majorBidi" w:hAnsiTheme="majorBidi" w:cstheme="majorBidi"/>
          <w:bCs/>
          <w:color w:val="000000" w:themeColor="text1"/>
        </w:rPr>
        <w:fldChar w:fldCharType="end"/>
      </w:r>
    </w:p>
    <w:sectPr w:rsidR="0058611C" w:rsidRPr="00806E21" w:rsidSect="009C618D">
      <w:pgSz w:w="11907" w:h="16839"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hybridMultilevel"/>
    <w:tmpl w:val="81FE5302"/>
    <w:lvl w:ilvl="0" w:tplc="6C346C3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04197354"/>
    <w:multiLevelType w:val="hybridMultilevel"/>
    <w:tmpl w:val="36B4FD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6E33441"/>
    <w:multiLevelType w:val="hybridMultilevel"/>
    <w:tmpl w:val="146605F2"/>
    <w:lvl w:ilvl="0" w:tplc="0421000F">
      <w:start w:val="1"/>
      <w:numFmt w:val="decimal"/>
      <w:lvlText w:val="%1."/>
      <w:lvlJc w:val="left"/>
      <w:pPr>
        <w:ind w:left="-1058" w:hanging="360"/>
      </w:pPr>
    </w:lvl>
    <w:lvl w:ilvl="1" w:tplc="04210019" w:tentative="1">
      <w:start w:val="1"/>
      <w:numFmt w:val="lowerLetter"/>
      <w:lvlText w:val="%2."/>
      <w:lvlJc w:val="left"/>
      <w:pPr>
        <w:ind w:left="-338" w:hanging="360"/>
      </w:pPr>
    </w:lvl>
    <w:lvl w:ilvl="2" w:tplc="0421001B" w:tentative="1">
      <w:start w:val="1"/>
      <w:numFmt w:val="lowerRoman"/>
      <w:lvlText w:val="%3."/>
      <w:lvlJc w:val="right"/>
      <w:pPr>
        <w:ind w:left="382" w:hanging="180"/>
      </w:pPr>
    </w:lvl>
    <w:lvl w:ilvl="3" w:tplc="0421000F" w:tentative="1">
      <w:start w:val="1"/>
      <w:numFmt w:val="decimal"/>
      <w:lvlText w:val="%4."/>
      <w:lvlJc w:val="left"/>
      <w:pPr>
        <w:ind w:left="1102" w:hanging="360"/>
      </w:pPr>
    </w:lvl>
    <w:lvl w:ilvl="4" w:tplc="04210019" w:tentative="1">
      <w:start w:val="1"/>
      <w:numFmt w:val="lowerLetter"/>
      <w:lvlText w:val="%5."/>
      <w:lvlJc w:val="left"/>
      <w:pPr>
        <w:ind w:left="1822" w:hanging="360"/>
      </w:pPr>
    </w:lvl>
    <w:lvl w:ilvl="5" w:tplc="0421001B" w:tentative="1">
      <w:start w:val="1"/>
      <w:numFmt w:val="lowerRoman"/>
      <w:lvlText w:val="%6."/>
      <w:lvlJc w:val="right"/>
      <w:pPr>
        <w:ind w:left="2542" w:hanging="180"/>
      </w:pPr>
    </w:lvl>
    <w:lvl w:ilvl="6" w:tplc="0421000F" w:tentative="1">
      <w:start w:val="1"/>
      <w:numFmt w:val="decimal"/>
      <w:lvlText w:val="%7."/>
      <w:lvlJc w:val="left"/>
      <w:pPr>
        <w:ind w:left="3262" w:hanging="360"/>
      </w:pPr>
    </w:lvl>
    <w:lvl w:ilvl="7" w:tplc="04210019" w:tentative="1">
      <w:start w:val="1"/>
      <w:numFmt w:val="lowerLetter"/>
      <w:lvlText w:val="%8."/>
      <w:lvlJc w:val="left"/>
      <w:pPr>
        <w:ind w:left="3982" w:hanging="360"/>
      </w:pPr>
    </w:lvl>
    <w:lvl w:ilvl="8" w:tplc="0421001B" w:tentative="1">
      <w:start w:val="1"/>
      <w:numFmt w:val="lowerRoman"/>
      <w:lvlText w:val="%9."/>
      <w:lvlJc w:val="right"/>
      <w:pPr>
        <w:ind w:left="4702" w:hanging="180"/>
      </w:pPr>
    </w:lvl>
  </w:abstractNum>
  <w:abstractNum w:abstractNumId="3">
    <w:nsid w:val="23A36851"/>
    <w:multiLevelType w:val="hybridMultilevel"/>
    <w:tmpl w:val="8F7AD67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61D4FBD"/>
    <w:multiLevelType w:val="hybridMultilevel"/>
    <w:tmpl w:val="292CF3DA"/>
    <w:lvl w:ilvl="0" w:tplc="0421000F">
      <w:start w:val="1"/>
      <w:numFmt w:val="decimal"/>
      <w:lvlText w:val="%1."/>
      <w:lvlJc w:val="left"/>
      <w:pPr>
        <w:ind w:left="1080" w:hanging="360"/>
      </w:pPr>
      <w:rPr>
        <w:rFonts w:hint="default"/>
      </w:rPr>
    </w:lvl>
    <w:lvl w:ilvl="1" w:tplc="04210015">
      <w:start w:val="1"/>
      <w:numFmt w:val="upperLetter"/>
      <w:lvlText w:val="%2."/>
      <w:lvlJc w:val="left"/>
      <w:pPr>
        <w:ind w:left="2880" w:hanging="360"/>
      </w:pPr>
      <w:rPr>
        <w:rFonts w:hint="default"/>
      </w:rPr>
    </w:lvl>
    <w:lvl w:ilvl="2" w:tplc="0421001B">
      <w:start w:val="1"/>
      <w:numFmt w:val="lowerRoman"/>
      <w:lvlText w:val="%3."/>
      <w:lvlJc w:val="right"/>
      <w:pPr>
        <w:ind w:left="3600" w:hanging="180"/>
      </w:pPr>
    </w:lvl>
    <w:lvl w:ilvl="3" w:tplc="0421000F">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
    <w:nsid w:val="299455F8"/>
    <w:multiLevelType w:val="hybridMultilevel"/>
    <w:tmpl w:val="62A4AFF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E2907EC"/>
    <w:multiLevelType w:val="hybridMultilevel"/>
    <w:tmpl w:val="F586D34A"/>
    <w:lvl w:ilvl="0" w:tplc="A5B6E410">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7">
    <w:nsid w:val="330F0F26"/>
    <w:multiLevelType w:val="hybridMultilevel"/>
    <w:tmpl w:val="6B3EA5A6"/>
    <w:lvl w:ilvl="0" w:tplc="B04A8F42">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8">
    <w:nsid w:val="59AB305F"/>
    <w:multiLevelType w:val="hybridMultilevel"/>
    <w:tmpl w:val="BBEA88FC"/>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nsid w:val="666D1FB0"/>
    <w:multiLevelType w:val="hybridMultilevel"/>
    <w:tmpl w:val="C6CAE330"/>
    <w:lvl w:ilvl="0" w:tplc="04210015">
      <w:start w:val="1"/>
      <w:numFmt w:val="upp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0">
    <w:nsid w:val="6E377164"/>
    <w:multiLevelType w:val="hybridMultilevel"/>
    <w:tmpl w:val="4380EEA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721D1486"/>
    <w:multiLevelType w:val="hybridMultilevel"/>
    <w:tmpl w:val="11D47468"/>
    <w:lvl w:ilvl="0" w:tplc="38090017">
      <w:start w:val="1"/>
      <w:numFmt w:val="lowerLetter"/>
      <w:lvlText w:val="%1)"/>
      <w:lvlJc w:val="left"/>
      <w:pPr>
        <w:ind w:left="1854" w:hanging="360"/>
      </w:pPr>
    </w:lvl>
    <w:lvl w:ilvl="1" w:tplc="38090019">
      <w:start w:val="1"/>
      <w:numFmt w:val="lowerLetter"/>
      <w:lvlText w:val="%2."/>
      <w:lvlJc w:val="left"/>
      <w:pPr>
        <w:ind w:left="2574" w:hanging="360"/>
      </w:pPr>
    </w:lvl>
    <w:lvl w:ilvl="2" w:tplc="1A5A466A">
      <w:start w:val="1"/>
      <w:numFmt w:val="upperLetter"/>
      <w:lvlText w:val="%3."/>
      <w:lvlJc w:val="left"/>
      <w:pPr>
        <w:ind w:left="3474" w:hanging="360"/>
      </w:pPr>
      <w:rPr>
        <w:rFonts w:hint="default"/>
      </w:r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num w:numId="1">
    <w:abstractNumId w:val="5"/>
  </w:num>
  <w:num w:numId="2">
    <w:abstractNumId w:val="10"/>
  </w:num>
  <w:num w:numId="3">
    <w:abstractNumId w:val="2"/>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9"/>
  </w:num>
  <w:num w:numId="11">
    <w:abstractNumId w:val="4"/>
  </w:num>
  <w:num w:numId="12">
    <w:abstractNumId w:val="3"/>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20"/>
  <w:characterSpacingControl w:val="doNotCompress"/>
  <w:compat/>
  <w:rsids>
    <w:rsidRoot w:val="004C0C05"/>
    <w:rsid w:val="000015FE"/>
    <w:rsid w:val="000141EE"/>
    <w:rsid w:val="000213A1"/>
    <w:rsid w:val="000240DD"/>
    <w:rsid w:val="00042BE1"/>
    <w:rsid w:val="0007176A"/>
    <w:rsid w:val="00082963"/>
    <w:rsid w:val="00091937"/>
    <w:rsid w:val="00091CCB"/>
    <w:rsid w:val="000B1BAC"/>
    <w:rsid w:val="000C0C19"/>
    <w:rsid w:val="000C2214"/>
    <w:rsid w:val="000D727C"/>
    <w:rsid w:val="000E056E"/>
    <w:rsid w:val="000E2E7D"/>
    <w:rsid w:val="000F2102"/>
    <w:rsid w:val="00103CEC"/>
    <w:rsid w:val="0010561D"/>
    <w:rsid w:val="00107045"/>
    <w:rsid w:val="00115264"/>
    <w:rsid w:val="00125493"/>
    <w:rsid w:val="0013651F"/>
    <w:rsid w:val="0013675E"/>
    <w:rsid w:val="001442A1"/>
    <w:rsid w:val="0016483C"/>
    <w:rsid w:val="001827F5"/>
    <w:rsid w:val="001852AE"/>
    <w:rsid w:val="0019160B"/>
    <w:rsid w:val="00192ED5"/>
    <w:rsid w:val="001B6C80"/>
    <w:rsid w:val="001B7ABB"/>
    <w:rsid w:val="001C73FB"/>
    <w:rsid w:val="001D1DA9"/>
    <w:rsid w:val="001E1B49"/>
    <w:rsid w:val="001F2F16"/>
    <w:rsid w:val="001F34D1"/>
    <w:rsid w:val="001F5BBD"/>
    <w:rsid w:val="00200321"/>
    <w:rsid w:val="00206AEB"/>
    <w:rsid w:val="00213F68"/>
    <w:rsid w:val="00214B6C"/>
    <w:rsid w:val="00216E6F"/>
    <w:rsid w:val="0022207B"/>
    <w:rsid w:val="00234189"/>
    <w:rsid w:val="00246723"/>
    <w:rsid w:val="00247CA8"/>
    <w:rsid w:val="00250477"/>
    <w:rsid w:val="00257F33"/>
    <w:rsid w:val="00262F2F"/>
    <w:rsid w:val="00271D54"/>
    <w:rsid w:val="00272133"/>
    <w:rsid w:val="00274AE8"/>
    <w:rsid w:val="00282400"/>
    <w:rsid w:val="00292DFC"/>
    <w:rsid w:val="002A0FBB"/>
    <w:rsid w:val="002B445A"/>
    <w:rsid w:val="002B74B0"/>
    <w:rsid w:val="002E3986"/>
    <w:rsid w:val="002F1741"/>
    <w:rsid w:val="00313FC4"/>
    <w:rsid w:val="00352FC5"/>
    <w:rsid w:val="003712E1"/>
    <w:rsid w:val="003716A3"/>
    <w:rsid w:val="0038361A"/>
    <w:rsid w:val="00384DCD"/>
    <w:rsid w:val="00385660"/>
    <w:rsid w:val="003918EE"/>
    <w:rsid w:val="00391D18"/>
    <w:rsid w:val="003A451B"/>
    <w:rsid w:val="003A4570"/>
    <w:rsid w:val="003C4DB7"/>
    <w:rsid w:val="003D71BB"/>
    <w:rsid w:val="003E4C09"/>
    <w:rsid w:val="00402564"/>
    <w:rsid w:val="00404654"/>
    <w:rsid w:val="004072DD"/>
    <w:rsid w:val="0041714E"/>
    <w:rsid w:val="00440509"/>
    <w:rsid w:val="00451809"/>
    <w:rsid w:val="00451CFD"/>
    <w:rsid w:val="004566F9"/>
    <w:rsid w:val="00470608"/>
    <w:rsid w:val="004742DB"/>
    <w:rsid w:val="00476B5D"/>
    <w:rsid w:val="004C0C05"/>
    <w:rsid w:val="004C5449"/>
    <w:rsid w:val="004C5C77"/>
    <w:rsid w:val="004E1233"/>
    <w:rsid w:val="004F3167"/>
    <w:rsid w:val="004F60CD"/>
    <w:rsid w:val="00552775"/>
    <w:rsid w:val="00565EA9"/>
    <w:rsid w:val="0057105F"/>
    <w:rsid w:val="00571C7E"/>
    <w:rsid w:val="0057596A"/>
    <w:rsid w:val="00577373"/>
    <w:rsid w:val="005808C5"/>
    <w:rsid w:val="00585637"/>
    <w:rsid w:val="0058611C"/>
    <w:rsid w:val="00597E3D"/>
    <w:rsid w:val="005A16D7"/>
    <w:rsid w:val="005A2541"/>
    <w:rsid w:val="005E58FA"/>
    <w:rsid w:val="005E6D89"/>
    <w:rsid w:val="005F59C6"/>
    <w:rsid w:val="005F7EA4"/>
    <w:rsid w:val="00602C85"/>
    <w:rsid w:val="00607A28"/>
    <w:rsid w:val="006143BC"/>
    <w:rsid w:val="00616246"/>
    <w:rsid w:val="0062738F"/>
    <w:rsid w:val="00646007"/>
    <w:rsid w:val="0065056B"/>
    <w:rsid w:val="00654AAA"/>
    <w:rsid w:val="00655030"/>
    <w:rsid w:val="00674719"/>
    <w:rsid w:val="00680EB1"/>
    <w:rsid w:val="00680FAF"/>
    <w:rsid w:val="0069650E"/>
    <w:rsid w:val="006A1A40"/>
    <w:rsid w:val="006A2DF6"/>
    <w:rsid w:val="006C3119"/>
    <w:rsid w:val="006D2540"/>
    <w:rsid w:val="006D56A7"/>
    <w:rsid w:val="006E68CA"/>
    <w:rsid w:val="006E6BC5"/>
    <w:rsid w:val="0070091D"/>
    <w:rsid w:val="00707C9F"/>
    <w:rsid w:val="00724FA6"/>
    <w:rsid w:val="00735C08"/>
    <w:rsid w:val="007411BE"/>
    <w:rsid w:val="00771600"/>
    <w:rsid w:val="007A3603"/>
    <w:rsid w:val="007A6119"/>
    <w:rsid w:val="007B7485"/>
    <w:rsid w:val="007C24A7"/>
    <w:rsid w:val="007D706C"/>
    <w:rsid w:val="007E5166"/>
    <w:rsid w:val="007F1EC9"/>
    <w:rsid w:val="007F31D0"/>
    <w:rsid w:val="00805445"/>
    <w:rsid w:val="008066FA"/>
    <w:rsid w:val="00806E21"/>
    <w:rsid w:val="00820FBF"/>
    <w:rsid w:val="008413F0"/>
    <w:rsid w:val="00844B6F"/>
    <w:rsid w:val="008621AD"/>
    <w:rsid w:val="008634B8"/>
    <w:rsid w:val="00863801"/>
    <w:rsid w:val="008810AE"/>
    <w:rsid w:val="008810C7"/>
    <w:rsid w:val="00881F30"/>
    <w:rsid w:val="008832D9"/>
    <w:rsid w:val="008915D3"/>
    <w:rsid w:val="00894FD1"/>
    <w:rsid w:val="008B3F68"/>
    <w:rsid w:val="008E2098"/>
    <w:rsid w:val="008E66E4"/>
    <w:rsid w:val="00942CFA"/>
    <w:rsid w:val="00944D40"/>
    <w:rsid w:val="00950DD2"/>
    <w:rsid w:val="00965FC0"/>
    <w:rsid w:val="00967572"/>
    <w:rsid w:val="00970843"/>
    <w:rsid w:val="00975609"/>
    <w:rsid w:val="00975D8C"/>
    <w:rsid w:val="00980B1A"/>
    <w:rsid w:val="00984398"/>
    <w:rsid w:val="009A409A"/>
    <w:rsid w:val="009A734B"/>
    <w:rsid w:val="009C178E"/>
    <w:rsid w:val="009C1DAB"/>
    <w:rsid w:val="009C618D"/>
    <w:rsid w:val="009C66C9"/>
    <w:rsid w:val="009D279A"/>
    <w:rsid w:val="009E1C2E"/>
    <w:rsid w:val="00A331CE"/>
    <w:rsid w:val="00A56147"/>
    <w:rsid w:val="00A63B82"/>
    <w:rsid w:val="00A746D2"/>
    <w:rsid w:val="00A777DB"/>
    <w:rsid w:val="00A87F15"/>
    <w:rsid w:val="00AA10DD"/>
    <w:rsid w:val="00AA1D9A"/>
    <w:rsid w:val="00AC6470"/>
    <w:rsid w:val="00AD14A5"/>
    <w:rsid w:val="00AE33BD"/>
    <w:rsid w:val="00AE4512"/>
    <w:rsid w:val="00AF242D"/>
    <w:rsid w:val="00AF63D2"/>
    <w:rsid w:val="00B126DB"/>
    <w:rsid w:val="00B1495C"/>
    <w:rsid w:val="00B15584"/>
    <w:rsid w:val="00B173B7"/>
    <w:rsid w:val="00B3444B"/>
    <w:rsid w:val="00B40952"/>
    <w:rsid w:val="00B41DCE"/>
    <w:rsid w:val="00B471D2"/>
    <w:rsid w:val="00B509C5"/>
    <w:rsid w:val="00B61F6C"/>
    <w:rsid w:val="00B7627A"/>
    <w:rsid w:val="00B81662"/>
    <w:rsid w:val="00B822BF"/>
    <w:rsid w:val="00B911D5"/>
    <w:rsid w:val="00BA7FB7"/>
    <w:rsid w:val="00BD1B44"/>
    <w:rsid w:val="00BD463E"/>
    <w:rsid w:val="00BF1BD1"/>
    <w:rsid w:val="00BF7519"/>
    <w:rsid w:val="00C0060F"/>
    <w:rsid w:val="00C20221"/>
    <w:rsid w:val="00C251B2"/>
    <w:rsid w:val="00C31143"/>
    <w:rsid w:val="00C32031"/>
    <w:rsid w:val="00C3684A"/>
    <w:rsid w:val="00C36B87"/>
    <w:rsid w:val="00C7364D"/>
    <w:rsid w:val="00C91324"/>
    <w:rsid w:val="00C97B0B"/>
    <w:rsid w:val="00CA2E8B"/>
    <w:rsid w:val="00CC0CC0"/>
    <w:rsid w:val="00CE289A"/>
    <w:rsid w:val="00CE38BF"/>
    <w:rsid w:val="00CF0EE1"/>
    <w:rsid w:val="00CF28EE"/>
    <w:rsid w:val="00CF3F9F"/>
    <w:rsid w:val="00D0543E"/>
    <w:rsid w:val="00D21806"/>
    <w:rsid w:val="00D30540"/>
    <w:rsid w:val="00D34CA5"/>
    <w:rsid w:val="00D435E1"/>
    <w:rsid w:val="00D46D2E"/>
    <w:rsid w:val="00D46E4F"/>
    <w:rsid w:val="00D47C4E"/>
    <w:rsid w:val="00D607C3"/>
    <w:rsid w:val="00D6339C"/>
    <w:rsid w:val="00D65FA6"/>
    <w:rsid w:val="00D67B90"/>
    <w:rsid w:val="00D816BA"/>
    <w:rsid w:val="00D91B16"/>
    <w:rsid w:val="00D97D3D"/>
    <w:rsid w:val="00DB5B35"/>
    <w:rsid w:val="00DB664F"/>
    <w:rsid w:val="00DB6D5C"/>
    <w:rsid w:val="00DC0AA7"/>
    <w:rsid w:val="00DC0BF2"/>
    <w:rsid w:val="00DF1E06"/>
    <w:rsid w:val="00DF3740"/>
    <w:rsid w:val="00DF5555"/>
    <w:rsid w:val="00DF690E"/>
    <w:rsid w:val="00E10F65"/>
    <w:rsid w:val="00E22C26"/>
    <w:rsid w:val="00E44523"/>
    <w:rsid w:val="00E76A8C"/>
    <w:rsid w:val="00E80856"/>
    <w:rsid w:val="00E831E2"/>
    <w:rsid w:val="00E84F2F"/>
    <w:rsid w:val="00E8798A"/>
    <w:rsid w:val="00E92EF1"/>
    <w:rsid w:val="00EA0157"/>
    <w:rsid w:val="00EC6813"/>
    <w:rsid w:val="00EC7798"/>
    <w:rsid w:val="00EE681E"/>
    <w:rsid w:val="00EF447E"/>
    <w:rsid w:val="00EF4A66"/>
    <w:rsid w:val="00EF57F3"/>
    <w:rsid w:val="00F425DC"/>
    <w:rsid w:val="00F43BF9"/>
    <w:rsid w:val="00F61C44"/>
    <w:rsid w:val="00F86FC3"/>
    <w:rsid w:val="00F93A11"/>
    <w:rsid w:val="00FB04F3"/>
    <w:rsid w:val="00FB090D"/>
    <w:rsid w:val="00FD3613"/>
    <w:rsid w:val="00FE0716"/>
    <w:rsid w:val="00FE6346"/>
    <w:rsid w:val="00FF089B"/>
    <w:rsid w:val="00FF278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78E"/>
  </w:style>
  <w:style w:type="paragraph" w:styleId="Heading3">
    <w:name w:val="heading 3"/>
    <w:basedOn w:val="Normal"/>
    <w:next w:val="Normal"/>
    <w:link w:val="Heading3Char"/>
    <w:uiPriority w:val="9"/>
    <w:unhideWhenUsed/>
    <w:qFormat/>
    <w:rsid w:val="000240DD"/>
    <w:pPr>
      <w:spacing w:before="200" w:after="160" w:line="259" w:lineRule="auto"/>
      <w:outlineLvl w:val="2"/>
    </w:pPr>
    <w:rPr>
      <w:rFonts w:ascii="Times New Roman" w:eastAsia="Calibri" w:hAnsi="Times New Roman" w:cs="Arial"/>
      <w:b/>
      <w:bCs/>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skripsi Char,Body of text Char"/>
    <w:link w:val="ListParagraph"/>
    <w:uiPriority w:val="34"/>
    <w:qFormat/>
    <w:locked/>
    <w:rsid w:val="00844B6F"/>
  </w:style>
  <w:style w:type="paragraph" w:styleId="ListParagraph">
    <w:name w:val="List Paragraph"/>
    <w:aliases w:val="skripsi,Body of text"/>
    <w:basedOn w:val="Normal"/>
    <w:link w:val="ListParagraphChar"/>
    <w:uiPriority w:val="34"/>
    <w:qFormat/>
    <w:rsid w:val="00844B6F"/>
    <w:pPr>
      <w:spacing w:after="160" w:line="256" w:lineRule="auto"/>
      <w:ind w:left="720"/>
      <w:contextualSpacing/>
    </w:pPr>
  </w:style>
  <w:style w:type="paragraph" w:styleId="Bibliography">
    <w:name w:val="Bibliography"/>
    <w:basedOn w:val="Normal"/>
    <w:next w:val="Normal"/>
    <w:uiPriority w:val="37"/>
    <w:unhideWhenUsed/>
    <w:rsid w:val="00844B6F"/>
    <w:pPr>
      <w:spacing w:after="0" w:line="480" w:lineRule="auto"/>
      <w:ind w:left="720" w:hanging="720"/>
    </w:pPr>
  </w:style>
  <w:style w:type="character" w:customStyle="1" w:styleId="Heading3Char">
    <w:name w:val="Heading 3 Char"/>
    <w:basedOn w:val="DefaultParagraphFont"/>
    <w:link w:val="Heading3"/>
    <w:uiPriority w:val="9"/>
    <w:rsid w:val="000240DD"/>
    <w:rPr>
      <w:rFonts w:ascii="Times New Roman" w:eastAsia="Calibri" w:hAnsi="Times New Roman" w:cs="Arial"/>
      <w:b/>
      <w:bCs/>
      <w:color w:val="000000"/>
      <w:sz w:val="24"/>
      <w:lang w:val="en-US"/>
    </w:rPr>
  </w:style>
  <w:style w:type="character" w:styleId="Hyperlink">
    <w:name w:val="Hyperlink"/>
    <w:basedOn w:val="DefaultParagraphFont"/>
    <w:uiPriority w:val="99"/>
    <w:unhideWhenUsed/>
    <w:rsid w:val="009C61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0240DD"/>
    <w:pPr>
      <w:spacing w:before="200" w:after="160" w:line="259" w:lineRule="auto"/>
      <w:outlineLvl w:val="2"/>
    </w:pPr>
    <w:rPr>
      <w:rFonts w:ascii="Times New Roman" w:eastAsia="Calibri" w:hAnsi="Times New Roman" w:cs="Arial"/>
      <w:b/>
      <w:bCs/>
      <w:color w:val="000000"/>
      <w:sz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skripsi Char,Body of text Char"/>
    <w:link w:val="ListParagraph"/>
    <w:uiPriority w:val="34"/>
    <w:qFormat/>
    <w:locked/>
    <w:rsid w:val="00844B6F"/>
  </w:style>
  <w:style w:type="paragraph" w:styleId="ListParagraph">
    <w:name w:val="List Paragraph"/>
    <w:aliases w:val="skripsi,Body of text"/>
    <w:basedOn w:val="Normal"/>
    <w:link w:val="ListParagraphChar"/>
    <w:uiPriority w:val="34"/>
    <w:qFormat/>
    <w:rsid w:val="00844B6F"/>
    <w:pPr>
      <w:spacing w:after="160" w:line="256" w:lineRule="auto"/>
      <w:ind w:left="720"/>
      <w:contextualSpacing/>
    </w:pPr>
  </w:style>
  <w:style w:type="paragraph" w:styleId="Bibliography">
    <w:name w:val="Bibliography"/>
    <w:basedOn w:val="Normal"/>
    <w:next w:val="Normal"/>
    <w:uiPriority w:val="37"/>
    <w:unhideWhenUsed/>
    <w:rsid w:val="00844B6F"/>
    <w:pPr>
      <w:spacing w:after="0" w:line="480" w:lineRule="auto"/>
      <w:ind w:left="720" w:hanging="720"/>
    </w:pPr>
  </w:style>
  <w:style w:type="character" w:customStyle="1" w:styleId="Heading3Char">
    <w:name w:val="Heading 3 Char"/>
    <w:basedOn w:val="DefaultParagraphFont"/>
    <w:link w:val="Heading3"/>
    <w:uiPriority w:val="9"/>
    <w:rsid w:val="000240DD"/>
    <w:rPr>
      <w:rFonts w:ascii="Times New Roman" w:eastAsia="Calibri" w:hAnsi="Times New Roman" w:cs="Arial"/>
      <w:b/>
      <w:bCs/>
      <w:color w:val="000000"/>
      <w:sz w:val="24"/>
      <w:lang w:val="en-US"/>
    </w:rPr>
  </w:style>
  <w:style w:type="character" w:styleId="Hyperlink">
    <w:name w:val="Hyperlink"/>
    <w:basedOn w:val="DefaultParagraphFont"/>
    <w:uiPriority w:val="99"/>
    <w:unhideWhenUsed/>
    <w:rsid w:val="009C6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7166238">
      <w:bodyDiv w:val="1"/>
      <w:marLeft w:val="0"/>
      <w:marRight w:val="0"/>
      <w:marTop w:val="0"/>
      <w:marBottom w:val="0"/>
      <w:divBdr>
        <w:top w:val="none" w:sz="0" w:space="0" w:color="auto"/>
        <w:left w:val="none" w:sz="0" w:space="0" w:color="auto"/>
        <w:bottom w:val="none" w:sz="0" w:space="0" w:color="auto"/>
        <w:right w:val="none" w:sz="0" w:space="0" w:color="auto"/>
      </w:divBdr>
    </w:div>
    <w:div w:id="168408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7841</Words>
  <Characters>44698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Wind7</cp:lastModifiedBy>
  <cp:revision>2</cp:revision>
  <dcterms:created xsi:type="dcterms:W3CDTF">2021-08-25T04:06:00Z</dcterms:created>
  <dcterms:modified xsi:type="dcterms:W3CDTF">2021-08-25T04:06:00Z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id="Y2IiCTYR"/&gt;&lt;style id="http://www.zotero.org/styles/ieee" locale="id-ID" hasBibliography="1" bibliographyStyleHasBeenSet="1"/&gt;&lt;prefs&gt;&lt;pref name="fieldType" value="Field"/&gt;&lt;/prefs&gt;&lt;/data&gt;</vt:lpwstr>
  </property>
</Properties>
</file>