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03A48" w14:textId="77777777" w:rsidR="004413A8" w:rsidRDefault="004413A8" w:rsidP="003F7CBE">
      <w:pPr>
        <w:ind w:left="0" w:firstLine="0"/>
        <w:jc w:val="center"/>
        <w:rPr>
          <w:b/>
          <w:sz w:val="28"/>
        </w:rPr>
      </w:pPr>
    </w:p>
    <w:p w14:paraId="5C23C313" w14:textId="77777777" w:rsidR="003352B5" w:rsidRDefault="003352B5" w:rsidP="0025314A">
      <w:pPr>
        <w:ind w:left="0" w:firstLine="0"/>
        <w:jc w:val="center"/>
        <w:rPr>
          <w:rFonts w:asciiTheme="majorBidi" w:hAnsiTheme="majorBidi" w:cs="Times New Roman"/>
          <w:b/>
          <w:sz w:val="28"/>
          <w:szCs w:val="28"/>
        </w:rPr>
      </w:pPr>
      <w:r w:rsidRPr="003352B5">
        <w:rPr>
          <w:rFonts w:asciiTheme="majorBidi" w:hAnsiTheme="majorBidi" w:cs="Times New Roman"/>
          <w:b/>
          <w:sz w:val="28"/>
          <w:szCs w:val="28"/>
        </w:rPr>
        <w:t xml:space="preserve">PENERAPAN PENDEKATAN KONTEKSTUAL </w:t>
      </w:r>
    </w:p>
    <w:p w14:paraId="01B87FAA" w14:textId="77777777" w:rsidR="003352B5" w:rsidRDefault="003352B5" w:rsidP="0025314A">
      <w:pPr>
        <w:ind w:left="0" w:firstLine="0"/>
        <w:jc w:val="center"/>
        <w:rPr>
          <w:rFonts w:asciiTheme="majorBidi" w:hAnsiTheme="majorBidi" w:cs="Times New Roman"/>
          <w:b/>
          <w:sz w:val="28"/>
          <w:szCs w:val="28"/>
        </w:rPr>
      </w:pPr>
      <w:r w:rsidRPr="003352B5">
        <w:rPr>
          <w:rFonts w:asciiTheme="majorBidi" w:hAnsiTheme="majorBidi" w:cs="Times New Roman"/>
          <w:b/>
          <w:sz w:val="28"/>
          <w:szCs w:val="28"/>
        </w:rPr>
        <w:t xml:space="preserve">TERHADAP MOTIVASI BELAJAR SISWA </w:t>
      </w:r>
    </w:p>
    <w:p w14:paraId="12EEF809" w14:textId="1E064380" w:rsidR="00A47DDA" w:rsidRPr="00764C40" w:rsidRDefault="003352B5" w:rsidP="0025314A">
      <w:pPr>
        <w:ind w:left="0" w:firstLine="0"/>
        <w:jc w:val="center"/>
        <w:rPr>
          <w:i/>
        </w:rPr>
      </w:pPr>
      <w:r w:rsidRPr="003352B5">
        <w:rPr>
          <w:rFonts w:asciiTheme="majorBidi" w:hAnsiTheme="majorBidi" w:cs="Times New Roman"/>
          <w:b/>
          <w:sz w:val="28"/>
          <w:szCs w:val="28"/>
        </w:rPr>
        <w:t>PADA MATA PEMBELAJARAN PAI</w:t>
      </w:r>
    </w:p>
    <w:p w14:paraId="74AE38E6" w14:textId="4D602830" w:rsidR="00E56E74" w:rsidRPr="00764C40" w:rsidRDefault="00E56E74" w:rsidP="003F7CBE">
      <w:pPr>
        <w:ind w:left="0" w:firstLine="0"/>
        <w:jc w:val="center"/>
        <w:rPr>
          <w:i/>
        </w:rPr>
      </w:pPr>
    </w:p>
    <w:p w14:paraId="728FF525" w14:textId="760EDD63" w:rsidR="00441E0A" w:rsidRPr="00CE6C1B" w:rsidRDefault="003352B5" w:rsidP="00441E0A">
      <w:pPr>
        <w:ind w:left="0" w:firstLine="0"/>
        <w:jc w:val="center"/>
        <w:rPr>
          <w:rFonts w:eastAsia="Times New Roman" w:cs="Times New Roman"/>
          <w:b/>
          <w:vertAlign w:val="superscript"/>
        </w:rPr>
      </w:pPr>
      <w:r>
        <w:rPr>
          <w:rFonts w:eastAsia="Times New Roman" w:cs="Times New Roman"/>
          <w:b/>
          <w:lang w:val="en-US"/>
        </w:rPr>
        <w:t>M Mahbubi</w:t>
      </w:r>
      <w:r>
        <w:rPr>
          <w:rFonts w:eastAsia="Times New Roman" w:cs="Times New Roman"/>
          <w:b/>
        </w:rPr>
        <w:t>,</w:t>
      </w:r>
      <w:r w:rsidRPr="003352B5">
        <w:rPr>
          <w:rFonts w:eastAsia="Times New Roman" w:cs="Times New Roman"/>
          <w:b/>
          <w:vertAlign w:val="superscript"/>
          <w:lang w:val="en-US"/>
        </w:rPr>
        <w:t xml:space="preserve"> 1</w:t>
      </w:r>
      <w:r>
        <w:rPr>
          <w:rFonts w:eastAsia="Times New Roman" w:cs="Times New Roman"/>
          <w:b/>
          <w:vertAlign w:val="superscript"/>
        </w:rPr>
        <w:t>(*)</w:t>
      </w:r>
      <w:r>
        <w:rPr>
          <w:rFonts w:eastAsia="Times New Roman" w:cs="Times New Roman"/>
          <w:b/>
        </w:rPr>
        <w:t xml:space="preserve"> </w:t>
      </w:r>
      <w:r w:rsidRPr="003352B5">
        <w:rPr>
          <w:rFonts w:cs="Times New Roman"/>
          <w:b/>
        </w:rPr>
        <w:t>Halimatus Sa’diyah</w:t>
      </w:r>
      <w:r>
        <w:rPr>
          <w:rFonts w:cs="Times New Roman"/>
          <w:b/>
          <w:lang w:val="en-US"/>
        </w:rPr>
        <w:t>.</w:t>
      </w:r>
      <w:r w:rsidR="008115F4">
        <w:rPr>
          <w:rFonts w:eastAsia="Times New Roman" w:cs="Times New Roman"/>
          <w:b/>
          <w:vertAlign w:val="superscript"/>
        </w:rPr>
        <w:t xml:space="preserve"> </w:t>
      </w:r>
      <w:r w:rsidR="00441E0A">
        <w:rPr>
          <w:rFonts w:eastAsia="Times New Roman" w:cs="Times New Roman"/>
          <w:b/>
          <w:vertAlign w:val="superscript"/>
        </w:rPr>
        <w:t>2</w:t>
      </w:r>
    </w:p>
    <w:p w14:paraId="17BC7724" w14:textId="5666E627" w:rsidR="00441E0A" w:rsidRPr="002E2762" w:rsidRDefault="00A47DDA" w:rsidP="00441E0A">
      <w:pPr>
        <w:ind w:left="0" w:firstLine="0"/>
        <w:jc w:val="center"/>
        <w:rPr>
          <w:rFonts w:eastAsia="Times New Roman" w:cs="Times New Roman"/>
          <w:sz w:val="20"/>
          <w:vertAlign w:val="superscript"/>
        </w:rPr>
      </w:pPr>
      <w:proofErr w:type="spellStart"/>
      <w:r>
        <w:rPr>
          <w:rFonts w:eastAsia="Times New Roman" w:cs="Times New Roman"/>
          <w:sz w:val="20"/>
          <w:lang w:val="en-US"/>
        </w:rPr>
        <w:t>Universitas</w:t>
      </w:r>
      <w:proofErr w:type="spellEnd"/>
      <w:r>
        <w:rPr>
          <w:rFonts w:eastAsia="Times New Roman" w:cs="Times New Roman"/>
          <w:sz w:val="20"/>
          <w:lang w:val="en-US"/>
        </w:rPr>
        <w:t xml:space="preserve"> </w:t>
      </w:r>
      <w:proofErr w:type="spellStart"/>
      <w:r>
        <w:rPr>
          <w:rFonts w:eastAsia="Times New Roman" w:cs="Times New Roman"/>
          <w:sz w:val="20"/>
          <w:lang w:val="en-US"/>
        </w:rPr>
        <w:t>Nurul</w:t>
      </w:r>
      <w:proofErr w:type="spellEnd"/>
      <w:r>
        <w:rPr>
          <w:rFonts w:eastAsia="Times New Roman" w:cs="Times New Roman"/>
          <w:sz w:val="20"/>
          <w:lang w:val="en-US"/>
        </w:rPr>
        <w:t xml:space="preserve"> </w:t>
      </w:r>
      <w:proofErr w:type="spellStart"/>
      <w:r>
        <w:rPr>
          <w:rFonts w:eastAsia="Times New Roman" w:cs="Times New Roman"/>
          <w:sz w:val="20"/>
          <w:lang w:val="en-US"/>
        </w:rPr>
        <w:t>Jadid</w:t>
      </w:r>
      <w:proofErr w:type="spellEnd"/>
      <w:r>
        <w:rPr>
          <w:rFonts w:eastAsia="Times New Roman" w:cs="Times New Roman"/>
          <w:sz w:val="20"/>
          <w:lang w:val="en-US"/>
        </w:rPr>
        <w:t xml:space="preserve"> </w:t>
      </w:r>
      <w:proofErr w:type="spellStart"/>
      <w:r>
        <w:rPr>
          <w:rFonts w:eastAsia="Times New Roman" w:cs="Times New Roman"/>
          <w:sz w:val="20"/>
          <w:lang w:val="en-US"/>
        </w:rPr>
        <w:t>Probolinggo</w:t>
      </w:r>
      <w:proofErr w:type="spellEnd"/>
      <w:r>
        <w:rPr>
          <w:rFonts w:eastAsia="Times New Roman" w:cs="Times New Roman"/>
          <w:sz w:val="20"/>
          <w:lang w:val="en-US"/>
        </w:rPr>
        <w:t xml:space="preserve">, </w:t>
      </w:r>
      <w:r w:rsidR="00693917">
        <w:rPr>
          <w:rFonts w:eastAsia="Times New Roman" w:cs="Times New Roman"/>
          <w:sz w:val="20"/>
          <w:lang w:val="en-US"/>
        </w:rPr>
        <w:t>Indonesia</w:t>
      </w:r>
      <w:r w:rsidR="00FD365B">
        <w:rPr>
          <w:rFonts w:eastAsia="Times New Roman" w:cs="Times New Roman"/>
          <w:sz w:val="20"/>
          <w:vertAlign w:val="superscript"/>
          <w:lang w:val="en-US"/>
        </w:rPr>
        <w:t>12</w:t>
      </w:r>
    </w:p>
    <w:p w14:paraId="092EAE81" w14:textId="2B5F2C3B" w:rsidR="003F7CBE" w:rsidRPr="00433560" w:rsidRDefault="00155CD2" w:rsidP="00441E0A">
      <w:pPr>
        <w:ind w:left="0" w:firstLine="0"/>
        <w:jc w:val="center"/>
        <w:rPr>
          <w:lang w:val="en-US"/>
        </w:rPr>
      </w:pPr>
      <w:hyperlink r:id="rId8" w:history="1">
        <w:r w:rsidR="003352B5" w:rsidRPr="00CC2ABD">
          <w:rPr>
            <w:rStyle w:val="Hyperlink"/>
            <w:rFonts w:eastAsia="Times New Roman" w:cs="Times New Roman"/>
            <w:sz w:val="20"/>
            <w:lang w:val="en-US"/>
          </w:rPr>
          <w:t>mahbubi@unuja.ac.id</w:t>
        </w:r>
        <w:r w:rsidR="003352B5" w:rsidRPr="00CC2ABD">
          <w:rPr>
            <w:rStyle w:val="Hyperlink"/>
            <w:rFonts w:eastAsia="Times New Roman" w:cs="Times New Roman"/>
            <w:sz w:val="20"/>
            <w:vertAlign w:val="superscript"/>
          </w:rPr>
          <w:t>1</w:t>
        </w:r>
      </w:hyperlink>
      <w:r w:rsidR="008115F4">
        <w:rPr>
          <w:rFonts w:eastAsia="Times New Roman" w:cs="Times New Roman"/>
          <w:sz w:val="20"/>
        </w:rPr>
        <w:t xml:space="preserve">, </w:t>
      </w:r>
      <w:r w:rsidR="003352B5" w:rsidRPr="003352B5">
        <w:rPr>
          <w:rFonts w:eastAsia="Times New Roman" w:cs="Times New Roman"/>
          <w:sz w:val="20"/>
        </w:rPr>
        <w:t>halimatussadiyah01r@gmail.com</w:t>
      </w:r>
      <w:r w:rsidR="008115F4" w:rsidRPr="00441E0A">
        <w:rPr>
          <w:rFonts w:eastAsia="Times New Roman" w:cs="Times New Roman"/>
          <w:sz w:val="20"/>
          <w:vertAlign w:val="superscript"/>
        </w:rPr>
        <w:t>2</w:t>
      </w:r>
    </w:p>
    <w:p w14:paraId="35598FD1" w14:textId="1BAF598E" w:rsidR="003F7CBE" w:rsidRPr="00764C40" w:rsidRDefault="003F7CBE" w:rsidP="003F7CBE">
      <w:pPr>
        <w:ind w:left="0" w:firstLine="0"/>
        <w:jc w:val="center"/>
        <w:rPr>
          <w:i/>
        </w:rPr>
      </w:pPr>
    </w:p>
    <w:p w14:paraId="47EF194B" w14:textId="51FAAD64" w:rsidR="00E56E74" w:rsidRPr="00764C40" w:rsidRDefault="00E56E74" w:rsidP="003F7CBE">
      <w:pPr>
        <w:ind w:left="0" w:firstLine="0"/>
        <w:jc w:val="center"/>
        <w:rPr>
          <w:i/>
        </w:rPr>
      </w:pPr>
    </w:p>
    <w:tbl>
      <w:tblPr>
        <w:tblStyle w:val="TableGrid"/>
        <w:tblW w:w="7890"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93"/>
        <w:gridCol w:w="5446"/>
      </w:tblGrid>
      <w:tr w:rsidR="003F7CBE" w14:paraId="28AB16A1" w14:textId="77777777" w:rsidTr="0025314A">
        <w:tc>
          <w:tcPr>
            <w:tcW w:w="2444" w:type="dxa"/>
            <w:gridSpan w:val="2"/>
          </w:tcPr>
          <w:p w14:paraId="3AAA4051" w14:textId="77777777" w:rsidR="003F7CBE" w:rsidRPr="003F7CBE" w:rsidRDefault="003F7CBE" w:rsidP="003F7CBE">
            <w:pPr>
              <w:ind w:left="-108" w:firstLine="0"/>
              <w:jc w:val="left"/>
              <w:rPr>
                <w:sz w:val="18"/>
              </w:rPr>
            </w:pPr>
          </w:p>
        </w:tc>
        <w:tc>
          <w:tcPr>
            <w:tcW w:w="5446"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25314A">
        <w:tc>
          <w:tcPr>
            <w:tcW w:w="851" w:type="dxa"/>
          </w:tcPr>
          <w:p w14:paraId="468FDEC7" w14:textId="77777777" w:rsidR="003F7CBE" w:rsidRDefault="003F7CBE" w:rsidP="003F7CBE">
            <w:pPr>
              <w:ind w:left="-108" w:firstLine="0"/>
              <w:jc w:val="left"/>
              <w:rPr>
                <w:sz w:val="18"/>
              </w:rPr>
            </w:pPr>
            <w:r>
              <w:rPr>
                <w:sz w:val="18"/>
              </w:rPr>
              <w:t>Received:</w:t>
            </w:r>
          </w:p>
          <w:p w14:paraId="18624C4A" w14:textId="77777777" w:rsidR="003F7CBE" w:rsidRDefault="003F7CBE" w:rsidP="003F7CBE">
            <w:pPr>
              <w:ind w:left="-108" w:firstLine="0"/>
              <w:jc w:val="left"/>
              <w:rPr>
                <w:sz w:val="18"/>
              </w:rPr>
            </w:pPr>
            <w:r>
              <w:rPr>
                <w:sz w:val="18"/>
              </w:rPr>
              <w:t>Revised:</w:t>
            </w:r>
          </w:p>
          <w:p w14:paraId="0E157E1D" w14:textId="77777777" w:rsidR="003F7CBE" w:rsidRPr="003F7CBE" w:rsidRDefault="003F7CBE" w:rsidP="003F7CBE">
            <w:pPr>
              <w:ind w:left="-108" w:firstLine="0"/>
              <w:jc w:val="left"/>
              <w:rPr>
                <w:sz w:val="18"/>
              </w:rPr>
            </w:pPr>
            <w:r>
              <w:rPr>
                <w:sz w:val="18"/>
              </w:rPr>
              <w:t>Accepted:</w:t>
            </w:r>
          </w:p>
        </w:tc>
        <w:tc>
          <w:tcPr>
            <w:tcW w:w="1593" w:type="dxa"/>
          </w:tcPr>
          <w:p w14:paraId="6993E018" w14:textId="527F0C81" w:rsidR="003F7CBE" w:rsidRPr="005A01FA" w:rsidRDefault="005A01FA" w:rsidP="003F7CBE">
            <w:pPr>
              <w:ind w:left="-108" w:firstLine="0"/>
              <w:jc w:val="left"/>
              <w:rPr>
                <w:sz w:val="18"/>
                <w:lang w:val="en-US"/>
              </w:rPr>
            </w:pPr>
            <w:r>
              <w:rPr>
                <w:sz w:val="18"/>
                <w:lang w:val="en-US"/>
              </w:rPr>
              <w:t>12-11-2024</w:t>
            </w:r>
          </w:p>
          <w:p w14:paraId="6908F672" w14:textId="1FC7464E" w:rsidR="003F7CBE" w:rsidRPr="005A01FA" w:rsidRDefault="005A01FA" w:rsidP="003F7CBE">
            <w:pPr>
              <w:ind w:left="-108" w:firstLine="0"/>
              <w:jc w:val="left"/>
              <w:rPr>
                <w:sz w:val="18"/>
                <w:lang w:val="en-US"/>
              </w:rPr>
            </w:pPr>
            <w:r>
              <w:rPr>
                <w:sz w:val="18"/>
                <w:lang w:val="en-US"/>
              </w:rPr>
              <w:t>11-12-2024</w:t>
            </w:r>
          </w:p>
          <w:p w14:paraId="17E36BAD" w14:textId="722EB3B6" w:rsidR="00E56E74" w:rsidRPr="005A01FA" w:rsidRDefault="005A01FA" w:rsidP="003F7CBE">
            <w:pPr>
              <w:ind w:left="-108" w:firstLine="0"/>
              <w:jc w:val="left"/>
              <w:rPr>
                <w:sz w:val="18"/>
                <w:lang w:val="en-US"/>
              </w:rPr>
            </w:pPr>
            <w:r>
              <w:rPr>
                <w:sz w:val="18"/>
                <w:lang w:val="en-US"/>
              </w:rPr>
              <w:t>28-12-2024</w:t>
            </w:r>
          </w:p>
        </w:tc>
        <w:tc>
          <w:tcPr>
            <w:tcW w:w="5446" w:type="dxa"/>
          </w:tcPr>
          <w:p w14:paraId="0AA693C8" w14:textId="536DEB41" w:rsidR="003F7CBE" w:rsidRPr="0025314A" w:rsidRDefault="00F058C9" w:rsidP="006D61E3">
            <w:pPr>
              <w:pStyle w:val="NormalWeb"/>
              <w:spacing w:before="0" w:beforeAutospacing="0" w:after="0" w:afterAutospacing="0"/>
              <w:ind w:left="-118" w:firstLine="10"/>
              <w:jc w:val="both"/>
            </w:pPr>
            <w:r w:rsidRPr="00F058C9">
              <w:rPr>
                <w:sz w:val="18"/>
                <w:szCs w:val="18"/>
              </w:rPr>
              <w:t xml:space="preserve">In Islamic Religious Education (PAI) learning, many methods are found that are still conventional and monotonous, where the explanation of the material focuses more on the teacher. This often makes it difficult for students to understand lessons and reduces their level of activity, so that the learning atmosphere becomes less conducive. This research was conducted at MTS </w:t>
            </w:r>
            <w:proofErr w:type="spellStart"/>
            <w:r w:rsidRPr="00F058C9">
              <w:rPr>
                <w:sz w:val="18"/>
                <w:szCs w:val="18"/>
              </w:rPr>
              <w:t>Miftahul</w:t>
            </w:r>
            <w:proofErr w:type="spellEnd"/>
            <w:r w:rsidRPr="00F058C9">
              <w:rPr>
                <w:sz w:val="18"/>
                <w:szCs w:val="18"/>
              </w:rPr>
              <w:t xml:space="preserve"> </w:t>
            </w:r>
            <w:proofErr w:type="spellStart"/>
            <w:r w:rsidRPr="00F058C9">
              <w:rPr>
                <w:sz w:val="18"/>
                <w:szCs w:val="18"/>
              </w:rPr>
              <w:t>Khoir</w:t>
            </w:r>
            <w:proofErr w:type="spellEnd"/>
            <w:r w:rsidRPr="00F058C9">
              <w:rPr>
                <w:sz w:val="18"/>
                <w:szCs w:val="18"/>
              </w:rPr>
              <w:t xml:space="preserve"> to identify the impact of using a contextual approach in PAI learning. The contextual approach aims to create a more meaningful, relevant and applicable learning experience. By connecting the learning material with students' real experiences and the problems they face every day, this approach is expected to motivate students to be more active in learning and understand Islamic teachings in more depth. This has the potential to shape students' character to have more noble character, in accordance with Islamic values. This research uses a descriptive qualitative approach, with data collection through direct interviews, observation and documentation. Interviews were conducted with teachers and students, while observations were carried out in class to see directly the implementation of the contextual approach in the learning process. The research results show that the application of a contextual approach in PAI learning has a significant impact on students' understanding. Students not only memorize religious concepts, but can also understand the meaning and practical application of Islamic teachings in everyday life. In addition, this approach succeeded in creating a more dynamic and enjoyable learning atmosphere, with increased student active participation in the learning process. Overall, the contextual approach has proven to be effective in improving the quality of PAI learning at MTS </w:t>
            </w:r>
            <w:proofErr w:type="spellStart"/>
            <w:r w:rsidRPr="00F058C9">
              <w:rPr>
                <w:sz w:val="18"/>
                <w:szCs w:val="18"/>
              </w:rPr>
              <w:t>Miftahul</w:t>
            </w:r>
            <w:proofErr w:type="spellEnd"/>
            <w:r w:rsidRPr="00F058C9">
              <w:rPr>
                <w:sz w:val="18"/>
                <w:szCs w:val="18"/>
              </w:rPr>
              <w:t xml:space="preserve"> </w:t>
            </w:r>
            <w:proofErr w:type="spellStart"/>
            <w:r w:rsidRPr="00F058C9">
              <w:rPr>
                <w:sz w:val="18"/>
                <w:szCs w:val="18"/>
              </w:rPr>
              <w:t>Khoir</w:t>
            </w:r>
            <w:proofErr w:type="spellEnd"/>
            <w:r w:rsidRPr="00F058C9">
              <w:rPr>
                <w:sz w:val="18"/>
                <w:szCs w:val="18"/>
              </w:rPr>
              <w:t>.</w:t>
            </w:r>
          </w:p>
        </w:tc>
      </w:tr>
      <w:tr w:rsidR="003F7CBE" w14:paraId="3CE25232" w14:textId="77777777" w:rsidTr="0025314A">
        <w:tc>
          <w:tcPr>
            <w:tcW w:w="2444"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446" w:type="dxa"/>
          </w:tcPr>
          <w:p w14:paraId="78B11793" w14:textId="1A1AB7ED" w:rsidR="003F7CBE" w:rsidRPr="001C43DB" w:rsidRDefault="00F058C9" w:rsidP="003F7CBE">
            <w:pPr>
              <w:ind w:left="-108" w:firstLine="0"/>
              <w:rPr>
                <w:sz w:val="18"/>
                <w:szCs w:val="18"/>
              </w:rPr>
            </w:pPr>
            <w:r w:rsidRPr="00F058C9">
              <w:rPr>
                <w:rFonts w:cs="Times New Roman"/>
                <w:sz w:val="18"/>
                <w:szCs w:val="18"/>
              </w:rPr>
              <w:t>Contextual Approach, Learning Motivation, PAI Learning</w:t>
            </w:r>
          </w:p>
        </w:tc>
      </w:tr>
      <w:tr w:rsidR="00DC3341" w14:paraId="1B1AA439" w14:textId="77777777" w:rsidTr="0025314A">
        <w:tc>
          <w:tcPr>
            <w:tcW w:w="2444" w:type="dxa"/>
            <w:gridSpan w:val="2"/>
          </w:tcPr>
          <w:p w14:paraId="5178224D" w14:textId="77777777" w:rsidR="00DC3341" w:rsidRDefault="00DC3341" w:rsidP="00183669">
            <w:pPr>
              <w:ind w:left="-108" w:firstLine="0"/>
              <w:jc w:val="left"/>
              <w:rPr>
                <w:sz w:val="18"/>
              </w:rPr>
            </w:pPr>
          </w:p>
        </w:tc>
        <w:tc>
          <w:tcPr>
            <w:tcW w:w="5446" w:type="dxa"/>
          </w:tcPr>
          <w:p w14:paraId="08C8D186" w14:textId="77777777" w:rsidR="00DC3341" w:rsidRPr="008115F4" w:rsidRDefault="00DC3341" w:rsidP="00183669">
            <w:pPr>
              <w:ind w:left="-108" w:firstLine="0"/>
              <w:rPr>
                <w:sz w:val="18"/>
                <w:szCs w:val="18"/>
              </w:rPr>
            </w:pPr>
          </w:p>
        </w:tc>
      </w:tr>
      <w:tr w:rsidR="003F7CBE" w14:paraId="01D3378F" w14:textId="77777777" w:rsidTr="0025314A">
        <w:tc>
          <w:tcPr>
            <w:tcW w:w="2444" w:type="dxa"/>
            <w:gridSpan w:val="2"/>
          </w:tcPr>
          <w:p w14:paraId="681AEE6E" w14:textId="77777777" w:rsidR="003F7CBE" w:rsidRPr="003F7CBE" w:rsidRDefault="00183669" w:rsidP="0025314A">
            <w:pPr>
              <w:ind w:left="0" w:firstLine="0"/>
              <w:jc w:val="left"/>
              <w:rPr>
                <w:sz w:val="18"/>
              </w:rPr>
            </w:pPr>
            <w:r>
              <w:rPr>
                <w:sz w:val="18"/>
              </w:rPr>
              <w:t>(*) Corresponding Author:</w:t>
            </w:r>
          </w:p>
        </w:tc>
        <w:tc>
          <w:tcPr>
            <w:tcW w:w="5446" w:type="dxa"/>
          </w:tcPr>
          <w:p w14:paraId="6C39D5FD" w14:textId="35399A69" w:rsidR="003F7CBE" w:rsidRPr="008115F4" w:rsidRDefault="00175640" w:rsidP="001C43DB">
            <w:pPr>
              <w:ind w:left="-108" w:right="-109" w:firstLine="0"/>
              <w:rPr>
                <w:sz w:val="18"/>
                <w:szCs w:val="18"/>
              </w:rPr>
            </w:pPr>
            <w:r>
              <w:rPr>
                <w:rFonts w:cs="Times New Roman"/>
                <w:sz w:val="18"/>
                <w:szCs w:val="18"/>
                <w:lang w:val="en-US"/>
              </w:rPr>
              <w:t>M</w:t>
            </w:r>
            <w:r w:rsidR="003352B5">
              <w:rPr>
                <w:rFonts w:cs="Times New Roman"/>
                <w:sz w:val="18"/>
                <w:szCs w:val="18"/>
                <w:lang w:val="en-US"/>
              </w:rPr>
              <w:t xml:space="preserve"> </w:t>
            </w:r>
            <w:proofErr w:type="spellStart"/>
            <w:r w:rsidR="003352B5">
              <w:rPr>
                <w:rFonts w:cs="Times New Roman"/>
                <w:sz w:val="18"/>
                <w:szCs w:val="18"/>
                <w:lang w:val="en-US"/>
              </w:rPr>
              <w:t>Mahbubi</w:t>
            </w:r>
            <w:proofErr w:type="spellEnd"/>
            <w:r w:rsidR="006663F4" w:rsidRPr="008115F4">
              <w:rPr>
                <w:sz w:val="18"/>
                <w:szCs w:val="18"/>
              </w:rPr>
              <w:t>,</w:t>
            </w:r>
            <w:r w:rsidR="003352B5">
              <w:rPr>
                <w:sz w:val="18"/>
                <w:szCs w:val="18"/>
                <w:lang w:val="en-US"/>
              </w:rPr>
              <w:t xml:space="preserve"> </w:t>
            </w:r>
            <w:hyperlink r:id="rId9" w:history="1">
              <w:r w:rsidR="00F058C9" w:rsidRPr="00642E90">
                <w:rPr>
                  <w:rStyle w:val="Hyperlink"/>
                  <w:sz w:val="18"/>
                  <w:szCs w:val="18"/>
                  <w:lang w:val="en-US"/>
                </w:rPr>
                <w:t>mahbubi@unuja.ac.id</w:t>
              </w:r>
            </w:hyperlink>
            <w:r w:rsidR="00F058C9">
              <w:rPr>
                <w:sz w:val="18"/>
                <w:szCs w:val="18"/>
                <w:lang w:val="en-US"/>
              </w:rPr>
              <w:t xml:space="preserve">, </w:t>
            </w:r>
            <w:r w:rsidR="008115F4">
              <w:rPr>
                <w:sz w:val="18"/>
                <w:szCs w:val="18"/>
                <w:lang w:val="en-US"/>
              </w:rPr>
              <w:t>085</w:t>
            </w:r>
            <w:r w:rsidR="003352B5">
              <w:rPr>
                <w:sz w:val="18"/>
                <w:szCs w:val="18"/>
                <w:lang w:val="en-US"/>
              </w:rPr>
              <w:t>63063077.</w:t>
            </w:r>
          </w:p>
        </w:tc>
      </w:tr>
      <w:tr w:rsidR="00DC3341" w14:paraId="36A28108" w14:textId="77777777" w:rsidTr="0025314A">
        <w:tc>
          <w:tcPr>
            <w:tcW w:w="2444" w:type="dxa"/>
            <w:gridSpan w:val="2"/>
          </w:tcPr>
          <w:p w14:paraId="1F072B1D" w14:textId="499E55A3" w:rsidR="00DC3341" w:rsidRDefault="00DC3341" w:rsidP="00183669">
            <w:pPr>
              <w:ind w:left="-108" w:firstLine="0"/>
              <w:jc w:val="left"/>
              <w:rPr>
                <w:sz w:val="18"/>
              </w:rPr>
            </w:pPr>
          </w:p>
        </w:tc>
        <w:tc>
          <w:tcPr>
            <w:tcW w:w="5446" w:type="dxa"/>
          </w:tcPr>
          <w:p w14:paraId="710DB9EC" w14:textId="77777777" w:rsidR="00DC3341" w:rsidRPr="008115F4" w:rsidRDefault="00DC3341" w:rsidP="00183669">
            <w:pPr>
              <w:ind w:left="-108" w:firstLine="0"/>
              <w:rPr>
                <w:sz w:val="18"/>
                <w:szCs w:val="18"/>
              </w:rPr>
            </w:pPr>
          </w:p>
        </w:tc>
      </w:tr>
      <w:tr w:rsidR="003F7CBE" w14:paraId="1F483F72" w14:textId="77777777" w:rsidTr="0025314A">
        <w:tc>
          <w:tcPr>
            <w:tcW w:w="7890" w:type="dxa"/>
            <w:gridSpan w:val="3"/>
          </w:tcPr>
          <w:p w14:paraId="133CD1C5" w14:textId="49250873" w:rsidR="003F7CBE" w:rsidRPr="003F7CBE" w:rsidRDefault="00E56E74" w:rsidP="001C43DB">
            <w:pPr>
              <w:spacing w:line="360" w:lineRule="auto"/>
              <w:ind w:left="0" w:firstLine="0"/>
              <w:rPr>
                <w:sz w:val="18"/>
              </w:rPr>
            </w:pPr>
            <w:r w:rsidRPr="00E56E74">
              <w:rPr>
                <w:b/>
                <w:sz w:val="18"/>
              </w:rPr>
              <w:t>How to Cite:</w:t>
            </w:r>
            <w:r>
              <w:rPr>
                <w:sz w:val="18"/>
              </w:rPr>
              <w:t xml:space="preserve"> </w:t>
            </w:r>
            <w:r w:rsidR="00FD365B">
              <w:rPr>
                <w:sz w:val="18"/>
                <w:lang w:val="en-US"/>
              </w:rPr>
              <w:t xml:space="preserve">Probolinggo </w:t>
            </w:r>
            <w:r>
              <w:rPr>
                <w:sz w:val="18"/>
              </w:rPr>
              <w:t>(</w:t>
            </w:r>
            <w:r w:rsidR="003F7CBE">
              <w:rPr>
                <w:sz w:val="18"/>
              </w:rPr>
              <w:t>20</w:t>
            </w:r>
            <w:r w:rsidR="00FD365B">
              <w:rPr>
                <w:sz w:val="18"/>
                <w:lang w:val="en-US"/>
              </w:rPr>
              <w:t>24</w:t>
            </w:r>
            <w:r>
              <w:rPr>
                <w:sz w:val="18"/>
              </w:rPr>
              <w:t>)</w:t>
            </w:r>
            <w:r w:rsidR="003F7CBE">
              <w:rPr>
                <w:sz w:val="18"/>
              </w:rPr>
              <w:t xml:space="preserve">. </w:t>
            </w:r>
            <w:r w:rsidR="003352B5" w:rsidRPr="003352B5">
              <w:rPr>
                <w:rFonts w:asciiTheme="majorBidi" w:hAnsiTheme="majorBidi" w:cs="Times New Roman"/>
                <w:sz w:val="18"/>
                <w:szCs w:val="18"/>
              </w:rPr>
              <w:t xml:space="preserve">Penerapan Pendekatan Kontekstual </w:t>
            </w:r>
            <w:r w:rsidR="003352B5">
              <w:rPr>
                <w:rFonts w:asciiTheme="majorBidi" w:hAnsiTheme="majorBidi" w:cs="Times New Roman"/>
                <w:sz w:val="18"/>
                <w:szCs w:val="18"/>
                <w:lang w:val="en-US"/>
              </w:rPr>
              <w:t>T</w:t>
            </w:r>
            <w:r w:rsidR="003352B5" w:rsidRPr="003352B5">
              <w:rPr>
                <w:rFonts w:asciiTheme="majorBidi" w:hAnsiTheme="majorBidi" w:cs="Times New Roman"/>
                <w:sz w:val="18"/>
                <w:szCs w:val="18"/>
              </w:rPr>
              <w:t xml:space="preserve">erhadap Motivasi Belajar Siswa </w:t>
            </w:r>
            <w:r w:rsidR="003352B5">
              <w:rPr>
                <w:rFonts w:asciiTheme="majorBidi" w:hAnsiTheme="majorBidi" w:cs="Times New Roman"/>
                <w:sz w:val="18"/>
                <w:szCs w:val="18"/>
              </w:rPr>
              <w:t>Pada Mata Pembelajaran PAI</w:t>
            </w:r>
            <w:r w:rsidR="003F7CBE">
              <w:rPr>
                <w:sz w:val="18"/>
              </w:rPr>
              <w:t xml:space="preserve">. </w:t>
            </w:r>
            <w:r w:rsidR="00FD64DC">
              <w:rPr>
                <w:sz w:val="18"/>
                <w:lang w:val="en-US"/>
              </w:rPr>
              <w:t xml:space="preserve">ANSIRU PAI: </w:t>
            </w:r>
            <w:proofErr w:type="spellStart"/>
            <w:r w:rsidR="00FD64DC">
              <w:rPr>
                <w:sz w:val="18"/>
                <w:lang w:val="en-US"/>
              </w:rPr>
              <w:t>Pengembangan</w:t>
            </w:r>
            <w:proofErr w:type="spellEnd"/>
            <w:r w:rsidR="00FD64DC">
              <w:rPr>
                <w:sz w:val="18"/>
                <w:lang w:val="en-US"/>
              </w:rPr>
              <w:t xml:space="preserve"> </w:t>
            </w:r>
            <w:proofErr w:type="spellStart"/>
            <w:r w:rsidR="00FD64DC">
              <w:rPr>
                <w:sz w:val="18"/>
                <w:lang w:val="en-US"/>
              </w:rPr>
              <w:t>Profesi</w:t>
            </w:r>
            <w:proofErr w:type="spellEnd"/>
            <w:r w:rsidR="00FD64DC">
              <w:rPr>
                <w:sz w:val="18"/>
                <w:lang w:val="en-US"/>
              </w:rPr>
              <w:t xml:space="preserve"> PAI</w:t>
            </w:r>
            <w:r w:rsidR="003F7CBE">
              <w:rPr>
                <w:i/>
                <w:sz w:val="18"/>
              </w:rPr>
              <w:t xml:space="preserve">, </w:t>
            </w:r>
            <w:r w:rsidR="00FD365B">
              <w:rPr>
                <w:sz w:val="18"/>
                <w:lang w:val="en-US"/>
              </w:rPr>
              <w:t>08</w:t>
            </w:r>
            <w:r w:rsidR="003F7CBE">
              <w:rPr>
                <w:sz w:val="18"/>
              </w:rPr>
              <w:t xml:space="preserve"> (</w:t>
            </w:r>
            <w:r w:rsidR="00FD365B">
              <w:rPr>
                <w:sz w:val="18"/>
                <w:lang w:val="en-US"/>
              </w:rPr>
              <w:t>02</w:t>
            </w:r>
            <w:r w:rsidR="007E5D17">
              <w:rPr>
                <w:sz w:val="18"/>
              </w:rPr>
              <w:t>),</w:t>
            </w:r>
            <w:r w:rsidR="003F7CBE">
              <w:rPr>
                <w:sz w:val="18"/>
              </w:rPr>
              <w:t xml:space="preserve"> </w:t>
            </w:r>
            <w:r w:rsidR="00FD365B">
              <w:rPr>
                <w:sz w:val="18"/>
                <w:lang w:val="en-US"/>
              </w:rPr>
              <w:t>2024</w:t>
            </w:r>
            <w:r>
              <w:rPr>
                <w:sz w:val="18"/>
              </w:rPr>
              <w:t>.</w:t>
            </w:r>
          </w:p>
        </w:tc>
      </w:tr>
    </w:tbl>
    <w:p w14:paraId="4A03C372" w14:textId="4FA2D642" w:rsidR="00764C40" w:rsidRDefault="008805FB" w:rsidP="00060C6B">
      <w:pPr>
        <w:ind w:left="0" w:firstLine="0"/>
        <w:rPr>
          <w:i/>
        </w:rPr>
      </w:pPr>
      <w:r w:rsidRPr="00764C40">
        <w:rPr>
          <w:i/>
        </w:rPr>
        <w:t xml:space="preserve"> </w:t>
      </w:r>
    </w:p>
    <w:p w14:paraId="3502948B" w14:textId="77777777" w:rsidR="008805FB" w:rsidRPr="008805FB" w:rsidRDefault="008805FB" w:rsidP="00060C6B">
      <w:pPr>
        <w:ind w:left="0" w:firstLine="0"/>
        <w:rPr>
          <w:i/>
        </w:rPr>
      </w:pPr>
    </w:p>
    <w:p w14:paraId="0D6DC68E" w14:textId="08BDB5BF" w:rsidR="00060C6B" w:rsidRPr="0080596A" w:rsidRDefault="0057502F" w:rsidP="00060C6B">
      <w:pPr>
        <w:ind w:left="0" w:firstLine="0"/>
        <w:rPr>
          <w:b/>
          <w:lang w:val="en-US"/>
        </w:rPr>
      </w:pPr>
      <w:r>
        <w:rPr>
          <w:b/>
          <w:lang w:val="en-US"/>
        </w:rPr>
        <w:t>PENDAHULUAN</w:t>
      </w:r>
    </w:p>
    <w:p w14:paraId="4766FCC5" w14:textId="3F0967EC" w:rsidR="00060C6B" w:rsidRDefault="00060C6B" w:rsidP="00060C6B">
      <w:pPr>
        <w:ind w:left="0" w:firstLine="0"/>
        <w:rPr>
          <w:b/>
        </w:rPr>
      </w:pPr>
    </w:p>
    <w:p w14:paraId="3030F977" w14:textId="65E27DE1" w:rsidR="001C43DB" w:rsidRPr="001C43DB" w:rsidRDefault="00AF431B" w:rsidP="001C43DB">
      <w:pPr>
        <w:ind w:left="0" w:firstLine="709"/>
      </w:pPr>
      <w:r w:rsidRPr="00AF431B">
        <w:tab/>
      </w:r>
      <w:r w:rsidR="001C43DB" w:rsidRPr="001C43DB">
        <w:t>Pendidikan merupakan suatu upaya untuk mempersiapkan sumber daya manusia yang memiliki keahlian dan keterampilan sesuai tuntutan pembangunan bangsa. Sesuai dengan Un</w:t>
      </w:r>
      <w:r w:rsidR="009A3FB0">
        <w:t>dang-undang Nomor 20 Tahun 2003</w:t>
      </w:r>
      <w:r w:rsidR="009A3FB0">
        <w:rPr>
          <w:lang w:val="en-US"/>
        </w:rPr>
        <w:t xml:space="preserve"> </w:t>
      </w:r>
      <w:r w:rsidR="009A3FB0">
        <w:rPr>
          <w:lang w:val="en-US"/>
        </w:rPr>
        <w:fldChar w:fldCharType="begin"/>
      </w:r>
      <w:r w:rsidR="009A3FB0">
        <w:rPr>
          <w:lang w:val="en-US"/>
        </w:rPr>
        <w:instrText xml:space="preserve"> ADDIN ZOTERO_ITEM CSL_CITATION {"citationID":"RRtzx4Dn","properties":{"formattedCitation":"(Mahbubi, 2013)","plainCitation":"(Mahbubi, 2013)","noteIndex":0},"citationItems":[{"id":1,"uris":["http://zotero.org/users/15441404/items/4EZZWNRF"],"itemData":{"id":1,"type":"book","collection-title":"1","event-place":"Jogyakarta","ISBN":"978-602-19212-7-2","number-of-pages":"335","publisher":"Pustaka Ilmu","publisher-place":"Jogyakarta","title":"Pendidikan Karakter Implementasi Aswaja Sebagai Nilai Pendidikan Karakter","author":[{"family":"Mahbubi","given":"M"}],"issued":{"date-parts":[["2013",10,6]]}}}],"schema":"https://github.com/citation-style-language/schema/raw/master/csl-citation.json"} </w:instrText>
      </w:r>
      <w:r w:rsidR="009A3FB0">
        <w:rPr>
          <w:lang w:val="en-US"/>
        </w:rPr>
        <w:fldChar w:fldCharType="separate"/>
      </w:r>
      <w:r w:rsidR="009A3FB0" w:rsidRPr="009A3FB0">
        <w:rPr>
          <w:rFonts w:cs="Times New Roman"/>
        </w:rPr>
        <w:t>(Mahbubi, 2013)</w:t>
      </w:r>
      <w:r w:rsidR="009A3FB0">
        <w:rPr>
          <w:lang w:val="en-US"/>
        </w:rPr>
        <w:fldChar w:fldCharType="end"/>
      </w:r>
      <w:r w:rsidR="009A3FB0">
        <w:t>,</w:t>
      </w:r>
      <w:r w:rsidR="00292C88">
        <w:rPr>
          <w:lang w:val="en-US"/>
        </w:rPr>
        <w:t xml:space="preserve"> </w:t>
      </w:r>
      <w:r w:rsidR="001C43DB" w:rsidRPr="001C43DB">
        <w:t>Bab I Pasal 1 ayat (1) tentang sistem pendidikan Nasional 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w:t>
      </w:r>
      <w:r w:rsidR="00292C88">
        <w:rPr>
          <w:lang w:val="en-US"/>
        </w:rPr>
        <w:t xml:space="preserve"> </w:t>
      </w:r>
      <w:r w:rsidR="00292C88">
        <w:rPr>
          <w:lang w:val="en-US"/>
        </w:rPr>
        <w:fldChar w:fldCharType="begin"/>
      </w:r>
      <w:r w:rsidR="00084383">
        <w:rPr>
          <w:lang w:val="en-US"/>
        </w:rPr>
        <w:instrText xml:space="preserve"> ADDIN ZOTERO_ITEM CSL_CITATION {"citationID":"o1mB0Sff","properties":{"formattedCitation":"(Mahbubi, Sahrur, &amp; Mahfudi, 2024)","plainCitation":"(Mahbubi, Sahrur, &amp; Mahfudi, 2024)","noteIndex":0},"citationItems":[{"id":645,"uris":["http://zotero.org/users/15441404/items/5GQZSIGN"],"itemData":{"id":645,"type":"article-journal","abstract":"Penelitian ini bertujuan untuk mengkaji implementasi program tahlil for kids sebagai media pendidikan karakter pada salah satu sekolah dasar di Probolinggo. Program ini dirancang untuk menanamkan nilai-nilai inti seperti tanggung jawab, disiplin, empati, dan menghargai melalui amalan tahlil, disesuaikan dengan pemahaman siswa muda. Dengan menggunakan pendekatan studi kasus kualitatif, data dikumpulkan melalui observasi, wawancara mendalam terhadap guru dan siswa, dan dokumentasi. Temuan menunjukkan bahwa program Tahlil for kids efektif membantu siswa memahami dan menginternalisasikan nilai-nilai karakter melalui pendekatan keagamaan yang sesuai dengan konteks lokal mereka. Namun, tantangan muncul dalam mempertahankan perhatian siswa, mendapatkan dukungan orang tua, mengatur waktu yang terbatas dalam kurikulum sekolah, dan mengatasi keragaman latar belakang agama siswa. Peran guru sebagai fasilitator dan keterlibatan orang tua merupakan faktor penting dalam keberhasilan program. Temuan ini dapat menjadi referensi bagi sekolah lain yang berupaya mengintegrasikan pendidikan karakter melalui kegiatan berbasis agama yang relevan dengan konteks budaya siswanya","container-title":"Jurnal Inovasi Pendidikan dan Sains","DOI":"10.51673/jips.v5i3.2299","ISSN":"2721-9119","issue":"3","language":"en","license":"Copyright (c) 2024 Jurnal Inovasi Pendidikan dan Sains","note":"number: 3","page":"107-113","source":"ejournal.unwmataram.ac.id","title":"Implementasi Pendidikan Karakter Melalui Program Tahlil for Kid","URL":"https://ejournal.unwmataram.ac.id/index.php/JIPS/article/view/2299","volume":"5","author":[{"family":"Mahbubi","given":"Muhammad"},{"family":"Sahrur","given":"Dirham Sukma"},{"family":"Mahfudi","given":"Achmad Qusyairi"}],"accessed":{"date-parts":[["2025",1,11]]},"issued":{"date-parts":[["2024",12,25]]}}}],"schema":"https://github.com/citation-style-language/schema/raw/master/csl-citation.json"} </w:instrText>
      </w:r>
      <w:r w:rsidR="00292C88">
        <w:rPr>
          <w:lang w:val="en-US"/>
        </w:rPr>
        <w:fldChar w:fldCharType="separate"/>
      </w:r>
      <w:r w:rsidR="00084383" w:rsidRPr="00084383">
        <w:rPr>
          <w:rFonts w:cs="Times New Roman"/>
        </w:rPr>
        <w:t>(Mahbubi, Sahrur, &amp; Mahfudi, 2024)</w:t>
      </w:r>
      <w:r w:rsidR="00292C88">
        <w:rPr>
          <w:lang w:val="en-US"/>
        </w:rPr>
        <w:fldChar w:fldCharType="end"/>
      </w:r>
      <w:r w:rsidR="001C43DB" w:rsidRPr="001C43DB">
        <w:t>.</w:t>
      </w:r>
    </w:p>
    <w:p w14:paraId="61DF15AE" w14:textId="016E31DA" w:rsidR="001C43DB" w:rsidRPr="001C43DB" w:rsidRDefault="001C43DB" w:rsidP="001C43DB">
      <w:pPr>
        <w:ind w:left="0" w:firstLine="709"/>
      </w:pPr>
      <w:r w:rsidRPr="001C43DB">
        <w:t>Pada masa kini, proses pembelajaran Pendidikan Agama Islam (PAI) disekolah masih terbatas pada penyampaian “penge</w:t>
      </w:r>
      <w:bookmarkStart w:id="0" w:name="_GoBack"/>
      <w:bookmarkEnd w:id="0"/>
      <w:r w:rsidRPr="001C43DB">
        <w:t xml:space="preserve">tahuan tentang Agama Islam” dan kurang </w:t>
      </w:r>
      <w:r w:rsidRPr="001C43DB">
        <w:lastRenderedPageBreak/>
        <w:t>memberi perhatian pada internalisasi nilai-nilai Islam pada siswa</w:t>
      </w:r>
      <w:r w:rsidR="00292C88">
        <w:rPr>
          <w:lang w:val="en-US"/>
        </w:rPr>
        <w:t xml:space="preserve"> </w:t>
      </w:r>
      <w:r w:rsidR="00292C88">
        <w:rPr>
          <w:lang w:val="en-US"/>
        </w:rPr>
        <w:fldChar w:fldCharType="begin"/>
      </w:r>
      <w:r w:rsidR="00292C88">
        <w:rPr>
          <w:lang w:val="en-US"/>
        </w:rPr>
        <w:instrText xml:space="preserve"> ADDIN ZOTERO_ITEM CSL_CITATION {"citationID":"NmiwRpEI","properties":{"formattedCitation":"(Mahbubi &amp; Hasanah, 2024)","plainCitation":"(Mahbubi &amp; Hasanah, 2024)","noteIndex":0},"citationItems":[{"id":507,"uris":["http://zotero.org/users/15441404/items/SDZTGQYE"],"itemData":{"id":507,"type":"article-journal","abstract":"This study aims to analyze the formation of religious character of students at SMP Bhakti Pertiwi through the habituation method, by instilling religious values in everyday life. The approach used is qualitative with a case study method, where data is collected through observation and interviews. The results of the study indicate that the religious character of students is formed through various religious activities, such as learning the Qur'an, praying in congregation, tausiah, sunnah prayers, istighosah, and monthly motivational Quranic gathering activities. The factors that influence the formation of religious character include the family environment, school environment, social environment, and the influence of social media. Character formation through the habituation method also has a positive impact on students, so that they are able to internalize religious values, both in the school environment and outside of school.","container-title":"Edumaspul: Jurnal Pendidikan","DOI":"10.33487/edumaspul.v8i2.8518","ISSN":"2580-0469","issue":"2","language":"en","license":"Copyright (c) 2024","note":"number: 2","page":"3892-3898","source":"ummaspul.e-journal.id","title":"Formation of Students' Religious Character Through Habituation of Religious Activities","URL":"https://ummaspul.e-journal.id/maspuljr/article/view/8518","volume":"8","author":[{"family":"Mahbubi","given":"M."},{"family":"Hasanah","given":"Holifatul"}],"accessed":{"date-parts":[["2024",12,9]]},"issued":{"date-parts":[["2024",10,1]]}}}],"schema":"https://github.com/citation-style-language/schema/raw/master/csl-citation.json"} </w:instrText>
      </w:r>
      <w:r w:rsidR="00292C88">
        <w:rPr>
          <w:lang w:val="en-US"/>
        </w:rPr>
        <w:fldChar w:fldCharType="separate"/>
      </w:r>
      <w:r w:rsidR="00292C88" w:rsidRPr="00292C88">
        <w:rPr>
          <w:rFonts w:cs="Times New Roman"/>
        </w:rPr>
        <w:t>(Mahbubi &amp; Hasanah, 2024)</w:t>
      </w:r>
      <w:r w:rsidR="00292C88">
        <w:rPr>
          <w:lang w:val="en-US"/>
        </w:rPr>
        <w:fldChar w:fldCharType="end"/>
      </w:r>
      <w:r w:rsidRPr="001C43DB">
        <w:t>. Hal ini tercermin dari dominasi metode ceramah yang dilakukan oleh guru dalam proses pembelajaran PAI</w:t>
      </w:r>
      <w:r w:rsidR="00084383">
        <w:rPr>
          <w:lang w:val="en-US"/>
        </w:rPr>
        <w:t xml:space="preserve"> </w:t>
      </w:r>
      <w:r w:rsidR="00084383">
        <w:rPr>
          <w:lang w:val="en-US"/>
        </w:rPr>
        <w:fldChar w:fldCharType="begin"/>
      </w:r>
      <w:r w:rsidR="00084383">
        <w:rPr>
          <w:lang w:val="en-US"/>
        </w:rPr>
        <w:instrText xml:space="preserve"> ADDIN ZOTERO_ITEM CSL_CITATION {"citationID":"UJpPMKJA","properties":{"formattedCitation":"(Sartiwi, 2023)","plainCitation":"(Sartiwi, 2023)","noteIndex":0},"citationItems":[{"id":670,"uris":["http://zotero.org/users/15441404/items/X66YNETR"],"itemData":{"id":670,"type":"article-journal","abstract":"Pendidikan agama Islam memiliki peran penting dalam membentuk karakter dan moral peserta didik dengan berlandaskan pada nilai-nilai Islam. Namun, seringkali terjadi kesenjangan antara pemahaman teoritis agama yang diajarkan di sekolah dengan aplikasi praktis dalam kehidupan sehari-hari. Oleh karena itu, penelitian ini bertujuan untuk menginvestigasi pengalaman peserta didik dalam mengaplikasikan ajaran agama Islam dalam kehidupan sehari-hari melalui pendekatan pembelajaran kontekstual. Metode penelitian ini menggunakan pendekatan kualitatif dengan metode wawancara mendalam dan observasi partisipatif. Partisipan penelitian adalah peserta didik dari beberapa sekolah atau lembaga pendidikan yang menerapkan pendekatan pembelajaran kontekstual dalam pengajaran agama Islam. Data yang diperoleh dari wawancara dan observasi dianalisis secara tematik untuk mengidentifikasi pola dan tema yang muncul dari pengalaman peserta didik. Hasil penelitian menunjukkan bahwa pendekatan pembelajaran kontekstual berperan penting dalam membantu peserta didik memahami dan mengaplikasikan ajaran agama Islam dalam kehidupan sehari-hari mereka. Melalui pendekatan ini, peserta didik dapat menghubungkan ajaran agama dengan situasi nyata yang mereka alami, sehingga pemahaman agama menjadi lebih relevan dan bermakna bagi mereka. Selain itu, peserta didik juga merasakan manfaat dari pendekatan pembelajaran kontekstual dalam meningkatkan keterlibatan dan motivasi mereka dalam belajar agama Islam. Pengaplikasian ajaran agama Islam dalam berinteraksi dengan teman sebaya, menghadapi masalah pribadi, dan mengambil keputusan moral adalah beberapa contoh konkret dari bagaimana peserta didik menginternalisasi dan mempraktikkan nilai-nilai agama dalam kehidupan sehari-hari mereka. Peserta didik juga menunjukkan perubahan positif dalam cara berpikir dan bertindak, menjadi lebih sadar akan implikasi moral dari setiap tindakan yang diambil, serta lebih peka terhadap nilai-nilai etika dalam Islam. Penelitian ini menegaskan pentingnya pendekatan pembelajaran kontekstual dalam pendidikan agama Islam untuk memberikan dampak yang positif dalam membentuk karakter dan moral peserta didik yang berlandaskan nilai-nilai Islam. Diharapkan hasil penelitian ini dapat memberikan kontribusi bagi pengembangan kurikulum pendidikan agama Islam yang lebih relevan dan efektif, serta menciptakan generasi yang lebih bertanggung jawab, beretika, dan memiliki kesadaran spiritual yang kuat dalam menghadapi tantangan kehidupan modern.","container-title":"GUAU: Jurnal Pendidikan Profesi Guru Agama Islam","ISSN":"2829-9078","issue":"3","language":"en","license":"Copyright (c) 2023 Sika Sartiwi","note":"number: 3","page":"74-83","source":"studentjournal.iaincurup.ac.id","title":"Pembelajaran Kontekstual dalam Pendidikan Agama Islam: Memahami Pengalaman Peserta Didik dalam Mengaplikasikan Ajaran Agama dalam Kehidupan Sehari-hari","title-short":"Pembelajaran Kontekstual dalam Pendidikan Agama Islam","URL":"https://studentjournal.iaincurup.ac.id/index.php/guau/article/view/936","volume":"3","author":[{"family":"Sartiwi","given":"Sika"}],"accessed":{"date-parts":[["2025",1,14]]},"issued":{"date-parts":[["2023",7,31]]}}}],"schema":"https://github.com/citation-style-language/schema/raw/master/csl-citation.json"} </w:instrText>
      </w:r>
      <w:r w:rsidR="00084383">
        <w:rPr>
          <w:lang w:val="en-US"/>
        </w:rPr>
        <w:fldChar w:fldCharType="separate"/>
      </w:r>
      <w:r w:rsidR="00084383" w:rsidRPr="00084383">
        <w:rPr>
          <w:rFonts w:cs="Times New Roman"/>
        </w:rPr>
        <w:t>(Sartiwi, 2023)</w:t>
      </w:r>
      <w:r w:rsidR="00084383">
        <w:rPr>
          <w:lang w:val="en-US"/>
        </w:rPr>
        <w:fldChar w:fldCharType="end"/>
      </w:r>
      <w:r w:rsidRPr="001C43DB">
        <w:t>. Sehingga tantangan yang dihadapi dalam pendidikan agama terutama pendidikan agama Islam sebagai sebuah mata pelajaran adalah bagaimana mengimplementasikan pendidikan agama Islam bukan hanya mengajarkan pengetahuan tentang agama akan tetapi bagaimana mengarahkan peserta didik agar memiliki kualitas iman, taqwa dan akhlak mulia</w:t>
      </w:r>
      <w:r w:rsidR="00292C88">
        <w:rPr>
          <w:lang w:val="en-US"/>
        </w:rPr>
        <w:t xml:space="preserve"> </w:t>
      </w:r>
      <w:r w:rsidR="00292C88">
        <w:rPr>
          <w:lang w:val="en-US"/>
        </w:rPr>
        <w:fldChar w:fldCharType="begin"/>
      </w:r>
      <w:r w:rsidR="00292C88">
        <w:rPr>
          <w:lang w:val="en-US"/>
        </w:rPr>
        <w:instrText xml:space="preserve"> ADDIN ZOTERO_ITEM CSL_CITATION {"citationID":"Wy3HbG23","properties":{"formattedCitation":"(Mahbubi, 2013)","plainCitation":"(Mahbubi, 2013)","noteIndex":0},"citationItems":[{"id":1,"uris":["http://zotero.org/users/15441404/items/4EZZWNRF"],"itemData":{"id":1,"type":"book","collection-title":"1","event-place":"Jogyakarta","ISBN":"978-602-19212-7-2","number-of-pages":"335","publisher":"Pustaka Ilmu","publisher-place":"Jogyakarta","title":"Pendidikan Karakter Implementasi Aswaja Sebagai Nilai Pendidikan Karakter","author":[{"family":"Mahbubi","given":"M"}],"issued":{"date-parts":[["2013",10,6]]}}}],"schema":"https://github.com/citation-style-language/schema/raw/master/csl-citation.json"} </w:instrText>
      </w:r>
      <w:r w:rsidR="00292C88">
        <w:rPr>
          <w:lang w:val="en-US"/>
        </w:rPr>
        <w:fldChar w:fldCharType="separate"/>
      </w:r>
      <w:r w:rsidR="00292C88" w:rsidRPr="00292C88">
        <w:rPr>
          <w:rFonts w:cs="Times New Roman"/>
        </w:rPr>
        <w:t>(Mahbubi, 2013)</w:t>
      </w:r>
      <w:r w:rsidR="00292C88">
        <w:rPr>
          <w:lang w:val="en-US"/>
        </w:rPr>
        <w:fldChar w:fldCharType="end"/>
      </w:r>
      <w:r w:rsidRPr="001C43DB">
        <w:t>. Maka saat ini yang mendesak adalah bagaimana usaha usaha yang dilakukan oleh guru pendidikan agama Islam untuk mengembangkan metode-metode pembelajaran yang dapat memperluas pemahaman peserta didik mengenai ajaran ajaran agamanya, mendorong mereka untuk mengamalkannya dan sekaligus dapat membentuk akhlak dan kepribadiannya</w:t>
      </w:r>
      <w:r w:rsidR="00292C88">
        <w:rPr>
          <w:lang w:val="en-US"/>
        </w:rPr>
        <w:t xml:space="preserve"> </w:t>
      </w:r>
      <w:r w:rsidR="00292C88">
        <w:rPr>
          <w:lang w:val="en-US"/>
        </w:rPr>
        <w:fldChar w:fldCharType="begin"/>
      </w:r>
      <w:r w:rsidR="00292C88">
        <w:rPr>
          <w:lang w:val="en-US"/>
        </w:rPr>
        <w:instrText xml:space="preserve"> ADDIN ZOTERO_ITEM CSL_CITATION {"citationID":"vfrCgRYR","properties":{"formattedCitation":"(Mahbubi &amp; Makkiyah, 2024)","plainCitation":"(Mahbubi &amp; Makkiyah, 2024)","noteIndex":0},"citationItems":[{"id":19,"uris":["http://zotero.org/users/15441404/items/FLBA5HM4"],"itemData":{"id":19,"type":"article-journal","abstract":"abstrak","container-title":"Edumaspul: Jurnal Pendidikan","ISSN":"2580-0469","issue":"1","journalAbbreviation":"edumaspuljr","language":"english","page":"3490-3498","source":"DOI.org (Crossref)","title":"The Role of Foster Guardians in the Formation of Students Ethics in the Digital Era: Case Study of PP Nurul Jadid Az-Zainiyah Region","URL":"https://ummaspul.e-journal.id/maspuljr/","volume":"8","author":[{"family":"Mahbubi","given":"M"},{"family":"Makkiyah","given":"Dakhiratul"}],"issued":{"date-parts":[["2024",1,10]]}}}],"schema":"https://github.com/citation-style-language/schema/raw/master/csl-citation.json"} </w:instrText>
      </w:r>
      <w:r w:rsidR="00292C88">
        <w:rPr>
          <w:lang w:val="en-US"/>
        </w:rPr>
        <w:fldChar w:fldCharType="separate"/>
      </w:r>
      <w:r w:rsidR="00292C88" w:rsidRPr="00292C88">
        <w:rPr>
          <w:rFonts w:cs="Times New Roman"/>
        </w:rPr>
        <w:t>(Mahbubi &amp; Makkiyah, 2024)</w:t>
      </w:r>
      <w:r w:rsidR="00292C88">
        <w:rPr>
          <w:lang w:val="en-US"/>
        </w:rPr>
        <w:fldChar w:fldCharType="end"/>
      </w:r>
      <w:r w:rsidRPr="001C43DB">
        <w:t>.</w:t>
      </w:r>
    </w:p>
    <w:p w14:paraId="464FB10B" w14:textId="7366236F" w:rsidR="001C43DB" w:rsidRPr="00292C88" w:rsidRDefault="001C43DB" w:rsidP="001C43DB">
      <w:pPr>
        <w:ind w:left="0" w:firstLine="709"/>
        <w:rPr>
          <w:lang w:val="en-US"/>
        </w:rPr>
      </w:pPr>
      <w:r w:rsidRPr="001C43DB">
        <w:t xml:space="preserve">Pendidikan  </w:t>
      </w:r>
      <w:r w:rsidR="00292C88">
        <w:rPr>
          <w:lang w:val="en-US"/>
        </w:rPr>
        <w:t>A</w:t>
      </w:r>
      <w:r w:rsidRPr="001C43DB">
        <w:t>gama  Islam  memiliki  peran  penting  dalam  membentuk  karakter  dan moral  peserta  didik  agar  menjadi  pribadi  yang  bertanggung  jawab,  berakhlak  mulia, dan  berorientasi  pada  nilai-nilai  Islam  dalam  kehidupan  sehari-hari.  Namun,  dalam praktiknya,   seringkali   ada   kesenjangan   antara   pemahaman   teoritis   agama   yang dipelajari di sekolah  dengan aplikasi praktis  dalam  kehidupan sehari-hari</w:t>
      </w:r>
      <w:r w:rsidR="00292C88">
        <w:rPr>
          <w:lang w:val="en-US"/>
        </w:rPr>
        <w:t xml:space="preserve"> </w:t>
      </w:r>
      <w:r w:rsidR="00292C88">
        <w:rPr>
          <w:lang w:val="en-US"/>
        </w:rPr>
        <w:fldChar w:fldCharType="begin"/>
      </w:r>
      <w:r w:rsidR="00292C88">
        <w:rPr>
          <w:lang w:val="en-US"/>
        </w:rPr>
        <w:instrText xml:space="preserve"> ADDIN ZOTERO_ITEM CSL_CITATION {"citationID":"FvMZMsYC","properties":{"formattedCitation":"(Warsah dkk., 2020)","plainCitation":"(Warsah dkk., 2020)","noteIndex":0},"citationItems":[{"id":667,"uris":["http://zotero.org/users/15441404/items/QHT8AQPQ"],"itemData":{"id":667,"type":"article-journal","abstract":"IMPLEMENTASI PENDEKATAN KONTEKSTUAL DALAM PEMBELAJARAN PAI DI SEKOLAH DASAR","container-title":"Jurnal Elementaria Edukasia","DOI":"10.31949/jee.v3i2.2262","ISSN":"2615-4625","issue":"2","language":"en","source":"jurnal.unma.ac.id","title":"IMPLEMENTASI PENDEKATAN KONTEKSTUAL DALAM PEMBELAJARAN PAI DI SEKOLAH DASAR","URL":"https://jurnal.unma.ac.id/index.php/jee/article/view/2262","volume":"3","author":[{"family":"Warsah","given":"Idi"},{"family":"Khair","given":"Ummul"},{"family":"Krismawati","given":"Krismawati"}],"accessed":{"date-parts":[["2025",1,14]]},"issued":{"date-parts":[["2020",10,22]]}}}],"schema":"https://github.com/citation-style-language/schema/raw/master/csl-citation.json"} </w:instrText>
      </w:r>
      <w:r w:rsidR="00292C88">
        <w:rPr>
          <w:lang w:val="en-US"/>
        </w:rPr>
        <w:fldChar w:fldCharType="separate"/>
      </w:r>
      <w:r w:rsidR="00292C88" w:rsidRPr="00292C88">
        <w:rPr>
          <w:rFonts w:cs="Times New Roman"/>
        </w:rPr>
        <w:t>(Warsah dkk., 2020)</w:t>
      </w:r>
      <w:r w:rsidR="00292C88">
        <w:rPr>
          <w:lang w:val="en-US"/>
        </w:rPr>
        <w:fldChar w:fldCharType="end"/>
      </w:r>
      <w:r w:rsidRPr="001C43DB">
        <w:t>. Hal ini bisa menyebabkan peserta didik kesulitan dalam memahami relevansi ajaran agama dengan situasi nyata yang dihadapi. Sistem pembelajaran klasik yang berbasis tekstual dan menggunakan metode pembelajaran konvensional dianggap kurang relevan lagi dengan kemajuan sistem pendidikan saat ini. Strategi pembelajaran tekstual menjadi praktik paling banyak dilakukan guru dalam menyampaikan materi</w:t>
      </w:r>
      <w:r w:rsidR="00292C88">
        <w:rPr>
          <w:lang w:val="en-US"/>
        </w:rPr>
        <w:t xml:space="preserve"> </w:t>
      </w:r>
      <w:r w:rsidR="00292C88">
        <w:rPr>
          <w:lang w:val="en-US"/>
        </w:rPr>
        <w:fldChar w:fldCharType="begin"/>
      </w:r>
      <w:r w:rsidR="00292C88">
        <w:rPr>
          <w:lang w:val="en-US"/>
        </w:rPr>
        <w:instrText xml:space="preserve"> ADDIN ZOTERO_ITEM CSL_CITATION {"citationID":"FKyXm2vD","properties":{"formattedCitation":"(Mahbubi &amp; Purnama, 2024)","plainCitation":"(Mahbubi &amp; Purnama, 2024)","noteIndex":0},"citationItems":[{"id":16,"uris":["http://zotero.org/users/15441404/items/IP4GDGP4"],"itemData":{"id":16,"type":"article-journal","container-title":"Edumaspul: Jurnal Pendidikan","DOI":"DOI: https://doi.org/10.33487/edumaspul.v8i1","ISSN":"2580-0469, 2548-8201","issue":"1","journalAbbreviation":"edumaspuljr","language":"en","page":"3323-3332","source":"DOI.org (Crossref)","title":"Teachers' Strategies in Increasing Student Learning Motivation in the Subject of Moral Beliefs]","URL":"ttps://ummaspul.e-journal.id/maspuljr/","volume":"8","author":[{"family":"Mahbubi","given":"M"},{"family":"Purnama","given":"Andi Wulan"}],"issued":{"date-parts":[["2024",1,10]]}}}],"schema":"https://github.com/citation-style-language/schema/raw/master/csl-citation.json"} </w:instrText>
      </w:r>
      <w:r w:rsidR="00292C88">
        <w:rPr>
          <w:lang w:val="en-US"/>
        </w:rPr>
        <w:fldChar w:fldCharType="separate"/>
      </w:r>
      <w:r w:rsidR="00292C88" w:rsidRPr="00292C88">
        <w:rPr>
          <w:rFonts w:cs="Times New Roman"/>
        </w:rPr>
        <w:t>(Mahbubi &amp; Purnama, 2024)</w:t>
      </w:r>
      <w:r w:rsidR="00292C88">
        <w:rPr>
          <w:lang w:val="en-US"/>
        </w:rPr>
        <w:fldChar w:fldCharType="end"/>
      </w:r>
      <w:r w:rsidR="00292C88">
        <w:rPr>
          <w:lang w:val="en-US"/>
        </w:rPr>
        <w:t xml:space="preserve"> .</w:t>
      </w:r>
    </w:p>
    <w:p w14:paraId="7A47BDFF" w14:textId="128F9CDA" w:rsidR="001C43DB" w:rsidRPr="001C43DB" w:rsidRDefault="001C43DB" w:rsidP="001C43DB">
      <w:pPr>
        <w:ind w:left="0" w:firstLine="709"/>
      </w:pPr>
      <w:r w:rsidRPr="001C43DB">
        <w:t>Pembelajaran yang berorientasi pada penguasaan materi dianggap gagal menghasikan peserta didik yang aktif, kreatif, kreatif dan ino</w:t>
      </w:r>
      <w:r w:rsidR="00292C88">
        <w:rPr>
          <w:lang w:val="en-US"/>
        </w:rPr>
        <w:t>v</w:t>
      </w:r>
      <w:r w:rsidRPr="001C43DB">
        <w:t>atif</w:t>
      </w:r>
      <w:r w:rsidR="00292C88">
        <w:rPr>
          <w:lang w:val="en-US"/>
        </w:rPr>
        <w:t xml:space="preserve"> </w:t>
      </w:r>
      <w:r w:rsidR="00084383">
        <w:rPr>
          <w:lang w:val="en-US"/>
        </w:rPr>
        <w:fldChar w:fldCharType="begin"/>
      </w:r>
      <w:r w:rsidR="00084383">
        <w:rPr>
          <w:lang w:val="en-US"/>
        </w:rPr>
        <w:instrText xml:space="preserve"> ADDIN ZOTERO_ITEM CSL_CITATION {"citationID":"hqmWbzDW","properties":{"formattedCitation":"(Abdullah &amp; Wafa, 2022)","plainCitation":"(Abdullah &amp; Wafa, 2022)","noteIndex":0},"citationItems":[{"id":665,"uris":["http://zotero.org/users/15441404/items/NKM53PFN"],"itemData":{"id":665,"type":"article-journal","abstract":"Penelitian ini bertujuan untuk menerapkan pembelajaran kooperatif model problem-based learning sebagai salah satu inovasi untuk memperbaiki kualitas pendidikan di Indonesia khususnya ketika pelajaran pendidikan agama Islam, pembelajaran ini diterapkan agar siswa dapat termotivasi untuk belajar. Penelitian ini menggunakan pendekatan kualitatif dengan jenis penelitian fenomenologis. Lokasi penelitian ini dilakukan di sebuah lembaga pendidikan yang ada di Kecamatan Bangkalan Kabupaten Bangkalan yaitu di SMPN 5 Bangkalan. Adapun sumber data yang diambil oleh peneliti dalam penelitian ini adalah sumber data utama kepala sekolah, waka kurikulum, guru, serta siswa-siswi SMPN 5 Bangkalan. Hasil penelitian diperoleh bahwa Penerapan pembelajaran kooperatif model Problem Based Learning untuk meningkatkan motivasi belajar siswa pada mata pelajaran PAI di SMPN 5 Bangkalan berjalan dengan baik, tingkat efisien dan efektifitasnya sangat optimal dan punya daya tarik yang bagus, terbukti siswa senang belajar dan dapat dengan mudah materi tersampaikan atau diterima oleh siswa sehingga ada perubahan pada kemampuan berpikirnya, dalam hal ini guru juga memberikan kepercayaan, dukungan, penghargaan, sehingga setiap siswa lebih termotivasi dalam belajar.","container-title":"Journal Of Early Childhood And Islamic Education","DOI":"10.62005/joecie.v1i1.13","ISSN":"2962-8636","issue":"1","language":"en","license":"Copyright (c) 2022 Journal Of Early Childhood And Islamic Education","note":"number: 1","page":"39-51","source":"journal.stai-muafi.ac.id","title":"Penerapan Pembelajaran Kooperatif Model Problem Based Learning pada Mata Pelajaran Pendidikan Agama Islam dalam Meningkatkan Motivasi Belajar Siswa di SMPN 5 Bangkalan","URL":"https://journal.stai-muafi.ac.id/index.php/JOECIE/article/view/13","volume":"1","author":[{"family":"Abdullah","given":""},{"family":"Wafa","given":"Moh Ali"}],"accessed":{"date-parts":[["2025",1,14]]},"issued":{"date-parts":[["2022",12,6]]}}}],"schema":"https://github.com/citation-style-language/schema/raw/master/csl-citation.json"} </w:instrText>
      </w:r>
      <w:r w:rsidR="00084383">
        <w:rPr>
          <w:lang w:val="en-US"/>
        </w:rPr>
        <w:fldChar w:fldCharType="separate"/>
      </w:r>
      <w:r w:rsidR="00084383" w:rsidRPr="00084383">
        <w:rPr>
          <w:rFonts w:cs="Times New Roman"/>
        </w:rPr>
        <w:t>(Abdullah &amp; Wafa, 2022)</w:t>
      </w:r>
      <w:r w:rsidR="00084383">
        <w:rPr>
          <w:lang w:val="en-US"/>
        </w:rPr>
        <w:fldChar w:fldCharType="end"/>
      </w:r>
      <w:r w:rsidR="00084383">
        <w:rPr>
          <w:lang w:val="en-US"/>
        </w:rPr>
        <w:t>,</w:t>
      </w:r>
      <w:r w:rsidRPr="001C43DB">
        <w:t xml:space="preserve"> Karena pembelajaran yang hanya menekankan penguasaan materi, maka siswa hanya mendapatkan pengetahuan dari materi itu saja tanpa mengetahui esensi dari isi materi tersebut. Oleh karena itu, perlu ada perubahan pembelajaran yang lebih bermakna sehingga dapat membekali peserta didik dalam menghadapi permasalahan hidup yang dihadapi sekarang atau yang akan datang</w:t>
      </w:r>
      <w:r w:rsidR="00084383">
        <w:rPr>
          <w:lang w:val="en-US"/>
        </w:rPr>
        <w:t xml:space="preserve"> </w:t>
      </w:r>
      <w:r w:rsidR="00084383">
        <w:rPr>
          <w:lang w:val="en-US"/>
        </w:rPr>
        <w:fldChar w:fldCharType="begin"/>
      </w:r>
      <w:r w:rsidR="00084383">
        <w:rPr>
          <w:lang w:val="en-US"/>
        </w:rPr>
        <w:instrText xml:space="preserve"> ADDIN ZOTERO_ITEM CSL_CITATION {"citationID":"pwdVxPiD","properties":{"formattedCitation":"(Mahbubi &amp; Karomah, 2024)","plainCitation":"(Mahbubi &amp; Karomah, 2024)","noteIndex":0},"citationItems":[{"id":17,"uris":["http://zotero.org/users/15441404/items/QVUYJFBJ"],"itemData":{"id":17,"type":"article-journal","abstract":"This study aims to explore the utilization of the Jigsaw cooperative learning method in an effort to enhance the academic achievement of students in the subject of Fiqih at SDN 2 Taman Kursi. This method involves active collaboration among students in small groups to solve problems and share knowledge. The subjects of this research were 20 sixth-grade students from SDN 2 Taman Kursi. Student learning outcomes were assessed through pre- and post-intervention tests, then analyzed to compare the improvement in achievement between the two groups. Data analysis was carried out using qualitative descriptive and inferential approaches. The results indicate that the implementation of the Jigsaw cooperative learning method significantly enhances students' academic achievement in Fiqih at SDN 2 Taman Kursi compared to conventional teaching methods. These findings illustrate the potential of the Jigsaw method as an effective tool in improving students' understanding and skills in Fiqih. The implications of this study highlight the importance of collaborative approaches in strengthening the learning process in the classroom, particularly in the context of religious education.","container-title":"J-Simbol: Jurnal Magister Pendidikan Bahasa dan Sastra Indonesia","DOI":"https://doi.org/10.23960/J-Simbol","ISSN":"23554061, 28305256","issue":"02","journalAbbreviation":"J-Simbol","language":"id","page":"304-317","source":"DOI.org (Crossref)","title":"Penerapan Metode Pembelajaran Kooperatif Tipe Jigsaw Pada Materi Fiqih Dalam Meningkatkan Hasil Belajar Siswa","URL":"http://jurnal.fkip.unila.ac.id/index.php/BINDO/index","volume":"11","author":[{"family":"Mahbubi","given":"M"},{"family":"Karomah","given":"Subhatul"}],"issued":{"date-parts":[["2024",9,20]]}}}],"schema":"https://github.com/citation-style-language/schema/raw/master/csl-citation.json"} </w:instrText>
      </w:r>
      <w:r w:rsidR="00084383">
        <w:rPr>
          <w:lang w:val="en-US"/>
        </w:rPr>
        <w:fldChar w:fldCharType="separate"/>
      </w:r>
      <w:r w:rsidR="00084383" w:rsidRPr="00084383">
        <w:rPr>
          <w:rFonts w:cs="Times New Roman"/>
        </w:rPr>
        <w:t>(Mahbubi &amp; Karomah, 2024)</w:t>
      </w:r>
      <w:r w:rsidR="00084383">
        <w:rPr>
          <w:lang w:val="en-US"/>
        </w:rPr>
        <w:fldChar w:fldCharType="end"/>
      </w:r>
      <w:r w:rsidRPr="001C43DB">
        <w:t>. Salah satu cara untuk mengatasi permasalahan diatas yaitu dengan mencoba menerapakan memilih pembelajaran pendekatan kontekstual. Kesadaran perlunya pendekatan kontekstual dalam pembelajaran didasarkan adanya kenyataan bahwa sebagian besar siswa tidak mampu menghubungkan antara apa yang mereka pelajari dengan bagaimana pemanfaatannya dalam kehidupan nyata. Hal ini karena pemahaman konsep akademik yang mereka peroleh hanyalah merupakan sesuatu yang abstrak, belum menyentuh kebutuhan praktis kehidupan mereka, baik dilingkungan kerja maupun di masyarakat</w:t>
      </w:r>
      <w:r w:rsidR="00084383">
        <w:rPr>
          <w:lang w:val="en-US"/>
        </w:rPr>
        <w:t xml:space="preserve"> </w:t>
      </w:r>
      <w:r w:rsidR="00084383">
        <w:rPr>
          <w:lang w:val="en-US"/>
        </w:rPr>
        <w:fldChar w:fldCharType="begin"/>
      </w:r>
      <w:r w:rsidR="00084383">
        <w:rPr>
          <w:lang w:val="en-US"/>
        </w:rPr>
        <w:instrText xml:space="preserve"> ADDIN ZOTERO_ITEM CSL_CITATION {"citationID":"ebxc8xp9","properties":{"formattedCitation":"(Tohet dkk., 2024)","plainCitation":"(Tohet dkk., 2024)","noteIndex":0},"citationItems":[{"id":267,"uris":["http://zotero.org/users/15441404/items/Z4L3ZCA4"],"itemData":{"id":267,"type":"article-journal","container-title":"J-Simbol: Jurnal Magister Pendidikan Bahasa dan Sastra Indonesia","issue":"2 Sep","page":"390–400","source":"Google Scholar","title":"Implementasi Metode Yanbu’a Dalam Meningkatkan Kemampuan Membaca Al-Qur’an Santri Di Pondok Pesantren Nurul Jadid Paiton Probolinggo","URL":"https://scholar.google.com/scholar?cluster=17377266193019647577&amp;hl=en&amp;oi=scholarr","volume":"12","author":[{"family":"Tohet","given":"Moch"},{"family":"Hidayah","given":"Nur"},{"family":"Mahbubi","given":"Muhammad"}],"accessed":{"date-parts":[["2024",11,10]]},"issued":{"date-parts":[["2024"]]}}}],"schema":"https://github.com/citation-style-language/schema/raw/master/csl-citation.json"} </w:instrText>
      </w:r>
      <w:r w:rsidR="00084383">
        <w:rPr>
          <w:lang w:val="en-US"/>
        </w:rPr>
        <w:fldChar w:fldCharType="separate"/>
      </w:r>
      <w:r w:rsidR="00084383" w:rsidRPr="00084383">
        <w:rPr>
          <w:rFonts w:cs="Times New Roman"/>
        </w:rPr>
        <w:t>(Tohet dkk., 2024)</w:t>
      </w:r>
      <w:r w:rsidR="00084383">
        <w:rPr>
          <w:lang w:val="en-US"/>
        </w:rPr>
        <w:fldChar w:fldCharType="end"/>
      </w:r>
      <w:r w:rsidRPr="001C43DB">
        <w:t>.</w:t>
      </w:r>
    </w:p>
    <w:p w14:paraId="2D50D906" w14:textId="72A21639" w:rsidR="001C43DB" w:rsidRPr="001C43DB" w:rsidRDefault="001C43DB" w:rsidP="001C43DB">
      <w:pPr>
        <w:ind w:left="0" w:firstLine="709"/>
      </w:pPr>
      <w:r w:rsidRPr="001C43DB">
        <w:t>Pendekatan pembelajaran kontekstual adalah salah satu pendekatan yang dianggap efektif dalam mengatasi kesenjangan tersebut. Pembelajaran kontekstual  mencoba untuk menyajikan materi pembelajaran dengan mengaitkannya secara   langsung dengan situasi  kehidupan  peserta  didik,   sehingga   mereka   dapat   memahami  dan mengaplikasikan ajaran agama  dalam kehidupan  sehari-hari   mereka   secara   lebih relevan dan bermakna, menciptakan suasana belajar yang aktif dan menyenangkan sehingga dapat menumbuhkan semangat belajar dan motivasi belajar peserta didik. Dalam  pembelajaran  di  kelas,  motivasi  belajar  siswa  cenderung rendah</w:t>
      </w:r>
      <w:r w:rsidR="00084383">
        <w:rPr>
          <w:lang w:val="en-US"/>
        </w:rPr>
        <w:t xml:space="preserve"> </w:t>
      </w:r>
      <w:r w:rsidR="00084383">
        <w:rPr>
          <w:lang w:val="en-US"/>
        </w:rPr>
        <w:fldChar w:fldCharType="begin"/>
      </w:r>
      <w:r w:rsidR="00084383">
        <w:rPr>
          <w:lang w:val="en-US"/>
        </w:rPr>
        <w:instrText xml:space="preserve"> ADDIN ZOTERO_ITEM CSL_CITATION {"citationID":"3rEifHq7","properties":{"formattedCitation":"(Mahbubi &amp; Aini, 2024)","plainCitation":"(Mahbubi &amp; Aini, 2024)","noteIndex":0},"citationItems":[{"id":22,"uris":["http://zotero.org/users/15441404/items/X7GMKK3C"],"itemData":{"id":22,"type":"article-journal","container-title":"AT-TAJDID: Jurnal Pendidikan Dan Pemikiran Islam","DOI":"http://dx.doi.org/10.24127/att.v6521a2366","ISSN":"2549-2101","issue":"02","language":"id","page":"533-546","source":"Zotero","title":"Mengeksplorasi Penggunaan Tiktok Sebagai Sarana Pembelajaran Pengetahuan Islam Kalangan Digital Native","URL":"file:///D:/DOKUMAN/3097-6671-1-SM.pdf","volume":"07","author":[{"family":"Mahbubi","given":"M"},{"family":"Aini","given":"Zahrotul"}],"issued":{"date-parts":[["2024",12]]}}}],"schema":"https://github.com/citation-style-language/schema/raw/master/csl-citation.json"} </w:instrText>
      </w:r>
      <w:r w:rsidR="00084383">
        <w:rPr>
          <w:lang w:val="en-US"/>
        </w:rPr>
        <w:fldChar w:fldCharType="separate"/>
      </w:r>
      <w:r w:rsidR="00084383" w:rsidRPr="00084383">
        <w:rPr>
          <w:rFonts w:cs="Times New Roman"/>
        </w:rPr>
        <w:t>(Mahbubi &amp; Aini, 2024)</w:t>
      </w:r>
      <w:r w:rsidR="00084383">
        <w:rPr>
          <w:lang w:val="en-US"/>
        </w:rPr>
        <w:fldChar w:fldCharType="end"/>
      </w:r>
      <w:r w:rsidRPr="001C43DB">
        <w:t>.  Hal  ini  disebabkan karena dalam pembelajaran, guru belum mengembangkan strategi atau   metode   pembelajaran   yang   menarik sehingga  mendorong  minat dan   motivasi   siswa   untuk   aktif   dalam pembelajaran   tersebut. Dalam  meningkatkan prestasi belajar   siswa, motivasi belajar adalah hal yang sangat penting</w:t>
      </w:r>
      <w:r w:rsidR="00084383">
        <w:rPr>
          <w:lang w:val="en-US"/>
        </w:rPr>
        <w:t xml:space="preserve"> </w:t>
      </w:r>
      <w:r w:rsidR="00084383">
        <w:rPr>
          <w:lang w:val="en-US"/>
        </w:rPr>
        <w:fldChar w:fldCharType="begin"/>
      </w:r>
      <w:r w:rsidR="00084383">
        <w:rPr>
          <w:lang w:val="en-US"/>
        </w:rPr>
        <w:instrText xml:space="preserve"> ADDIN ZOTERO_ITEM CSL_CITATION {"citationID":"MmjOaYP6","properties":{"formattedCitation":"(Mahbubi &amp; Istiqomah, 2024)","plainCitation":"(Mahbubi &amp; Istiqomah, 2024)","noteIndex":0},"citationItems":[{"id":265,"uris":["http://zotero.org/users/15441404/items/QBZTWE7W"],"itemData":{"id":265,"type":"article-journal","container-title":"CENDEKIA","issue":"02","page":"367–382","source":"Google Scholar","title":"Pemanfaatan Media Electronic sebagai Upaya Meningkatkan Pemahaman Peserta Didik dalam Pembelajaran Sejarah Kebudayaan Islam","URL":"https://journal.faibillfath.ac.id/index.php/cendekia/article/view/800","volume":"16","author":[{"family":"Mahbubi","given":"M."},{"family":"Istiqomah","given":"Nurul"}],"accessed":{"date-parts":[["2024",11,10]]},"issued":{"date-parts":[["2024"]]}}}],"schema":"https://github.com/citation-style-language/schema/raw/master/csl-citation.json"} </w:instrText>
      </w:r>
      <w:r w:rsidR="00084383">
        <w:rPr>
          <w:lang w:val="en-US"/>
        </w:rPr>
        <w:fldChar w:fldCharType="separate"/>
      </w:r>
      <w:r w:rsidR="00084383" w:rsidRPr="00084383">
        <w:rPr>
          <w:rFonts w:cs="Times New Roman"/>
        </w:rPr>
        <w:t>(Mahbubi &amp; Istiqomah, 2024)</w:t>
      </w:r>
      <w:r w:rsidR="00084383">
        <w:rPr>
          <w:lang w:val="en-US"/>
        </w:rPr>
        <w:fldChar w:fldCharType="end"/>
      </w:r>
      <w:r w:rsidRPr="001C43DB">
        <w:t xml:space="preserve">. </w:t>
      </w:r>
    </w:p>
    <w:p w14:paraId="11A2788D" w14:textId="1BF82765" w:rsidR="001C43DB" w:rsidRPr="001C43DB" w:rsidRDefault="001C43DB" w:rsidP="001C43DB">
      <w:pPr>
        <w:ind w:left="0" w:firstLine="709"/>
      </w:pPr>
      <w:r w:rsidRPr="001C43DB">
        <w:t>Motivasi belajar merupakan salah satu aspek penting yang mempengaruhi keberhasilan proses pembelajaran. Dalam konteks PAI, motivasi belajar tidak hanya berkaitan dengan aspek kognitif, tetapi juga mencakup dimensi afektif dan spiritual</w:t>
      </w:r>
      <w:r w:rsidR="00084383">
        <w:rPr>
          <w:lang w:val="en-US"/>
        </w:rPr>
        <w:t xml:space="preserve"> </w:t>
      </w:r>
      <w:r w:rsidR="00084383">
        <w:rPr>
          <w:lang w:val="en-US"/>
        </w:rPr>
        <w:fldChar w:fldCharType="begin"/>
      </w:r>
      <w:r w:rsidR="00084383">
        <w:rPr>
          <w:lang w:val="en-US"/>
        </w:rPr>
        <w:instrText xml:space="preserve"> ADDIN ZOTERO_ITEM CSL_CITATION {"citationID":"cwPGYBUF","properties":{"formattedCitation":"(Mahbubi, Sahrur, &amp; Rahman, 2024)","plainCitation":"(Mahbubi, Sahrur, &amp; Rahman, 2024)","noteIndex":0},"citationItems":[{"id":23,"uris":["http://zotero.org/users/15441404/items/9XP7QCHX"],"itemData":{"id":23,"type":"article-journal","abstract":"The Tahlil for Kids program at MI Tarbiyatul Wathan Kraksaan was conducted to enhance students' understanding and participation in Tahlil activities through a more interactive and child-friendly learning approach. The background of this community service initiative stems from the low interest and involvement of students in religious activities, particularly Tahlil, due to conventional and less engaging teaching methods. The method employed in this program involved a participatory approach, engaging students, teachers, and parents in each stage of the program’s development and execution. The solution offered was the use of multisensory learning methods and supporting technology to create an engaging learning environment for students. The results of the program indicated a significant improvement in students' involvement and their understanding of Tahlil recitations. The conclusion of this community service program is that interactive and technology-based approaches can effectively enhance students' interest and understanding in Islamic religious education at the elementary school level.","container-title":"Education, Language, and Arts: Jurnal Pengabdian Kepada Masyarakat","DOI":"DOI Jurnal: http://dx.doi.org/10.23960/ELA","ISSN":"28305205","issue":"02","journalAbbreviation":"ELA","language":"id","page":"78-89","source":"DOI.org (Crossref)","title":"PKM Pendampingan Tahlil for Kids Di MI Tarbiyatul Wathan Kraksaan","volume":"03","author":[{"family":"Mahbubi","given":"M"},{"family":"Sahrur","given":"Dirham Sukma"},{"family":"Rahman","given":"athor"}],"issued":{"date-parts":[["2024",10,9]]}}}],"schema":"https://github.com/citation-style-language/schema/raw/master/csl-citation.json"} </w:instrText>
      </w:r>
      <w:r w:rsidR="00084383">
        <w:rPr>
          <w:lang w:val="en-US"/>
        </w:rPr>
        <w:fldChar w:fldCharType="separate"/>
      </w:r>
      <w:r w:rsidR="00084383" w:rsidRPr="00084383">
        <w:rPr>
          <w:rFonts w:cs="Times New Roman"/>
        </w:rPr>
        <w:t>(Mahbubi, Sahrur, &amp; Rahman, 2024)</w:t>
      </w:r>
      <w:r w:rsidR="00084383">
        <w:rPr>
          <w:lang w:val="en-US"/>
        </w:rPr>
        <w:fldChar w:fldCharType="end"/>
      </w:r>
      <w:r w:rsidRPr="001C43DB">
        <w:t xml:space="preserve">. Oleh karena itu, pendekatan yang efektif dalam </w:t>
      </w:r>
      <w:r w:rsidRPr="001C43DB">
        <w:lastRenderedPageBreak/>
        <w:t>meningkatkan motivasi belajar siswa perlu mempertimbangkan konteks dan karakteristik unik dari mata pelajaran PAI. Sehingga sangat lah penting bagi seorang pendidik dalam memilih pendekatan pembelajaran yang sesuai dengan kebutuhan peserta didik, dengan demikian pembelajaran akan berjalan dengan lancar dan sesuai dengan tujuan pembelajaran. Motivasi belajar dipengaruhi oleh berbagai faktor, termasuk pendekatan pembelajaran yang diterapkan oleh guru. Salah satu pendekatan pembelajaran yang saat ini sedang menjadi fokus perhatian adalah pendekatan pembelajaran kontekstual. Pendekatan ini menekankan pada pemberian konteks nyata dalam proses pembelajaran untuk meningkatkan pemahaman siswa dan keterkaitannya dengan kehidupan sehari-hari</w:t>
      </w:r>
      <w:r w:rsidR="00084383">
        <w:rPr>
          <w:lang w:val="en-US"/>
        </w:rPr>
        <w:t xml:space="preserve"> </w:t>
      </w:r>
      <w:r w:rsidR="00084383">
        <w:rPr>
          <w:lang w:val="en-US"/>
        </w:rPr>
        <w:fldChar w:fldCharType="begin"/>
      </w:r>
      <w:r w:rsidR="00084383">
        <w:rPr>
          <w:lang w:val="en-US"/>
        </w:rPr>
        <w:instrText xml:space="preserve"> ADDIN ZOTERO_ITEM CSL_CITATION {"citationID":"M1IAH0eO","properties":{"formattedCitation":"(Rahman &amp; Mahbubi, 2024)","plainCitation":"(Rahman &amp; Mahbubi, 2024)","noteIndex":0},"citationItems":[{"id":269,"uris":["http://zotero.org/users/15441404/items/9PV48N3E"],"itemData":{"id":269,"type":"article-journal","container-title":"Student Scientific Creativity Journal","issue":"5","page":"128–134","source":"Google Scholar","title":"Pendidikan Karakter dalam Meningkatkan Spiritual Siswa Melalui Pembelajaran Madrasah Diniyah","URL":"https://journal.amikveteran.ac.id/index.php/sscj/article/view/4054","volume":"2","author":[{"family":"Rahman","given":"Saipur"},{"family":"Mahbubi","given":"M."}],"accessed":{"date-parts":[["2024",11,10]]},"issued":{"date-parts":[["2024"]]}}}],"schema":"https://github.com/citation-style-language/schema/raw/master/csl-citation.json"} </w:instrText>
      </w:r>
      <w:r w:rsidR="00084383">
        <w:rPr>
          <w:lang w:val="en-US"/>
        </w:rPr>
        <w:fldChar w:fldCharType="separate"/>
      </w:r>
      <w:r w:rsidR="00084383" w:rsidRPr="00084383">
        <w:rPr>
          <w:rFonts w:cs="Times New Roman"/>
        </w:rPr>
        <w:t>(Rahman &amp; Mahbubi, 2024)</w:t>
      </w:r>
      <w:r w:rsidR="00084383">
        <w:rPr>
          <w:lang w:val="en-US"/>
        </w:rPr>
        <w:fldChar w:fldCharType="end"/>
      </w:r>
      <w:r w:rsidRPr="001C43DB">
        <w:t xml:space="preserve">. </w:t>
      </w:r>
    </w:p>
    <w:p w14:paraId="20F763A2" w14:textId="6751964B" w:rsidR="001C43DB" w:rsidRPr="001C43DB" w:rsidRDefault="001C43DB" w:rsidP="001C43DB">
      <w:pPr>
        <w:ind w:left="0" w:firstLine="709"/>
      </w:pPr>
      <w:r w:rsidRPr="001C43DB">
        <w:t>Adapun tujuan lain dari pembelajaran kontekstual yakni, untuk membekali peserta didik berupa pengetahuan dan kemampuan yang lebih realistis karena inti pembelajaran ini adalah untuk mendekatkan hal-hal yang teoritis ke praktis. Sehingga dalam pelaksanaan pembelajaran, metode ini diusahakan mampu menyerap pelajaran yang teraplikasi dalam situasi real</w:t>
      </w:r>
      <w:r w:rsidR="00084383">
        <w:rPr>
          <w:lang w:val="en-US"/>
        </w:rPr>
        <w:t xml:space="preserve"> </w:t>
      </w:r>
      <w:r w:rsidR="00084383">
        <w:rPr>
          <w:lang w:val="en-US"/>
        </w:rPr>
        <w:fldChar w:fldCharType="begin"/>
      </w:r>
      <w:r w:rsidR="00084383">
        <w:rPr>
          <w:lang w:val="en-US"/>
        </w:rPr>
        <w:instrText xml:space="preserve"> ADDIN ZOTERO_ITEM CSL_CITATION {"citationID":"vM0BtiS1","properties":{"formattedCitation":"(Nasikhah &amp; Badrus, 2020)","plainCitation":"(Nasikhah &amp; Badrus, 2020)","noteIndex":0},"citationItems":[{"id":658,"uris":["http://zotero.org/users/15441404/items/Q7JI5MAT"],"itemData":{"id":658,"type":"article-journal","abstract":"This article discusses the implementation of contextual learning in fiqh subjects at MTsN 7 Kepung Kediri. This research is a qualitative research with a phenomenological approach that focuses on implementation, evaluation models, contextual learning outcomes in fiqh subjects. The results of the study, (1) The implementation of contextual learning in fiqh subjects was carried out in several stages, namely, constructing, inquiry, questionnaire, creating a learning community, modeling, reflection and authentic assessment; (2) The evaluation model uses the Stake's Countenance Model; (3) The learning outcomes of the study, namely, students can understand the principles of Islamic laws in detail regarding food and drink, and gain meaningful knowledge in fiqh learning, inculcate Islamic legal values such as the formation of spiritual values and skills, students can distinguish between halal and haram food and beverages, formed a strong learning motivation, become a student who is responsible, tolerant, and disciplined, and fosters honest, polite, and self-confident.","container-title":"Intelektual: Jurnal Pendidikan dan Studi Keislaman","DOI":"10.33367/ji.v10i3.1397","ISSN":"2685-4155","issue":"3","language":"en","license":"Copyright (c) 2021 Khafidhotun  Nasikhah, Badrus Badrus","note":"number: 3","page":"344-363","source":"ejournal.uit-lirboyo.ac.id","title":"Implementasi Pembelajaran Kontekstual pada Mata Pelajaran Fikih di MTsN 7 Kepung Kediri","URL":"https://ejournal.uit-lirboyo.ac.id/index.php/intelektual/article/view/1397","volume":"10","author":[{"family":"Nasikhah","given":"Khafidhotun"},{"family":"Badrus","given":"Badrus"}],"accessed":{"date-parts":[["2025",1,14]]},"issued":{"date-parts":[["2020"]]}}}],"schema":"https://github.com/citation-style-language/schema/raw/master/csl-citation.json"} </w:instrText>
      </w:r>
      <w:r w:rsidR="00084383">
        <w:rPr>
          <w:lang w:val="en-US"/>
        </w:rPr>
        <w:fldChar w:fldCharType="separate"/>
      </w:r>
      <w:r w:rsidR="00084383" w:rsidRPr="00084383">
        <w:rPr>
          <w:rFonts w:cs="Times New Roman"/>
        </w:rPr>
        <w:t>(Nasikhah &amp; Badrus, 2020)</w:t>
      </w:r>
      <w:r w:rsidR="00084383">
        <w:rPr>
          <w:lang w:val="en-US"/>
        </w:rPr>
        <w:fldChar w:fldCharType="end"/>
      </w:r>
      <w:r w:rsidRPr="001C43DB">
        <w:t>. Belajar akan lebih bermakna jika anak ‘mengalami’ apa yang dipelajarinya, bukan sekedar ‘mengetahui’nya. Pembelajaran yang berorientasi pada target penguasaan materi memang terbukti membantu anak dalam ‘mengingat’ namun hanya dalam jangka waktu yang pendek, tidak mampu membekali anak dalam memecahkan persoalan-persoalan dalam kehidupan nyata. Mendorong peserta didik menerapkan pengetahuannya baik dalam kehidupan keluarga, sekolah, masyarakat maupun warga negara, dengan tujuan untuk menemukan makna materi tersebut bagi kehidupannya</w:t>
      </w:r>
      <w:r w:rsidR="00084383">
        <w:rPr>
          <w:lang w:val="en-US"/>
        </w:rPr>
        <w:t xml:space="preserve"> </w:t>
      </w:r>
      <w:r w:rsidR="00084383">
        <w:rPr>
          <w:lang w:val="en-US"/>
        </w:rPr>
        <w:fldChar w:fldCharType="begin"/>
      </w:r>
      <w:r w:rsidR="00084383">
        <w:rPr>
          <w:lang w:val="en-US"/>
        </w:rPr>
        <w:instrText xml:space="preserve"> ADDIN ZOTERO_ITEM CSL_CITATION {"citationID":"vyLej6Ws","properties":{"formattedCitation":"(Mahbubi, 2024)","plainCitation":"(Mahbubi, 2024)","noteIndex":0},"citationItems":[{"id":38,"uris":["http://zotero.org/users/15441404/items/PP8GV6XR"],"itemData":{"id":38,"type":"article-journal","container-title":"Jurnal Al-Abshor : Jurnal Pendidikan Agama Islam","ISSN":"3062-7141","issue":"03","page":"286-294","title":"Analisis Implementasi Pembelajaran Berbasis Gamifikasi Pada Peningkatan Motivasi Belajar Siswa","volume":"01","author":[{"family":"Mahbubi","given":"M"}],"issued":{"date-parts":[["2024",7]]}}}],"schema":"https://github.com/citation-style-language/schema/raw/master/csl-citation.json"} </w:instrText>
      </w:r>
      <w:r w:rsidR="00084383">
        <w:rPr>
          <w:lang w:val="en-US"/>
        </w:rPr>
        <w:fldChar w:fldCharType="separate"/>
      </w:r>
      <w:r w:rsidR="00084383" w:rsidRPr="00084383">
        <w:rPr>
          <w:rFonts w:cs="Times New Roman"/>
        </w:rPr>
        <w:t>(Mahbubi, 2024)</w:t>
      </w:r>
      <w:r w:rsidR="00084383">
        <w:rPr>
          <w:lang w:val="en-US"/>
        </w:rPr>
        <w:fldChar w:fldCharType="end"/>
      </w:r>
      <w:r w:rsidRPr="001C43DB">
        <w:t xml:space="preserve">. </w:t>
      </w:r>
    </w:p>
    <w:p w14:paraId="4DB61059" w14:textId="77777777" w:rsidR="001C43DB" w:rsidRPr="001C43DB" w:rsidRDefault="001C43DB" w:rsidP="001C43DB">
      <w:pPr>
        <w:ind w:left="0" w:firstLine="709"/>
      </w:pPr>
      <w:r w:rsidRPr="001C43DB">
        <w:t>Berdasarkan uraian di atas dapat disimpulkan bahwa pelaksanaan pembelajaran dengan pendekatan kontekstual pada mata pelajaran pendidikan agama Islam sangatlah penting, karena akan sangat membantu siswa mempercepat pemahamannya dalam mengetahui, menghayati dan mengamalkan ajaran agama Islam serta meningkatkan motivasi belajar mereka.</w:t>
      </w:r>
    </w:p>
    <w:p w14:paraId="09DE336F" w14:textId="2FE646A5" w:rsidR="00060C6B" w:rsidRDefault="00060C6B" w:rsidP="001C43DB">
      <w:pPr>
        <w:pStyle w:val="ListParagraph"/>
        <w:tabs>
          <w:tab w:val="left" w:pos="709"/>
        </w:tabs>
        <w:spacing w:after="0" w:line="240" w:lineRule="auto"/>
        <w:ind w:left="0"/>
        <w:jc w:val="both"/>
        <w:rPr>
          <w:i/>
        </w:rPr>
      </w:pPr>
    </w:p>
    <w:p w14:paraId="2C67E27F" w14:textId="136B4901" w:rsidR="00B06E1E" w:rsidRDefault="00B06E1E" w:rsidP="00060C6B">
      <w:pPr>
        <w:ind w:left="0" w:firstLine="0"/>
      </w:pPr>
    </w:p>
    <w:p w14:paraId="2868EC51" w14:textId="103376DC" w:rsidR="00060C6B" w:rsidRPr="0080596A" w:rsidRDefault="0057502F" w:rsidP="00060C6B">
      <w:pPr>
        <w:ind w:left="0" w:firstLine="0"/>
        <w:rPr>
          <w:b/>
          <w:lang w:val="en-US"/>
        </w:rPr>
      </w:pPr>
      <w:r>
        <w:rPr>
          <w:b/>
          <w:lang w:val="en-US"/>
        </w:rPr>
        <w:t>METODE</w:t>
      </w:r>
    </w:p>
    <w:p w14:paraId="5C3EB285" w14:textId="2CE6C36D" w:rsidR="00060C6B" w:rsidRDefault="00060C6B" w:rsidP="00060C6B">
      <w:pPr>
        <w:ind w:left="0" w:firstLine="0"/>
        <w:rPr>
          <w:b/>
        </w:rPr>
      </w:pPr>
    </w:p>
    <w:p w14:paraId="2364D9BB" w14:textId="6F33ABA1" w:rsidR="001C43DB" w:rsidRPr="001C43DB" w:rsidRDefault="001C43DB" w:rsidP="001C43DB">
      <w:pPr>
        <w:ind w:left="0" w:firstLine="709"/>
      </w:pPr>
      <w:r w:rsidRPr="001C43DB">
        <w:t>Jenis penelitian ini menggunakan jenis penelitian kualitatif deskriptif dengan menampilkan semua data yang relevan yang didapat dalam hasil penelitian serta mendeskripsikan secara objektif pembelajaran kontekstual pada siswa di MTS Miftahul Khoir Alastengah Besuk Probolinggo. Penelitian kualitatif dipilih agar memperoleh gambaran yang lebih detail, objektif, dan mendalam tentang pengalaman peserta didik dalam mengaplikasikan ajaran Islam dalam kehidupan sehari-hari serta mengenai implementasi pendekatan kontekstual dalam pembelajaran PAI. Yang mana pendekatan penelitian kualitatif adalah metode yang fokus pada pengamatan yang mendalam. Oleh karenanya, penggunaan metode kualitatif dalam penelitian ini dapat menghasilkan kajian terhadap fenomena yang lebih komprehensif</w:t>
      </w:r>
      <w:r w:rsidR="00084383">
        <w:rPr>
          <w:lang w:val="en-US"/>
        </w:rPr>
        <w:t xml:space="preserve"> </w:t>
      </w:r>
      <w:r w:rsidR="00084383">
        <w:rPr>
          <w:lang w:val="en-US"/>
        </w:rPr>
        <w:fldChar w:fldCharType="begin"/>
      </w:r>
      <w:r w:rsidR="00084383">
        <w:rPr>
          <w:lang w:val="en-US"/>
        </w:rPr>
        <w:instrText xml:space="preserve"> ADDIN ZOTERO_ITEM CSL_CITATION {"citationID":"ouwpQiYp","properties":{"formattedCitation":"(Djaali, 2021)","plainCitation":"(Djaali, 2021)","noteIndex":0},"citationItems":[{"id":293,"uris":["http://zotero.org/users/15441404/items/SSTIU7WR"],"itemData":{"id":293,"type":"book","abstract":"Buku Metodologi Penelitian Kuantitatif ini berisi tentang suatu metode penelitian yang berbasis bukti empirik. Bukti empirik diperlukan untuk membuktikan suatu fenomena melalui prinsip statistik. Hal ini dilakukan untuk mendapatkan pembuktian teoritis dan hipotesis yang dibangun oleh peneliti. Oleh karena itu, pengumpulan data dan pengukuran yang tepat menjadi hal yang penting dalam buku ini, agar peneliti dapat mempresentasikan suatu fenomena secara nyata.   Buku ini ditujukan untuk para peneliti yang sedang menyusun skripsi, tesis, dan disertasi, khususnya yang menggunakan pendekatan kuantitatif dalam penelitiannya. Di samping itu, buku ini dapat menjadi sumber bacaan bagi para akademisi untuk memberikan bimbingan kepada mahasiswa dan akademisi junior. Selain itu juga patut dijadikan referensi bagi penelitian dengan pendekatan kuantitatif di bidang ilmu sosial, humaniora, pendidikan, psikologi, dan ekonomi.","ISBN":"978-602-444-816-5","language":"id","note":"Google-Books-ID: wY8fEAAAQBAJ","number-of-pages":"229","publisher":"Bumi Aksara","source":"Google Books","title":"Metodologi Penelitian Kuantitatif","author":[{"family":"Djaali","given":""}],"issued":{"date-parts":[["2021",2,23]]}}}],"schema":"https://github.com/citation-style-language/schema/raw/master/csl-citation.json"} </w:instrText>
      </w:r>
      <w:r w:rsidR="00084383">
        <w:rPr>
          <w:lang w:val="en-US"/>
        </w:rPr>
        <w:fldChar w:fldCharType="separate"/>
      </w:r>
      <w:r w:rsidR="00084383" w:rsidRPr="00084383">
        <w:rPr>
          <w:rFonts w:cs="Times New Roman"/>
        </w:rPr>
        <w:t>(Djaali, 2021)</w:t>
      </w:r>
      <w:r w:rsidR="00084383">
        <w:rPr>
          <w:lang w:val="en-US"/>
        </w:rPr>
        <w:fldChar w:fldCharType="end"/>
      </w:r>
      <w:r w:rsidRPr="001C43DB">
        <w:t xml:space="preserve">. </w:t>
      </w:r>
    </w:p>
    <w:p w14:paraId="6F019E24" w14:textId="01537501" w:rsidR="001C43DB" w:rsidRPr="001C43DB" w:rsidRDefault="001C43DB" w:rsidP="001C43DB">
      <w:pPr>
        <w:ind w:left="0" w:firstLine="709"/>
      </w:pPr>
      <w:r w:rsidRPr="001C43DB">
        <w:t>Teknik pengumpulan data menggunakan metode wawancara terhadap pihak terkait yakni salah satu guru yang mengajar pada mata pelajaran PAI tersebut, serta menggunakan metode observasi dan dokumentasi dengan turun langsung ke lapangan serta melihat langsung bagaimana proses pembelajaran yang dilakukan oleh guru dan siswa</w:t>
      </w:r>
      <w:r w:rsidR="00084383">
        <w:rPr>
          <w:lang w:val="en-US"/>
        </w:rPr>
        <w:t xml:space="preserve"> </w:t>
      </w:r>
      <w:r w:rsidR="00084383">
        <w:rPr>
          <w:lang w:val="en-US"/>
        </w:rPr>
        <w:fldChar w:fldCharType="begin"/>
      </w:r>
      <w:r w:rsidR="00084383">
        <w:rPr>
          <w:lang w:val="en-US"/>
        </w:rPr>
        <w:instrText xml:space="preserve"> ADDIN ZOTERO_ITEM CSL_CITATION {"citationID":"h71NYw9R","properties":{"formattedCitation":"(Mahbubi, Gunawan, Rosid, dkk., 2024)","plainCitation":"(Mahbubi, Gunawan, Rosid, dkk., 2024)","noteIndex":0},"citationItems":[{"id":24,"uris":["http://zotero.org/users/15441404/items/6FEBIG47"],"itemData":{"id":24,"type":"article-journal","container-title":"Yayasan Al-Qur’an Shalahuddin Al-Ayyubi","issue":"03","language":"id","page":"249-255","source":"Zotero","title":"Penerapan Furudhul Ainiyah Dalam Pembentukan Akhlaq Mulia Peserta Didik MI Tarbiyatul Wathan Kraksaan Probolinggo","URL":"https://journal.salahuddinal-ayyubi.com/index.php/ALJSI/article/view/152","volume":"01","author":[{"family":"Mahbubi","given":"M"},{"family":"Gunawan","given":"Ridwan"},{"family":"Rosid","given":"Abdur"},{"family":"Ulum","given":"Muhammad Bahrul"},{"family":"Hisyam","given":"Ahmad"}],"issued":{"date-parts":[["2024",7,20]]}}}],"schema":"https://github.com/citation-style-language/schema/raw/master/csl-citation.json"} </w:instrText>
      </w:r>
      <w:r w:rsidR="00084383">
        <w:rPr>
          <w:lang w:val="en-US"/>
        </w:rPr>
        <w:fldChar w:fldCharType="separate"/>
      </w:r>
      <w:r w:rsidR="00084383" w:rsidRPr="00084383">
        <w:rPr>
          <w:rFonts w:cs="Times New Roman"/>
        </w:rPr>
        <w:t>(Mahbubi, Gunawan, Rosid, dkk., 2024)</w:t>
      </w:r>
      <w:r w:rsidR="00084383">
        <w:rPr>
          <w:lang w:val="en-US"/>
        </w:rPr>
        <w:fldChar w:fldCharType="end"/>
      </w:r>
      <w:r w:rsidRPr="001C43DB">
        <w:t>. Teknik ini dipilih berdasarkan pertimbangan bahwa teknik dokumentasi dianggap paling sesuai dengan sifat objek penelitian yang berupa penerapan model kontekstual yang dilakukan guru dalam pembelajaran PAI siswa di dalam kelas</w:t>
      </w:r>
      <w:r w:rsidR="00084383">
        <w:rPr>
          <w:lang w:val="en-US"/>
        </w:rPr>
        <w:t xml:space="preserve"> </w:t>
      </w:r>
      <w:r w:rsidR="00084383">
        <w:rPr>
          <w:lang w:val="en-US"/>
        </w:rPr>
        <w:fldChar w:fldCharType="begin"/>
      </w:r>
      <w:r w:rsidR="00084383">
        <w:rPr>
          <w:lang w:val="en-US"/>
        </w:rPr>
        <w:instrText xml:space="preserve"> ADDIN ZOTERO_ITEM CSL_CITATION {"citationID":"mwu1x0dh","properties":{"formattedCitation":"(Iskandar, 2023)","plainCitation":"(Iskandar, 2023)","noteIndex":0},"citationItems":[{"id":297,"uris":["http://zotero.org/users/15441404/items/CKJCF3KP"],"itemData":{"id":297,"type":"book","abstract":"Buku Metodologi Penelitian Kualitatif ini berangkat dari pemikiran sederhana dan dari pengalaman keseharian penulis ketika mengajar metodologi penelitian kualitatif. Banyak keluhan dari mahasiswa ketika menyelesaikan tugas akhir mereka. Bahwa menyusun skripsi, tesis, dan disertasi ataupun penelitian lainnya terasa sangat sulit, terutama dalam menyelaraskan antara masalah, paradigma, pendekatan, dan teori dalam penelitian. Buku ini sengaja dimunculkan untuk mengatasi kegagapan tersebut, Makanya pembaca akan menemukan tuntunan ringkas dan sederhana dalam buku ini bagaimana caranya melakukan penelitian kualitatif. Petunjuk dan bimbingan praktis ini yang nyaris gagal disediakan oleh sebagian besar penulis metodologi penelitian kualitatif Kelebihan lain buku metodologi kualitatif ini adalah pembahasan tentang kajian budaya (cultural studies). Selama ini kajian budaya (cultural studies) di tempatkan di luar penelitian kualitatif. Ia merupakan pembahasan metodologi tersendiri. Padahal sepantasnyalah kajian budaya (cultural studies) berada dalam pendekatan kualitatif. Ini bisa dibaca dari sejarah dan asumsi dasarnya.","event-place":"Surabaya","language":"en","publisher":"Global Aksara","publisher-place":"Surabaya","title":"Metodologi Penelitian Kualitatif","URL":"https://katalog-pustaka.uinbukittinggi.ac.id/pustaka/main/item/101054","author":[{"family":"Iskandar","given":"Dudi"}],"accessed":{"date-parts":[["2024",11,10]]},"issued":{"date-parts":[["2023"]]}}}],"schema":"https://github.com/citation-style-language/schema/raw/master/csl-citation.json"} </w:instrText>
      </w:r>
      <w:r w:rsidR="00084383">
        <w:rPr>
          <w:lang w:val="en-US"/>
        </w:rPr>
        <w:fldChar w:fldCharType="separate"/>
      </w:r>
      <w:r w:rsidR="00084383" w:rsidRPr="00084383">
        <w:rPr>
          <w:rFonts w:cs="Times New Roman"/>
        </w:rPr>
        <w:t>(Iskandar, 2023)</w:t>
      </w:r>
      <w:r w:rsidR="00084383">
        <w:rPr>
          <w:lang w:val="en-US"/>
        </w:rPr>
        <w:fldChar w:fldCharType="end"/>
      </w:r>
      <w:r w:rsidRPr="001C43DB">
        <w:t>. Subjek penelitian berfokus pada siswa MTS Miftahul Khoir</w:t>
      </w:r>
      <w:r w:rsidR="00084383">
        <w:rPr>
          <w:lang w:val="en-US"/>
        </w:rPr>
        <w:t xml:space="preserve"> </w:t>
      </w:r>
      <w:proofErr w:type="spellStart"/>
      <w:r w:rsidR="00084383">
        <w:rPr>
          <w:lang w:val="en-US"/>
        </w:rPr>
        <w:t>Alastengah</w:t>
      </w:r>
      <w:proofErr w:type="spellEnd"/>
      <w:r w:rsidR="00084383">
        <w:rPr>
          <w:lang w:val="en-US"/>
        </w:rPr>
        <w:t xml:space="preserve"> </w:t>
      </w:r>
      <w:proofErr w:type="spellStart"/>
      <w:r w:rsidR="00084383">
        <w:rPr>
          <w:lang w:val="en-US"/>
        </w:rPr>
        <w:t>Besuk</w:t>
      </w:r>
      <w:proofErr w:type="spellEnd"/>
      <w:r w:rsidR="00084383">
        <w:rPr>
          <w:lang w:val="en-US"/>
        </w:rPr>
        <w:t xml:space="preserve"> </w:t>
      </w:r>
      <w:proofErr w:type="spellStart"/>
      <w:r w:rsidR="00084383">
        <w:rPr>
          <w:lang w:val="en-US"/>
        </w:rPr>
        <w:t>Probolinggo</w:t>
      </w:r>
      <w:proofErr w:type="spellEnd"/>
      <w:r w:rsidRPr="001C43DB">
        <w:t xml:space="preserve">. </w:t>
      </w:r>
    </w:p>
    <w:p w14:paraId="2C1CC8A9" w14:textId="6243A346" w:rsidR="001C43DB" w:rsidRPr="001C43DB" w:rsidRDefault="001C43DB" w:rsidP="001C43DB">
      <w:pPr>
        <w:ind w:left="0" w:firstLine="709"/>
      </w:pPr>
      <w:r w:rsidRPr="001C43DB">
        <w:t xml:space="preserve"> Setelah berbagai data terkumpul, maka berupaya menggambarkan atau mengevaluasi kembali data-data yang terkumpul mengenai penerapan pendekatan kontekstual beserta bagaimana memotivasinya dalam pembelajaran PAI di MTS Miftahul </w:t>
      </w:r>
      <w:r w:rsidRPr="001C43DB">
        <w:lastRenderedPageBreak/>
        <w:t>Khoir. Data yang diperoleh dari wawancara dan observasi akan dianalisis secara tematik, dengan  mengidentifikasi  pola  dan  tema  umum  yang  muncul  dari  pengalaman  peserta didik.  Analisis  ini  akan  membantu  dalam  memahami  perspektif  dan  pemahaman peserta didik tentang aplikasi ajaran agama dalam kehidupan sehari-hari mereka, serta hambatan dan tantangan yang mungkin mereka hadapi</w:t>
      </w:r>
      <w:r w:rsidR="00084383">
        <w:rPr>
          <w:lang w:val="en-US"/>
        </w:rPr>
        <w:t xml:space="preserve"> </w:t>
      </w:r>
      <w:r w:rsidRPr="001C43DB">
        <w:t>.</w:t>
      </w:r>
    </w:p>
    <w:p w14:paraId="4DF82396" w14:textId="399BD63C" w:rsidR="008805FB" w:rsidRDefault="001C43DB" w:rsidP="001C43DB">
      <w:pPr>
        <w:ind w:left="0" w:firstLine="709"/>
      </w:pPr>
      <w:r w:rsidRPr="001C43DB">
        <w:t>Selain itu,  hasil  penelitian  ini  diharapkan  dapat  memberikan  masukan  berharga bagi   para pengajar   agama Islam dalam merancang dan   mengimplementasikan pembelajaran  yang lebih  relevan dengan  kehidupan peserta  didik. Dengan memahami konteks kehidupan peserta didik, pengajar dapat menyusun strategi pembelajaran yang lebih  efektif  dan  menarik  bagi  mereka, sehingga  peserta  didik  dapat  merasakan manfaat yang lebih nyata dari pendidikan agama Islam. Selain manfaat praktis, penelitian ini juga diharapkan dapat memberikan kontribusi teoritis dalam bidang pendidikan agama  Islam.  Hasil penelitian  ini dapat  menjadi sumbangan penting bagi perkembangan teori  pembelajaran  kontekstual dan pemahaman  lebih  mendalam  tentang  hubungan  antara  teori  agama  dengan  konteks kehidupan peserta didik. Akhir  kata,  penelitian  ini  diharapkan dapat memberikan gambaran yang lebih lengkap tentang pentingnya pendekatan pembelajaran kontekstual dalam pendidikan agam Islam dan bagaimana hal itu dapat membantu peserta didik memahami, menginternalisasi,  dan  mengaplikasikan  ajaran agama dalam kehidupan sehari-hari mereka dengan lebih baik. Dengan  pemahaman  agama  yang  lebih  kuat  dan  aplikasi yang  relevan,  diharapkan  peserta  didik  dapat  menjadi  pribadi  yang  lebih  baik  dan mampu memberikan  kontribusi  positif bagi  masyarakat dan bangsa secara keseluruhan.</w:t>
      </w:r>
      <w:r w:rsidR="008805FB" w:rsidRPr="008805FB">
        <w:t xml:space="preserve">. </w:t>
      </w:r>
    </w:p>
    <w:p w14:paraId="5AD5FD1A" w14:textId="5F1E261F" w:rsidR="00B27BD9" w:rsidRDefault="00B27BD9" w:rsidP="008805FB">
      <w:pPr>
        <w:ind w:left="0" w:firstLine="0"/>
        <w:rPr>
          <w:i/>
        </w:rPr>
      </w:pPr>
    </w:p>
    <w:p w14:paraId="5E5BC7C1" w14:textId="01E24EFD" w:rsidR="00B06E1E" w:rsidRDefault="00B06E1E" w:rsidP="00B27BD9">
      <w:pPr>
        <w:ind w:left="0" w:firstLine="0"/>
      </w:pPr>
    </w:p>
    <w:p w14:paraId="020B13E1" w14:textId="7A9D4723" w:rsidR="00B27BD9" w:rsidRPr="0080596A" w:rsidRDefault="0057502F" w:rsidP="00B27BD9">
      <w:pPr>
        <w:ind w:left="0" w:firstLine="0"/>
        <w:rPr>
          <w:b/>
          <w:lang w:val="en-US"/>
        </w:rPr>
      </w:pPr>
      <w:r>
        <w:rPr>
          <w:b/>
          <w:lang w:val="en-US"/>
        </w:rPr>
        <w:t>HASIL PENELITIAN</w:t>
      </w:r>
    </w:p>
    <w:p w14:paraId="7E064D44" w14:textId="16C18EF0" w:rsidR="00B27BD9" w:rsidRDefault="00B27BD9" w:rsidP="00B27BD9">
      <w:pPr>
        <w:ind w:left="0" w:firstLine="0"/>
        <w:rPr>
          <w:b/>
          <w:i/>
        </w:rPr>
      </w:pPr>
    </w:p>
    <w:p w14:paraId="0F8EC9EE" w14:textId="2A47D5D7" w:rsidR="001C43DB" w:rsidRPr="001C43DB" w:rsidRDefault="001C43DB" w:rsidP="001C43DB">
      <w:pPr>
        <w:ind w:left="0" w:firstLine="709"/>
      </w:pPr>
      <w:r w:rsidRPr="001C43DB">
        <w:t xml:space="preserve">MTs Miftahul Khair adalah lembaga formal dan Lembaga pendidikan Islam yang fokus pada pembentukan karakter siswa dengan tujuan membentuk moral mereka. Melalui program seperti pembiasaan, peraturan, dan berbagai kegiatan yang dilaksanakan di MTs ini, dengan harapan dapat menumbuhkan moral yang baik pada siswa. MTs ini terletak di tengah-tengah kalangan masyarakat dengan lokasi strategis di pedalaman Desa Alastengah, Kecamatan  Besuk, Kabupaten Probolinggo. Suasana alam pedesaan yang sejuk mendukung proses pembelajaran yang lebih nyaman dan kondusif. Madrasah ini ingin mewujudkan ketercapaian tersebut melalui visinya yang mulia, yaitu:” Menjadi madrasah unggul yang mencetak generasi yang berakhlak mulia, cerdas, dan berkarakter berdasarkan nilai-nilai Islam." Berikut adalah analisis peneliti tentang pendidikan dalam membentuk moral remaja di madrasah tersebut </w:t>
      </w:r>
      <w:r w:rsidR="00E15445">
        <w:fldChar w:fldCharType="begin"/>
      </w:r>
      <w:r w:rsidR="00E15445">
        <w:instrText xml:space="preserve"> ADDIN ZOTERO_ITEM CSL_CITATION {"citationID":"NDFBo0mI","properties":{"formattedCitation":"(Halim dkk., 2023)","plainCitation":"(Halim dkk., 2023)","noteIndex":0},"citationItems":[{"id":676,"uris":["http://zotero.org/users/15441404/items/XJK49CME"],"itemData":{"id":676,"type":"article-journal","abstract":"Tujuan dari penelitian ini ialah untuk mengetahui peranan guru PAI dalam membina akhlak siswa, untuk mengetahui strategi guru PAI dalam membina akhlak siswa dan untuk mengetahui faktor-faktor penghambat pembinaan akhlak siswa. Berdasarkan metode dan jenis fakta yang digunakan, pencarian ini dilindungi dalam penelitian kualitatif sehingga akan menghasilkan informasi deskriptif dalam struktur kata. Hasil dari penelitian ini dapat disimpulkan bahwa tak selamanya perkembangan teknologi dapat membawa dampak positif bagi pemakainya seperti mudahnya mengakses ilmu pengetahuan dan informasi dan dapat mengetahui dunia luas. Peran guru PAI dalam pembinaan akhlak sangatlah penting untuk pembinaan akhlak Siswa di SDN Sumberkare II. Adapun upaya-upaya yang telah dilakukan oleh guru PAI di SDN Sumberkare II ialah dengan memberikan pengertian tentang akhlak memberikan contoh teladan Serta pembiasan membaca surat-surat pendek dalam al-qurán sebelum pembelajaran berlangsung. Tantangan yang dirasakan oleh para guru di SDN Sumberkare II dalam hal pembentukan akhlak siswa ialah kurangnya kerjasama antara pihak sekolah dan juga pihak dari orang tua, kurangnya dukungan dari para orang tua dan juga kurangnya kolaborasi antara orang tua dan pihak sekolah.\nKata Kunci : Perilaku, Pembinaan, Strategi, Siswa","container-title":"LECTURES: Journal of Islamic and Education Studies","DOI":"10.58355/lectures.v2i1.22","ISSN":"2964-1470","issue":"1","language":"en","license":"Copyright (c) 2023 Nur Halim, Devy Habibi Muhammad, Mohammad Arifin","note":"number: 1","page":"44-54","source":"lectures.pdfaii.org","title":"Peran Guru Pendidikan Agama Islam Dalam Pembentukan Akhlak Terhadap Perkembangan Teknologi Di SDN Sumberkare II Kabupaten Probolinggo","URL":"https://lectures.pdfaii.org/index.php/i/article/view/22","volume":"2","author":[{"family":"Halim","given":"Nur"},{"family":"Muhammad","given":"Devy Habibi"},{"family":"Arifin","given":"Mohammad"}],"accessed":{"date-parts":[["2025",1,14]]},"issued":{"date-parts":[["2023",3,13]]}}}],"schema":"https://github.com/citation-style-language/schema/raw/master/csl-citation.json"} </w:instrText>
      </w:r>
      <w:r w:rsidR="00E15445">
        <w:fldChar w:fldCharType="separate"/>
      </w:r>
      <w:r w:rsidR="00E15445" w:rsidRPr="00E15445">
        <w:rPr>
          <w:rFonts w:cs="Times New Roman"/>
        </w:rPr>
        <w:t>(Halim dkk., 2023)</w:t>
      </w:r>
      <w:r w:rsidR="00E15445">
        <w:fldChar w:fldCharType="end"/>
      </w:r>
      <w:r w:rsidR="00E15445">
        <w:rPr>
          <w:lang w:val="en-US"/>
        </w:rPr>
        <w:t xml:space="preserve"> </w:t>
      </w:r>
      <w:r w:rsidRPr="001C43DB">
        <w:t>.</w:t>
      </w:r>
    </w:p>
    <w:p w14:paraId="73E57AB0" w14:textId="11E7AED3" w:rsidR="001C43DB" w:rsidRPr="001C43DB" w:rsidRDefault="001C43DB" w:rsidP="001C43DB">
      <w:pPr>
        <w:ind w:left="0" w:firstLine="709"/>
      </w:pPr>
      <w:r w:rsidRPr="001C43DB">
        <w:t>Pembelajaran berbasis kontekstual didasarkan pa</w:t>
      </w:r>
      <w:r w:rsidR="00E15445">
        <w:t xml:space="preserve">da hasil penelitian John Dewey </w:t>
      </w:r>
      <w:r w:rsidRPr="001C43DB">
        <w:t xml:space="preserve"> yang menyimpulkan bahwa siswa akan belajar dengan baik jika apa yang dipelajari terkait dengan apa yang telah diketahui dan dengan kegiatan atau peristiwa yang akan terjadi di sekelilingnya</w:t>
      </w:r>
      <w:r w:rsidR="00E15445">
        <w:rPr>
          <w:lang w:val="en-US"/>
        </w:rPr>
        <w:t xml:space="preserve"> </w:t>
      </w:r>
      <w:r w:rsidR="00E15445">
        <w:rPr>
          <w:lang w:val="en-US"/>
        </w:rPr>
        <w:fldChar w:fldCharType="begin"/>
      </w:r>
      <w:r w:rsidR="00E15445">
        <w:rPr>
          <w:lang w:val="en-US"/>
        </w:rPr>
        <w:instrText xml:space="preserve"> ADDIN ZOTERO_ITEM CSL_CITATION {"citationID":"tfGpT5Ua","properties":{"formattedCitation":"(Nasikhah &amp; Badrus, 2020)","plainCitation":"(Nasikhah &amp; Badrus, 2020)","noteIndex":0},"citationItems":[{"id":658,"uris":["http://zotero.org/users/15441404/items/Q7JI5MAT"],"itemData":{"id":658,"type":"article-journal","abstract":"This article discusses the implementation of contextual learning in fiqh subjects at MTsN 7 Kepung Kediri. This research is a qualitative research with a phenomenological approach that focuses on implementation, evaluation models, contextual learning outcomes in fiqh subjects. The results of the study, (1) The implementation of contextual learning in fiqh subjects was carried out in several stages, namely, constructing, inquiry, questionnaire, creating a learning community, modeling, reflection and authentic assessment; (2) The evaluation model uses the Stake's Countenance Model; (3) The learning outcomes of the study, namely, students can understand the principles of Islamic laws in detail regarding food and drink, and gain meaningful knowledge in fiqh learning, inculcate Islamic legal values such as the formation of spiritual values and skills, students can distinguish between halal and haram food and beverages, formed a strong learning motivation, become a student who is responsible, tolerant, and disciplined, and fosters honest, polite, and self-confident.","container-title":"Intelektual: Jurnal Pendidikan dan Studi Keislaman","DOI":"10.33367/ji.v10i3.1397","ISSN":"2685-4155","issue":"3","language":"en","license":"Copyright (c) 2021 Khafidhotun  Nasikhah, Badrus Badrus","note":"number: 3","page":"344-363","source":"ejournal.uit-lirboyo.ac.id","title":"Implementasi Pembelajaran Kontekstual pada Mata Pelajaran Fikih di MTsN 7 Kepung Kediri","URL":"https://ejournal.uit-lirboyo.ac.id/index.php/intelektual/article/view/1397","volume":"10","author":[{"family":"Nasikhah","given":"Khafidhotun"},{"family":"Badrus","given":"Badrus"}],"accessed":{"date-parts":[["2025",1,14]]},"issued":{"date-parts":[["2020"]]}}}],"schema":"https://github.com/citation-style-language/schema/raw/master/csl-citation.json"} </w:instrText>
      </w:r>
      <w:r w:rsidR="00E15445">
        <w:rPr>
          <w:lang w:val="en-US"/>
        </w:rPr>
        <w:fldChar w:fldCharType="separate"/>
      </w:r>
      <w:r w:rsidR="00E15445" w:rsidRPr="00E15445">
        <w:rPr>
          <w:rFonts w:cs="Times New Roman"/>
        </w:rPr>
        <w:t>(Nasikhah &amp; Badrus, 2020)</w:t>
      </w:r>
      <w:r w:rsidR="00E15445">
        <w:rPr>
          <w:lang w:val="en-US"/>
        </w:rPr>
        <w:fldChar w:fldCharType="end"/>
      </w:r>
      <w:r w:rsidRPr="001C43DB">
        <w:t>. Pembelajaran ini menekankan pada daya pikir yang tinggi, transfer ilmu pengetahuan, mengumpulkan dan menganalisis data, memecahkan masalah-masalah tertentu baik secara individu maupun kelompok.</w:t>
      </w:r>
    </w:p>
    <w:p w14:paraId="45A099DD" w14:textId="3BA8CEAD" w:rsidR="001C43DB" w:rsidRPr="001C43DB" w:rsidRDefault="004C0315" w:rsidP="001C43DB">
      <w:pPr>
        <w:ind w:left="0" w:firstLine="709"/>
      </w:pPr>
      <w:r>
        <w:rPr>
          <w:lang w:val="en-US"/>
        </w:rPr>
        <w:t>P</w:t>
      </w:r>
      <w:r w:rsidR="001C43DB" w:rsidRPr="001C43DB">
        <w:t>endekatan pembelajaran kontekstual merupakan suatu metode di mana proses pengajaran dan pembelajaran terhubung dengan aktivitas sehari-hari siswa di lingkungan keluarga, sekolah, komunitas, dan negara</w:t>
      </w:r>
      <w:r>
        <w:rPr>
          <w:lang w:val="en-US"/>
        </w:rPr>
        <w:t xml:space="preserve"> </w:t>
      </w:r>
      <w:r>
        <w:rPr>
          <w:lang w:val="en-US"/>
        </w:rPr>
        <w:fldChar w:fldCharType="begin"/>
      </w:r>
      <w:r>
        <w:rPr>
          <w:lang w:val="en-US"/>
        </w:rPr>
        <w:instrText xml:space="preserve"> ADDIN ZOTERO_ITEM CSL_CITATION {"citationID":"D8wxecDx","properties":{"formattedCitation":"(Barus dkk., 2023)","plainCitation":"(Barus dkk., 2023)","noteIndex":0},"citationItems":[{"id":678,"uris":["http://zotero.org/users/15441404/items/BB4L2RJY"],"itemData":{"id":678,"type":"book","event-place":"Jogyakarta","ISBN":"978-979-21-7398-7","language":"id","publisher":"Kanisius Media","publisher-place":"Jogyakarta","title":"Panduan dan Praktik Baik Project-Based Learning","title-short":"Panduan dan Praktik Baik Project-Based Learning","URL":"https://penerbitan.kanisiusmedia.co.id/books/panduan-dan-praktik-baik-project-based-learning-menginspirasi-mencipta-dan-mendedikasikan-karya/","author":[{"family":"Barus","given":"Antonius Malem"},{"family":"Sari","given":"Wahyu Wido"},{"family":"Stephanie","given":"Liza"},{"family":"Intan Puri Rahayu","given":"Intan Puri"}],"accessed":{"date-parts":[["2025",1,14]]},"issued":{"date-parts":[["2023"]]}}}],"schema":"https://github.com/citation-style-language/schema/raw/master/csl-citation.json"} </w:instrText>
      </w:r>
      <w:r>
        <w:rPr>
          <w:lang w:val="en-US"/>
        </w:rPr>
        <w:fldChar w:fldCharType="separate"/>
      </w:r>
      <w:r w:rsidRPr="004C0315">
        <w:rPr>
          <w:rFonts w:cs="Times New Roman"/>
        </w:rPr>
        <w:t>(Barus dkk., 2023)</w:t>
      </w:r>
      <w:r>
        <w:rPr>
          <w:lang w:val="en-US"/>
        </w:rPr>
        <w:fldChar w:fldCharType="end"/>
      </w:r>
      <w:r>
        <w:rPr>
          <w:lang w:val="en-US"/>
        </w:rPr>
        <w:t>,</w:t>
      </w:r>
      <w:r w:rsidR="001C43DB" w:rsidRPr="001C43DB">
        <w:t xml:space="preserve"> </w:t>
      </w:r>
      <w:r>
        <w:rPr>
          <w:lang w:val="en-US"/>
        </w:rPr>
        <w:t>P</w:t>
      </w:r>
      <w:r w:rsidR="001C43DB" w:rsidRPr="001C43DB">
        <w:t>embelajaran kontekstual adalah pendekatan di mana guru mengaitkan materi pembelajaran dengan kehidupan sehari-hari siswa, sehingga siswa termotivasi untuk menerapkan pengetahuan yang mereka dapatkan dalam kehidupan sehari-hari</w:t>
      </w:r>
      <w:r>
        <w:rPr>
          <w:lang w:val="en-US"/>
        </w:rPr>
        <w:t xml:space="preserve"> </w:t>
      </w:r>
      <w:r w:rsidR="001C43DB" w:rsidRPr="001C43DB">
        <w:t xml:space="preserve"> </w:t>
      </w:r>
      <w:r>
        <w:fldChar w:fldCharType="begin"/>
      </w:r>
      <w:r>
        <w:instrText xml:space="preserve"> ADDIN ZOTERO_ITEM CSL_CITATION {"citationID":"ywyHA9NN","properties":{"formattedCitation":"(Abdullah &amp; Wafa, 2022)","plainCitation":"(Abdullah &amp; Wafa, 2022)","noteIndex":0},"citationItems":[{"id":665,"uris":["http://zotero.org/users/15441404/items/NKM53PFN"],"itemData":{"id":665,"type":"article-journal","abstract":"Penelitian ini bertujuan untuk menerapkan pembelajaran kooperatif model problem-based learning sebagai salah satu inovasi untuk memperbaiki kualitas pendidikan di Indonesia khususnya ketika pelajaran pendidikan agama Islam, pembelajaran ini diterapkan agar siswa dapat termotivasi untuk belajar. Penelitian ini menggunakan pendekatan kualitatif dengan jenis penelitian fenomenologis. Lokasi penelitian ini dilakukan di sebuah lembaga pendidikan yang ada di Kecamatan Bangkalan Kabupaten Bangkalan yaitu di SMPN 5 Bangkalan. Adapun sumber data yang diambil oleh peneliti dalam penelitian ini adalah sumber data utama kepala sekolah, waka kurikulum, guru, serta siswa-siswi SMPN 5 Bangkalan. Hasil penelitian diperoleh bahwa Penerapan pembelajaran kooperatif model Problem Based Learning untuk meningkatkan motivasi belajar siswa pada mata pelajaran PAI di SMPN 5 Bangkalan berjalan dengan baik, tingkat efisien dan efektifitasnya sangat optimal dan punya daya tarik yang bagus, terbukti siswa senang belajar dan dapat dengan mudah materi tersampaikan atau diterima oleh siswa sehingga ada perubahan pada kemampuan berpikirnya, dalam hal ini guru juga memberikan kepercayaan, dukungan, penghargaan, sehingga setiap siswa lebih termotivasi dalam belajar.","container-title":"Journal Of Early Childhood And Islamic Education","DOI":"10.62005/joecie.v1i1.13","ISSN":"2962-8636","issue":"1","language":"en","license":"Copyright (c) 2022 Journal Of Early Childhood And Islamic Education","note":"number: 1","page":"39-51","source":"journal.stai-muafi.ac.id","title":"Penerapan Pembelajaran Kooperatif Model Problem Based Learning pada Mata Pelajaran Pendidikan Agama Islam dalam Meningkatkan Motivasi Belajar Siswa di SMPN 5 Bangkalan","URL":"https://journal.stai-muafi.ac.id/index.php/JOECIE/article/view/13","volume":"1","author":[{"family":"Abdullah","given":""},{"family":"Wafa","given":"Moh Ali"}],"accessed":{"date-parts":[["2025",1,14]]},"issued":{"date-parts":[["2022",12,6]]}}}],"schema":"https://github.com/citation-style-language/schema/raw/master/csl-citation.json"} </w:instrText>
      </w:r>
      <w:r>
        <w:fldChar w:fldCharType="separate"/>
      </w:r>
      <w:r w:rsidRPr="004C0315">
        <w:rPr>
          <w:rFonts w:cs="Times New Roman"/>
        </w:rPr>
        <w:t>(Abdullah &amp; Wafa, 2022)</w:t>
      </w:r>
      <w:r>
        <w:fldChar w:fldCharType="end"/>
      </w:r>
      <w:r w:rsidR="001C43DB" w:rsidRPr="001C43DB">
        <w:t>. Secara esensial, proses kontekstual merupakan suatu proses yang melibatkan pemahaman, penyesuaian, pengorganisasian, integrasi, refleksi, serta penciptaan kembali konsep yang bersifat dinamis dan terbuka untuk umum</w:t>
      </w:r>
      <w:r>
        <w:rPr>
          <w:lang w:val="en-US"/>
        </w:rPr>
        <w:t xml:space="preserve"> </w:t>
      </w:r>
      <w:r w:rsidR="00CC2BDB">
        <w:rPr>
          <w:lang w:val="en-US"/>
        </w:rPr>
        <w:fldChar w:fldCharType="begin"/>
      </w:r>
      <w:r w:rsidR="00CC2BDB">
        <w:rPr>
          <w:lang w:val="en-US"/>
        </w:rPr>
        <w:instrText xml:space="preserve"> ADDIN ZOTERO_ITEM CSL_CITATION {"citationID":"mGjBKs6w","properties":{"formattedCitation":"(Amin, 2020)","plainCitation":"(Amin, 2020)","noteIndex":0},"citationItems":[{"id":680,"uris":["http://zotero.org/users/15441404/items/4BFFPFBT"],"itemData":{"id":680,"type":"article-journal","abstract":"Penelitian ini bertujuan untuk mengetahu apakah ada peningkatan hasil belajar PAI dengan Pendekatan Kontekstual pada Siswa Kelas IV SD Negeri Teh Semester Ganjil Tahun Pelajaran 2019/2020. Subyek Dalam penelitian ini adalah siswa kelas IV SD Negeri Teh Pelajaran 2019/2020 dengan jumlah 22 siswa. Rancangan penelitian ini menggunakan rancangan penelitian tindakan kelas dengan dua siklus. Setiap siklus meliputi tahap perencanaan, pelaksanaan, pengamatan, dan refleksi. Hasil penelitian ini disimpulkan bahwa Pembelajaran dengan pendekatan kontekstual memiliki dampak positif dalam meningkatkan hasil belajar siswa yang ditandai dengan peningkatan ketuntasan belajar siswa dalam setiap siklus, yaitu siklus I 40,91% dengan nilai rata-rata 50, siklus II 86,36% dengan nilai rata-rata 80. Penerapan pendekatan kontekstual mempunyai pengaruh positif, yaitu dapat meningkatkan aktivitas belajar siswa yang ditunjukan dengan hasil observasi per siklus menunjukkan peningkatan. Pada siklus I keaktifan siswa tergolong cukup aktif dengan persentase 65%. Pada siklus II mengalami peningkatan yang tergolong sangat aktif dengan persentase 90%.","container-title":"JUPE : Jurnal Pendidikan Mandala","DOI":"10.58258/jupe.v5i6.1669","ISSN":"2548-5555","issue":"6","language":"en","license":"Copyright (c) 2020 Sulaiman M. Amin","note":"number: 6","source":"ejournal.mandalanursa.org","title":"PENINGKATAN HASIL BELAJAR PAI DENGAN PENDEKATAN KONTEKSTUAL PADA SISWA KELAS IV SD NEGERI TEH SEMESTER GANJIL TAHUN PELAJARAN 2019/2020","URL":"https://ejournal.mandalanursa.org/index.php/JUPE/article/view/1669","volume":"5","author":[{"family":"Amin","given":"Sulaiman M."}],"accessed":{"date-parts":[["2025",1,14]]},"issued":{"date-parts":[["2020",12,4]]}}}],"schema":"https://github.com/citation-style-language/schema/raw/master/csl-citation.json"} </w:instrText>
      </w:r>
      <w:r w:rsidR="00CC2BDB">
        <w:rPr>
          <w:lang w:val="en-US"/>
        </w:rPr>
        <w:fldChar w:fldCharType="separate"/>
      </w:r>
      <w:r w:rsidR="00CC2BDB" w:rsidRPr="00CC2BDB">
        <w:rPr>
          <w:rFonts w:cs="Times New Roman"/>
        </w:rPr>
        <w:t>(Amin, 2020)</w:t>
      </w:r>
      <w:r w:rsidR="00CC2BDB">
        <w:rPr>
          <w:lang w:val="en-US"/>
        </w:rPr>
        <w:fldChar w:fldCharType="end"/>
      </w:r>
      <w:r w:rsidR="001C43DB" w:rsidRPr="001C43DB">
        <w:t>.</w:t>
      </w:r>
    </w:p>
    <w:p w14:paraId="3D3B8ABA" w14:textId="58A9B3B8" w:rsidR="001C43DB" w:rsidRPr="001C43DB" w:rsidRDefault="00CC2BDB" w:rsidP="001C43DB">
      <w:pPr>
        <w:ind w:left="0" w:firstLine="709"/>
      </w:pPr>
      <w:r>
        <w:rPr>
          <w:lang w:val="en-US"/>
        </w:rPr>
        <w:lastRenderedPageBreak/>
        <w:t>P</w:t>
      </w:r>
      <w:r w:rsidR="001C43DB" w:rsidRPr="001C43DB">
        <w:t>embelajaran yang Berbasis kontekstual merupakan pengajaran yang mengaitkan pembelajaran dengan kehidupan nyata yang dihadapi peseerta didik serta mendorong mereka untuk mengaitkan ilmu yang sudah diperoleh dengan menerapkannya dalam aktivitas kehidupan sehari-hari sebagai anggota keluarga, warga negara, serta profesional di tempat kerja. Metode ini membantu siswa memahami hubungan antara konsep abstrak dan penerapannya dalam situasi praktis. Dengan pendekatan ini, siswa dapat menguasai konsep-konsep tersebut melalui proses penemuan, penguatan, dan pemahaman yang mendalam, memungkinkan mereka untuk menerapkannya dalam kehidupan sehari-hari</w:t>
      </w:r>
      <w:r w:rsidR="0025314A">
        <w:rPr>
          <w:lang w:val="en-US"/>
        </w:rPr>
        <w:t xml:space="preserve"> </w:t>
      </w:r>
      <w:r w:rsidR="0025314A">
        <w:rPr>
          <w:lang w:val="en-US"/>
        </w:rPr>
        <w:fldChar w:fldCharType="begin"/>
      </w:r>
      <w:r w:rsidR="0025314A">
        <w:rPr>
          <w:lang w:val="en-US"/>
        </w:rPr>
        <w:instrText xml:space="preserve"> ADDIN ZOTERO_ITEM CSL_CITATION {"citationID":"uhCkStBC","properties":{"formattedCitation":"(Mahbubi &amp; Aini, 2024)","plainCitation":"(Mahbubi &amp; Aini, 2024)","noteIndex":0},"citationItems":[{"id":22,"uris":["http://zotero.org/users/15441404/items/X7GMKK3C"],"itemData":{"id":22,"type":"article-journal","container-title":"AT-TAJDID: Jurnal Pendidikan Dan Pemikiran Islam","DOI":"http://dx.doi.org/10.24127/att.v6521a2366","ISSN":"2549-2101","issue":"02","language":"id","page":"533-546","source":"Zotero","title":"Mengeksplorasi Penggunaan Tiktok Sebagai Sarana Pembelajaran Pengetahuan Islam Kalangan Digital Native","URL":"file:///D:/DOKUMAN/3097-6671-1-SM.pdf","volume":"07","author":[{"family":"Mahbubi","given":"M"},{"family":"Aini","given":"Zahrotul"}],"issued":{"date-parts":[["2024",12]]}}}],"schema":"https://github.com/citation-style-language/schema/raw/master/csl-citation.json"} </w:instrText>
      </w:r>
      <w:r w:rsidR="0025314A">
        <w:rPr>
          <w:lang w:val="en-US"/>
        </w:rPr>
        <w:fldChar w:fldCharType="separate"/>
      </w:r>
      <w:r w:rsidR="0025314A" w:rsidRPr="0025314A">
        <w:rPr>
          <w:rFonts w:cs="Times New Roman"/>
        </w:rPr>
        <w:t>(Mahbubi &amp; Aini, 2024)</w:t>
      </w:r>
      <w:r w:rsidR="0025314A">
        <w:rPr>
          <w:lang w:val="en-US"/>
        </w:rPr>
        <w:fldChar w:fldCharType="end"/>
      </w:r>
      <w:r w:rsidR="001C43DB" w:rsidRPr="001C43DB">
        <w:t>.</w:t>
      </w:r>
    </w:p>
    <w:p w14:paraId="3045DA70" w14:textId="77777777" w:rsidR="001C43DB" w:rsidRPr="00CC2BDB" w:rsidRDefault="001C43DB" w:rsidP="00CC2BDB">
      <w:pPr>
        <w:ind w:left="0" w:firstLine="0"/>
        <w:rPr>
          <w:b/>
        </w:rPr>
      </w:pPr>
      <w:r w:rsidRPr="00CC2BDB">
        <w:rPr>
          <w:b/>
        </w:rPr>
        <w:t>Pendekatan Pembelajaran kontekstual dalam pembelajaran PAI</w:t>
      </w:r>
    </w:p>
    <w:p w14:paraId="02D9BE80" w14:textId="04C7E5A9" w:rsidR="001C43DB" w:rsidRPr="001C43DB" w:rsidRDefault="001C43DB" w:rsidP="001C43DB">
      <w:pPr>
        <w:ind w:left="0" w:firstLine="709"/>
      </w:pPr>
      <w:r w:rsidRPr="001C43DB">
        <w:t>Pembelajaran PAI bertujuan untuk membentuk karakter siswa sesuai dengan nilai-nilai Islam, baik dalam aspek kognitif, afektif, maupun psikomotorik. Salah satu pendekatan yang digunakan untuk mencapai tujuan ini adalah pendekatan kontekstual atau Contextual Teaching and Learning (CTL). Pendekatan ini menghubungkan materi pelajaran dengan kehidupan sehari-hari siswa, sehingga pembelajaran menjadi lebih bermakna dan relevan</w:t>
      </w:r>
      <w:r w:rsidR="0025314A">
        <w:rPr>
          <w:lang w:val="en-US"/>
        </w:rPr>
        <w:t xml:space="preserve"> </w:t>
      </w:r>
      <w:r w:rsidR="0025314A">
        <w:rPr>
          <w:lang w:val="en-US"/>
        </w:rPr>
        <w:fldChar w:fldCharType="begin"/>
      </w:r>
      <w:r w:rsidR="0025314A">
        <w:rPr>
          <w:lang w:val="en-US"/>
        </w:rPr>
        <w:instrText xml:space="preserve"> ADDIN ZOTERO_ITEM CSL_CITATION {"citationID":"MQg8wior","properties":{"formattedCitation":"(Johnson, 2002)","plainCitation":"(Johnson, 2002)","noteIndex":0},"citationItems":[{"id":682,"uris":["http://zotero.org/users/15441404/items/L7JFXINZ"],"itemData":{"id":682,"type":"book","abstract":"Contextual teaching and learning (CTL) is a system for teaching that is grounded in brain research. Brain research indicates that we learn best when we see meaning in new tasks and material, and we discover meaning when we are able to connect new information with our existing knowledge and experiences. Students learn best, according to neuroscience, when they can connect the content of academic lessons with the context of their own daily lives. Johnson discusses the elements of the brain-compatible contextual teaching and learning system: making meaningful connections; investing school work with significance; self-regulated learning; collaboration; critical and creating thinking; nurturing the individual; reaching high standards; and using authentic assessment. Drawing on the practices of teachers in kindergarten through university, Johnson provides numerous examples of how to use each part of the CTL system.","ISBN":"978-0-7619-7865-7","language":"en","note":"Google-Books-ID: 2HRoigMMdqMC","number-of-pages":"212","publisher":"Corwin Press","source":"Google Books","title":"Contextual Teaching and Learning: What It Is and Why It's Here to Stay","title-short":"Contextual Teaching and Learning","author":[{"family":"Johnson","given":"Elaine B."}],"issued":{"date-parts":[["2002"]]}}}],"schema":"https://github.com/citation-style-language/schema/raw/master/csl-citation.json"} </w:instrText>
      </w:r>
      <w:r w:rsidR="0025314A">
        <w:rPr>
          <w:lang w:val="en-US"/>
        </w:rPr>
        <w:fldChar w:fldCharType="separate"/>
      </w:r>
      <w:r w:rsidR="0025314A" w:rsidRPr="0025314A">
        <w:rPr>
          <w:rFonts w:cs="Times New Roman"/>
        </w:rPr>
        <w:t>(Johnson, 2002)</w:t>
      </w:r>
      <w:r w:rsidR="0025314A">
        <w:rPr>
          <w:lang w:val="en-US"/>
        </w:rPr>
        <w:fldChar w:fldCharType="end"/>
      </w:r>
      <w:r w:rsidRPr="001C43DB">
        <w:t>.</w:t>
      </w:r>
    </w:p>
    <w:p w14:paraId="766DF6BC" w14:textId="2CEBF005" w:rsidR="001C43DB" w:rsidRPr="0025314A" w:rsidRDefault="001C43DB" w:rsidP="001C43DB">
      <w:pPr>
        <w:ind w:left="0" w:firstLine="709"/>
        <w:rPr>
          <w:lang w:val="en-US"/>
        </w:rPr>
      </w:pPr>
      <w:r w:rsidRPr="001C43DB">
        <w:t>Penulis telah melakukan wawancara langsung  dengan salah satu guru yang mengajar pada mata Pembelajaran PAI, dalam wawancaranya ia menjelaskan bahwa pendekatan kontekstual menjadi salah satu metode yang ia pilih untuk mengatasi tantangan dalam pembelajaran. Pendekatan ini bertujuan untuk menghubungkan materi pelajaran dengan kehidupan nyata siswa, sehingga mereka dapat memahami konsep secara lebih mendalam dan relevan</w:t>
      </w:r>
      <w:r w:rsidR="0025314A">
        <w:rPr>
          <w:lang w:val="en-US"/>
        </w:rPr>
        <w:t xml:space="preserve"> </w:t>
      </w:r>
      <w:r w:rsidR="0025314A">
        <w:rPr>
          <w:lang w:val="en-US"/>
        </w:rPr>
        <w:fldChar w:fldCharType="begin"/>
      </w:r>
      <w:r w:rsidR="0025314A">
        <w:rPr>
          <w:lang w:val="en-US"/>
        </w:rPr>
        <w:instrText xml:space="preserve"> ADDIN ZOTERO_ITEM CSL_CITATION {"citationID":"8ZEqcraH","properties":{"formattedCitation":"(Mahbubi, Haydar, dkk., 2023)","plainCitation":"(Mahbubi, Haydar, dkk., 2023)","noteIndex":0},"citationItems":[{"id":156,"uris":["http://zotero.org/users/15441404/items/F8QTWGTZ"],"itemData":{"id":156,"type":"article-journal","abstract":"In the process of learner development the most influential thing is about the interests and talents possessed by students, but many parents and teachers also lack understanding in the stages of child development, the result is that the education applied by them is not age-appropriate. The purpose of this research is to provide an in-depth understanding of developmental psychology theories that must be understood and applied in educating children according to their respective levels. The method used is the literature method, a qualitative approach taken from the book \"Theory and Application of Developmental Psychology\" by Hastuti Marlina, as well as supporting data from journals related to developmental psychology. The results of the study that the science of developmental psychology is a branch of psychology that discusses the characteristics of each individual and has existed since classical Arabic times, the term \"psychology\" has Greek roots, namely \"psyche\" which means soul, and \"logos\" which means science. in developmental psychology discusses more intensely about individual development from the psychological aspect. every individual will definitely experience a developmental phase in life with different time vulnerabilities ranging from infancy, childhood to old age.","container-title":"BAHTSUNA: Jurnal Penelitian Pendidikan Islam","DOI":"10.55210/bahtsuna.v5i2.249","ISSN":"2807-5676","issue":"2","journalAbbreviation":"bahtsuna","language":"id","page":"100-107","source":"DOI.org (Crossref)","title":"Media pembelajaran interaktif menggunakan canva pada mata pelajaran fiqih kelas ix di MTS Nurul Wahid Alwahyuni Sumberan Besuk Probolinggo","URL":"https://www.lp3mzh.id/index.php/bahtsuna/article/view/249","volume":"5","author":[{"family":"Mahbubi","given":"M."},{"family":"Haydar","given":"Muhammad 'Affan"},{"family":"Kamal","given":"Ach. Baihaqi"},{"family":"Bihi","given":"Moh. Abdullah Kafa"},{"family":"Yaqin","given":"Ahmad Ainul"},{"family":"Rahmatullah","given":"Ahmad Zaini Ade"},{"family":"Maksum","given":"Ali"},{"family":"Munir","given":"Misbahul"},{"family":"Rahmat","given":"Aden Bagus"},{"family":"Tobibi","given":"Muhammad Robi"}],"accessed":{"date-parts":[["2024",11,6]]},"issued":{"date-parts":[["2023",9,30]]}}}],"schema":"https://github.com/citation-style-language/schema/raw/master/csl-citation.json"} </w:instrText>
      </w:r>
      <w:r w:rsidR="0025314A">
        <w:rPr>
          <w:lang w:val="en-US"/>
        </w:rPr>
        <w:fldChar w:fldCharType="separate"/>
      </w:r>
      <w:r w:rsidR="0025314A" w:rsidRPr="0025314A">
        <w:rPr>
          <w:rFonts w:cs="Times New Roman"/>
        </w:rPr>
        <w:t>(Mahbubi, Haydar, dkk., 2023)</w:t>
      </w:r>
      <w:r w:rsidR="0025314A">
        <w:rPr>
          <w:lang w:val="en-US"/>
        </w:rPr>
        <w:fldChar w:fldCharType="end"/>
      </w:r>
      <w:r w:rsidRPr="001C43DB">
        <w:t>.</w:t>
      </w:r>
      <w:r w:rsidR="0025314A">
        <w:rPr>
          <w:lang w:val="en-US"/>
        </w:rPr>
        <w:t xml:space="preserve"> </w:t>
      </w:r>
    </w:p>
    <w:p w14:paraId="739F7A04" w14:textId="377297D0" w:rsidR="001C43DB" w:rsidRPr="001C43DB" w:rsidRDefault="001C43DB" w:rsidP="001C43DB">
      <w:pPr>
        <w:ind w:left="0" w:firstLine="709"/>
      </w:pPr>
      <w:r w:rsidRPr="001C43DB">
        <w:t xml:space="preserve">Di MTs Miftahul Khair, pendekatan kontekstual diterapkan dengan beberapa strategi utama. Sebagaimana yang diutarakan oleh guru pada mata Pembelajaran PAI, guru memulai dengan menyajikan masalah-masalah yang relevan dengan kehidupan siswa </w:t>
      </w:r>
      <w:r w:rsidR="0025314A">
        <w:fldChar w:fldCharType="begin"/>
      </w:r>
      <w:r w:rsidR="0025314A">
        <w:instrText xml:space="preserve"> ADDIN ZOTERO_ITEM CSL_CITATION {"citationID":"HZK02B65","properties":{"formattedCitation":"(Sanjaya, 2013)","plainCitation":"(Sanjaya, 2013)","noteIndex":0},"citationItems":[{"id":661,"uris":["http://zotero.org/users/15441404/items/SSKNGWGA"],"itemData":{"id":661,"type":"book","event-place":"Jakarta, Indonesia","note":"publisher: Prenada Media","publisher":"Prenada Media Group","publisher-place":"Jakarta, Indonesia","source":"Google Scholar","title":"Strategi pembelajaran berorentasi standar proses pendidikan","URL":"https://lib.unib.ac.id/index.php?p=show_detail&amp;id=20660&amp;keywords=","author":[{"family":"Sanjaya","given":"Wina"}],"accessed":{"date-parts":[["2025",1,14]]},"issued":{"date-parts":[["2013"]]}}}],"schema":"https://github.com/citation-style-language/schema/raw/master/csl-citation.json"} </w:instrText>
      </w:r>
      <w:r w:rsidR="0025314A">
        <w:fldChar w:fldCharType="separate"/>
      </w:r>
      <w:r w:rsidR="0025314A" w:rsidRPr="0025314A">
        <w:rPr>
          <w:rFonts w:cs="Times New Roman"/>
        </w:rPr>
        <w:t>(Sanjaya, 2013)</w:t>
      </w:r>
      <w:r w:rsidR="0025314A">
        <w:fldChar w:fldCharType="end"/>
      </w:r>
      <w:r w:rsidRPr="001C43DB">
        <w:t>. Misalnya, dalam pelajaran tentang zakat, guru memberikan contoh kasus keluarga kurang mampu di lingkungan sekitar yang memerlukan bantuan. Siswa diajak untuk berdiskusi dan mencari solusi berdasarkan ajaran Islam, seperti kewajiban zakat dan sedekah. Dengan demikian, siswa tidak hanya memahami konsep zakat secara teori, tetapi juga menyadari pentingnya penerapan zakat dalam kehidupan nyata</w:t>
      </w:r>
      <w:r w:rsidR="0025314A">
        <w:rPr>
          <w:lang w:val="en-US"/>
        </w:rPr>
        <w:t xml:space="preserve"> </w:t>
      </w:r>
      <w:r w:rsidR="0025314A">
        <w:rPr>
          <w:lang w:val="en-US"/>
        </w:rPr>
        <w:fldChar w:fldCharType="begin"/>
      </w:r>
      <w:r w:rsidR="0025314A">
        <w:rPr>
          <w:lang w:val="en-US"/>
        </w:rPr>
        <w:instrText xml:space="preserve"> ADDIN ZOTERO_ITEM CSL_CITATION {"citationID":"E6q8gRkh","properties":{"formattedCitation":"(Mahbubi, Yaqin, dkk., 2023)","plainCitation":"(Mahbubi, Yaqin, dkk., 2023)","noteIndex":0},"citationItems":[{"id":14,"uris":["http://zotero.org/users/15441404/items/YYE6JKKB"],"itemData":{"id":14,"type":"article-journal","abstract":"Pengabdian ini bertujuan untuk mengetahui hasil dari penggunaan metode demonstrasi pada pelajaran fiqih dalam upaya meningkatkan pemahaman praktek shalat pada siswa. penelitian dilakukan di Madrasah Aliyah Bahrul Ulum Besuk untuk mata pelajaran fiqih. Subyek penelitian tindakan kelas ini adalah siswa kelas X. Pendekatan yang digunakan adalah Pengabdian Kepada Masyarakat (PKM) yang dilaksanakan dalam dua siklus. Pengabdian tindakan kelas pada dasarnya merupakan pengembangan dan Pengabdian tindakan (Action Research). Instrumen yang digunakan dalam Pengabdian ini adalah studi Kepustakaan dan studi lapangan. Dari hasil Pengabdian didapati hasil akhir bahwa penggunakaan metode demonstrasi terhadap siswa dalam proses pembelajaran yang telah dilakukan dalam dua siklus diperoleh oleh aktivitas guru dalam pembelajaran meningkat dari 65% pada siklus I, menjadi 75% pada siklus II. Peningkatan ini tentunya dipengaruhi oleh: a) Pemahaman guru terhadap metode demonstrasi semakin bagus, b) respons siswa terhadap setiap kegiatan dalam metode sangat bagus. Dengan demikian dapat dikatakan bahwa dalam pelajaran fiqih dapat ditingkatkan hasil belajar siswa dengan menerapkan metode demonstrasi, penerapan metode demonstrasi dalam proses pembelajaran akan mempermudah siswa untuk memahami mata pelajaran serta memberikan ruang yang lebih kepada siswa untuk aktif dalam proses pembelajaran. Tingkatan Madrasah Aliyah Bahrul Ulum belum bisa melaksanakan sesuai dengan syariat,banyak tidak sesuai dengan syariat,pendampingan sholat,untuk meningkatkan pemahaman tentang fiqih sholat. \nSolusi dari pkm ini adalah pendampingan praktek sholat di kelas X MA.Bahrul Ulum sesuai fiqih madzhab  imam syafi’i","container-title":"KHIDMAH : Jurnal Pengabdian Masyarakat","DOI":"10.55210/khidmah.v3i2.247","ISSN":"2807-7024","issue":"2","journalAbbreviation":"KHIDMAH","language":"id","page":"62-69","source":"DOI.org (Crossref)","title":"Pendampingan praktek sholat melalui metode demonstrasi di sekolah MA Bahrul Ulum kelas X Besuk Probolinggo","URL":"https://www.lp3mzh.id/index.php/khidmah/article/view/247","volume":"3","author":[{"family":"Mahbubi","given":"Muhammad"},{"family":"Yaqin","given":"Ahmad Ainul"},{"family":"Kamal","given":"Ach. Baihaqi"},{"family":"Rahmatullah","given":"Ahmad Zaini Ade"},{"family":"Rahmat","given":"Aden Bagus"},{"family":"Maksum","given":"Ali"},{"family":"Munir","given":"Misbahul"},{"family":"Haydar","given":"Muhammad 'Affan"},{"family":"Tobibi","given":"Muhammad Robi"},{"family":"Bihi","given":"Moh. Abdullah Kafa"}],"accessed":{"date-parts":[["2024",10,17]]},"issued":{"date-parts":[["2023",9,30]]}}}],"schema":"https://github.com/citation-style-language/schema/raw/master/csl-citation.json"} </w:instrText>
      </w:r>
      <w:r w:rsidR="0025314A">
        <w:rPr>
          <w:lang w:val="en-US"/>
        </w:rPr>
        <w:fldChar w:fldCharType="separate"/>
      </w:r>
      <w:r w:rsidR="0025314A" w:rsidRPr="0025314A">
        <w:rPr>
          <w:rFonts w:cs="Times New Roman"/>
        </w:rPr>
        <w:t>(Mahbubi, Yaqin, dkk., 2023)</w:t>
      </w:r>
      <w:r w:rsidR="0025314A">
        <w:rPr>
          <w:lang w:val="en-US"/>
        </w:rPr>
        <w:fldChar w:fldCharType="end"/>
      </w:r>
      <w:r w:rsidRPr="001C43DB">
        <w:t>.</w:t>
      </w:r>
    </w:p>
    <w:p w14:paraId="4818D5A0" w14:textId="5FECCB18" w:rsidR="001C43DB" w:rsidRPr="001C43DB" w:rsidRDefault="001C43DB" w:rsidP="001C43DB">
      <w:pPr>
        <w:ind w:left="0" w:firstLine="709"/>
      </w:pPr>
      <w:r w:rsidRPr="001C43DB">
        <w:t>Selain itu, guru memberikan pengalaman langsung kepada siswa. Misalnya, dalam pembelajaran tentang ibadah shalat, siswa diajak untuk mempraktikkan tata cara shalat dengan benar di masjid sekolah. Pengalaman langsung ini membantu siswa untuk memahami dan menghayati pentingnya ibadah dalam Islam. Kegiatan ini tidak hanya meningkatkan keterampilan psikomotorik siswa, tetapi juga memperkuat aspek afektif mereka. Guru juga menerapkan pembelajaran berbasis proyek. Siswa diberi tugas untuk membuat karya yang berkaitan dengan materi PAI, seperti membuat video tentang kisah nabi atau poster tentang nilai-nilai Islam. Proyek ini memungkinkan siswa untuk mengembangkan kreativitas dan kemampuan berpikir kritis mereka. Selain itu, siswa dapat bekerja secara kolaboratif, yang juga merupakan nilai penting dalam Islam</w:t>
      </w:r>
      <w:r w:rsidR="0025314A">
        <w:rPr>
          <w:lang w:val="en-US"/>
        </w:rPr>
        <w:t xml:space="preserve"> </w:t>
      </w:r>
      <w:r w:rsidR="0025314A">
        <w:rPr>
          <w:lang w:val="en-US"/>
        </w:rPr>
        <w:fldChar w:fldCharType="begin"/>
      </w:r>
      <w:r w:rsidR="0025314A">
        <w:rPr>
          <w:lang w:val="en-US"/>
        </w:rPr>
        <w:instrText xml:space="preserve"> ADDIN ZOTERO_ITEM CSL_CITATION {"citationID":"3yAE6wlu","properties":{"formattedCitation":"(Mahbubi &amp; Husein, 2023)","plainCitation":"(Mahbubi &amp; Husein, 2023)","noteIndex":0},"citationItems":[{"id":261,"uris":["http://zotero.org/users/15441404/items/ZTKDQFJ3"],"itemData":{"id":261,"type":"article-journal","container-title":"CENDEKIA","issue":"02","page":"194–209","source":"Google Scholar","title":"Sinergitas Guru dan Orangtua Dalam Membentuk Karakter Disiplin dan Rasa Hormat Peserta Didik","URL":"http://risbang.unuja.ac.id/media/arsip/berkas_penelitian/533-Article_Text-2877-2-10-20231028.pdf","volume":"15","author":[{"family":"Mahbubi","given":"M."},{"family":"Husein","given":"Shofiyah"}],"accessed":{"date-parts":[["2024",11,10]]},"issued":{"date-parts":[["2023"]]}}}],"schema":"https://github.com/citation-style-language/schema/raw/master/csl-citation.json"} </w:instrText>
      </w:r>
      <w:r w:rsidR="0025314A">
        <w:rPr>
          <w:lang w:val="en-US"/>
        </w:rPr>
        <w:fldChar w:fldCharType="separate"/>
      </w:r>
      <w:r w:rsidR="0025314A" w:rsidRPr="0025314A">
        <w:rPr>
          <w:rFonts w:cs="Times New Roman"/>
        </w:rPr>
        <w:t>(Mahbubi &amp; Husein, 2023)</w:t>
      </w:r>
      <w:r w:rsidR="0025314A">
        <w:rPr>
          <w:lang w:val="en-US"/>
        </w:rPr>
        <w:fldChar w:fldCharType="end"/>
      </w:r>
      <w:r w:rsidRPr="001C43DB">
        <w:t>.</w:t>
      </w:r>
    </w:p>
    <w:p w14:paraId="7BC843CC" w14:textId="41236AAD" w:rsidR="001C43DB" w:rsidRPr="001C43DB" w:rsidRDefault="001C43DB" w:rsidP="001C43DB">
      <w:pPr>
        <w:ind w:left="0" w:firstLine="709"/>
      </w:pPr>
      <w:r w:rsidRPr="001C43DB">
        <w:t>Setelah proses pembelajaran, guru meminta siswa untuk melakukan refleksi. Refleksi ini bertujuan agar siswa dapat mengevaluasi pemahaman mereka dan bagaimana mereka dapat menerapkan nilai-nilai Islam dalam kehidupan sehari-hari. Melalui refleksi, siswa dapat menginternalisasi pelajaran yang telah mereka dapatkan dan berkomitmen untuk mengamalkannya. Penilaian dalam pendekatan kontekstual dilakukan melalui metode autentik. Guru tidak hanya menilai siswa berdasarkan ujian tertulis, tetapi juga melalui penilaian kinerja, seperti presentasi proyek dan keterlibatan siswa dalam diskusi. Penilaian autentik ini memastikan bahwa siswa tidak hanya memahami teori, tetapi juga mampu menerapkannya dalam situasi nyata</w:t>
      </w:r>
      <w:r w:rsidR="0025314A">
        <w:rPr>
          <w:lang w:val="en-US"/>
        </w:rPr>
        <w:t xml:space="preserve"> </w:t>
      </w:r>
      <w:r w:rsidR="0025314A">
        <w:rPr>
          <w:lang w:val="en-US"/>
        </w:rPr>
        <w:fldChar w:fldCharType="begin"/>
      </w:r>
      <w:r w:rsidR="0025314A">
        <w:rPr>
          <w:lang w:val="en-US"/>
        </w:rPr>
        <w:instrText xml:space="preserve"> ADDIN ZOTERO_ITEM CSL_CITATION {"citationID":"MgBUpg1A","properties":{"formattedCitation":"(Mahbubi, Aziz, dkk., 2022)","plainCitation":"(Mahbubi, Aziz, dkk., 2022)","noteIndex":0},"citationItems":[{"id":155,"uris":["http://zotero.org/users/15441404/items/WCMZ3FX3"],"itemData":{"id":155,"type":"article-journal","abstract":"This service activity is one of the Tri Dharma of Higher Education which is very because the material is very useful in society. The management of the corpse is fardhu kifayah for Muslims, meaning that when someone has taken care of it, other people have been represented in terms of taking care of the corpse. There is no regeneration of the corpse care officer (modin) in Sidomukti Village, because the officer is dominated by the elderly and has never regenerated. The purpose of this study was to provide information and knowledge to the people who live in Sidomukti Kraksaan Village, especially students of MI Tarbiyatul Wathan Sidomukti Kraksaan about the procedures for managing corpses. starting from bathing, shrouding, praying and burying. This activity uses the lecture method and practice on how to manage corpses, the results of which are very beneficial for the community, especially for those who have never learned how to take care of a corpse.","container-title":"TRILOGI: Jurnal Ilmu Teknologi, Kesehatan, dan Humaniora","DOI":"10.33650/trilogi.v3i3.4898","ISSN":"2774-4582, 2774-4574","issue":"3","journalAbbreviation":"TRLG","language":"id","license":"https://creativecommons.org/licenses/by-sa/4.0","source":"DOI.org (Crossref)","title":"Edukasi Perawatan Jenazah Usia Dini di Madrasah Ibtidaiyah Tarbiyatul Wathan Kraksaan","URL":"https://ejournal.unuja.ac.id/index.php/trilogi/article/view/4898","volume":"3","author":[{"family":"Mahbubi","given":"M."},{"family":"Aziz","given":"Syaiful"},{"family":"Dzulfikar","given":"Dzulfikar"}],"accessed":{"date-parts":[["2024",11,6]]},"issued":{"date-parts":[["2022",12,27]]}}}],"schema":"https://github.com/citation-style-language/schema/raw/master/csl-citation.json"} </w:instrText>
      </w:r>
      <w:r w:rsidR="0025314A">
        <w:rPr>
          <w:lang w:val="en-US"/>
        </w:rPr>
        <w:fldChar w:fldCharType="separate"/>
      </w:r>
      <w:r w:rsidR="0025314A" w:rsidRPr="0025314A">
        <w:rPr>
          <w:rFonts w:cs="Times New Roman"/>
        </w:rPr>
        <w:t>(Mahbubi, Aziz, dkk., 2022)</w:t>
      </w:r>
      <w:r w:rsidR="0025314A">
        <w:rPr>
          <w:lang w:val="en-US"/>
        </w:rPr>
        <w:fldChar w:fldCharType="end"/>
      </w:r>
      <w:r w:rsidRPr="001C43DB">
        <w:t>.</w:t>
      </w:r>
    </w:p>
    <w:p w14:paraId="4CDDDFCC" w14:textId="482923E0" w:rsidR="001C43DB" w:rsidRPr="001C43DB" w:rsidRDefault="001C43DB" w:rsidP="001C43DB">
      <w:pPr>
        <w:ind w:left="0" w:firstLine="709"/>
      </w:pPr>
      <w:r w:rsidRPr="001C43DB">
        <w:t xml:space="preserve">Guru tersebut mencatat bahwa dengan pendekatan kontekstual, siswa menjadi lebih antusias dalam belajar. Mereka lebih mudah memahami dan mengingat materi karena </w:t>
      </w:r>
      <w:r w:rsidRPr="001C43DB">
        <w:lastRenderedPageBreak/>
        <w:t>memiliki kaitan langsung dengan pengalaman mereka. Selain itu, pendekatan ini juga mendorong siswa untuk berpikir kritis dan kreatif dalam menyelesaikan masalah, serta meningkatkan kerja sama di antara mereka. Meskipun pendekatan kontekstual memberikan banyak manfaat, guru ini juga mengakui adanya tantangan. Salah satu tantangan utama adalah keterbatasan waktu untuk mempersiapkan bahan ajar yang relevan dengan konteks lokal siswa. Selain itu, beberapa siswa awalnya kesulitan untuk memahami materi yang disajikan melalui situasi yang belum mereka alami langsung. Namun, dengan bantuan bimbingan tambahan dan penyesuaian metode pengajaran, tantangan ini perlahan dapat diatasi</w:t>
      </w:r>
      <w:r w:rsidR="0025314A">
        <w:rPr>
          <w:lang w:val="en-US"/>
        </w:rPr>
        <w:t xml:space="preserve"> </w:t>
      </w:r>
      <w:r w:rsidR="0025314A">
        <w:rPr>
          <w:lang w:val="en-US"/>
        </w:rPr>
        <w:fldChar w:fldCharType="begin"/>
      </w:r>
      <w:r w:rsidR="0025314A">
        <w:rPr>
          <w:lang w:val="en-US"/>
        </w:rPr>
        <w:instrText xml:space="preserve"> ADDIN ZOTERO_ITEM CSL_CITATION {"citationID":"NYlLOQCy","properties":{"formattedCitation":"(Mahbubi, Multazam, dkk., 2022)","plainCitation":"(Mahbubi, Multazam, dkk., 2022)","noteIndex":0},"citationItems":[{"id":258,"uris":["http://zotero.org/users/15441404/items/MPHC22LW"],"itemData":{"id":258,"type":"article-journal","container-title":"GUYUB: Journal of Community Engagement","issue":"3","page":"481–490","source":"Google Scholar","title":"PKM Pelatihan Merawat Jenazah pada Siswa MI Tarbiyatul Wathan Sidomukti Kraksaan Probolinggo","URL":"https://ejournal.unuja.ac.id/index.php/guyub/article/view/4897","volume":"3","author":[{"family":"Mahbubi","given":"M."},{"family":"Multazam","given":"Muhammad Fadil"},{"family":"Ramadhoni","given":"Ash-Shiddiqi"}],"accessed":{"date-parts":[["2024",11,10]]},"issued":{"date-parts":[["2022"]]}}}],"schema":"https://github.com/citation-style-language/schema/raw/master/csl-citation.json"} </w:instrText>
      </w:r>
      <w:r w:rsidR="0025314A">
        <w:rPr>
          <w:lang w:val="en-US"/>
        </w:rPr>
        <w:fldChar w:fldCharType="separate"/>
      </w:r>
      <w:r w:rsidR="0025314A" w:rsidRPr="0025314A">
        <w:rPr>
          <w:rFonts w:cs="Times New Roman"/>
        </w:rPr>
        <w:t>(Mahbubi, Multazam, dkk., 2022)</w:t>
      </w:r>
      <w:r w:rsidR="0025314A">
        <w:rPr>
          <w:lang w:val="en-US"/>
        </w:rPr>
        <w:fldChar w:fldCharType="end"/>
      </w:r>
      <w:r w:rsidRPr="001C43DB">
        <w:t xml:space="preserve">. </w:t>
      </w:r>
    </w:p>
    <w:p w14:paraId="76DF6428" w14:textId="00D85111" w:rsidR="001C43DB" w:rsidRPr="001C43DB" w:rsidRDefault="001C43DB" w:rsidP="001C43DB">
      <w:pPr>
        <w:ind w:left="0" w:firstLine="709"/>
      </w:pPr>
      <w:r w:rsidRPr="001C43DB">
        <w:t>Di akhir wawancara, guru tersebut menyampaikan bahwa pendekatan kontekstual adalah metode yang sangat efektif dalam meningkatkan kualitas pembelajaran di MTs Miftahul Khair. Ia merekomendasikan agar guru-guru lain juga mencoba menerapkan pendekatan ini dalam pembelajaran mereka. Ia juga menyarankan agar sekolah memberikan pelatihan dan sumber daya yang memadai untuk mendukung penerapan metode ini secara lebih luas. Dengan dukungan yang tepat, pendekatan kontekstual dapat menjadi alat yang sangat bermanfaat dalam membangun pemahaman yang mendalam dan relevan bagi siswa</w:t>
      </w:r>
      <w:r w:rsidR="0025314A">
        <w:rPr>
          <w:lang w:val="en-US"/>
        </w:rPr>
        <w:t xml:space="preserve"> </w:t>
      </w:r>
      <w:r w:rsidR="0025314A">
        <w:rPr>
          <w:lang w:val="en-US"/>
        </w:rPr>
        <w:fldChar w:fldCharType="begin"/>
      </w:r>
      <w:r w:rsidR="0025314A">
        <w:rPr>
          <w:lang w:val="en-US"/>
        </w:rPr>
        <w:instrText xml:space="preserve"> ADDIN ZOTERO_ITEM CSL_CITATION {"citationID":"bO2l0msx","properties":{"formattedCitation":"(Mahbubi dkk., 2021)","plainCitation":"(Mahbubi dkk., 2021)","noteIndex":0},"citationItems":[{"id":688,"uris":["http://zotero.org/users/15441404/items/KGWA9BYE"],"itemData":{"id":688,"type":"article-journal","abstract":"Education, which is currently full of competitive competition, makes students easy to experience stress, resulting in discrimination against moral values. The importance of moral values in education motivates students to behave well and create a balanced life. Islamic Religious Education has religious activities and also personal values to apply and get used to good behavior not only at school but also in the community. As one of the means of implementing self-reliance to achieve learning targets carried out at MI Nurul Munim is a learning method through storytelling or storytelling because these methods are very effective for student learning by imitating the character traits told by the teacher. In addition to implementing learning MI Nurul Munim also carries out extra activities such as istighosah activities as a religious means to increase devotion to Allah SWT. One of the prudential implementations implemented at MI Nurul Muim is the etiquette of kissing hands to maintain the value of politeness and etiquette to teachers, but this has problems due to health protocols to anticipate the spread of covid-19.\nPendidikan yang saat ini penuh dengan persaingan yang kompetitif membuat siswa mudah mengalami stres, sehingga terjadi diskriminasi terhadap nilai-nilai moral. Pentingnya nilai moral dalam pendidikan memotivasi siswa untuk berperilaku baik dan menciptakan kehidupan yang seimbang. Pendidikan Agama Islam memiliki kegiatan keagamaan dan juga nilai-nilai pribadi untuk diterapkan dan dibiasakan berperilaku baik tidak hanya di sekolah tetapi juga di masyarakat. Sebagai salah satu sarana pelaksanaan kemandirian untuk mencapai target pembelajaran yang dilakukan di MI Nurul Munim adalah metode pembelajaran melalui storytelling atau mendongeng karena metode tersebut sangat efektif untuk pembelajaran siswa dengan meniru sifat-sifat karakter yang diceritakan oleh guru. Selain melaksanakan pembelajaran MI Nurul Munim juga melaksanakan kegiatan ekstra seperti kegiatan istighosah sebagai sarana keagamaan untuk meningkatkan ketaqwaan kepada Allah SWT. Salah satu penerapan kehati-hatian yang diterapkan di MI Nurul Muim adalah etika berciuman untuk menjaga nilai kesopanan dan tata krama kepada guru, namun hal ini terkendala karena protokol kesehatan untuk mengantisipasi penyebaran covid-19.","container-title":"FALASIFA : Jurnal Studi Keislaman","DOI":"10.36835/falasifa.v12i02.558","ISSN":"2527-8711","issue":"02","language":"en-US","page":"121-129","source":"ejournal.uas.ac.id","title":"Implementasi Pembelajaran Aswaja Melalui Bercerita/Mendongeng di MI Nurul Munim Paiton Probolinggo","URL":"https://ejournal.uas.ac.id/index.php/falasifa/article/view/558","volume":"12","author":[{"family":"Mahbubi","given":"M."},{"family":"Noviantoro","given":"Fikri Aldo"},{"family":"Anwari","given":"Muhammad"},{"family":"Arif","given":"Rifki"}],"accessed":{"date-parts":[["2025",1,14]]},"issued":{"date-parts":[["2021",9,28]]}}}],"schema":"https://github.com/citation-style-language/schema/raw/master/csl-citation.json"} </w:instrText>
      </w:r>
      <w:r w:rsidR="0025314A">
        <w:rPr>
          <w:lang w:val="en-US"/>
        </w:rPr>
        <w:fldChar w:fldCharType="separate"/>
      </w:r>
      <w:r w:rsidR="0025314A" w:rsidRPr="0025314A">
        <w:rPr>
          <w:rFonts w:cs="Times New Roman"/>
        </w:rPr>
        <w:t>(Mahbubi dkk., 2021)</w:t>
      </w:r>
      <w:r w:rsidR="0025314A">
        <w:rPr>
          <w:lang w:val="en-US"/>
        </w:rPr>
        <w:fldChar w:fldCharType="end"/>
      </w:r>
      <w:r w:rsidRPr="001C43DB">
        <w:t>.</w:t>
      </w:r>
    </w:p>
    <w:p w14:paraId="73124492" w14:textId="77777777" w:rsidR="001C43DB" w:rsidRPr="001C43DB" w:rsidRDefault="001C43DB" w:rsidP="001C43DB">
      <w:pPr>
        <w:ind w:left="0" w:firstLine="709"/>
      </w:pPr>
      <w:r w:rsidRPr="001C43DB">
        <w:t>Dapat disimpulkan bahwasanya penerapan pendekatan kontekstual di MTs Miftahul Khair memberikan hasil yang positif. Siswa menjadi lebih aktif dalam proses pembelajaran dan mampu menghubungkan pelajaran dengan kehidupan mereka. Mereka tidak hanya belajar tentang Islam secara teoretis, tetapi juga mempraktikkan nilai-nilai Islam dalam kehidupan sehari-hari.</w:t>
      </w:r>
    </w:p>
    <w:p w14:paraId="1EDD8090" w14:textId="77777777" w:rsidR="001C43DB" w:rsidRPr="0025314A" w:rsidRDefault="001C43DB" w:rsidP="0025314A">
      <w:pPr>
        <w:ind w:left="0" w:firstLine="0"/>
        <w:jc w:val="left"/>
        <w:rPr>
          <w:b/>
        </w:rPr>
      </w:pPr>
      <w:r w:rsidRPr="0025314A">
        <w:rPr>
          <w:b/>
        </w:rPr>
        <w:t xml:space="preserve">Manfaat Pembelajaran  PAI Menggunakan Pendekatan Kontekstual </w:t>
      </w:r>
    </w:p>
    <w:p w14:paraId="3299E0F7" w14:textId="4F6DE208" w:rsidR="001C43DB" w:rsidRPr="001C43DB" w:rsidRDefault="001C43DB" w:rsidP="001C43DB">
      <w:pPr>
        <w:ind w:left="0" w:firstLine="709"/>
      </w:pPr>
      <w:r w:rsidRPr="001C43DB">
        <w:t>Pendekatan kontekstual dalam pembelajaran Pendidikan Agama Islam (PAI) di MTs Miftahul Khair memberikan berbagai manfaat yang signifikan dalam meningkatkan kualitas pendidikan agama bagi siswa. Dengan mengaitkan materi pelajaran dengan konteks kehidupan nyata, pendekatan ini membantu siswa memahami dan menginternalisasi ajaran Islam secara lebih mendalam</w:t>
      </w:r>
      <w:r w:rsidR="0025314A">
        <w:rPr>
          <w:lang w:val="en-US"/>
        </w:rPr>
        <w:t xml:space="preserve"> </w:t>
      </w:r>
      <w:r w:rsidR="0025314A">
        <w:rPr>
          <w:lang w:val="en-US"/>
        </w:rPr>
        <w:fldChar w:fldCharType="begin"/>
      </w:r>
      <w:r w:rsidR="0025314A">
        <w:rPr>
          <w:lang w:val="en-US"/>
        </w:rPr>
        <w:instrText xml:space="preserve"> ADDIN ZOTERO_ITEM CSL_CITATION {"citationID":"0eR6r8Rh","properties":{"formattedCitation":"(Dewantara dkk., 2024)","plainCitation":"(Dewantara dkk., 2024)","noteIndex":0},"citationItems":[{"id":643,"uris":["http://zotero.org/users/15441404/items/Y7FE5LAY"],"itemData":{"id":643,"type":"article-journal","abstract":"The sad condition of families in the area is that they often experience the inability to take care of the corpse. Caring for the Corpse becomes fardhu kifayah for Muslims in organizing the management of the Corpse with the obligation to bathe, shroud, pray and bury, because the series of corpse management processions are meaningful in the value of community life. The above problems are the reason for us, the to form a community service team (PKM) and conduct training on funeral arrangements as an effort to help knowledge in the management of the corpse. This PKM uses lecture and practice methods, namely by providing theoretical and practical science material. The hope is that all people, especially students, can know and master the funeral arrangements so that the mutual obligation or fardhu kifayah can be carried out properly. The training activities are intended to socialize the role and function and cadre of amil jenazah in the implementation of funeral arrangements. It is hoped that this training can maximize the role of humanist and religious values for the benefit of the community.","container-title":"AL MURTADO: Journal of Social Innovation and Community Service","issue":"01","language":"en","license":"Copyright (c) 2024 ALMURTADO: Journal of Social Innovation and Community Service","note":"number: 01","page":"47-57","source":"ejournal.bamala.org","title":"TRAINING ON CARING FOR THE CORPSE For Mts Nurul Jadid Paiton Probolinggo’s Students","URL":"https://ejournal.bamala.org/index.php/almurtado/article/view/112","volume":"1","author":[{"family":"Dewantara","given":"Muhammad Iqbal"},{"family":"Mahbubi","given":"M."},{"family":"Suryanto","given":"Suryanto"},{"family":"Junaidi","given":"Mahbub"}],"accessed":{"date-parts":[["2025",1,11]]},"issued":{"date-parts":[["2024",12,3]]}}}],"schema":"https://github.com/citation-style-language/schema/raw/master/csl-citation.json"} </w:instrText>
      </w:r>
      <w:r w:rsidR="0025314A">
        <w:rPr>
          <w:lang w:val="en-US"/>
        </w:rPr>
        <w:fldChar w:fldCharType="separate"/>
      </w:r>
      <w:r w:rsidR="0025314A" w:rsidRPr="0025314A">
        <w:rPr>
          <w:rFonts w:cs="Times New Roman"/>
        </w:rPr>
        <w:t>(Dewantara dkk., 2024)</w:t>
      </w:r>
      <w:r w:rsidR="0025314A">
        <w:rPr>
          <w:lang w:val="en-US"/>
        </w:rPr>
        <w:fldChar w:fldCharType="end"/>
      </w:r>
      <w:r w:rsidRPr="001C43DB">
        <w:t>.</w:t>
      </w:r>
    </w:p>
    <w:p w14:paraId="5458369A" w14:textId="19D3793B" w:rsidR="001C43DB" w:rsidRPr="001C43DB" w:rsidRDefault="001C43DB" w:rsidP="001C43DB">
      <w:pPr>
        <w:ind w:left="0" w:firstLine="709"/>
      </w:pPr>
      <w:r w:rsidRPr="001C43DB">
        <w:t>Salah satu manfaat utama dari pendekatan kontekstual adalah peningkatan pemahaman siswa terhadap ajaran Islam. Dengan menghubungkan materi pelajaran dengan situasi nyata yang dialami siswa, pembelajaran menjadi lebih relevan dan bermakna, sehingga siswa dapat melihat aplikasi praktis dari ajaran agama dalam kehidupan sehari-hari</w:t>
      </w:r>
      <w:r w:rsidR="0025314A">
        <w:rPr>
          <w:lang w:val="en-US"/>
        </w:rPr>
        <w:t xml:space="preserve"> </w:t>
      </w:r>
      <w:r w:rsidR="0025314A">
        <w:rPr>
          <w:lang w:val="en-US"/>
        </w:rPr>
        <w:fldChar w:fldCharType="begin"/>
      </w:r>
      <w:r w:rsidR="0025314A">
        <w:rPr>
          <w:lang w:val="en-US"/>
        </w:rPr>
        <w:instrText xml:space="preserve"> ADDIN ZOTERO_ITEM CSL_CITATION {"citationID":"VRIoCy7c","properties":{"formattedCitation":"(Mahbubi &amp; Istiqomah, 2024)","plainCitation":"(Mahbubi &amp; Istiqomah, 2024)","noteIndex":0},"citationItems":[{"id":265,"uris":["http://zotero.org/users/15441404/items/QBZTWE7W"],"itemData":{"id":265,"type":"article-journal","container-title":"CENDEKIA","issue":"02","page":"367–382","source":"Google Scholar","title":"Pemanfaatan Media Electronic sebagai Upaya Meningkatkan Pemahaman Peserta Didik dalam Pembelajaran Sejarah Kebudayaan Islam","URL":"https://journal.faibillfath.ac.id/index.php/cendekia/article/view/800","volume":"16","author":[{"family":"Mahbubi","given":"M."},{"family":"Istiqomah","given":"Nurul"}],"accessed":{"date-parts":[["2024",11,10]]},"issued":{"date-parts":[["2024"]]}}}],"schema":"https://github.com/citation-style-language/schema/raw/master/csl-citation.json"} </w:instrText>
      </w:r>
      <w:r w:rsidR="0025314A">
        <w:rPr>
          <w:lang w:val="en-US"/>
        </w:rPr>
        <w:fldChar w:fldCharType="separate"/>
      </w:r>
      <w:r w:rsidR="0025314A" w:rsidRPr="0025314A">
        <w:rPr>
          <w:rFonts w:cs="Times New Roman"/>
        </w:rPr>
        <w:t>(Mahbubi &amp; Istiqomah, 2024)</w:t>
      </w:r>
      <w:r w:rsidR="0025314A">
        <w:rPr>
          <w:lang w:val="en-US"/>
        </w:rPr>
        <w:fldChar w:fldCharType="end"/>
      </w:r>
      <w:r w:rsidRPr="001C43DB">
        <w:t>. Dengan menggunakan pendekatan kontekstual, menurut Muhammad Jauhar akan diperoleh manfaat bagi pendidik dan anak didik antara lain: Manfaat bagi anak didik, yaitu dapat: Mengaitkan mata pelajaran dengan pekerjaan atau kehidupan, mengaitkan kandungan mata pelajaran dengan pengalaman sehari-hari, memindahkan kemahiran, memberikan kesan dan mendapatkan bukti, menguasai permasalahan abstrak melalui pengalaman kongkrit, dan belajar secara bersama. Manfaat bagi pendidik, yaitu dapat: Menjadikan pengajaran sebagai salah satu pengalaman yang bermakna, mengaitkan prinsip-prinsip mata pelajaran dengan dunia pekerjaan, dan menjadikan penghubung antara pihak akademik dan vokasional atau industri. Selain itu, pendekatan ini mendorong pengembangan keterampilan berpikir kritis dan kreatif. Siswa diajak untuk menganalisis dan memecahkan masalah yang berkaitan dengan nilai-nilai Islam dalam konteks kehidupan mereka, yang pada gilirannya meningkatkan kemampuan mereka dalam mengambil keputusan yang sesuai dengan prinsip-prinsip agama</w:t>
      </w:r>
      <w:r w:rsidR="0025314A">
        <w:rPr>
          <w:lang w:val="en-US"/>
        </w:rPr>
        <w:t xml:space="preserve"> </w:t>
      </w:r>
      <w:r w:rsidR="0025314A">
        <w:rPr>
          <w:lang w:val="en-US"/>
        </w:rPr>
        <w:fldChar w:fldCharType="begin"/>
      </w:r>
      <w:r w:rsidR="0025314A">
        <w:rPr>
          <w:lang w:val="en-US"/>
        </w:rPr>
        <w:instrText xml:space="preserve"> ADDIN ZOTERO_ITEM CSL_CITATION {"citationID":"NkPE1hkh","properties":{"formattedCitation":"(Mahbubi &amp; Aini, 2024)","plainCitation":"(Mahbubi &amp; Aini, 2024)","noteIndex":0},"citationItems":[{"id":22,"uris":["http://zotero.org/users/15441404/items/X7GMKK3C"],"itemData":{"id":22,"type":"article-journal","container-title":"AT-TAJDID: Jurnal Pendidikan Dan Pemikiran Islam","DOI":"http://dx.doi.org/10.24127/att.v6521a2366","ISSN":"2549-2101","issue":"02","language":"id","page":"533-546","source":"Zotero","title":"Mengeksplorasi Penggunaan Tiktok Sebagai Sarana Pembelajaran Pengetahuan Islam Kalangan Digital Native","URL":"file:///D:/DOKUMAN/3097-6671-1-SM.pdf","volume":"07","author":[{"family":"Mahbubi","given":"M"},{"family":"Aini","given":"Zahrotul"}],"issued":{"date-parts":[["2024",12]]}}}],"schema":"https://github.com/citation-style-language/schema/raw/master/csl-citation.json"} </w:instrText>
      </w:r>
      <w:r w:rsidR="0025314A">
        <w:rPr>
          <w:lang w:val="en-US"/>
        </w:rPr>
        <w:fldChar w:fldCharType="separate"/>
      </w:r>
      <w:r w:rsidR="0025314A" w:rsidRPr="0025314A">
        <w:rPr>
          <w:rFonts w:cs="Times New Roman"/>
        </w:rPr>
        <w:t>(Mahbubi &amp; Aini, 2024)</w:t>
      </w:r>
      <w:r w:rsidR="0025314A">
        <w:rPr>
          <w:lang w:val="en-US"/>
        </w:rPr>
        <w:fldChar w:fldCharType="end"/>
      </w:r>
      <w:r w:rsidRPr="001C43DB">
        <w:t>.</w:t>
      </w:r>
    </w:p>
    <w:p w14:paraId="573387BD" w14:textId="272AB5B8" w:rsidR="001C43DB" w:rsidRPr="001C43DB" w:rsidRDefault="001C43DB" w:rsidP="001C43DB">
      <w:pPr>
        <w:ind w:left="0" w:firstLine="709"/>
      </w:pPr>
      <w:r w:rsidRPr="001C43DB">
        <w:t>Pendekatan kontekstual juga meningkatkan partisipasi aktif siswa dalam proses pembelajaran. Melalui metode seperti diskusi kelompok, simulasi, dan studi kasus, siswa menjadi lebih terlibat dan termotivasi untuk belajar, karena mereka melihat relevansi langsung antara materi yang dipelajari dengan pengalaman hidup mereka</w:t>
      </w:r>
      <w:r w:rsidR="0025314A">
        <w:rPr>
          <w:lang w:val="en-US"/>
        </w:rPr>
        <w:t xml:space="preserve"> </w:t>
      </w:r>
      <w:r w:rsidR="0025314A">
        <w:rPr>
          <w:lang w:val="en-US"/>
        </w:rPr>
        <w:fldChar w:fldCharType="begin"/>
      </w:r>
      <w:r w:rsidR="0025314A">
        <w:rPr>
          <w:lang w:val="en-US"/>
        </w:rPr>
        <w:instrText xml:space="preserve"> ADDIN ZOTERO_ITEM CSL_CITATION {"citationID":"vKOBUzRr","properties":{"formattedCitation":"(Barus dkk., 2023)","plainCitation":"(Barus dkk., 2023)","noteIndex":0},"citationItems":[{"id":678,"uris":["http://zotero.org/users/15441404/items/BB4L2RJY"],"itemData":{"id":678,"type":"book","event-place":"Jogyakarta","ISBN":"978-979-21-7398-7","language":"id","publisher":"Kanisius Media","publisher-place":"Jogyakarta","title":"Panduan dan Praktik Baik Project-Based Learning","title-short":"Panduan dan Praktik Baik Project-Based Learning","URL":"https://penerbitan.kanisiusmedia.co.id/books/panduan-dan-praktik-baik-project-based-learning-menginspirasi-mencipta-dan-mendedikasikan-karya/","author":[{"family":"Barus","given":"Antonius Malem"},{"family":"Sari","given":"Wahyu Wido"},{"family":"Stephanie","given":"Liza"},{"family":"Intan Puri Rahayu","given":"Intan Puri"}],"accessed":{"date-parts":[["2025",1,14]]},"issued":{"date-parts":[["2023"]]}}}],"schema":"https://github.com/citation-style-language/schema/raw/master/csl-citation.json"} </w:instrText>
      </w:r>
      <w:r w:rsidR="0025314A">
        <w:rPr>
          <w:lang w:val="en-US"/>
        </w:rPr>
        <w:fldChar w:fldCharType="separate"/>
      </w:r>
      <w:r w:rsidR="0025314A" w:rsidRPr="0025314A">
        <w:rPr>
          <w:rFonts w:cs="Times New Roman"/>
        </w:rPr>
        <w:t>(Barus dkk., 2023)</w:t>
      </w:r>
      <w:r w:rsidR="0025314A">
        <w:rPr>
          <w:lang w:val="en-US"/>
        </w:rPr>
        <w:fldChar w:fldCharType="end"/>
      </w:r>
      <w:r w:rsidRPr="001C43DB">
        <w:t xml:space="preserve">. Di MTs Miftahul Khair, penerapan pendekatan kontekstual dalam pembelajaran PAI telah menunjukkan hasil yang positif. Siswa tidak hanya memahami konsep-konsep agama secara teoritis, tetapi juga mampu menerapkannya dalam perilaku sehari-hari, </w:t>
      </w:r>
      <w:r w:rsidRPr="001C43DB">
        <w:lastRenderedPageBreak/>
        <w:t>seperti meningkatkan kedisiplinan dalam beribadah dan berperilaku sesuai dengan akhlak Islami. Secara keseluruhan, pendekatan kontekstual dalam pembelajaran PAI di MTs Miftahul Khair berperan penting dalam membentuk karakter siswa yang berlandaskan nilai-nilai Islam, serta mempersiapkan mereka untuk menghadapi tantangan kehidupan dengan berpegang pada prinsip-prinsip agama yang kuat.</w:t>
      </w:r>
    </w:p>
    <w:p w14:paraId="6EEB36AC" w14:textId="0EF823AA" w:rsidR="001C43DB" w:rsidRPr="001C43DB" w:rsidRDefault="001C43DB" w:rsidP="001C43DB">
      <w:pPr>
        <w:ind w:left="0" w:firstLine="709"/>
      </w:pPr>
      <w:r w:rsidRPr="001C43DB">
        <w:t>Beberapa manfaat di atas, merupakan jawaban atas pertanyaan ”mengapa pendekatan kontekstual menjadi alternatif”. Disadari atau tidak, selama ini kelas-kelas kita adalah kelas-kelas yang tidak produktif. Sehari-hari kelas diisi dengan ceramah, sementara siswa ”dipaksa” menerima materi dan menghafalnya. Namun dengan diterapkannya pendekatan kontekstual dalam pembelajaran, maka kelas menjadi produktif, siswa pun terberdayakan</w:t>
      </w:r>
      <w:r w:rsidR="0025314A">
        <w:rPr>
          <w:lang w:val="en-US"/>
        </w:rPr>
        <w:t xml:space="preserve"> </w:t>
      </w:r>
      <w:r w:rsidR="0025314A">
        <w:rPr>
          <w:lang w:val="en-US"/>
        </w:rPr>
        <w:fldChar w:fldCharType="begin"/>
      </w:r>
      <w:r w:rsidR="0025314A">
        <w:rPr>
          <w:lang w:val="en-US"/>
        </w:rPr>
        <w:instrText xml:space="preserve"> ADDIN ZOTERO_ITEM CSL_CITATION {"citationID":"LLz8pgPt","properties":{"formattedCitation":"(Abdullah &amp; Wafa, 2022)","plainCitation":"(Abdullah &amp; Wafa, 2022)","noteIndex":0},"citationItems":[{"id":665,"uris":["http://zotero.org/users/15441404/items/NKM53PFN"],"itemData":{"id":665,"type":"article-journal","abstract":"Penelitian ini bertujuan untuk menerapkan pembelajaran kooperatif model problem-based learning sebagai salah satu inovasi untuk memperbaiki kualitas pendidikan di Indonesia khususnya ketika pelajaran pendidikan agama Islam, pembelajaran ini diterapkan agar siswa dapat termotivasi untuk belajar. Penelitian ini menggunakan pendekatan kualitatif dengan jenis penelitian fenomenologis. Lokasi penelitian ini dilakukan di sebuah lembaga pendidikan yang ada di Kecamatan Bangkalan Kabupaten Bangkalan yaitu di SMPN 5 Bangkalan. Adapun sumber data yang diambil oleh peneliti dalam penelitian ini adalah sumber data utama kepala sekolah, waka kurikulum, guru, serta siswa-siswi SMPN 5 Bangkalan. Hasil penelitian diperoleh bahwa Penerapan pembelajaran kooperatif model Problem Based Learning untuk meningkatkan motivasi belajar siswa pada mata pelajaran PAI di SMPN 5 Bangkalan berjalan dengan baik, tingkat efisien dan efektifitasnya sangat optimal dan punya daya tarik yang bagus, terbukti siswa senang belajar dan dapat dengan mudah materi tersampaikan atau diterima oleh siswa sehingga ada perubahan pada kemampuan berpikirnya, dalam hal ini guru juga memberikan kepercayaan, dukungan, penghargaan, sehingga setiap siswa lebih termotivasi dalam belajar.","container-title":"Journal Of Early Childhood And Islamic Education","DOI":"10.62005/joecie.v1i1.13","ISSN":"2962-8636","issue":"1","language":"en","license":"Copyright (c) 2022 Journal Of Early Childhood And Islamic Education","note":"number: 1","page":"39-51","source":"journal.stai-muafi.ac.id","title":"Penerapan Pembelajaran Kooperatif Model Problem Based Learning pada Mata Pelajaran Pendidikan Agama Islam dalam Meningkatkan Motivasi Belajar Siswa di SMPN 5 Bangkalan","URL":"https://journal.stai-muafi.ac.id/index.php/JOECIE/article/view/13","volume":"1","author":[{"family":"Abdullah","given":""},{"family":"Wafa","given":"Moh Ali"}],"accessed":{"date-parts":[["2025",1,14]]},"issued":{"date-parts":[["2022",12,6]]}}}],"schema":"https://github.com/citation-style-language/schema/raw/master/csl-citation.json"} </w:instrText>
      </w:r>
      <w:r w:rsidR="0025314A">
        <w:rPr>
          <w:lang w:val="en-US"/>
        </w:rPr>
        <w:fldChar w:fldCharType="separate"/>
      </w:r>
      <w:r w:rsidR="0025314A" w:rsidRPr="0025314A">
        <w:rPr>
          <w:rFonts w:cs="Times New Roman"/>
        </w:rPr>
        <w:t>(Abdullah &amp; Wafa, 2022)</w:t>
      </w:r>
      <w:r w:rsidR="0025314A">
        <w:rPr>
          <w:lang w:val="en-US"/>
        </w:rPr>
        <w:fldChar w:fldCharType="end"/>
      </w:r>
      <w:r w:rsidRPr="001C43DB">
        <w:t>.</w:t>
      </w:r>
    </w:p>
    <w:p w14:paraId="574B82A1" w14:textId="7411CF48" w:rsidR="00B06E1E" w:rsidRPr="000749A8" w:rsidRDefault="00B06E1E" w:rsidP="000749A8">
      <w:pPr>
        <w:pStyle w:val="ListParagraph"/>
        <w:spacing w:after="0" w:line="240" w:lineRule="auto"/>
        <w:ind w:left="0" w:firstLine="720"/>
        <w:jc w:val="both"/>
        <w:rPr>
          <w:rFonts w:ascii="Times New Roman" w:hAnsi="Times New Roman" w:cstheme="minorBidi"/>
        </w:rPr>
      </w:pPr>
    </w:p>
    <w:p w14:paraId="06DF4796" w14:textId="31A699E6" w:rsidR="00B06E1E" w:rsidRPr="00B06E1E" w:rsidRDefault="00B06E1E" w:rsidP="00D12A53">
      <w:pPr>
        <w:ind w:left="0" w:firstLine="0"/>
        <w:rPr>
          <w:i/>
        </w:rPr>
      </w:pPr>
    </w:p>
    <w:p w14:paraId="3ECA0AF3" w14:textId="570D31EB" w:rsidR="00D12A53" w:rsidRPr="005938E3" w:rsidRDefault="0057502F" w:rsidP="00D12A53">
      <w:pPr>
        <w:ind w:left="0" w:firstLine="0"/>
        <w:rPr>
          <w:b/>
          <w:lang w:val="en-US"/>
        </w:rPr>
      </w:pPr>
      <w:r>
        <w:rPr>
          <w:b/>
          <w:lang w:val="en-US"/>
        </w:rPr>
        <w:t>KESIMPULAN</w:t>
      </w:r>
    </w:p>
    <w:p w14:paraId="6812F4BA" w14:textId="3B6D9A2C" w:rsidR="00D12A53" w:rsidRDefault="00D12A53" w:rsidP="00D12A53">
      <w:pPr>
        <w:ind w:left="0" w:firstLine="0"/>
        <w:rPr>
          <w:i/>
        </w:rPr>
      </w:pPr>
    </w:p>
    <w:p w14:paraId="69C7C6BC" w14:textId="77777777" w:rsidR="001C43DB" w:rsidRPr="001C43DB" w:rsidRDefault="001C43DB" w:rsidP="001C43DB">
      <w:pPr>
        <w:ind w:left="0" w:firstLine="709"/>
      </w:pPr>
      <w:r w:rsidRPr="001C43DB">
        <w:t>Kesimpulan dari penerapan pendekatan kontekstual dalam pembelajaran PAI di MTs Miftahul Khair adalah bahwa metode ini sangat efektif dalam meningkatkan motivasi belajar siswa. Dengan mengaitkan materi ajar dengan konteks kehidupan nyata, siswa mampu melihat relevansi langsung antara apa yang dipelajari dengan pengalaman mereka sehari-hari. Hal ini membuat pembelajaran lebih bermakna dan menarik, sehingga siswa lebih termotivasi untuk berpartisipasi aktif dalam proses pembelajaran.</w:t>
      </w:r>
    </w:p>
    <w:p w14:paraId="3020096B" w14:textId="77777777" w:rsidR="001C43DB" w:rsidRPr="001C43DB" w:rsidRDefault="001C43DB" w:rsidP="001C43DB">
      <w:pPr>
        <w:ind w:left="0" w:firstLine="709"/>
      </w:pPr>
      <w:r w:rsidRPr="001C43DB">
        <w:t>Pendekatan kontekstual memberikan peluang kepada siswa untuk terlibat dalam diskusi, kerja kelompok, dan kegiatan praktis yang membuat mereka lebih memahami dan menginternalisasi nilai-nilai agama. Ini membantu siswa tidak hanya dalam memahami ajaran Islam secara teoritis tetapi juga dalam mengamalkannya dalam kehidupan sehari-hari. Selain itu, pendekatan ini mendorong siswa untuk berpikir kritis dan kreatif, yang lebih jauh memperkuat keterlibatan mereka dalam proses belajar.</w:t>
      </w:r>
    </w:p>
    <w:p w14:paraId="58160FA8" w14:textId="77777777" w:rsidR="001C43DB" w:rsidRPr="001C43DB" w:rsidRDefault="001C43DB" w:rsidP="001C43DB">
      <w:pPr>
        <w:ind w:left="0" w:firstLine="709"/>
      </w:pPr>
      <w:r w:rsidRPr="001C43DB">
        <w:t>Dengan meningkatnya motivasi belajar, siswa di MTs Miftahul Khair menunjukkan peningkatan dalam prestasi akademik dan sikap positif terhadap pembelajaran PAI. Mereka menjadi lebih disiplin dalam menjalankan ibadah dan menunjukkan perilaku yang sesuai dengan ajaran Islam. Oleh karena itu, penerapan pendekatan kontekstual dalam pembelajaran PAI di MTs Miftahul Khair telah berhasil menciptakan lingkungan belajar yang kondusif, di mana siswa merasa termotivasi dan bersemangat untuk belajar serta mengamalkan nilai-nilai agama dalam kehidupan mereka.</w:t>
      </w:r>
    </w:p>
    <w:p w14:paraId="4694091C" w14:textId="7AA84EF3" w:rsidR="008F51D7" w:rsidRDefault="008F51D7" w:rsidP="008F51D7">
      <w:pPr>
        <w:ind w:left="0" w:firstLine="0"/>
        <w:rPr>
          <w:i/>
        </w:rPr>
      </w:pPr>
    </w:p>
    <w:p w14:paraId="47CD2D8F" w14:textId="77777777" w:rsidR="0057502F" w:rsidRDefault="0057502F" w:rsidP="008F51D7">
      <w:pPr>
        <w:ind w:left="0" w:firstLine="0"/>
        <w:rPr>
          <w:b/>
        </w:rPr>
      </w:pPr>
    </w:p>
    <w:p w14:paraId="619C4C24" w14:textId="6AED32FD" w:rsidR="008F51D7" w:rsidRDefault="0057502F" w:rsidP="008F51D7">
      <w:pPr>
        <w:ind w:left="0" w:firstLine="0"/>
        <w:rPr>
          <w:b/>
          <w:lang w:val="en-US"/>
        </w:rPr>
      </w:pPr>
      <w:r>
        <w:rPr>
          <w:b/>
          <w:lang w:val="en-US"/>
        </w:rPr>
        <w:t>DAFTAR PUSTAKA</w:t>
      </w:r>
    </w:p>
    <w:p w14:paraId="3273B037" w14:textId="77777777" w:rsidR="00183681" w:rsidRDefault="00183681" w:rsidP="008F51D7">
      <w:pPr>
        <w:ind w:left="0" w:firstLine="0"/>
        <w:rPr>
          <w:b/>
          <w:lang w:val="en-US"/>
        </w:rPr>
      </w:pPr>
    </w:p>
    <w:p w14:paraId="76768624" w14:textId="39DBEFFA" w:rsidR="0025314A" w:rsidRPr="0025314A" w:rsidRDefault="0025314A" w:rsidP="0025314A">
      <w:pPr>
        <w:pStyle w:val="Bibliography"/>
        <w:spacing w:line="240" w:lineRule="auto"/>
        <w:rPr>
          <w:rFonts w:cs="Times New Roman"/>
        </w:rPr>
      </w:pPr>
      <w:r>
        <w:rPr>
          <w:b/>
          <w:lang w:val="en-US"/>
        </w:rPr>
        <w:fldChar w:fldCharType="begin"/>
      </w:r>
      <w:r>
        <w:rPr>
          <w:b/>
          <w:lang w:val="en-US"/>
        </w:rPr>
        <w:instrText xml:space="preserve"> ADDIN ZOTERO_BIBL {"uncited":[],"omitted":[],"custom":[]} CSL_BIBLIOGRAPHY </w:instrText>
      </w:r>
      <w:r>
        <w:rPr>
          <w:b/>
          <w:lang w:val="en-US"/>
        </w:rPr>
        <w:fldChar w:fldCharType="separate"/>
      </w:r>
      <w:r w:rsidRPr="0025314A">
        <w:rPr>
          <w:rFonts w:cs="Times New Roman"/>
        </w:rPr>
        <w:t xml:space="preserve">Abdullah, &amp; Wafa, M. A. (2022). Penerapan Pembelajaran Kooperatif Model Problem Based Learning pada Mata Pelajaran Pendidikan Agama Islam dalam Meningkatkan Motivasi Belajar Siswa di SMPN 5 Bangkalan. </w:t>
      </w:r>
      <w:r w:rsidRPr="0025314A">
        <w:rPr>
          <w:rFonts w:cs="Times New Roman"/>
          <w:i/>
          <w:iCs/>
        </w:rPr>
        <w:t>Journal Of Early Childhood And Islamic Education</w:t>
      </w:r>
      <w:r w:rsidRPr="0025314A">
        <w:rPr>
          <w:rFonts w:cs="Times New Roman"/>
        </w:rPr>
        <w:t xml:space="preserve">, </w:t>
      </w:r>
      <w:r w:rsidRPr="0025314A">
        <w:rPr>
          <w:rFonts w:cs="Times New Roman"/>
          <w:i/>
          <w:iCs/>
        </w:rPr>
        <w:t>1</w:t>
      </w:r>
      <w:r w:rsidRPr="0025314A">
        <w:rPr>
          <w:rFonts w:cs="Times New Roman"/>
        </w:rPr>
        <w:t>(1), Article 1. https://doi.org/10.62005/joecie.v1i1.13</w:t>
      </w:r>
    </w:p>
    <w:p w14:paraId="3C0509B1" w14:textId="77777777" w:rsidR="0025314A" w:rsidRPr="0025314A" w:rsidRDefault="0025314A" w:rsidP="0025314A">
      <w:pPr>
        <w:pStyle w:val="Bibliography"/>
        <w:spacing w:line="240" w:lineRule="auto"/>
        <w:rPr>
          <w:rFonts w:cs="Times New Roman"/>
        </w:rPr>
      </w:pPr>
      <w:r w:rsidRPr="0025314A">
        <w:rPr>
          <w:rFonts w:cs="Times New Roman"/>
        </w:rPr>
        <w:t xml:space="preserve">Amin, S. M. (2020). PENINGKATAN HASIL BELAJAR PAI DENGAN PENDEKATAN KONTEKSTUAL PADA SISWA KELAS IV SD NEGERI TEH SEMESTER GANJIL TAHUN PELAJARAN 2019/2020. </w:t>
      </w:r>
      <w:r w:rsidRPr="0025314A">
        <w:rPr>
          <w:rFonts w:cs="Times New Roman"/>
          <w:i/>
          <w:iCs/>
        </w:rPr>
        <w:t>JUPE : Jurnal Pendidikan Mandala</w:t>
      </w:r>
      <w:r w:rsidRPr="0025314A">
        <w:rPr>
          <w:rFonts w:cs="Times New Roman"/>
        </w:rPr>
        <w:t xml:space="preserve">, </w:t>
      </w:r>
      <w:r w:rsidRPr="0025314A">
        <w:rPr>
          <w:rFonts w:cs="Times New Roman"/>
          <w:i/>
          <w:iCs/>
        </w:rPr>
        <w:t>5</w:t>
      </w:r>
      <w:r w:rsidRPr="0025314A">
        <w:rPr>
          <w:rFonts w:cs="Times New Roman"/>
        </w:rPr>
        <w:t>(6), Article 6. https://doi.org/10.58258/jupe.v5i6.1669</w:t>
      </w:r>
    </w:p>
    <w:p w14:paraId="28519375" w14:textId="77777777" w:rsidR="0025314A" w:rsidRPr="0025314A" w:rsidRDefault="0025314A" w:rsidP="0025314A">
      <w:pPr>
        <w:pStyle w:val="Bibliography"/>
        <w:spacing w:line="240" w:lineRule="auto"/>
        <w:rPr>
          <w:rFonts w:cs="Times New Roman"/>
        </w:rPr>
      </w:pPr>
      <w:r w:rsidRPr="0025314A">
        <w:rPr>
          <w:rFonts w:cs="Times New Roman"/>
        </w:rPr>
        <w:t xml:space="preserve">Barus, A. M., Sari, W. W., Stephanie, L., &amp; Intan Puri Rahayu, I. P. (2023). </w:t>
      </w:r>
      <w:r w:rsidRPr="0025314A">
        <w:rPr>
          <w:rFonts w:cs="Times New Roman"/>
          <w:i/>
          <w:iCs/>
        </w:rPr>
        <w:t>Panduan dan Praktik Baik Project-Based Learning</w:t>
      </w:r>
      <w:r w:rsidRPr="0025314A">
        <w:rPr>
          <w:rFonts w:cs="Times New Roman"/>
        </w:rPr>
        <w:t>. Kanisius Media. https://penerbitan.kanisiusmedia.co.id/books/panduan-dan-praktik-baik-project-based-learning-menginspirasi-mencipta-dan-mendedikasikan-karya/</w:t>
      </w:r>
    </w:p>
    <w:p w14:paraId="5C92C645" w14:textId="77777777" w:rsidR="0025314A" w:rsidRPr="0025314A" w:rsidRDefault="0025314A" w:rsidP="0025314A">
      <w:pPr>
        <w:pStyle w:val="Bibliography"/>
        <w:spacing w:line="240" w:lineRule="auto"/>
        <w:rPr>
          <w:rFonts w:cs="Times New Roman"/>
        </w:rPr>
      </w:pPr>
      <w:r w:rsidRPr="0025314A">
        <w:rPr>
          <w:rFonts w:cs="Times New Roman"/>
        </w:rPr>
        <w:t xml:space="preserve">Dewantara, M. I., Mahbubi, M., Suryanto, S., &amp; Junaidi, M. (2024). TRAINING ON CARING FOR THE CORPSE For Mts Nurul Jadid Paiton Probolinggo’s Students. </w:t>
      </w:r>
      <w:r w:rsidRPr="0025314A">
        <w:rPr>
          <w:rFonts w:cs="Times New Roman"/>
          <w:i/>
          <w:iCs/>
        </w:rPr>
        <w:lastRenderedPageBreak/>
        <w:t>AL MURTADO: Journal of Social Innovation and Community Service</w:t>
      </w:r>
      <w:r w:rsidRPr="0025314A">
        <w:rPr>
          <w:rFonts w:cs="Times New Roman"/>
        </w:rPr>
        <w:t xml:space="preserve">, </w:t>
      </w:r>
      <w:r w:rsidRPr="0025314A">
        <w:rPr>
          <w:rFonts w:cs="Times New Roman"/>
          <w:i/>
          <w:iCs/>
        </w:rPr>
        <w:t>1</w:t>
      </w:r>
      <w:r w:rsidRPr="0025314A">
        <w:rPr>
          <w:rFonts w:cs="Times New Roman"/>
        </w:rPr>
        <w:t>(01), Article 01. https://ejournal.bamala.org/index.php/almurtado/article/view/112</w:t>
      </w:r>
    </w:p>
    <w:p w14:paraId="05CD2BF2" w14:textId="77777777" w:rsidR="0025314A" w:rsidRPr="0025314A" w:rsidRDefault="0025314A" w:rsidP="0025314A">
      <w:pPr>
        <w:pStyle w:val="Bibliography"/>
        <w:spacing w:line="240" w:lineRule="auto"/>
        <w:rPr>
          <w:rFonts w:cs="Times New Roman"/>
        </w:rPr>
      </w:pPr>
      <w:r w:rsidRPr="0025314A">
        <w:rPr>
          <w:rFonts w:cs="Times New Roman"/>
        </w:rPr>
        <w:t xml:space="preserve">Djaali. (2021). </w:t>
      </w:r>
      <w:r w:rsidRPr="0025314A">
        <w:rPr>
          <w:rFonts w:cs="Times New Roman"/>
          <w:i/>
          <w:iCs/>
        </w:rPr>
        <w:t>Metodologi Penelitian Kuantitatif</w:t>
      </w:r>
      <w:r w:rsidRPr="0025314A">
        <w:rPr>
          <w:rFonts w:cs="Times New Roman"/>
        </w:rPr>
        <w:t>. Bumi Aksara.</w:t>
      </w:r>
    </w:p>
    <w:p w14:paraId="2B1BA574" w14:textId="77777777" w:rsidR="0025314A" w:rsidRPr="0025314A" w:rsidRDefault="0025314A" w:rsidP="0025314A">
      <w:pPr>
        <w:pStyle w:val="Bibliography"/>
        <w:spacing w:line="240" w:lineRule="auto"/>
        <w:rPr>
          <w:rFonts w:cs="Times New Roman"/>
        </w:rPr>
      </w:pPr>
      <w:r w:rsidRPr="0025314A">
        <w:rPr>
          <w:rFonts w:cs="Times New Roman"/>
        </w:rPr>
        <w:t xml:space="preserve">Halim, N., Muhammad, D. H., &amp; Arifin, M. (2023). Peran Guru Pendidikan Agama Islam Dalam Pembentukan Akhlak Terhadap Perkembangan Teknologi Di SDN Sumberkare II Kabupaten Probolinggo. </w:t>
      </w:r>
      <w:r w:rsidRPr="0025314A">
        <w:rPr>
          <w:rFonts w:cs="Times New Roman"/>
          <w:i/>
          <w:iCs/>
        </w:rPr>
        <w:t>LECTURES: Journal of Islamic and Education Studies</w:t>
      </w:r>
      <w:r w:rsidRPr="0025314A">
        <w:rPr>
          <w:rFonts w:cs="Times New Roman"/>
        </w:rPr>
        <w:t xml:space="preserve">, </w:t>
      </w:r>
      <w:r w:rsidRPr="0025314A">
        <w:rPr>
          <w:rFonts w:cs="Times New Roman"/>
          <w:i/>
          <w:iCs/>
        </w:rPr>
        <w:t>2</w:t>
      </w:r>
      <w:r w:rsidRPr="0025314A">
        <w:rPr>
          <w:rFonts w:cs="Times New Roman"/>
        </w:rPr>
        <w:t>(1), Article 1. https://doi.org/10.58355/lectures.v2i1.22</w:t>
      </w:r>
    </w:p>
    <w:p w14:paraId="5EA71201" w14:textId="77777777" w:rsidR="0025314A" w:rsidRPr="0025314A" w:rsidRDefault="0025314A" w:rsidP="0025314A">
      <w:pPr>
        <w:pStyle w:val="Bibliography"/>
        <w:spacing w:line="240" w:lineRule="auto"/>
        <w:rPr>
          <w:rFonts w:cs="Times New Roman"/>
        </w:rPr>
      </w:pPr>
      <w:r w:rsidRPr="0025314A">
        <w:rPr>
          <w:rFonts w:cs="Times New Roman"/>
        </w:rPr>
        <w:t xml:space="preserve">Iskandar, D. (2023). </w:t>
      </w:r>
      <w:r w:rsidRPr="0025314A">
        <w:rPr>
          <w:rFonts w:cs="Times New Roman"/>
          <w:i/>
          <w:iCs/>
        </w:rPr>
        <w:t>Metodologi Penelitian Kualitatif</w:t>
      </w:r>
      <w:r w:rsidRPr="0025314A">
        <w:rPr>
          <w:rFonts w:cs="Times New Roman"/>
        </w:rPr>
        <w:t>. Global Aksara. https://katalog-pustaka.uinbukittinggi.ac.id/pustaka/main/item/101054</w:t>
      </w:r>
    </w:p>
    <w:p w14:paraId="4A6A996A" w14:textId="77777777" w:rsidR="0025314A" w:rsidRPr="0025314A" w:rsidRDefault="0025314A" w:rsidP="0025314A">
      <w:pPr>
        <w:pStyle w:val="Bibliography"/>
        <w:spacing w:line="240" w:lineRule="auto"/>
        <w:rPr>
          <w:rFonts w:cs="Times New Roman"/>
        </w:rPr>
      </w:pPr>
      <w:r w:rsidRPr="0025314A">
        <w:rPr>
          <w:rFonts w:cs="Times New Roman"/>
        </w:rPr>
        <w:t xml:space="preserve">Johnson, E. B. (2002). </w:t>
      </w:r>
      <w:r w:rsidRPr="0025314A">
        <w:rPr>
          <w:rFonts w:cs="Times New Roman"/>
          <w:i/>
          <w:iCs/>
        </w:rPr>
        <w:t>Contextual Teaching and Learning: What It Is and Why It’s Here to Stay</w:t>
      </w:r>
      <w:r w:rsidRPr="0025314A">
        <w:rPr>
          <w:rFonts w:cs="Times New Roman"/>
        </w:rPr>
        <w:t>. Corwin Press.</w:t>
      </w:r>
    </w:p>
    <w:p w14:paraId="768C444E" w14:textId="77777777" w:rsidR="0025314A" w:rsidRPr="0025314A" w:rsidRDefault="0025314A" w:rsidP="0025314A">
      <w:pPr>
        <w:pStyle w:val="Bibliography"/>
        <w:spacing w:line="240" w:lineRule="auto"/>
        <w:rPr>
          <w:rFonts w:cs="Times New Roman"/>
        </w:rPr>
      </w:pPr>
      <w:r w:rsidRPr="0025314A">
        <w:rPr>
          <w:rFonts w:cs="Times New Roman"/>
        </w:rPr>
        <w:t xml:space="preserve">Mahbubi, M. (2013). </w:t>
      </w:r>
      <w:r w:rsidRPr="0025314A">
        <w:rPr>
          <w:rFonts w:cs="Times New Roman"/>
          <w:i/>
          <w:iCs/>
        </w:rPr>
        <w:t>Pendidikan Karakter Implementasi Aswaja Sebagai Nilai Pendidikan Karakter</w:t>
      </w:r>
      <w:r w:rsidRPr="0025314A">
        <w:rPr>
          <w:rFonts w:cs="Times New Roman"/>
        </w:rPr>
        <w:t>. Pustaka Ilmu.</w:t>
      </w:r>
    </w:p>
    <w:p w14:paraId="7E256B81" w14:textId="77777777" w:rsidR="0025314A" w:rsidRPr="0025314A" w:rsidRDefault="0025314A" w:rsidP="0025314A">
      <w:pPr>
        <w:pStyle w:val="Bibliography"/>
        <w:spacing w:line="240" w:lineRule="auto"/>
        <w:rPr>
          <w:rFonts w:cs="Times New Roman"/>
        </w:rPr>
      </w:pPr>
      <w:r w:rsidRPr="0025314A">
        <w:rPr>
          <w:rFonts w:cs="Times New Roman"/>
        </w:rPr>
        <w:t xml:space="preserve">Mahbubi, M. (2024). Analisis Implementasi Pembelajaran Berbasis Gamifikasi Pada Peningkatan Motivasi Belajar Siswa. </w:t>
      </w:r>
      <w:r w:rsidRPr="0025314A">
        <w:rPr>
          <w:rFonts w:cs="Times New Roman"/>
          <w:i/>
          <w:iCs/>
        </w:rPr>
        <w:t>Jurnal Al-Abshor : Jurnal Pendidikan Agama Islam</w:t>
      </w:r>
      <w:r w:rsidRPr="0025314A">
        <w:rPr>
          <w:rFonts w:cs="Times New Roman"/>
        </w:rPr>
        <w:t xml:space="preserve">, </w:t>
      </w:r>
      <w:r w:rsidRPr="0025314A">
        <w:rPr>
          <w:rFonts w:cs="Times New Roman"/>
          <w:i/>
          <w:iCs/>
        </w:rPr>
        <w:t>01</w:t>
      </w:r>
      <w:r w:rsidRPr="0025314A">
        <w:rPr>
          <w:rFonts w:cs="Times New Roman"/>
        </w:rPr>
        <w:t>(03), 286–294.</w:t>
      </w:r>
    </w:p>
    <w:p w14:paraId="7C9A27C6" w14:textId="77777777" w:rsidR="0025314A" w:rsidRPr="0025314A" w:rsidRDefault="0025314A" w:rsidP="0025314A">
      <w:pPr>
        <w:pStyle w:val="Bibliography"/>
        <w:spacing w:line="240" w:lineRule="auto"/>
        <w:rPr>
          <w:rFonts w:cs="Times New Roman"/>
        </w:rPr>
      </w:pPr>
      <w:r w:rsidRPr="0025314A">
        <w:rPr>
          <w:rFonts w:cs="Times New Roman"/>
        </w:rPr>
        <w:t xml:space="preserve">Mahbubi, M., &amp; Aini, Z. (2024). Mengeksplorasi Penggunaan Tiktok Sebagai Sarana Pembelajaran Pengetahuan Islam Kalangan Digital Native. </w:t>
      </w:r>
      <w:r w:rsidRPr="0025314A">
        <w:rPr>
          <w:rFonts w:cs="Times New Roman"/>
          <w:i/>
          <w:iCs/>
        </w:rPr>
        <w:t>AT-TAJDID: Jurnal Pendidikan Dan Pemikiran Islam</w:t>
      </w:r>
      <w:r w:rsidRPr="0025314A">
        <w:rPr>
          <w:rFonts w:cs="Times New Roman"/>
        </w:rPr>
        <w:t xml:space="preserve">, </w:t>
      </w:r>
      <w:r w:rsidRPr="0025314A">
        <w:rPr>
          <w:rFonts w:cs="Times New Roman"/>
          <w:i/>
          <w:iCs/>
        </w:rPr>
        <w:t>07</w:t>
      </w:r>
      <w:r w:rsidRPr="0025314A">
        <w:rPr>
          <w:rFonts w:cs="Times New Roman"/>
        </w:rPr>
        <w:t>(02), 533–546. http://dx.doi.org/10.24127/att.v6521a2366</w:t>
      </w:r>
    </w:p>
    <w:p w14:paraId="40F4D722" w14:textId="77777777" w:rsidR="0025314A" w:rsidRPr="0025314A" w:rsidRDefault="0025314A" w:rsidP="0025314A">
      <w:pPr>
        <w:pStyle w:val="Bibliography"/>
        <w:spacing w:line="240" w:lineRule="auto"/>
        <w:rPr>
          <w:rFonts w:cs="Times New Roman"/>
        </w:rPr>
      </w:pPr>
      <w:r w:rsidRPr="0025314A">
        <w:rPr>
          <w:rFonts w:cs="Times New Roman"/>
        </w:rPr>
        <w:t xml:space="preserve">Mahbubi, M., Aziz, S., &amp; Dzulfikar, D. (2022). Edukasi Perawatan Jenazah Usia Dini di Madrasah Ibtidaiyah Tarbiyatul Wathan Kraksaan. </w:t>
      </w:r>
      <w:r w:rsidRPr="0025314A">
        <w:rPr>
          <w:rFonts w:cs="Times New Roman"/>
          <w:i/>
          <w:iCs/>
        </w:rPr>
        <w:t>TRILOGI: Jurnal Ilmu Teknologi, Kesehatan, dan Humaniora</w:t>
      </w:r>
      <w:r w:rsidRPr="0025314A">
        <w:rPr>
          <w:rFonts w:cs="Times New Roman"/>
        </w:rPr>
        <w:t xml:space="preserve">, </w:t>
      </w:r>
      <w:r w:rsidRPr="0025314A">
        <w:rPr>
          <w:rFonts w:cs="Times New Roman"/>
          <w:i/>
          <w:iCs/>
        </w:rPr>
        <w:t>3</w:t>
      </w:r>
      <w:r w:rsidRPr="0025314A">
        <w:rPr>
          <w:rFonts w:cs="Times New Roman"/>
        </w:rPr>
        <w:t>(3). https://doi.org/10.33650/trilogi.v3i3.4898</w:t>
      </w:r>
    </w:p>
    <w:p w14:paraId="0BEE051A" w14:textId="77777777" w:rsidR="0025314A" w:rsidRPr="0025314A" w:rsidRDefault="0025314A" w:rsidP="0025314A">
      <w:pPr>
        <w:pStyle w:val="Bibliography"/>
        <w:spacing w:line="240" w:lineRule="auto"/>
        <w:rPr>
          <w:rFonts w:cs="Times New Roman"/>
        </w:rPr>
      </w:pPr>
      <w:r w:rsidRPr="0025314A">
        <w:rPr>
          <w:rFonts w:cs="Times New Roman"/>
        </w:rPr>
        <w:t xml:space="preserve">Mahbubi, M., Gunawan, R., Rosid, A., Ulum, M. B., &amp; Hisyam, A. (2024). Penerapan Furudhul Ainiyah Dalam Pembentukan Akhlaq Mulia Peserta Didik MI Tarbiyatul Wathan Kraksaan Probolinggo. </w:t>
      </w:r>
      <w:r w:rsidRPr="0025314A">
        <w:rPr>
          <w:rFonts w:cs="Times New Roman"/>
          <w:i/>
          <w:iCs/>
        </w:rPr>
        <w:t>Yayasan Al-Qur’an Shalahuddin Al-Ayyubi</w:t>
      </w:r>
      <w:r w:rsidRPr="0025314A">
        <w:rPr>
          <w:rFonts w:cs="Times New Roman"/>
        </w:rPr>
        <w:t xml:space="preserve">, </w:t>
      </w:r>
      <w:r w:rsidRPr="0025314A">
        <w:rPr>
          <w:rFonts w:cs="Times New Roman"/>
          <w:i/>
          <w:iCs/>
        </w:rPr>
        <w:t>01</w:t>
      </w:r>
      <w:r w:rsidRPr="0025314A">
        <w:rPr>
          <w:rFonts w:cs="Times New Roman"/>
        </w:rPr>
        <w:t>(03), 249–255. https://journal.salahuddinal-ayyubi.com/index.php/ALJSI/article/view/152</w:t>
      </w:r>
    </w:p>
    <w:p w14:paraId="45467071" w14:textId="77777777" w:rsidR="0025314A" w:rsidRPr="0025314A" w:rsidRDefault="0025314A" w:rsidP="0025314A">
      <w:pPr>
        <w:pStyle w:val="Bibliography"/>
        <w:spacing w:line="240" w:lineRule="auto"/>
        <w:rPr>
          <w:rFonts w:cs="Times New Roman"/>
        </w:rPr>
      </w:pPr>
      <w:r w:rsidRPr="0025314A">
        <w:rPr>
          <w:rFonts w:cs="Times New Roman"/>
        </w:rPr>
        <w:t xml:space="preserve">Mahbubi, M., &amp; Hasanah, H. (2024). Formation of Students’ Religious Character Through Habituation of Religious Activities. </w:t>
      </w:r>
      <w:r w:rsidRPr="0025314A">
        <w:rPr>
          <w:rFonts w:cs="Times New Roman"/>
          <w:i/>
          <w:iCs/>
        </w:rPr>
        <w:t>Edumaspul: Jurnal Pendidikan</w:t>
      </w:r>
      <w:r w:rsidRPr="0025314A">
        <w:rPr>
          <w:rFonts w:cs="Times New Roman"/>
        </w:rPr>
        <w:t xml:space="preserve">, </w:t>
      </w:r>
      <w:r w:rsidRPr="0025314A">
        <w:rPr>
          <w:rFonts w:cs="Times New Roman"/>
          <w:i/>
          <w:iCs/>
        </w:rPr>
        <w:t>8</w:t>
      </w:r>
      <w:r w:rsidRPr="0025314A">
        <w:rPr>
          <w:rFonts w:cs="Times New Roman"/>
        </w:rPr>
        <w:t>(2), Article 2. https://doi.org/10.33487/edumaspul.v8i2.8518</w:t>
      </w:r>
    </w:p>
    <w:p w14:paraId="3A546928" w14:textId="77777777" w:rsidR="0025314A" w:rsidRPr="0025314A" w:rsidRDefault="0025314A" w:rsidP="0025314A">
      <w:pPr>
        <w:pStyle w:val="Bibliography"/>
        <w:spacing w:line="240" w:lineRule="auto"/>
        <w:rPr>
          <w:rFonts w:cs="Times New Roman"/>
        </w:rPr>
      </w:pPr>
      <w:r w:rsidRPr="0025314A">
        <w:rPr>
          <w:rFonts w:cs="Times New Roman"/>
        </w:rPr>
        <w:t xml:space="preserve">Mahbubi, M., Haydar, M. ’Affan, Kamal, Ach. B., Bihi, Moh. A. K., Yaqin, A. A., Rahmatullah, A. Z. A., Maksum, A., Munir, M., Rahmat, A. B., &amp; Tobibi, M. R. (2023). Media pembelajaran interaktif menggunakan canva pada mata pelajaran fiqih kelas ix di MTS Nurul Wahid Alwahyuni Sumberan Besuk Probolinggo. </w:t>
      </w:r>
      <w:r w:rsidRPr="0025314A">
        <w:rPr>
          <w:rFonts w:cs="Times New Roman"/>
          <w:i/>
          <w:iCs/>
        </w:rPr>
        <w:t>BAHTSUNA: Jurnal Penelitian Pendidikan Islam</w:t>
      </w:r>
      <w:r w:rsidRPr="0025314A">
        <w:rPr>
          <w:rFonts w:cs="Times New Roman"/>
        </w:rPr>
        <w:t xml:space="preserve">, </w:t>
      </w:r>
      <w:r w:rsidRPr="0025314A">
        <w:rPr>
          <w:rFonts w:cs="Times New Roman"/>
          <w:i/>
          <w:iCs/>
        </w:rPr>
        <w:t>5</w:t>
      </w:r>
      <w:r w:rsidRPr="0025314A">
        <w:rPr>
          <w:rFonts w:cs="Times New Roman"/>
        </w:rPr>
        <w:t>(2), 100–107. https://doi.org/10.55210/bahtsuna.v5i2.249</w:t>
      </w:r>
    </w:p>
    <w:p w14:paraId="5352EFA8" w14:textId="77777777" w:rsidR="0025314A" w:rsidRPr="0025314A" w:rsidRDefault="0025314A" w:rsidP="0025314A">
      <w:pPr>
        <w:pStyle w:val="Bibliography"/>
        <w:spacing w:line="240" w:lineRule="auto"/>
        <w:rPr>
          <w:rFonts w:cs="Times New Roman"/>
        </w:rPr>
      </w:pPr>
      <w:r w:rsidRPr="0025314A">
        <w:rPr>
          <w:rFonts w:cs="Times New Roman"/>
        </w:rPr>
        <w:t xml:space="preserve">Mahbubi, M., &amp; Husein, S. (2023). Sinergitas Guru dan Orangtua Dalam Membentuk Karakter Disiplin dan Rasa Hormat Peserta Didik. </w:t>
      </w:r>
      <w:r w:rsidRPr="0025314A">
        <w:rPr>
          <w:rFonts w:cs="Times New Roman"/>
          <w:i/>
          <w:iCs/>
        </w:rPr>
        <w:t>CENDEKIA</w:t>
      </w:r>
      <w:r w:rsidRPr="0025314A">
        <w:rPr>
          <w:rFonts w:cs="Times New Roman"/>
        </w:rPr>
        <w:t xml:space="preserve">, </w:t>
      </w:r>
      <w:r w:rsidRPr="0025314A">
        <w:rPr>
          <w:rFonts w:cs="Times New Roman"/>
          <w:i/>
          <w:iCs/>
        </w:rPr>
        <w:t>15</w:t>
      </w:r>
      <w:r w:rsidRPr="0025314A">
        <w:rPr>
          <w:rFonts w:cs="Times New Roman"/>
        </w:rPr>
        <w:t>(02), 194–209. http://risbang.unuja.ac.id/media/arsip/berkas_penelitian/533-Article_Text-2877-2-10-20231028.pdf</w:t>
      </w:r>
    </w:p>
    <w:p w14:paraId="2FC0EEDA" w14:textId="77777777" w:rsidR="0025314A" w:rsidRPr="0025314A" w:rsidRDefault="0025314A" w:rsidP="0025314A">
      <w:pPr>
        <w:pStyle w:val="Bibliography"/>
        <w:spacing w:line="240" w:lineRule="auto"/>
        <w:rPr>
          <w:rFonts w:cs="Times New Roman"/>
        </w:rPr>
      </w:pPr>
      <w:r w:rsidRPr="0025314A">
        <w:rPr>
          <w:rFonts w:cs="Times New Roman"/>
        </w:rPr>
        <w:t xml:space="preserve">Mahbubi, M., &amp; Istiqomah, N. (2024). Pemanfaatan Media Electronic sebagai Upaya Meningkatkan Pemahaman Peserta Didik dalam Pembelajaran Sejarah Kebudayaan Islam. </w:t>
      </w:r>
      <w:r w:rsidRPr="0025314A">
        <w:rPr>
          <w:rFonts w:cs="Times New Roman"/>
          <w:i/>
          <w:iCs/>
        </w:rPr>
        <w:t>CENDEKIA</w:t>
      </w:r>
      <w:r w:rsidRPr="0025314A">
        <w:rPr>
          <w:rFonts w:cs="Times New Roman"/>
        </w:rPr>
        <w:t xml:space="preserve">, </w:t>
      </w:r>
      <w:r w:rsidRPr="0025314A">
        <w:rPr>
          <w:rFonts w:cs="Times New Roman"/>
          <w:i/>
          <w:iCs/>
        </w:rPr>
        <w:t>16</w:t>
      </w:r>
      <w:r w:rsidRPr="0025314A">
        <w:rPr>
          <w:rFonts w:cs="Times New Roman"/>
        </w:rPr>
        <w:t>(02), 367–382. https://journal.faibillfath.ac.id/index.php/cendekia/article/view/800</w:t>
      </w:r>
    </w:p>
    <w:p w14:paraId="1797ED7A" w14:textId="77777777" w:rsidR="0025314A" w:rsidRPr="0025314A" w:rsidRDefault="0025314A" w:rsidP="0025314A">
      <w:pPr>
        <w:pStyle w:val="Bibliography"/>
        <w:spacing w:line="240" w:lineRule="auto"/>
        <w:rPr>
          <w:rFonts w:cs="Times New Roman"/>
        </w:rPr>
      </w:pPr>
      <w:r w:rsidRPr="0025314A">
        <w:rPr>
          <w:rFonts w:cs="Times New Roman"/>
        </w:rPr>
        <w:t xml:space="preserve">Mahbubi, M., &amp; Karomah, S. (2024). Penerapan Metode Pembelajaran Kooperatif Tipe Jigsaw Pada Materi Fiqih Dalam Meningkatkan Hasil Belajar Siswa. </w:t>
      </w:r>
      <w:r w:rsidRPr="0025314A">
        <w:rPr>
          <w:rFonts w:cs="Times New Roman"/>
          <w:i/>
          <w:iCs/>
        </w:rPr>
        <w:t>J-Simbol: Jurnal Magister Pendidikan Bahasa dan Sastra Indonesia</w:t>
      </w:r>
      <w:r w:rsidRPr="0025314A">
        <w:rPr>
          <w:rFonts w:cs="Times New Roman"/>
        </w:rPr>
        <w:t xml:space="preserve">, </w:t>
      </w:r>
      <w:r w:rsidRPr="0025314A">
        <w:rPr>
          <w:rFonts w:cs="Times New Roman"/>
          <w:i/>
          <w:iCs/>
        </w:rPr>
        <w:t>11</w:t>
      </w:r>
      <w:r w:rsidRPr="0025314A">
        <w:rPr>
          <w:rFonts w:cs="Times New Roman"/>
        </w:rPr>
        <w:t>(02), 304–317. https://doi.org/10.23960/J-Simbol</w:t>
      </w:r>
    </w:p>
    <w:p w14:paraId="3A7E115A" w14:textId="77777777" w:rsidR="0025314A" w:rsidRPr="0025314A" w:rsidRDefault="0025314A" w:rsidP="0025314A">
      <w:pPr>
        <w:pStyle w:val="Bibliography"/>
        <w:spacing w:line="240" w:lineRule="auto"/>
        <w:rPr>
          <w:rFonts w:cs="Times New Roman"/>
        </w:rPr>
      </w:pPr>
      <w:r w:rsidRPr="0025314A">
        <w:rPr>
          <w:rFonts w:cs="Times New Roman"/>
        </w:rPr>
        <w:t xml:space="preserve">Mahbubi, M., &amp; Makkiyah, D. (2024). The Role of Foster Guardians in the Formation of Students Ethics in the Digital Era: Case Study of PP Nurul Jadid Az-Zainiyah </w:t>
      </w:r>
      <w:r w:rsidRPr="0025314A">
        <w:rPr>
          <w:rFonts w:cs="Times New Roman"/>
        </w:rPr>
        <w:lastRenderedPageBreak/>
        <w:t xml:space="preserve">Region. </w:t>
      </w:r>
      <w:r w:rsidRPr="0025314A">
        <w:rPr>
          <w:rFonts w:cs="Times New Roman"/>
          <w:i/>
          <w:iCs/>
        </w:rPr>
        <w:t>Edumaspul: Jurnal Pendidikan</w:t>
      </w:r>
      <w:r w:rsidRPr="0025314A">
        <w:rPr>
          <w:rFonts w:cs="Times New Roman"/>
        </w:rPr>
        <w:t xml:space="preserve">, </w:t>
      </w:r>
      <w:r w:rsidRPr="0025314A">
        <w:rPr>
          <w:rFonts w:cs="Times New Roman"/>
          <w:i/>
          <w:iCs/>
        </w:rPr>
        <w:t>8</w:t>
      </w:r>
      <w:r w:rsidRPr="0025314A">
        <w:rPr>
          <w:rFonts w:cs="Times New Roman"/>
        </w:rPr>
        <w:t>(1), 3490–3498. https://ummaspul.e-journal.id/maspuljr/</w:t>
      </w:r>
    </w:p>
    <w:p w14:paraId="116C6DBC" w14:textId="77777777" w:rsidR="0025314A" w:rsidRPr="0025314A" w:rsidRDefault="0025314A" w:rsidP="0025314A">
      <w:pPr>
        <w:pStyle w:val="Bibliography"/>
        <w:spacing w:line="240" w:lineRule="auto"/>
        <w:rPr>
          <w:rFonts w:cs="Times New Roman"/>
        </w:rPr>
      </w:pPr>
      <w:r w:rsidRPr="0025314A">
        <w:rPr>
          <w:rFonts w:cs="Times New Roman"/>
        </w:rPr>
        <w:t xml:space="preserve">Mahbubi, M., Multazam, M. F., &amp; Ramadhoni, A.-S. (2022). PKM Pelatihan Merawat Jenazah pada Siswa MI Tarbiyatul Wathan Sidomukti Kraksaan Probolinggo. </w:t>
      </w:r>
      <w:r w:rsidRPr="0025314A">
        <w:rPr>
          <w:rFonts w:cs="Times New Roman"/>
          <w:i/>
          <w:iCs/>
        </w:rPr>
        <w:t>GUYUB: Journal of Community Engagement</w:t>
      </w:r>
      <w:r w:rsidRPr="0025314A">
        <w:rPr>
          <w:rFonts w:cs="Times New Roman"/>
        </w:rPr>
        <w:t xml:space="preserve">, </w:t>
      </w:r>
      <w:r w:rsidRPr="0025314A">
        <w:rPr>
          <w:rFonts w:cs="Times New Roman"/>
          <w:i/>
          <w:iCs/>
        </w:rPr>
        <w:t>3</w:t>
      </w:r>
      <w:r w:rsidRPr="0025314A">
        <w:rPr>
          <w:rFonts w:cs="Times New Roman"/>
        </w:rPr>
        <w:t>(3), 481–490. https://ejournal.unuja.ac.id/index.php/guyub/article/view/4897</w:t>
      </w:r>
    </w:p>
    <w:p w14:paraId="07BA7614" w14:textId="77777777" w:rsidR="0025314A" w:rsidRPr="0025314A" w:rsidRDefault="0025314A" w:rsidP="0025314A">
      <w:pPr>
        <w:pStyle w:val="Bibliography"/>
        <w:spacing w:line="240" w:lineRule="auto"/>
        <w:rPr>
          <w:rFonts w:cs="Times New Roman"/>
        </w:rPr>
      </w:pPr>
      <w:r w:rsidRPr="0025314A">
        <w:rPr>
          <w:rFonts w:cs="Times New Roman"/>
        </w:rPr>
        <w:t xml:space="preserve">Mahbubi, M., Noviantoro, F. A., Anwari, M., &amp; Arif, R. (2021). Implementasi Pembelajaran Aswaja Melalui Bercerita/Mendongeng di MI Nurul Munim Paiton Probolinggo. </w:t>
      </w:r>
      <w:r w:rsidRPr="0025314A">
        <w:rPr>
          <w:rFonts w:cs="Times New Roman"/>
          <w:i/>
          <w:iCs/>
        </w:rPr>
        <w:t>FALASIFA : Jurnal Studi Keislaman</w:t>
      </w:r>
      <w:r w:rsidRPr="0025314A">
        <w:rPr>
          <w:rFonts w:cs="Times New Roman"/>
        </w:rPr>
        <w:t xml:space="preserve">, </w:t>
      </w:r>
      <w:r w:rsidRPr="0025314A">
        <w:rPr>
          <w:rFonts w:cs="Times New Roman"/>
          <w:i/>
          <w:iCs/>
        </w:rPr>
        <w:t>12</w:t>
      </w:r>
      <w:r w:rsidRPr="0025314A">
        <w:rPr>
          <w:rFonts w:cs="Times New Roman"/>
        </w:rPr>
        <w:t>(02), 121–129. https://doi.org/10.36835/falasifa.v12i02.558</w:t>
      </w:r>
    </w:p>
    <w:p w14:paraId="17509A43" w14:textId="77777777" w:rsidR="0025314A" w:rsidRPr="0025314A" w:rsidRDefault="0025314A" w:rsidP="0025314A">
      <w:pPr>
        <w:pStyle w:val="Bibliography"/>
        <w:spacing w:line="240" w:lineRule="auto"/>
        <w:rPr>
          <w:rFonts w:cs="Times New Roman"/>
        </w:rPr>
      </w:pPr>
      <w:r w:rsidRPr="0025314A">
        <w:rPr>
          <w:rFonts w:cs="Times New Roman"/>
        </w:rPr>
        <w:t xml:space="preserve">Mahbubi, M., &amp; Purnama, A. W. (2024). Teachers’ Strategies in Increasing Student Learning Motivation in the Subject of Moral Beliefs]. </w:t>
      </w:r>
      <w:r w:rsidRPr="0025314A">
        <w:rPr>
          <w:rFonts w:cs="Times New Roman"/>
          <w:i/>
          <w:iCs/>
        </w:rPr>
        <w:t>Edumaspul: Jurnal Pendidikan</w:t>
      </w:r>
      <w:r w:rsidRPr="0025314A">
        <w:rPr>
          <w:rFonts w:cs="Times New Roman"/>
        </w:rPr>
        <w:t xml:space="preserve">, </w:t>
      </w:r>
      <w:r w:rsidRPr="0025314A">
        <w:rPr>
          <w:rFonts w:cs="Times New Roman"/>
          <w:i/>
          <w:iCs/>
        </w:rPr>
        <w:t>8</w:t>
      </w:r>
      <w:r w:rsidRPr="0025314A">
        <w:rPr>
          <w:rFonts w:cs="Times New Roman"/>
        </w:rPr>
        <w:t>(1), 3323–3332. https://doi.org/DOI: https://doi.org/10.33487/edumaspul.v8i1</w:t>
      </w:r>
    </w:p>
    <w:p w14:paraId="0A3AAA46" w14:textId="77777777" w:rsidR="0025314A" w:rsidRPr="0025314A" w:rsidRDefault="0025314A" w:rsidP="0025314A">
      <w:pPr>
        <w:pStyle w:val="Bibliography"/>
        <w:spacing w:line="240" w:lineRule="auto"/>
        <w:rPr>
          <w:rFonts w:cs="Times New Roman"/>
        </w:rPr>
      </w:pPr>
      <w:r w:rsidRPr="0025314A">
        <w:rPr>
          <w:rFonts w:cs="Times New Roman"/>
        </w:rPr>
        <w:t xml:space="preserve">Mahbubi, M., Sahrur, D. S., &amp; Mahfudi, A. Q. (2024). Implementasi Pendidikan Karakter Melalui Program Tahlil for Kid. </w:t>
      </w:r>
      <w:r w:rsidRPr="0025314A">
        <w:rPr>
          <w:rFonts w:cs="Times New Roman"/>
          <w:i/>
          <w:iCs/>
        </w:rPr>
        <w:t>Jurnal Inovasi Pendidikan Dan Sains</w:t>
      </w:r>
      <w:r w:rsidRPr="0025314A">
        <w:rPr>
          <w:rFonts w:cs="Times New Roman"/>
        </w:rPr>
        <w:t xml:space="preserve">, </w:t>
      </w:r>
      <w:r w:rsidRPr="0025314A">
        <w:rPr>
          <w:rFonts w:cs="Times New Roman"/>
          <w:i/>
          <w:iCs/>
        </w:rPr>
        <w:t>5</w:t>
      </w:r>
      <w:r w:rsidRPr="0025314A">
        <w:rPr>
          <w:rFonts w:cs="Times New Roman"/>
        </w:rPr>
        <w:t>(3), Article 3. https://doi.org/10.51673/jips.v5i3.2299</w:t>
      </w:r>
    </w:p>
    <w:p w14:paraId="07A3002C" w14:textId="77777777" w:rsidR="0025314A" w:rsidRPr="0025314A" w:rsidRDefault="0025314A" w:rsidP="0025314A">
      <w:pPr>
        <w:pStyle w:val="Bibliography"/>
        <w:spacing w:line="240" w:lineRule="auto"/>
        <w:rPr>
          <w:rFonts w:cs="Times New Roman"/>
        </w:rPr>
      </w:pPr>
      <w:r w:rsidRPr="0025314A">
        <w:rPr>
          <w:rFonts w:cs="Times New Roman"/>
        </w:rPr>
        <w:t xml:space="preserve">Mahbubi, M., Sahrur, D. S., &amp; Rahman,  athor. (2024). PKM Pendampingan Tahlil for Kids Di MI Tarbiyatul Wathan Kraksaan. </w:t>
      </w:r>
      <w:r w:rsidRPr="0025314A">
        <w:rPr>
          <w:rFonts w:cs="Times New Roman"/>
          <w:i/>
          <w:iCs/>
        </w:rPr>
        <w:t>Education, Language, and Arts: Jurnal Pengabdian Kepada Masyarakat</w:t>
      </w:r>
      <w:r w:rsidRPr="0025314A">
        <w:rPr>
          <w:rFonts w:cs="Times New Roman"/>
        </w:rPr>
        <w:t xml:space="preserve">, </w:t>
      </w:r>
      <w:r w:rsidRPr="0025314A">
        <w:rPr>
          <w:rFonts w:cs="Times New Roman"/>
          <w:i/>
          <w:iCs/>
        </w:rPr>
        <w:t>03</w:t>
      </w:r>
      <w:r w:rsidRPr="0025314A">
        <w:rPr>
          <w:rFonts w:cs="Times New Roman"/>
        </w:rPr>
        <w:t>(02), 78–89. https://doi.org/DOI Jurnal: http://dx.doi.org/10.23960/ELA</w:t>
      </w:r>
    </w:p>
    <w:p w14:paraId="134A4911" w14:textId="77777777" w:rsidR="0025314A" w:rsidRPr="0025314A" w:rsidRDefault="0025314A" w:rsidP="0025314A">
      <w:pPr>
        <w:pStyle w:val="Bibliography"/>
        <w:spacing w:line="240" w:lineRule="auto"/>
        <w:rPr>
          <w:rFonts w:cs="Times New Roman"/>
        </w:rPr>
      </w:pPr>
      <w:r w:rsidRPr="0025314A">
        <w:rPr>
          <w:rFonts w:cs="Times New Roman"/>
        </w:rPr>
        <w:t xml:space="preserve">Mahbubi, M., Yaqin, A. A., Kamal, Ach. B., Rahmatullah, A. Z. A., Rahmat, A. B., Maksum, A., Munir, M., Haydar, M. ’Affan, Tobibi, M. R., &amp; Bihi, Moh. A. K. (2023). Pendampingan praktek sholat melalui metode demonstrasi di sekolah MA Bahrul Ulum kelas X Besuk Probolinggo. </w:t>
      </w:r>
      <w:r w:rsidRPr="0025314A">
        <w:rPr>
          <w:rFonts w:cs="Times New Roman"/>
          <w:i/>
          <w:iCs/>
        </w:rPr>
        <w:t>KHIDMAH : Jurnal Pengabdian Masyarakat</w:t>
      </w:r>
      <w:r w:rsidRPr="0025314A">
        <w:rPr>
          <w:rFonts w:cs="Times New Roman"/>
        </w:rPr>
        <w:t xml:space="preserve">, </w:t>
      </w:r>
      <w:r w:rsidRPr="0025314A">
        <w:rPr>
          <w:rFonts w:cs="Times New Roman"/>
          <w:i/>
          <w:iCs/>
        </w:rPr>
        <w:t>3</w:t>
      </w:r>
      <w:r w:rsidRPr="0025314A">
        <w:rPr>
          <w:rFonts w:cs="Times New Roman"/>
        </w:rPr>
        <w:t>(2), 62–69. https://doi.org/10.55210/khidmah.v3i2.247</w:t>
      </w:r>
    </w:p>
    <w:p w14:paraId="23E1C3AE" w14:textId="77777777" w:rsidR="0025314A" w:rsidRPr="0025314A" w:rsidRDefault="0025314A" w:rsidP="0025314A">
      <w:pPr>
        <w:pStyle w:val="Bibliography"/>
        <w:spacing w:line="240" w:lineRule="auto"/>
        <w:rPr>
          <w:rFonts w:cs="Times New Roman"/>
        </w:rPr>
      </w:pPr>
      <w:r w:rsidRPr="0025314A">
        <w:rPr>
          <w:rFonts w:cs="Times New Roman"/>
        </w:rPr>
        <w:t xml:space="preserve">Nasikhah, K., &amp; Badrus, B. (2020). Implementasi Pembelajaran Kontekstual pada Mata Pelajaran Fikih di MTsN 7 Kepung Kediri. </w:t>
      </w:r>
      <w:r w:rsidRPr="0025314A">
        <w:rPr>
          <w:rFonts w:cs="Times New Roman"/>
          <w:i/>
          <w:iCs/>
        </w:rPr>
        <w:t>Intelektual: Jurnal Pendidikan Dan Studi Keislaman</w:t>
      </w:r>
      <w:r w:rsidRPr="0025314A">
        <w:rPr>
          <w:rFonts w:cs="Times New Roman"/>
        </w:rPr>
        <w:t xml:space="preserve">, </w:t>
      </w:r>
      <w:r w:rsidRPr="0025314A">
        <w:rPr>
          <w:rFonts w:cs="Times New Roman"/>
          <w:i/>
          <w:iCs/>
        </w:rPr>
        <w:t>10</w:t>
      </w:r>
      <w:r w:rsidRPr="0025314A">
        <w:rPr>
          <w:rFonts w:cs="Times New Roman"/>
        </w:rPr>
        <w:t>(3), Article 3. https://doi.org/10.33367/ji.v10i3.1397</w:t>
      </w:r>
    </w:p>
    <w:p w14:paraId="271CAE06" w14:textId="77777777" w:rsidR="0025314A" w:rsidRPr="0025314A" w:rsidRDefault="0025314A" w:rsidP="0025314A">
      <w:pPr>
        <w:pStyle w:val="Bibliography"/>
        <w:spacing w:line="240" w:lineRule="auto"/>
        <w:rPr>
          <w:rFonts w:cs="Times New Roman"/>
        </w:rPr>
      </w:pPr>
      <w:r w:rsidRPr="0025314A">
        <w:rPr>
          <w:rFonts w:cs="Times New Roman"/>
        </w:rPr>
        <w:t xml:space="preserve">Rahman, S., &amp; Mahbubi, M. (2024). Pendidikan Karakter dalam Meningkatkan Spiritual Siswa Melalui Pembelajaran Madrasah Diniyah. </w:t>
      </w:r>
      <w:r w:rsidRPr="0025314A">
        <w:rPr>
          <w:rFonts w:cs="Times New Roman"/>
          <w:i/>
          <w:iCs/>
        </w:rPr>
        <w:t>Student Scientific Creativity Journal</w:t>
      </w:r>
      <w:r w:rsidRPr="0025314A">
        <w:rPr>
          <w:rFonts w:cs="Times New Roman"/>
        </w:rPr>
        <w:t xml:space="preserve">, </w:t>
      </w:r>
      <w:r w:rsidRPr="0025314A">
        <w:rPr>
          <w:rFonts w:cs="Times New Roman"/>
          <w:i/>
          <w:iCs/>
        </w:rPr>
        <w:t>2</w:t>
      </w:r>
      <w:r w:rsidRPr="0025314A">
        <w:rPr>
          <w:rFonts w:cs="Times New Roman"/>
        </w:rPr>
        <w:t>(5), 128–134. https://journal.amikveteran.ac.id/index.php/sscj/article/view/4054</w:t>
      </w:r>
    </w:p>
    <w:p w14:paraId="124CDE6B" w14:textId="77777777" w:rsidR="0025314A" w:rsidRPr="0025314A" w:rsidRDefault="0025314A" w:rsidP="0025314A">
      <w:pPr>
        <w:pStyle w:val="Bibliography"/>
        <w:spacing w:line="240" w:lineRule="auto"/>
        <w:rPr>
          <w:rFonts w:cs="Times New Roman"/>
        </w:rPr>
      </w:pPr>
      <w:r w:rsidRPr="0025314A">
        <w:rPr>
          <w:rFonts w:cs="Times New Roman"/>
        </w:rPr>
        <w:t xml:space="preserve">Sanjaya, W. (2013). </w:t>
      </w:r>
      <w:r w:rsidRPr="0025314A">
        <w:rPr>
          <w:rFonts w:cs="Times New Roman"/>
          <w:i/>
          <w:iCs/>
        </w:rPr>
        <w:t>Strategi pembelajaran berorentasi standar proses pendidikan</w:t>
      </w:r>
      <w:r w:rsidRPr="0025314A">
        <w:rPr>
          <w:rFonts w:cs="Times New Roman"/>
        </w:rPr>
        <w:t>. Prenada Media Group. https://lib.unib.ac.id/index.php?p=show_detail&amp;id=20660&amp;keywords=</w:t>
      </w:r>
    </w:p>
    <w:p w14:paraId="374F647F" w14:textId="77777777" w:rsidR="0025314A" w:rsidRDefault="0025314A" w:rsidP="0025314A">
      <w:pPr>
        <w:pStyle w:val="Bibliography"/>
        <w:spacing w:line="240" w:lineRule="auto"/>
        <w:rPr>
          <w:rFonts w:cs="Times New Roman"/>
        </w:rPr>
      </w:pPr>
      <w:r w:rsidRPr="0025314A">
        <w:rPr>
          <w:rFonts w:cs="Times New Roman"/>
        </w:rPr>
        <w:t xml:space="preserve">Sartiwi, S. (2023). Pembelajaran Kontekstual dalam Pendidikan Agama Islam: Memahami Pengalaman Peserta Didik dalam Mengaplikasikan Ajaran Agama dalam Kehidupan Sehari-hari. </w:t>
      </w:r>
      <w:r w:rsidRPr="0025314A">
        <w:rPr>
          <w:rFonts w:cs="Times New Roman"/>
          <w:i/>
          <w:iCs/>
        </w:rPr>
        <w:t>GUAU: Jurnal Pendidikan Profesi Guru Agama Islam</w:t>
      </w:r>
      <w:r w:rsidRPr="0025314A">
        <w:rPr>
          <w:rFonts w:cs="Times New Roman"/>
        </w:rPr>
        <w:t xml:space="preserve">, </w:t>
      </w:r>
      <w:r w:rsidRPr="0025314A">
        <w:rPr>
          <w:rFonts w:cs="Times New Roman"/>
          <w:i/>
          <w:iCs/>
        </w:rPr>
        <w:t>3</w:t>
      </w:r>
      <w:r w:rsidRPr="0025314A">
        <w:rPr>
          <w:rFonts w:cs="Times New Roman"/>
        </w:rPr>
        <w:t xml:space="preserve">(3), Article 3. </w:t>
      </w:r>
    </w:p>
    <w:p w14:paraId="29FD783A" w14:textId="7BCF1F92" w:rsidR="0025314A" w:rsidRPr="0025314A" w:rsidRDefault="0025314A" w:rsidP="0025314A">
      <w:pPr>
        <w:pStyle w:val="Bibliography"/>
        <w:spacing w:line="240" w:lineRule="auto"/>
        <w:ind w:firstLine="0"/>
        <w:rPr>
          <w:rFonts w:cs="Times New Roman"/>
        </w:rPr>
      </w:pPr>
      <w:r w:rsidRPr="0025314A">
        <w:rPr>
          <w:rFonts w:cs="Times New Roman"/>
        </w:rPr>
        <w:t>https://studentjournal.iaincurup.ac.id/index.php/guau/article/view/936</w:t>
      </w:r>
    </w:p>
    <w:p w14:paraId="7BFA1C3D" w14:textId="77777777" w:rsidR="0025314A" w:rsidRPr="0025314A" w:rsidRDefault="0025314A" w:rsidP="0025314A">
      <w:pPr>
        <w:pStyle w:val="Bibliography"/>
        <w:spacing w:line="240" w:lineRule="auto"/>
        <w:rPr>
          <w:rFonts w:cs="Times New Roman"/>
        </w:rPr>
      </w:pPr>
      <w:r w:rsidRPr="0025314A">
        <w:rPr>
          <w:rFonts w:cs="Times New Roman"/>
        </w:rPr>
        <w:t xml:space="preserve">Tohet, M., Hidayah, N., &amp; Mahbubi, M. (2024). Implementasi Metode Yanbu’a Dalam Meningkatkan Kemampuan Membaca Al-Qur’an Santri Di Pondok Pesantren Nurul Jadid Paiton Probolinggo. </w:t>
      </w:r>
      <w:r w:rsidRPr="0025314A">
        <w:rPr>
          <w:rFonts w:cs="Times New Roman"/>
          <w:i/>
          <w:iCs/>
        </w:rPr>
        <w:t>J-Simbol: Jurnal Magister Pendidikan Bahasa dan Sastra Indonesia</w:t>
      </w:r>
      <w:r w:rsidRPr="0025314A">
        <w:rPr>
          <w:rFonts w:cs="Times New Roman"/>
        </w:rPr>
        <w:t xml:space="preserve">, </w:t>
      </w:r>
      <w:r w:rsidRPr="0025314A">
        <w:rPr>
          <w:rFonts w:cs="Times New Roman"/>
          <w:i/>
          <w:iCs/>
        </w:rPr>
        <w:t>12</w:t>
      </w:r>
      <w:r w:rsidRPr="0025314A">
        <w:rPr>
          <w:rFonts w:cs="Times New Roman"/>
        </w:rPr>
        <w:t>(2 Sep), 390–400. https://scholar.google.com/scholar?cluster=17377266193019647577&amp;hl=en&amp;oi=scholarr</w:t>
      </w:r>
    </w:p>
    <w:p w14:paraId="451A41D4" w14:textId="39E8E96A" w:rsidR="0025314A" w:rsidRPr="0025314A" w:rsidRDefault="0025314A" w:rsidP="0025314A">
      <w:pPr>
        <w:pStyle w:val="Bibliography"/>
        <w:spacing w:line="240" w:lineRule="auto"/>
        <w:rPr>
          <w:rFonts w:cs="Times New Roman"/>
        </w:rPr>
      </w:pPr>
      <w:r w:rsidRPr="0025314A">
        <w:rPr>
          <w:rFonts w:cs="Times New Roman"/>
        </w:rPr>
        <w:t xml:space="preserve">Warsah, I., Khair, U., &amp; Krismawati, K. (2020). Implementasi Pendekatan Kontekstual Dalam Pembelajaran Pai Di Sekolah Dasar. </w:t>
      </w:r>
      <w:r w:rsidRPr="0025314A">
        <w:rPr>
          <w:rFonts w:cs="Times New Roman"/>
          <w:i/>
          <w:iCs/>
        </w:rPr>
        <w:t>Jurnal Elementaria Edukasia</w:t>
      </w:r>
      <w:r w:rsidRPr="0025314A">
        <w:rPr>
          <w:rFonts w:cs="Times New Roman"/>
        </w:rPr>
        <w:t xml:space="preserve">, </w:t>
      </w:r>
      <w:r w:rsidRPr="0025314A">
        <w:rPr>
          <w:rFonts w:cs="Times New Roman"/>
          <w:i/>
          <w:iCs/>
        </w:rPr>
        <w:t>3</w:t>
      </w:r>
      <w:r w:rsidRPr="0025314A">
        <w:rPr>
          <w:rFonts w:cs="Times New Roman"/>
        </w:rPr>
        <w:t>(2). https://doi.org/10.31949/jee.v3i2.2262</w:t>
      </w:r>
    </w:p>
    <w:p w14:paraId="06E6411F" w14:textId="4ABBD15E" w:rsidR="0025314A" w:rsidRPr="0025314A" w:rsidRDefault="0025314A" w:rsidP="006D61E3">
      <w:pPr>
        <w:ind w:left="720" w:hanging="720"/>
        <w:rPr>
          <w:lang w:val="en-US"/>
        </w:rPr>
      </w:pPr>
      <w:r>
        <w:rPr>
          <w:b/>
          <w:lang w:val="en-US"/>
        </w:rPr>
        <w:fldChar w:fldCharType="end"/>
      </w:r>
    </w:p>
    <w:sectPr w:rsidR="0025314A" w:rsidRPr="0025314A" w:rsidSect="00895054">
      <w:footerReference w:type="default" r:id="rId10"/>
      <w:headerReference w:type="first" r:id="rId11"/>
      <w:footerReference w:type="first" r:id="rId12"/>
      <w:pgSz w:w="11906" w:h="16838" w:code="9"/>
      <w:pgMar w:top="1701" w:right="1701" w:bottom="1701" w:left="2268" w:header="567" w:footer="709" w:gutter="0"/>
      <w:pgNumType w:start="168"/>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FE6B8" w14:textId="77777777" w:rsidR="00155CD2" w:rsidRDefault="00155CD2" w:rsidP="003F7CBE">
      <w:r>
        <w:separator/>
      </w:r>
    </w:p>
  </w:endnote>
  <w:endnote w:type="continuationSeparator" w:id="0">
    <w:p w14:paraId="1B028515" w14:textId="77777777" w:rsidR="00155CD2" w:rsidRDefault="00155CD2"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B47A" w14:textId="26BFF245"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95054">
          <w:rPr>
            <w:noProof/>
          </w:rPr>
          <w:t>176</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482593"/>
      <w:docPartObj>
        <w:docPartGallery w:val="Page Numbers (Bottom of Page)"/>
        <w:docPartUnique/>
      </w:docPartObj>
    </w:sdtPr>
    <w:sdtEndPr>
      <w:rPr>
        <w:noProof/>
      </w:rPr>
    </w:sdtEndPr>
    <w:sdtContent>
      <w:p w14:paraId="1C915D17" w14:textId="396ED97F" w:rsidR="00895054" w:rsidRDefault="00895054" w:rsidP="00895054">
        <w:pPr>
          <w:pStyle w:val="Footer"/>
          <w:ind w:left="0" w:firstLine="0"/>
          <w:jc w:val="center"/>
        </w:pPr>
        <w:r>
          <w:fldChar w:fldCharType="begin"/>
        </w:r>
        <w:r>
          <w:instrText xml:space="preserve"> PAGE   \* MERGEFORMAT </w:instrText>
        </w:r>
        <w:r>
          <w:fldChar w:fldCharType="separate"/>
        </w:r>
        <w:r>
          <w:rPr>
            <w:noProof/>
          </w:rPr>
          <w:t>168</w:t>
        </w:r>
        <w:r>
          <w:rPr>
            <w:noProof/>
          </w:rPr>
          <w:fldChar w:fldCharType="end"/>
        </w:r>
      </w:p>
    </w:sdtContent>
  </w:sdt>
  <w:p w14:paraId="5EC3E6D5" w14:textId="77777777" w:rsidR="00895054" w:rsidRDefault="00895054" w:rsidP="00895054">
    <w:pPr>
      <w:pStyle w:val="Footer"/>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261F4" w14:textId="77777777" w:rsidR="00155CD2" w:rsidRDefault="00155CD2" w:rsidP="003F7CBE">
      <w:r>
        <w:separator/>
      </w:r>
    </w:p>
  </w:footnote>
  <w:footnote w:type="continuationSeparator" w:id="0">
    <w:p w14:paraId="22A10B6E" w14:textId="77777777" w:rsidR="00155CD2" w:rsidRDefault="00155CD2" w:rsidP="003F7C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30380" w14:textId="710813F0" w:rsidR="004413A8" w:rsidRPr="00F57819" w:rsidRDefault="004413A8" w:rsidP="004413A8">
    <w:pPr>
      <w:pStyle w:val="Header"/>
      <w:tabs>
        <w:tab w:val="right" w:pos="7938"/>
      </w:tabs>
      <w:ind w:left="-284" w:right="-1" w:firstLine="0"/>
      <w:rPr>
        <w:b/>
        <w:bCs/>
        <w:sz w:val="30"/>
        <w:szCs w:val="30"/>
        <w:lang w:val="en-US"/>
      </w:rPr>
    </w:pPr>
    <w:r>
      <w:rPr>
        <w:noProof/>
        <w:lang w:val="en-US"/>
      </w:rPr>
      <w:drawing>
        <wp:anchor distT="0" distB="0" distL="114300" distR="114300" simplePos="0" relativeHeight="251653120" behindDoc="1" locked="0" layoutInCell="1" allowOverlap="1" wp14:anchorId="35F137CA" wp14:editId="169EAA59">
          <wp:simplePos x="0" y="0"/>
          <wp:positionH relativeFrom="column">
            <wp:posOffset>4977873</wp:posOffset>
          </wp:positionH>
          <wp:positionV relativeFrom="paragraph">
            <wp:posOffset>-282407</wp:posOffset>
          </wp:positionV>
          <wp:extent cx="1112688" cy="966359"/>
          <wp:effectExtent l="133350" t="76200" r="68580" b="78676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4132" t="-6508" r="22908" b="6508"/>
                  <a:stretch/>
                </pic:blipFill>
                <pic:spPr bwMode="auto">
                  <a:xfrm>
                    <a:off x="0" y="0"/>
                    <a:ext cx="1132441" cy="983514"/>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30"/>
        <w:szCs w:val="30"/>
        <w:lang w:val="en-US"/>
      </w:rPr>
      <w:drawing>
        <wp:anchor distT="0" distB="0" distL="114300" distR="114300" simplePos="0" relativeHeight="251677696" behindDoc="0" locked="0" layoutInCell="1" allowOverlap="1" wp14:anchorId="049D12D6" wp14:editId="60B88591">
          <wp:simplePos x="0" y="0"/>
          <wp:positionH relativeFrom="margin">
            <wp:posOffset>-1440180</wp:posOffset>
          </wp:positionH>
          <wp:positionV relativeFrom="margin">
            <wp:posOffset>-1080135</wp:posOffset>
          </wp:positionV>
          <wp:extent cx="1218565" cy="1026160"/>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8565" cy="102616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0F57819">
      <w:rPr>
        <w:b/>
        <w:bCs/>
        <w:sz w:val="30"/>
        <w:szCs w:val="30"/>
        <w:lang w:val="en-US"/>
      </w:rPr>
      <w:t>Jurnal</w:t>
    </w:r>
    <w:proofErr w:type="spellEnd"/>
    <w:r w:rsidRPr="00F57819">
      <w:rPr>
        <w:b/>
        <w:bCs/>
        <w:sz w:val="30"/>
        <w:szCs w:val="30"/>
        <w:lang w:val="en-US"/>
      </w:rPr>
      <w:t xml:space="preserve"> </w:t>
    </w:r>
    <w:proofErr w:type="spellStart"/>
    <w:r>
      <w:rPr>
        <w:b/>
        <w:bCs/>
        <w:sz w:val="30"/>
        <w:szCs w:val="30"/>
        <w:lang w:val="en-US"/>
      </w:rPr>
      <w:t>Pengembangan</w:t>
    </w:r>
    <w:proofErr w:type="spellEnd"/>
    <w:r>
      <w:rPr>
        <w:b/>
        <w:bCs/>
        <w:sz w:val="30"/>
        <w:szCs w:val="30"/>
        <w:lang w:val="en-US"/>
      </w:rPr>
      <w:t xml:space="preserve"> </w:t>
    </w:r>
    <w:proofErr w:type="spellStart"/>
    <w:r>
      <w:rPr>
        <w:b/>
        <w:bCs/>
        <w:sz w:val="30"/>
        <w:szCs w:val="30"/>
        <w:lang w:val="en-US"/>
      </w:rPr>
      <w:t>Profesi</w:t>
    </w:r>
    <w:proofErr w:type="spellEnd"/>
    <w:r>
      <w:rPr>
        <w:b/>
        <w:bCs/>
        <w:sz w:val="30"/>
        <w:szCs w:val="30"/>
        <w:lang w:val="en-US"/>
      </w:rPr>
      <w:t xml:space="preserve"> Guru </w:t>
    </w:r>
    <w:proofErr w:type="spellStart"/>
    <w:r>
      <w:rPr>
        <w:b/>
        <w:bCs/>
        <w:sz w:val="30"/>
        <w:szCs w:val="30"/>
        <w:lang w:val="en-US"/>
      </w:rPr>
      <w:t>Pendidikan</w:t>
    </w:r>
    <w:proofErr w:type="spellEnd"/>
    <w:r>
      <w:rPr>
        <w:b/>
        <w:bCs/>
        <w:sz w:val="30"/>
        <w:szCs w:val="30"/>
        <w:lang w:val="en-US"/>
      </w:rPr>
      <w:t xml:space="preserve"> Agama </w:t>
    </w:r>
    <w:r w:rsidR="00183681">
      <w:rPr>
        <w:b/>
        <w:bCs/>
        <w:sz w:val="30"/>
        <w:szCs w:val="30"/>
        <w:lang w:val="en-US"/>
      </w:rPr>
      <w:t>Islam</w:t>
    </w:r>
  </w:p>
  <w:p w14:paraId="7A0B6876" w14:textId="6E0B1C22" w:rsidR="004413A8" w:rsidRDefault="004413A8" w:rsidP="004413A8">
    <w:pPr>
      <w:pStyle w:val="Header"/>
      <w:tabs>
        <w:tab w:val="right" w:pos="7938"/>
      </w:tabs>
      <w:ind w:left="0" w:right="-1" w:firstLine="0"/>
      <w:jc w:val="center"/>
      <w:rPr>
        <w:sz w:val="18"/>
        <w:szCs w:val="18"/>
        <w:lang w:val="en-US"/>
      </w:rPr>
    </w:pPr>
    <w:proofErr w:type="spellStart"/>
    <w:r>
      <w:rPr>
        <w:sz w:val="18"/>
        <w:szCs w:val="18"/>
        <w:lang w:val="en-US"/>
      </w:rPr>
      <w:t>EmaiL</w:t>
    </w:r>
    <w:proofErr w:type="spellEnd"/>
    <w:r>
      <w:rPr>
        <w:sz w:val="18"/>
        <w:szCs w:val="18"/>
        <w:lang w:val="en-US"/>
      </w:rPr>
      <w:t xml:space="preserve">: </w:t>
    </w:r>
    <w:hyperlink r:id="rId3" w:history="1">
      <w:r w:rsidRPr="00486DDB">
        <w:rPr>
          <w:rStyle w:val="Hyperlink"/>
          <w:sz w:val="18"/>
          <w:szCs w:val="18"/>
          <w:lang w:val="en-US"/>
        </w:rPr>
        <w:t>jurnalansiru@uinsu.ac.id</w:t>
      </w:r>
    </w:hyperlink>
  </w:p>
  <w:p w14:paraId="0DB706DF" w14:textId="2991F2EF" w:rsidR="004413A8" w:rsidRPr="004413A8" w:rsidRDefault="004413A8" w:rsidP="004413A8">
    <w:pPr>
      <w:pStyle w:val="Header"/>
      <w:tabs>
        <w:tab w:val="right" w:pos="7938"/>
      </w:tabs>
      <w:ind w:left="0" w:right="-1" w:firstLine="0"/>
      <w:jc w:val="center"/>
      <w:rPr>
        <w:lang w:val="en-US"/>
      </w:rPr>
    </w:pP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4" w:history="1">
      <w:r w:rsidRPr="00486DDB">
        <w:rPr>
          <w:rStyle w:val="Hyperlink"/>
        </w:rPr>
        <w:t>https://jurnal.uinsu.ac.id/index.php/ansiru/index</w:t>
      </w:r>
    </w:hyperlink>
    <w:r>
      <w:rPr>
        <w:lang w:val="en-US"/>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481B7D"/>
    <w:multiLevelType w:val="hybridMultilevel"/>
    <w:tmpl w:val="049C5666"/>
    <w:lvl w:ilvl="0" w:tplc="C6DC5FA8">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S0sDQyNbMwMTIwMTdT0lEKTi0uzszPAykwqgUA3+QKaiwAAAA="/>
  </w:docVars>
  <w:rsids>
    <w:rsidRoot w:val="00D35E4D"/>
    <w:rsid w:val="00005793"/>
    <w:rsid w:val="00060C6B"/>
    <w:rsid w:val="000749A8"/>
    <w:rsid w:val="00084383"/>
    <w:rsid w:val="001126BA"/>
    <w:rsid w:val="00113FB7"/>
    <w:rsid w:val="0011649D"/>
    <w:rsid w:val="00140944"/>
    <w:rsid w:val="0015187E"/>
    <w:rsid w:val="00155CD2"/>
    <w:rsid w:val="001743FA"/>
    <w:rsid w:val="00175640"/>
    <w:rsid w:val="00183669"/>
    <w:rsid w:val="00183681"/>
    <w:rsid w:val="001C3277"/>
    <w:rsid w:val="001C43DB"/>
    <w:rsid w:val="00201A8F"/>
    <w:rsid w:val="00211710"/>
    <w:rsid w:val="0023660B"/>
    <w:rsid w:val="00247666"/>
    <w:rsid w:val="0025314A"/>
    <w:rsid w:val="002824E9"/>
    <w:rsid w:val="00292C88"/>
    <w:rsid w:val="002A0D4A"/>
    <w:rsid w:val="002D69F8"/>
    <w:rsid w:val="002E2762"/>
    <w:rsid w:val="0032778E"/>
    <w:rsid w:val="003352B5"/>
    <w:rsid w:val="00362B2B"/>
    <w:rsid w:val="003768F7"/>
    <w:rsid w:val="0038794D"/>
    <w:rsid w:val="003B2C0A"/>
    <w:rsid w:val="003B4800"/>
    <w:rsid w:val="003F7CBE"/>
    <w:rsid w:val="004277AF"/>
    <w:rsid w:val="00433560"/>
    <w:rsid w:val="004413A8"/>
    <w:rsid w:val="00441E0A"/>
    <w:rsid w:val="0046265C"/>
    <w:rsid w:val="004755C0"/>
    <w:rsid w:val="004A6306"/>
    <w:rsid w:val="004C0315"/>
    <w:rsid w:val="0051193C"/>
    <w:rsid w:val="0054223F"/>
    <w:rsid w:val="005730DE"/>
    <w:rsid w:val="0057502F"/>
    <w:rsid w:val="00585578"/>
    <w:rsid w:val="005938E3"/>
    <w:rsid w:val="005A01FA"/>
    <w:rsid w:val="00612379"/>
    <w:rsid w:val="00621C87"/>
    <w:rsid w:val="006332E2"/>
    <w:rsid w:val="006663F4"/>
    <w:rsid w:val="0067041A"/>
    <w:rsid w:val="00693917"/>
    <w:rsid w:val="00694D00"/>
    <w:rsid w:val="006D061E"/>
    <w:rsid w:val="006D4715"/>
    <w:rsid w:val="006D61E3"/>
    <w:rsid w:val="006D63F3"/>
    <w:rsid w:val="006E222E"/>
    <w:rsid w:val="007158B6"/>
    <w:rsid w:val="00732BDC"/>
    <w:rsid w:val="00764C40"/>
    <w:rsid w:val="00785F59"/>
    <w:rsid w:val="00786463"/>
    <w:rsid w:val="007E5D17"/>
    <w:rsid w:val="007F5EAA"/>
    <w:rsid w:val="0080596A"/>
    <w:rsid w:val="008115F4"/>
    <w:rsid w:val="008239EE"/>
    <w:rsid w:val="00835DC8"/>
    <w:rsid w:val="0086767F"/>
    <w:rsid w:val="008805FB"/>
    <w:rsid w:val="00890DBB"/>
    <w:rsid w:val="00895054"/>
    <w:rsid w:val="008B578B"/>
    <w:rsid w:val="008F51D7"/>
    <w:rsid w:val="00924B34"/>
    <w:rsid w:val="00950B41"/>
    <w:rsid w:val="00953B5F"/>
    <w:rsid w:val="009A3FB0"/>
    <w:rsid w:val="009D5565"/>
    <w:rsid w:val="009E1D52"/>
    <w:rsid w:val="00A253A1"/>
    <w:rsid w:val="00A43863"/>
    <w:rsid w:val="00A47DDA"/>
    <w:rsid w:val="00A73591"/>
    <w:rsid w:val="00A919ED"/>
    <w:rsid w:val="00A954C0"/>
    <w:rsid w:val="00AF431B"/>
    <w:rsid w:val="00B01F33"/>
    <w:rsid w:val="00B03C3D"/>
    <w:rsid w:val="00B06E1E"/>
    <w:rsid w:val="00B078B5"/>
    <w:rsid w:val="00B27BD9"/>
    <w:rsid w:val="00B6718A"/>
    <w:rsid w:val="00B77349"/>
    <w:rsid w:val="00C3556C"/>
    <w:rsid w:val="00C51942"/>
    <w:rsid w:val="00C54FC0"/>
    <w:rsid w:val="00CC2BDB"/>
    <w:rsid w:val="00CE3CF7"/>
    <w:rsid w:val="00CF28E7"/>
    <w:rsid w:val="00D10978"/>
    <w:rsid w:val="00D12A53"/>
    <w:rsid w:val="00D35E4D"/>
    <w:rsid w:val="00DC3341"/>
    <w:rsid w:val="00DC4025"/>
    <w:rsid w:val="00DC6983"/>
    <w:rsid w:val="00E15445"/>
    <w:rsid w:val="00E56E74"/>
    <w:rsid w:val="00EA55E4"/>
    <w:rsid w:val="00EB2847"/>
    <w:rsid w:val="00EC39C4"/>
    <w:rsid w:val="00ED2BE9"/>
    <w:rsid w:val="00ED53C6"/>
    <w:rsid w:val="00F058C9"/>
    <w:rsid w:val="00F36592"/>
    <w:rsid w:val="00F678AA"/>
    <w:rsid w:val="00F86200"/>
    <w:rsid w:val="00FB50A5"/>
    <w:rsid w:val="00FD365B"/>
    <w:rsid w:val="00FD64DC"/>
    <w:rsid w:val="00FE28F1"/>
    <w:rsid w:val="00FE58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8BF10FDB-A7EE-4A5C-994E-FF2605F66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paragraph" w:styleId="ListParagraph">
    <w:name w:val="List Paragraph"/>
    <w:basedOn w:val="Normal"/>
    <w:uiPriority w:val="34"/>
    <w:qFormat/>
    <w:rsid w:val="008805FB"/>
    <w:pPr>
      <w:spacing w:after="160" w:line="256" w:lineRule="auto"/>
      <w:ind w:left="720" w:firstLine="0"/>
      <w:contextualSpacing/>
      <w:jc w:val="left"/>
    </w:pPr>
    <w:rPr>
      <w:rFonts w:asciiTheme="minorHAnsi" w:eastAsia="Times New Roman" w:hAnsiTheme="minorHAnsi" w:cs="Arial"/>
      <w:lang w:val="en-US"/>
    </w:rPr>
  </w:style>
  <w:style w:type="paragraph" w:styleId="Bibliography">
    <w:name w:val="Bibliography"/>
    <w:basedOn w:val="Normal"/>
    <w:next w:val="Normal"/>
    <w:uiPriority w:val="37"/>
    <w:unhideWhenUsed/>
    <w:rsid w:val="00183681"/>
    <w:pPr>
      <w:spacing w:line="480" w:lineRule="auto"/>
      <w:ind w:left="720" w:hanging="720"/>
    </w:pPr>
  </w:style>
  <w:style w:type="paragraph" w:styleId="NormalWeb">
    <w:name w:val="Normal (Web)"/>
    <w:basedOn w:val="Normal"/>
    <w:uiPriority w:val="99"/>
    <w:unhideWhenUsed/>
    <w:rsid w:val="001C43DB"/>
    <w:pPr>
      <w:spacing w:before="100" w:beforeAutospacing="1" w:after="100" w:afterAutospacing="1"/>
      <w:ind w:left="0" w:firstLine="0"/>
      <w:jc w:val="left"/>
    </w:pPr>
    <w:rPr>
      <w:rFonts w:eastAsia="Times New Roman" w:cs="Times New Roman"/>
      <w:sz w:val="24"/>
      <w:szCs w:val="24"/>
      <w:lang w:val="en-US"/>
    </w:rPr>
  </w:style>
  <w:style w:type="paragraph" w:styleId="Title">
    <w:name w:val="Title"/>
    <w:basedOn w:val="Normal"/>
    <w:next w:val="Normal"/>
    <w:link w:val="TitleChar"/>
    <w:uiPriority w:val="10"/>
    <w:qFormat/>
    <w:rsid w:val="001C43DB"/>
    <w:pPr>
      <w:spacing w:after="80"/>
      <w:ind w:left="0" w:firstLine="0"/>
      <w:contextualSpacing/>
      <w:jc w:val="left"/>
    </w:pPr>
    <w:rPr>
      <w:rFonts w:asciiTheme="majorHAnsi" w:eastAsiaTheme="majorEastAsia" w:hAnsiTheme="majorHAnsi" w:cstheme="majorBidi"/>
      <w:spacing w:val="-10"/>
      <w:kern w:val="28"/>
      <w:sz w:val="56"/>
      <w:szCs w:val="56"/>
      <w:lang w:eastAsia="id-ID"/>
      <w14:ligatures w14:val="standardContextual"/>
    </w:rPr>
  </w:style>
  <w:style w:type="character" w:customStyle="1" w:styleId="TitleChar">
    <w:name w:val="Title Char"/>
    <w:basedOn w:val="DefaultParagraphFont"/>
    <w:link w:val="Title"/>
    <w:uiPriority w:val="10"/>
    <w:rsid w:val="001C43DB"/>
    <w:rPr>
      <w:rFonts w:asciiTheme="majorHAnsi" w:eastAsiaTheme="majorEastAsia" w:hAnsiTheme="majorHAnsi" w:cstheme="majorBidi"/>
      <w:spacing w:val="-10"/>
      <w:kern w:val="28"/>
      <w:sz w:val="56"/>
      <w:szCs w:val="56"/>
      <w:lang w:eastAsia="id-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hbubi@unuja.ac.id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hbubi@unuja.ac.id"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jurnalansiru@uinsu.ac.id"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s://jurnal.uinsu.ac.id/index.php/ansiru/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BC4EE-2CB8-4DB1-9FC1-F43D7D785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9</Pages>
  <Words>14501</Words>
  <Characters>82660</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Leoanova</dc:creator>
  <cp:lastModifiedBy>lenovo</cp:lastModifiedBy>
  <cp:revision>7</cp:revision>
  <cp:lastPrinted>2025-01-11T08:58:00Z</cp:lastPrinted>
  <dcterms:created xsi:type="dcterms:W3CDTF">2025-01-14T12:53:00Z</dcterms:created>
  <dcterms:modified xsi:type="dcterms:W3CDTF">2025-01-15T00:13:00Z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ZOTERO_PREF_1">
    <vt:lpwstr>&lt;data data-version="3" zotero-version="7.0.11"&gt;&lt;session id="F2XJvXQA"/&gt;&lt;style id="http://www.zotero.org/styles/apa" locale="id-ID" hasBibliography="1" bibliographyStyleHasBeenSet="1"/&gt;&lt;prefs&gt;&lt;pref name="fieldType" value="Field"/&gt;&lt;/prefs&gt;&lt;/data&gt;</vt:lpwstr>
  </property>
</Properties>
</file>