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BCCE65" w14:textId="77777777" w:rsidR="009642AB" w:rsidRPr="003D40A7" w:rsidRDefault="00CE28D3" w:rsidP="009642AB">
      <w:pPr>
        <w:rPr>
          <w:lang w:val="id-ID"/>
        </w:rPr>
      </w:pPr>
      <w:r>
        <w:rPr>
          <w:noProof/>
          <w:lang w:val="id-ID" w:eastAsia="id-ID"/>
        </w:rPr>
        <mc:AlternateContent>
          <mc:Choice Requires="wps">
            <w:drawing>
              <wp:anchor distT="45720" distB="45720" distL="114300" distR="114300" simplePos="0" relativeHeight="251658752" behindDoc="0" locked="0" layoutInCell="1" allowOverlap="1" wp14:anchorId="4FD05717" wp14:editId="06A9F07D">
                <wp:simplePos x="0" y="0"/>
                <wp:positionH relativeFrom="column">
                  <wp:posOffset>998220</wp:posOffset>
                </wp:positionH>
                <wp:positionV relativeFrom="paragraph">
                  <wp:posOffset>-22225</wp:posOffset>
                </wp:positionV>
                <wp:extent cx="3840480" cy="417195"/>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417195"/>
                        </a:xfrm>
                        <a:prstGeom prst="rect">
                          <a:avLst/>
                        </a:prstGeom>
                        <a:noFill/>
                        <a:ln w="9525">
                          <a:noFill/>
                          <a:miter lim="800000"/>
                          <a:headEnd/>
                          <a:tailEnd/>
                        </a:ln>
                      </wps:spPr>
                      <wps:txbx>
                        <w:txbxContent>
                          <w:p w14:paraId="1F4DFAC0" w14:textId="77777777" w:rsidR="001A32D7" w:rsidRPr="00DF4471" w:rsidRDefault="009642AB" w:rsidP="001A32D7">
                            <w:pPr>
                              <w:ind w:right="-14"/>
                              <w:jc w:val="center"/>
                              <w:rPr>
                                <w:rFonts w:ascii="Palatino Linotype"/>
                                <w:b/>
                                <w:sz w:val="20"/>
                                <w:lang w:val="id-ID"/>
                              </w:rPr>
                            </w:pPr>
                            <w:r w:rsidRPr="00DF4471">
                              <w:rPr>
                                <w:rFonts w:ascii="Palatino Linotype"/>
                                <w:b/>
                                <w:sz w:val="20"/>
                                <w:lang w:val="id-ID"/>
                              </w:rPr>
                              <w:t xml:space="preserve">AXIOM : Jurnal Pendidikan dan Matematika </w:t>
                            </w:r>
                          </w:p>
                          <w:p w14:paraId="0D994B74" w14:textId="77777777" w:rsidR="009642AB" w:rsidRPr="001A32D7" w:rsidRDefault="001A32D7" w:rsidP="001A32D7">
                            <w:pPr>
                              <w:ind w:right="-14"/>
                              <w:jc w:val="center"/>
                              <w:rPr>
                                <w:rFonts w:ascii="Palatino Linotype"/>
                                <w:b/>
                                <w:sz w:val="18"/>
                                <w:lang w:val="id-ID"/>
                              </w:rPr>
                            </w:pPr>
                            <w:r>
                              <w:rPr>
                                <w:rFonts w:ascii="Palatino Linotype"/>
                                <w:b/>
                                <w:sz w:val="18"/>
                                <w:lang w:val="id-ID"/>
                              </w:rPr>
                              <w:t xml:space="preserve">Volume </w:t>
                            </w:r>
                            <w:r w:rsidR="00914390">
                              <w:rPr>
                                <w:rFonts w:ascii="Palatino Linotype"/>
                                <w:b/>
                                <w:sz w:val="18"/>
                                <w:lang w:val="id-ID"/>
                              </w:rPr>
                              <w:t>xx</w:t>
                            </w:r>
                            <w:r>
                              <w:rPr>
                                <w:rFonts w:ascii="Palatino Linotype"/>
                                <w:b/>
                                <w:sz w:val="18"/>
                                <w:lang w:val="id-ID"/>
                              </w:rPr>
                              <w:t xml:space="preserve">, No. </w:t>
                            </w:r>
                            <w:r w:rsidR="00914390">
                              <w:rPr>
                                <w:rFonts w:ascii="Palatino Linotype"/>
                                <w:b/>
                                <w:sz w:val="18"/>
                                <w:lang w:val="id-ID"/>
                              </w:rPr>
                              <w:t>x, xxxx</w:t>
                            </w:r>
                            <w:r>
                              <w:rPr>
                                <w:rFonts w:ascii="Palatino Linotype"/>
                                <w:b/>
                                <w:sz w:val="18"/>
                                <w:lang w:val="id-ID"/>
                              </w:rPr>
                              <w:t>,</w:t>
                            </w:r>
                            <w:r w:rsidR="009642AB" w:rsidRPr="00914390">
                              <w:rPr>
                                <w:rFonts w:ascii="Palatino Linotype"/>
                                <w:b/>
                                <w:sz w:val="18"/>
                                <w:lang w:val="id-ID"/>
                              </w:rPr>
                              <w:t xml:space="preserve"> </w:t>
                            </w:r>
                            <w:r w:rsidR="00914390">
                              <w:rPr>
                                <w:rFonts w:ascii="Palatino Linotype"/>
                                <w:b/>
                                <w:sz w:val="18"/>
                                <w:lang w:val="id-ID"/>
                              </w:rPr>
                              <w:t>x</w:t>
                            </w:r>
                            <w:r w:rsidR="009642AB" w:rsidRPr="00914390">
                              <w:rPr>
                                <w:rFonts w:ascii="Palatino Linotype"/>
                                <w:b/>
                                <w:sz w:val="18"/>
                                <w:lang w:val="id-ID"/>
                              </w:rPr>
                              <w:t>-</w:t>
                            </w:r>
                            <w:r w:rsidR="00914390">
                              <w:rPr>
                                <w:rFonts w:ascii="Palatino Linotype"/>
                                <w:b/>
                                <w:sz w:val="18"/>
                                <w:lang w:val="id-ID"/>
                              </w:rPr>
                              <w:t>xx</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FD05717" id="_x0000_t202" coordsize="21600,21600" o:spt="202" path="m,l,21600r21600,l21600,xe">
                <v:stroke joinstyle="miter"/>
                <v:path gradientshapeok="t" o:connecttype="rect"/>
              </v:shapetype>
              <v:shape id="Text Box 7" o:spid="_x0000_s1026" type="#_x0000_t202" style="position:absolute;margin-left:78.6pt;margin-top:-1.75pt;width:302.4pt;height:32.85pt;z-index:2516587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" filled="f" stroked="f">
                <v:textbox style="mso-fit-shape-to-text:t">
                  <w:txbxContent>
                    <w:p w14:paraId="1F4DFAC0" w14:textId="77777777" w:rsidR="001A32D7" w:rsidRPr="00DF4471" w:rsidRDefault="009642AB" w:rsidP="001A32D7">
                      <w:pPr>
                        <w:ind w:right="-14"/>
                        <w:jc w:val="center"/>
                        <w:rPr>
                          <w:rFonts w:ascii="Palatino Linotype"/>
                          <w:b/>
                          <w:sz w:val="20"/>
                          <w:lang w:val="id-ID"/>
                        </w:rPr>
                      </w:pPr>
                      <w:r w:rsidRPr="00DF4471">
                        <w:rPr>
                          <w:rFonts w:ascii="Palatino Linotype"/>
                          <w:b/>
                          <w:sz w:val="20"/>
                          <w:lang w:val="id-ID"/>
                        </w:rPr>
                        <w:t xml:space="preserve">AXIOM : Jurnal Pendidikan dan Matematika </w:t>
                      </w:r>
                    </w:p>
                    <w:p w14:paraId="0D994B74" w14:textId="77777777" w:rsidR="009642AB" w:rsidRPr="001A32D7" w:rsidRDefault="001A32D7" w:rsidP="001A32D7">
                      <w:pPr>
                        <w:ind w:right="-14"/>
                        <w:jc w:val="center"/>
                        <w:rPr>
                          <w:rFonts w:ascii="Palatino Linotype"/>
                          <w:b/>
                          <w:sz w:val="18"/>
                          <w:lang w:val="id-ID"/>
                        </w:rPr>
                      </w:pPr>
                      <w:r>
                        <w:rPr>
                          <w:rFonts w:ascii="Palatino Linotype"/>
                          <w:b/>
                          <w:sz w:val="18"/>
                          <w:lang w:val="id-ID"/>
                        </w:rPr>
                        <w:t xml:space="preserve">Volume </w:t>
                      </w:r>
                      <w:r w:rsidR="00914390">
                        <w:rPr>
                          <w:rFonts w:ascii="Palatino Linotype"/>
                          <w:b/>
                          <w:sz w:val="18"/>
                          <w:lang w:val="id-ID"/>
                        </w:rPr>
                        <w:t>xx</w:t>
                      </w:r>
                      <w:r>
                        <w:rPr>
                          <w:rFonts w:ascii="Palatino Linotype"/>
                          <w:b/>
                          <w:sz w:val="18"/>
                          <w:lang w:val="id-ID"/>
                        </w:rPr>
                        <w:t xml:space="preserve">, No. </w:t>
                      </w:r>
                      <w:r w:rsidR="00914390">
                        <w:rPr>
                          <w:rFonts w:ascii="Palatino Linotype"/>
                          <w:b/>
                          <w:sz w:val="18"/>
                          <w:lang w:val="id-ID"/>
                        </w:rPr>
                        <w:t>x, xxxx</w:t>
                      </w:r>
                      <w:r>
                        <w:rPr>
                          <w:rFonts w:ascii="Palatino Linotype"/>
                          <w:b/>
                          <w:sz w:val="18"/>
                          <w:lang w:val="id-ID"/>
                        </w:rPr>
                        <w:t>,</w:t>
                      </w:r>
                      <w:r w:rsidR="009642AB" w:rsidRPr="00914390">
                        <w:rPr>
                          <w:rFonts w:ascii="Palatino Linotype"/>
                          <w:b/>
                          <w:sz w:val="18"/>
                          <w:lang w:val="id-ID"/>
                        </w:rPr>
                        <w:t xml:space="preserve"> </w:t>
                      </w:r>
                      <w:r w:rsidR="00914390">
                        <w:rPr>
                          <w:rFonts w:ascii="Palatino Linotype"/>
                          <w:b/>
                          <w:sz w:val="18"/>
                          <w:lang w:val="id-ID"/>
                        </w:rPr>
                        <w:t>x</w:t>
                      </w:r>
                      <w:r w:rsidR="009642AB" w:rsidRPr="00914390">
                        <w:rPr>
                          <w:rFonts w:ascii="Palatino Linotype"/>
                          <w:b/>
                          <w:sz w:val="18"/>
                          <w:lang w:val="id-ID"/>
                        </w:rPr>
                        <w:t>-</w:t>
                      </w:r>
                      <w:r w:rsidR="00914390">
                        <w:rPr>
                          <w:rFonts w:ascii="Palatino Linotype"/>
                          <w:b/>
                          <w:sz w:val="18"/>
                          <w:lang w:val="id-ID"/>
                        </w:rPr>
                        <w:t>xx</w:t>
                      </w:r>
                    </w:p>
                  </w:txbxContent>
                </v:textbox>
              </v:shape>
            </w:pict>
          </mc:Fallback>
        </mc:AlternateContent>
      </w:r>
      <w:r>
        <w:rPr>
          <w:noProof/>
          <w:lang w:val="id-ID" w:eastAsia="id-ID"/>
        </w:rPr>
        <mc:AlternateContent>
          <mc:Choice Requires="wps">
            <w:drawing>
              <wp:anchor distT="0" distB="0" distL="114300" distR="114300" simplePos="0" relativeHeight="251655680" behindDoc="0" locked="0" layoutInCell="1" allowOverlap="1" wp14:anchorId="407BAACD" wp14:editId="63544792">
                <wp:simplePos x="0" y="0"/>
                <wp:positionH relativeFrom="column">
                  <wp:posOffset>4445</wp:posOffset>
                </wp:positionH>
                <wp:positionV relativeFrom="paragraph">
                  <wp:posOffset>-635</wp:posOffset>
                </wp:positionV>
                <wp:extent cx="5687695" cy="0"/>
                <wp:effectExtent l="23495" t="18415" r="22860" b="19685"/>
                <wp:wrapNone/>
                <wp:docPr id="4"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769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99BC2" id="Straight Connector 1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05pt" to="448.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" strokeweight="2.25pt"/>
            </w:pict>
          </mc:Fallback>
        </mc:AlternateContent>
      </w:r>
      <w:r>
        <w:rPr>
          <w:noProof/>
          <w:lang w:val="id-ID" w:eastAsia="id-ID"/>
        </w:rPr>
        <w:drawing>
          <wp:anchor distT="0" distB="0" distL="114300" distR="114300" simplePos="0" relativeHeight="251661824" behindDoc="0" locked="0" layoutInCell="1" allowOverlap="1" wp14:anchorId="334AA8B9" wp14:editId="52377E46">
            <wp:simplePos x="0" y="0"/>
            <wp:positionH relativeFrom="margin">
              <wp:posOffset>4919345</wp:posOffset>
            </wp:positionH>
            <wp:positionV relativeFrom="margin">
              <wp:posOffset>57785</wp:posOffset>
            </wp:positionV>
            <wp:extent cx="752475" cy="1047750"/>
            <wp:effectExtent l="0" t="0" r="9525" b="0"/>
            <wp:wrapSquare wrapText="bothSides"/>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3519" t="22710" r="73517" b="19859"/>
                    <a:stretch>
                      <a:fillRect/>
                    </a:stretch>
                  </pic:blipFill>
                  <pic:spPr bwMode="auto">
                    <a:xfrm>
                      <a:off x="0" y="0"/>
                      <a:ext cx="752475" cy="10477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d-ID" w:eastAsia="id-ID"/>
        </w:rPr>
        <w:drawing>
          <wp:anchor distT="0" distB="13970" distL="120396" distR="114300" simplePos="0" relativeHeight="251654656" behindDoc="0" locked="0" layoutInCell="1" allowOverlap="1" wp14:anchorId="35F41EB1" wp14:editId="714A4F47">
            <wp:simplePos x="0" y="0"/>
            <wp:positionH relativeFrom="margin">
              <wp:posOffset>998220</wp:posOffset>
            </wp:positionH>
            <wp:positionV relativeFrom="margin">
              <wp:posOffset>22860</wp:posOffset>
            </wp:positionV>
            <wp:extent cx="3840480" cy="1127760"/>
            <wp:effectExtent l="0" t="0" r="7620" b="0"/>
            <wp:wrapSquare wrapText="bothSides"/>
            <wp:docPr id="13" name="Picture 1" descr="D:\AXIOM JURNAL\GAMBAR\papiers-peints-damasse-noire-motif-floral-vintage.jpg.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AXIOM JURNAL\GAMBAR\papiers-peints-damasse-noire-motif-floral-vintage.jpg.jpg"/>
                    <pic:cNvPicPr>
                      <a:picLocks noChangeArrowheads="1"/>
                    </pic:cNvPicPr>
                  </pic:nvPicPr>
                  <pic:blipFill>
                    <a:blip r:embed="rId9">
                      <a:lum contrast="40000"/>
                      <a:extLst>
                        <a:ext uri="{28A0092B-C50C-407E-A947-70E740481C1C}">
                          <a14:useLocalDpi xmlns:a14="http://schemas.microsoft.com/office/drawing/2010/main" val="0"/>
                        </a:ext>
                      </a:extLst>
                    </a:blip>
                    <a:srcRect/>
                    <a:stretch>
                      <a:fillRect/>
                    </a:stretch>
                  </pic:blipFill>
                  <pic:spPr bwMode="auto">
                    <a:xfrm>
                      <a:off x="0" y="0"/>
                      <a:ext cx="3840480" cy="1127760"/>
                    </a:xfrm>
                    <a:prstGeom prst="rect">
                      <a:avLst/>
                    </a:prstGeom>
                    <a:noFill/>
                  </pic:spPr>
                </pic:pic>
              </a:graphicData>
            </a:graphic>
            <wp14:sizeRelH relativeFrom="page">
              <wp14:pctWidth>0</wp14:pctWidth>
            </wp14:sizeRelH>
            <wp14:sizeRelV relativeFrom="page">
              <wp14:pctHeight>0</wp14:pctHeight>
            </wp14:sizeRelV>
          </wp:anchor>
        </w:drawing>
      </w:r>
      <w:r>
        <w:rPr>
          <w:noProof/>
          <w:lang w:val="id-ID" w:eastAsia="id-ID"/>
        </w:rPr>
        <w:drawing>
          <wp:anchor distT="0" distB="0" distL="114300" distR="114300" simplePos="0" relativeHeight="251659776" behindDoc="0" locked="0" layoutInCell="1" allowOverlap="1" wp14:anchorId="4AD054F9" wp14:editId="3558A9CD">
            <wp:simplePos x="0" y="0"/>
            <wp:positionH relativeFrom="column">
              <wp:posOffset>-6985</wp:posOffset>
            </wp:positionH>
            <wp:positionV relativeFrom="paragraph">
              <wp:posOffset>133985</wp:posOffset>
            </wp:positionV>
            <wp:extent cx="942975" cy="914400"/>
            <wp:effectExtent l="0" t="0" r="9525" b="0"/>
            <wp:wrapNone/>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4297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B46D23A" w14:textId="77777777" w:rsidR="009642AB" w:rsidRPr="003D40A7" w:rsidRDefault="009642AB" w:rsidP="009642AB"/>
    <w:p w14:paraId="06FBC6FA" w14:textId="77777777" w:rsidR="009642AB" w:rsidRPr="003D40A7" w:rsidRDefault="00CE28D3" w:rsidP="009642AB">
      <w:r>
        <w:rPr>
          <w:noProof/>
          <w:lang w:val="id-ID" w:eastAsia="id-ID"/>
        </w:rPr>
        <w:drawing>
          <wp:anchor distT="0" distB="0" distL="114300" distR="114300" simplePos="0" relativeHeight="251660800" behindDoc="0" locked="0" layoutInCell="1" allowOverlap="1" wp14:anchorId="2576F30B" wp14:editId="5F56B11B">
            <wp:simplePos x="0" y="0"/>
            <wp:positionH relativeFrom="column">
              <wp:posOffset>1576070</wp:posOffset>
            </wp:positionH>
            <wp:positionV relativeFrom="paragraph">
              <wp:posOffset>42545</wp:posOffset>
            </wp:positionV>
            <wp:extent cx="2760345" cy="539750"/>
            <wp:effectExtent l="0" t="0" r="0" b="0"/>
            <wp:wrapNone/>
            <wp:docPr id="19" name="Picture 5" descr="C:\Users\SONY\Pictures\Logo AXIOM OK INVE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ONY\Pictures\Logo AXIOM OK INVERT.jpg"/>
                    <pic:cNvPicPr>
                      <a:picLocks noChangeAspect="1" noChangeArrowheads="1"/>
                    </pic:cNvPicPr>
                  </pic:nvPicPr>
                  <pic:blipFill>
                    <a:blip r:embed="rId1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7603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0D1860" w14:textId="77777777" w:rsidR="009642AB" w:rsidRPr="003D40A7" w:rsidRDefault="009642AB" w:rsidP="009642AB"/>
    <w:p w14:paraId="056CCD28" w14:textId="77777777" w:rsidR="009642AB" w:rsidRPr="003D40A7" w:rsidRDefault="009642AB" w:rsidP="009642AB"/>
    <w:p w14:paraId="3A072670" w14:textId="77777777" w:rsidR="009642AB" w:rsidRPr="003D40A7" w:rsidRDefault="00CE28D3" w:rsidP="009642AB">
      <w:r>
        <w:rPr>
          <w:noProof/>
          <w:lang w:val="id-ID" w:eastAsia="id-ID"/>
        </w:rPr>
        <mc:AlternateContent>
          <mc:Choice Requires="wps">
            <w:drawing>
              <wp:anchor distT="45720" distB="45720" distL="114300" distR="114300" simplePos="0" relativeHeight="251657728" behindDoc="0" locked="0" layoutInCell="1" allowOverlap="1" wp14:anchorId="1BD536EC" wp14:editId="5DA8B49A">
                <wp:simplePos x="0" y="0"/>
                <wp:positionH relativeFrom="column">
                  <wp:posOffset>998220</wp:posOffset>
                </wp:positionH>
                <wp:positionV relativeFrom="paragraph">
                  <wp:posOffset>32385</wp:posOffset>
                </wp:positionV>
                <wp:extent cx="3840480" cy="25273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252730"/>
                        </a:xfrm>
                        <a:prstGeom prst="rect">
                          <a:avLst/>
                        </a:prstGeom>
                        <a:noFill/>
                        <a:ln w="9525">
                          <a:noFill/>
                          <a:miter lim="800000"/>
                          <a:headEnd/>
                          <a:tailEnd/>
                        </a:ln>
                      </wps:spPr>
                      <wps:txbx>
                        <w:txbxContent>
                          <w:p w14:paraId="3CD3AD16" w14:textId="77777777" w:rsidR="009642AB" w:rsidRPr="00914390" w:rsidRDefault="00914390" w:rsidP="00914390">
                            <w:pPr>
                              <w:jc w:val="center"/>
                              <w:rPr>
                                <w:rFonts w:ascii="Adobe Hebrew" w:hAnsi="Adobe Hebrew" w:cs="Adobe Hebrew"/>
                                <w:color w:val="000000"/>
                                <w:sz w:val="20"/>
                                <w:szCs w:val="18"/>
                                <w:lang w:val="id-ID"/>
                              </w:rPr>
                            </w:pPr>
                            <w:r w:rsidRPr="00914390">
                              <w:rPr>
                                <w:rFonts w:ascii="Adobe Hebrew" w:hAnsi="Adobe Hebrew" w:cs="Adobe Hebrew"/>
                                <w:color w:val="000000"/>
                                <w:sz w:val="20"/>
                                <w:szCs w:val="18"/>
                                <w:lang w:val="id-ID"/>
                              </w:rPr>
                              <w:t>Available online at</w:t>
                            </w:r>
                            <w:r w:rsidR="009642AB" w:rsidRPr="00914390">
                              <w:rPr>
                                <w:rFonts w:ascii="Adobe Hebrew" w:hAnsi="Adobe Hebrew" w:cs="Adobe Hebrew"/>
                                <w:color w:val="000000"/>
                                <w:sz w:val="20"/>
                                <w:szCs w:val="18"/>
                              </w:rPr>
                              <w:t xml:space="preserve">: </w:t>
                            </w:r>
                            <w:hyperlink r:id="rId12" w:history="1">
                              <w:r w:rsidRPr="00914390">
                                <w:rPr>
                                  <w:rStyle w:val="Hyperlink"/>
                                  <w:rFonts w:ascii="Adobe Hebrew" w:hAnsi="Adobe Hebrew" w:cs="Adobe Hebrew"/>
                                  <w:sz w:val="20"/>
                                  <w:szCs w:val="18"/>
                                </w:rPr>
                                <w:t>http://jurnal.uinsu.ac.id/index.php/axiom</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D536EC" id="Text Box 9" o:spid="_x0000_s1027" type="#_x0000_t202" style="position:absolute;margin-left:78.6pt;margin-top:2.55pt;width:302.4pt;height:19.9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" filled="f" stroked="f">
                <v:textbox>
                  <w:txbxContent>
                    <w:p w14:paraId="3CD3AD16" w14:textId="77777777" w:rsidR="009642AB" w:rsidRPr="00914390" w:rsidRDefault="00914390" w:rsidP="00914390">
                      <w:pPr>
                        <w:jc w:val="center"/>
                        <w:rPr>
                          <w:rFonts w:ascii="Adobe Hebrew" w:hAnsi="Adobe Hebrew" w:cs="Adobe Hebrew"/>
                          <w:color w:val="000000"/>
                          <w:sz w:val="20"/>
                          <w:szCs w:val="18"/>
                          <w:lang w:val="id-ID"/>
                        </w:rPr>
                      </w:pPr>
                      <w:r w:rsidRPr="00914390">
                        <w:rPr>
                          <w:rFonts w:ascii="Adobe Hebrew" w:hAnsi="Adobe Hebrew" w:cs="Adobe Hebrew"/>
                          <w:color w:val="000000"/>
                          <w:sz w:val="20"/>
                          <w:szCs w:val="18"/>
                          <w:lang w:val="id-ID"/>
                        </w:rPr>
                        <w:t>Available online at</w:t>
                      </w:r>
                      <w:r w:rsidR="009642AB" w:rsidRPr="00914390">
                        <w:rPr>
                          <w:rFonts w:ascii="Adobe Hebrew" w:hAnsi="Adobe Hebrew" w:cs="Adobe Hebrew"/>
                          <w:color w:val="000000"/>
                          <w:sz w:val="20"/>
                          <w:szCs w:val="18"/>
                        </w:rPr>
                        <w:t xml:space="preserve">: </w:t>
                      </w:r>
                      <w:hyperlink r:id="rId13" w:history="1">
                        <w:r w:rsidRPr="00914390">
                          <w:rPr>
                            <w:rStyle w:val="Hyperlink"/>
                            <w:rFonts w:ascii="Adobe Hebrew" w:hAnsi="Adobe Hebrew" w:cs="Adobe Hebrew"/>
                            <w:sz w:val="20"/>
                            <w:szCs w:val="18"/>
                          </w:rPr>
                          <w:t>http://jurnal.uinsu.ac.id/index.php/axiom</w:t>
                        </w:r>
                      </w:hyperlink>
                    </w:p>
                  </w:txbxContent>
                </v:textbox>
              </v:shape>
            </w:pict>
          </mc:Fallback>
        </mc:AlternateContent>
      </w:r>
    </w:p>
    <w:p w14:paraId="3F5A654A" w14:textId="77777777" w:rsidR="009642AB" w:rsidRPr="003D40A7" w:rsidRDefault="00CE28D3" w:rsidP="009642AB">
      <w:r>
        <w:rPr>
          <w:noProof/>
          <w:lang w:val="id-ID" w:eastAsia="id-ID"/>
        </w:rPr>
        <mc:AlternateContent>
          <mc:Choice Requires="wps">
            <w:drawing>
              <wp:anchor distT="0" distB="0" distL="114300" distR="114300" simplePos="0" relativeHeight="251656704" behindDoc="0" locked="0" layoutInCell="1" allowOverlap="1" wp14:anchorId="2C2572FB" wp14:editId="33B8C467">
                <wp:simplePos x="0" y="0"/>
                <wp:positionH relativeFrom="column">
                  <wp:posOffset>4445</wp:posOffset>
                </wp:positionH>
                <wp:positionV relativeFrom="paragraph">
                  <wp:posOffset>109855</wp:posOffset>
                </wp:positionV>
                <wp:extent cx="5687695" cy="0"/>
                <wp:effectExtent l="23495" t="24130" r="22860" b="23495"/>
                <wp:wrapNone/>
                <wp:docPr id="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87695"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79E8ED" id="Straight Connector 1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8.65pt" to="448.2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" strokeweight="3pt"/>
            </w:pict>
          </mc:Fallback>
        </mc:AlternateContent>
      </w:r>
    </w:p>
    <w:p w14:paraId="09EC901E" w14:textId="77777777" w:rsidR="009642AB" w:rsidRPr="003D40A7" w:rsidRDefault="009642AB" w:rsidP="009642AB"/>
    <w:p w14:paraId="53618645" w14:textId="18E2020E" w:rsidR="003D40A7" w:rsidRDefault="004F4D74" w:rsidP="003D40A7">
      <w:pPr>
        <w:pStyle w:val="CPTitle"/>
        <w:rPr>
          <w:rFonts w:ascii="Times New Roman" w:hAnsi="Times New Roman"/>
          <w:szCs w:val="24"/>
          <w:lang w:val="id-ID"/>
        </w:rPr>
      </w:pPr>
      <w:r w:rsidRPr="004F4D74">
        <w:rPr>
          <w:rFonts w:ascii="Times New Roman" w:hAnsi="Times New Roman"/>
          <w:szCs w:val="24"/>
          <w:lang w:val="id-ID"/>
        </w:rPr>
        <w:t>PENGEMBANGAN MEDIA PEMBELAJARAN VIDIO EXPLAINER BERBASIS JARINGAN UNTUK MENINGKATKAN KEMAMPUAN MATEMATIS MAHASISWA</w:t>
      </w:r>
      <w:r w:rsidR="003D40A7" w:rsidRPr="003D40A7">
        <w:rPr>
          <w:rFonts w:ascii="Times New Roman" w:hAnsi="Times New Roman"/>
          <w:szCs w:val="24"/>
          <w:lang w:val="id-ID"/>
        </w:rPr>
        <w:t xml:space="preserve"> </w:t>
      </w:r>
    </w:p>
    <w:p w14:paraId="5F68E7D2" w14:textId="77777777" w:rsidR="00DB227A" w:rsidRDefault="00DB227A" w:rsidP="003D40A7">
      <w:pPr>
        <w:pStyle w:val="CPTitle"/>
        <w:rPr>
          <w:rFonts w:ascii="Times New Roman" w:hAnsi="Times New Roman"/>
          <w:szCs w:val="24"/>
          <w:lang w:val="id-ID"/>
        </w:rPr>
      </w:pPr>
    </w:p>
    <w:p w14:paraId="56924C90" w14:textId="7080859E" w:rsidR="003D40A7" w:rsidRPr="00DB227A" w:rsidRDefault="002A6D46" w:rsidP="003D40A7">
      <w:pPr>
        <w:pStyle w:val="CPTitle"/>
        <w:rPr>
          <w:rFonts w:ascii="Times New Roman" w:hAnsi="Times New Roman"/>
          <w:sz w:val="18"/>
          <w:lang w:val="id-ID"/>
        </w:rPr>
      </w:pPr>
      <w:r w:rsidRPr="002A6D46">
        <w:rPr>
          <w:rFonts w:ascii="Times New Roman" w:hAnsi="Times New Roman"/>
          <w:sz w:val="18"/>
          <w:lang w:val="id-ID"/>
        </w:rPr>
        <w:t>DEVELOPMENT OF NETWORK-BASED VIDIO EXPLAINER LEARNING MEDIA TO IMPROVE STUDENT'S SPATIAL MATHEMATICS ABILITY</w:t>
      </w:r>
    </w:p>
    <w:p w14:paraId="45901205" w14:textId="77777777" w:rsidR="003D40A7" w:rsidRPr="00DB227A" w:rsidRDefault="003D40A7" w:rsidP="003D40A7">
      <w:pPr>
        <w:rPr>
          <w:b/>
          <w:szCs w:val="28"/>
        </w:rPr>
      </w:pPr>
    </w:p>
    <w:p w14:paraId="43101E43" w14:textId="302037B0" w:rsidR="003D40A7" w:rsidRPr="00072D3D" w:rsidRDefault="002A6D46" w:rsidP="003D40A7">
      <w:pPr>
        <w:pStyle w:val="StyleAuthorBold"/>
        <w:spacing w:before="0" w:after="0"/>
        <w:rPr>
          <w:szCs w:val="24"/>
          <w:lang w:val="id-ID"/>
        </w:rPr>
      </w:pPr>
      <w:r>
        <w:rPr>
          <w:szCs w:val="24"/>
        </w:rPr>
        <w:t>A Andriani</w:t>
      </w:r>
      <w:r w:rsidR="00714ADE" w:rsidRPr="00072D3D">
        <w:rPr>
          <w:szCs w:val="24"/>
          <w:vertAlign w:val="superscript"/>
          <w:lang w:val="id-ID"/>
        </w:rPr>
        <w:t>1</w:t>
      </w:r>
      <w:r w:rsidR="00314800">
        <w:rPr>
          <w:szCs w:val="24"/>
          <w:vertAlign w:val="superscript"/>
          <w:lang w:val="id-ID"/>
        </w:rPr>
        <w:t>*</w:t>
      </w:r>
      <w:r w:rsidR="003D40A7" w:rsidRPr="00072D3D">
        <w:rPr>
          <w:szCs w:val="24"/>
        </w:rPr>
        <w:t xml:space="preserve">, </w:t>
      </w:r>
      <w:r>
        <w:rPr>
          <w:szCs w:val="24"/>
        </w:rPr>
        <w:t xml:space="preserve">I dewi </w:t>
      </w:r>
      <w:r w:rsidR="00714ADE" w:rsidRPr="00072D3D">
        <w:rPr>
          <w:szCs w:val="24"/>
          <w:vertAlign w:val="superscript"/>
          <w:lang w:val="id-ID"/>
        </w:rPr>
        <w:t>2</w:t>
      </w:r>
    </w:p>
    <w:p w14:paraId="5C65BF03" w14:textId="481106C5" w:rsidR="003D40A7" w:rsidRPr="00314800" w:rsidRDefault="00714ADE" w:rsidP="003D40A7">
      <w:pPr>
        <w:pStyle w:val="Afiliasi"/>
        <w:spacing w:before="0" w:after="0"/>
        <w:rPr>
          <w:lang w:val="en-ID"/>
        </w:rPr>
      </w:pPr>
      <w:r w:rsidRPr="00314800">
        <w:rPr>
          <w:vertAlign w:val="superscript"/>
        </w:rPr>
        <w:t>1</w:t>
      </w:r>
      <w:r w:rsidR="002A6D46">
        <w:rPr>
          <w:vertAlign w:val="superscript"/>
          <w:lang w:val="en-US"/>
        </w:rPr>
        <w:t>,2</w:t>
      </w:r>
      <w:r w:rsidR="002A6D46">
        <w:rPr>
          <w:lang w:val="en-US"/>
        </w:rPr>
        <w:t>Univeristas Negeri Medan</w:t>
      </w:r>
      <w:r w:rsidR="00314800" w:rsidRPr="00314800">
        <w:t xml:space="preserve">, </w:t>
      </w:r>
      <w:r w:rsidR="002A6D46">
        <w:rPr>
          <w:lang w:val="en-US"/>
        </w:rPr>
        <w:t>Jalan Williem Iskandar Pasar V, Indonesia</w:t>
      </w:r>
    </w:p>
    <w:p w14:paraId="175A9F49" w14:textId="3AC9EEA3" w:rsidR="003D40A7" w:rsidRPr="002A6D46" w:rsidRDefault="003D40A7" w:rsidP="003D40A7">
      <w:pPr>
        <w:pStyle w:val="Afiliasi"/>
        <w:spacing w:before="0" w:after="0"/>
        <w:rPr>
          <w:szCs w:val="24"/>
          <w:lang w:val="en-US"/>
        </w:rPr>
      </w:pPr>
      <w:r w:rsidRPr="00314800">
        <w:rPr>
          <w:szCs w:val="24"/>
          <w:lang w:val="en-ID"/>
        </w:rPr>
        <w:t>E</w:t>
      </w:r>
      <w:r w:rsidRPr="00314800">
        <w:rPr>
          <w:szCs w:val="24"/>
        </w:rPr>
        <w:t>-mail</w:t>
      </w:r>
      <w:r w:rsidRPr="00314800">
        <w:rPr>
          <w:szCs w:val="24"/>
          <w:lang w:val="en-ID"/>
        </w:rPr>
        <w:t xml:space="preserve">: </w:t>
      </w:r>
      <w:r w:rsidR="00714ADE" w:rsidRPr="00314800">
        <w:rPr>
          <w:szCs w:val="24"/>
          <w:vertAlign w:val="superscript"/>
        </w:rPr>
        <w:t>1</w:t>
      </w:r>
      <w:r w:rsidR="00314800">
        <w:rPr>
          <w:szCs w:val="24"/>
          <w:vertAlign w:val="superscript"/>
        </w:rPr>
        <w:t>*</w:t>
      </w:r>
      <w:r w:rsidR="002A6D46">
        <w:rPr>
          <w:szCs w:val="24"/>
          <w:lang w:val="en-US"/>
        </w:rPr>
        <w:t>adeandriani@unimed.ac.id</w:t>
      </w:r>
      <w:r w:rsidR="00314800">
        <w:rPr>
          <w:szCs w:val="24"/>
        </w:rPr>
        <w:t xml:space="preserve">, </w:t>
      </w:r>
      <w:r w:rsidR="00314800" w:rsidRPr="00314800">
        <w:rPr>
          <w:szCs w:val="24"/>
          <w:vertAlign w:val="superscript"/>
        </w:rPr>
        <w:t>2</w:t>
      </w:r>
      <w:r w:rsidR="002A6D46">
        <w:rPr>
          <w:szCs w:val="24"/>
          <w:lang w:val="en-US"/>
        </w:rPr>
        <w:t>izwitadewi@unimed.ac.id</w:t>
      </w:r>
    </w:p>
    <w:p w14:paraId="0A9D704A" w14:textId="77777777" w:rsidR="00881F98" w:rsidRDefault="00881F98" w:rsidP="00881F98">
      <w:pPr>
        <w:rPr>
          <w:lang w:val="id-ID"/>
        </w:rPr>
      </w:pPr>
    </w:p>
    <w:p w14:paraId="54E98645" w14:textId="77777777" w:rsidR="000C615F" w:rsidRDefault="00CE28D3" w:rsidP="00881F98">
      <w:pPr>
        <w:rPr>
          <w:lang w:val="id-ID"/>
        </w:rPr>
      </w:pPr>
      <w:r>
        <w:rPr>
          <w:noProof/>
          <w:lang w:val="id-ID" w:eastAsia="id-ID"/>
        </w:rPr>
        <mc:AlternateContent>
          <mc:Choice Requires="wps">
            <w:drawing>
              <wp:anchor distT="0" distB="0" distL="114300" distR="114300" simplePos="0" relativeHeight="251653632" behindDoc="0" locked="0" layoutInCell="1" allowOverlap="1" wp14:anchorId="52536641" wp14:editId="6486A659">
                <wp:simplePos x="0" y="0"/>
                <wp:positionH relativeFrom="column">
                  <wp:posOffset>4445</wp:posOffset>
                </wp:positionH>
                <wp:positionV relativeFrom="paragraph">
                  <wp:posOffset>46355</wp:posOffset>
                </wp:positionV>
                <wp:extent cx="5939790" cy="0"/>
                <wp:effectExtent l="13970" t="17780" r="18415" b="10795"/>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979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282BBC" id="Line 7"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pt,3.65pt" to="468.0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" strokeweight="1.5pt"/>
            </w:pict>
          </mc:Fallback>
        </mc:AlternateContent>
      </w:r>
    </w:p>
    <w:p w14:paraId="1DD0F889" w14:textId="77777777" w:rsidR="003D40A7" w:rsidRPr="0055041E" w:rsidRDefault="00617E5C" w:rsidP="005E5E7C">
      <w:pPr>
        <w:pStyle w:val="Afiliasi"/>
        <w:spacing w:before="0" w:after="0"/>
        <w:rPr>
          <w:b/>
        </w:rPr>
      </w:pPr>
      <w:r w:rsidRPr="0055041E">
        <w:rPr>
          <w:b/>
        </w:rPr>
        <w:t>Abstrak</w:t>
      </w:r>
    </w:p>
    <w:p w14:paraId="74DB4FB9" w14:textId="07DC187C" w:rsidR="00B4567D" w:rsidRPr="002E25C5" w:rsidRDefault="00C6209B" w:rsidP="00B4567D">
      <w:pPr>
        <w:pStyle w:val="Afiliasi"/>
        <w:spacing w:before="0" w:after="0"/>
        <w:jc w:val="both"/>
        <w:rPr>
          <w:lang w:val="en-US"/>
        </w:rPr>
      </w:pPr>
      <w:r w:rsidRPr="00C6209B">
        <w:t>Era digital terus berkembang merambah ke dunia pendidikan, khususnya perguruan tinggi. Perkembangan dunia digital ini mengalami percepatan akibat kejadian yang menimpa dunia saat ini, bahkan perkembangannya lebih cepat dibandingkan dunia pendidikan itu sendiri. Tujuan</w:t>
      </w:r>
      <w:r w:rsidR="002E25C5">
        <w:rPr>
          <w:lang w:val="en-US"/>
        </w:rPr>
        <w:t xml:space="preserve"> </w:t>
      </w:r>
      <w:r w:rsidRPr="00C6209B">
        <w:t xml:space="preserve">penelitian ini adalah 1) Mengembangkan Media Pembalajaran Vidio Explainer mata </w:t>
      </w:r>
      <w:r w:rsidR="002E25C5">
        <w:rPr>
          <w:lang w:val="en-US"/>
        </w:rPr>
        <w:t>matematika dasar</w:t>
      </w:r>
      <w:r w:rsidRPr="00C6209B">
        <w:t xml:space="preserve"> , 2) Mendiskripsikan Validitas Media Pembalajaran Vidio Explainer 3) Mendeskripsikan kepraktsian dan efektifitas Media Pembalajaran Vidio Explainer.  Penelitian ini adalah penelitian pengembangan dengan menggunakan tipe ADDIE yang terdiri atas 5 tahapan penelitian yaitu 1) Analysis 2) Design, 3) Develop, 4)Implementation dan 5) Evaluation</w:t>
      </w:r>
      <w:r w:rsidR="00B4567D">
        <w:t>.</w:t>
      </w:r>
      <w:r w:rsidR="002E25C5">
        <w:rPr>
          <w:lang w:val="en-US"/>
        </w:rPr>
        <w:t xml:space="preserve"> Instrumen dalam penelitian ini adalah lembar validasi, Lembar </w:t>
      </w:r>
      <w:r w:rsidR="00501F0D">
        <w:rPr>
          <w:lang w:val="en-US"/>
        </w:rPr>
        <w:t>aktivitas mahasiswa, Angket kepraktisan dan Tes kemampuan matematis Mahasiswa pada mata kuliah Matematika Dasar. Penelitian ini menghasilkan sebuah media pembelajaran berupa vidio explianer materi matematika dasar yang valid, parkatis dan efektif dalam meningkatkan kemampuan matematis mahasiswa, sehingga layak digunakan pada proses pembelajaran mata kuliah matematika dasar.</w:t>
      </w:r>
    </w:p>
    <w:p w14:paraId="1C8E4FA4" w14:textId="77777777" w:rsidR="003D40A7" w:rsidRPr="0055041E" w:rsidRDefault="003D40A7" w:rsidP="003D40A7">
      <w:pPr>
        <w:pStyle w:val="Afiliasi"/>
        <w:spacing w:before="0" w:after="0"/>
        <w:jc w:val="left"/>
      </w:pPr>
    </w:p>
    <w:p w14:paraId="1A91FB8E" w14:textId="044DFB20" w:rsidR="003D40A7" w:rsidRPr="00E36743" w:rsidRDefault="00617E5C" w:rsidP="005E5E7C">
      <w:pPr>
        <w:pStyle w:val="Afiliasi"/>
        <w:spacing w:before="0" w:after="0"/>
        <w:jc w:val="both"/>
        <w:rPr>
          <w:lang w:val="en-US"/>
        </w:rPr>
      </w:pPr>
      <w:r w:rsidRPr="0055041E">
        <w:rPr>
          <w:b/>
        </w:rPr>
        <w:t>Kata Kunci</w:t>
      </w:r>
      <w:r w:rsidR="005E5E7C">
        <w:t xml:space="preserve">: </w:t>
      </w:r>
      <w:r w:rsidR="00E36743">
        <w:rPr>
          <w:lang w:val="en-US"/>
        </w:rPr>
        <w:t>Vidio Explainer, Media Pembelajaran, Matematika</w:t>
      </w:r>
    </w:p>
    <w:p w14:paraId="6D6C3A2B" w14:textId="77777777" w:rsidR="00617E5C" w:rsidRPr="0055041E" w:rsidRDefault="00617E5C" w:rsidP="003D40A7">
      <w:pPr>
        <w:rPr>
          <w:sz w:val="20"/>
          <w:szCs w:val="20"/>
          <w:lang w:val="id-ID"/>
        </w:rPr>
      </w:pPr>
    </w:p>
    <w:p w14:paraId="6C007DAD" w14:textId="77777777" w:rsidR="00617E5C" w:rsidRPr="0055041E" w:rsidRDefault="005E5E7C" w:rsidP="005E5E7C">
      <w:pPr>
        <w:pStyle w:val="Afiliasi"/>
        <w:spacing w:before="0" w:after="0"/>
        <w:rPr>
          <w:b/>
          <w:i/>
        </w:rPr>
      </w:pPr>
      <w:r>
        <w:rPr>
          <w:b/>
          <w:i/>
        </w:rPr>
        <w:t>Abstract</w:t>
      </w:r>
    </w:p>
    <w:p w14:paraId="69E25200" w14:textId="4ED8B78E" w:rsidR="00617E5C" w:rsidRPr="0055041E" w:rsidRDefault="00E36743" w:rsidP="005E5E7C">
      <w:pPr>
        <w:pStyle w:val="Afiliasi"/>
        <w:jc w:val="both"/>
        <w:rPr>
          <w:i/>
        </w:rPr>
      </w:pPr>
      <w:r w:rsidRPr="00E36743">
        <w:rPr>
          <w:i/>
        </w:rPr>
        <w:t>The digital era continues to expand to penetrate the world of education, especially universities. The development of the digital world is accelerating due to events that befall the world today, even faster than the world of education itself. The aims of this research are 1) to develop the basic math lesson video explainer, 2) to describe the validity of the video explainer learning media, 3) to describe the practicality and effectiveness of the video explainer learning media. This research is a development research using the ADDIE type which consists of 5 stages of research, namely 1) Analysis 2) Design, 3) Develop, 4) Implementation and 5) Evaluation. The instruments in this study were validation sheets, student activity sheets, practicality questionnaires and students' mathematical ability tests in Basic Mathematics courses. This study resulted in a learning media in the form of a video explianer of basic mathematics material that is valid, practical and effective in improving students' mathematical abilities, so that it is suitable for use in the learning process of basic mathematics courses.</w:t>
      </w:r>
    </w:p>
    <w:p w14:paraId="2A70C974" w14:textId="77777777" w:rsidR="00617E5C" w:rsidRPr="0055041E" w:rsidRDefault="00617E5C" w:rsidP="00617E5C">
      <w:pPr>
        <w:pStyle w:val="Afiliasi"/>
        <w:spacing w:before="0" w:after="0"/>
        <w:jc w:val="left"/>
      </w:pPr>
    </w:p>
    <w:p w14:paraId="43ED3FDB" w14:textId="7656CB29" w:rsidR="00617E5C" w:rsidRPr="0055041E" w:rsidRDefault="00617E5C" w:rsidP="00A0606A">
      <w:pPr>
        <w:pStyle w:val="Afiliasi"/>
        <w:spacing w:before="0" w:after="0"/>
        <w:jc w:val="both"/>
        <w:rPr>
          <w:i/>
        </w:rPr>
      </w:pPr>
      <w:r w:rsidRPr="0055041E">
        <w:rPr>
          <w:b/>
          <w:i/>
        </w:rPr>
        <w:t>Keywords</w:t>
      </w:r>
      <w:r w:rsidR="00B4567D">
        <w:rPr>
          <w:i/>
        </w:rPr>
        <w:t xml:space="preserve">: </w:t>
      </w:r>
      <w:r w:rsidR="00E36743">
        <w:rPr>
          <w:i/>
          <w:lang w:val="en-US"/>
        </w:rPr>
        <w:t>Explainer Vidio, Learning Media, Mathematic</w:t>
      </w:r>
      <w:r w:rsidR="00F83668" w:rsidRPr="0055041E">
        <w:rPr>
          <w:i/>
        </w:rPr>
        <w:t>.</w:t>
      </w:r>
    </w:p>
    <w:p w14:paraId="7FB790CB" w14:textId="77777777" w:rsidR="00617E5C" w:rsidRPr="00BA2576" w:rsidRDefault="00617E5C" w:rsidP="00BA2576">
      <w:pPr>
        <w:rPr>
          <w:lang w:val="id-ID"/>
        </w:rPr>
      </w:pPr>
    </w:p>
    <w:p w14:paraId="403AAC97" w14:textId="77777777" w:rsidR="00F83668" w:rsidRPr="00BA2576" w:rsidRDefault="005712E9" w:rsidP="00BA2576">
      <w:pPr>
        <w:pStyle w:val="ListParagraph"/>
        <w:ind w:left="0"/>
        <w:rPr>
          <w:b/>
          <w:caps/>
          <w:lang w:val="id-ID"/>
        </w:rPr>
      </w:pPr>
      <w:r w:rsidRPr="00BA2576">
        <w:rPr>
          <w:b/>
          <w:lang w:val="id-ID"/>
        </w:rPr>
        <w:t>PENDAHULUAN</w:t>
      </w:r>
    </w:p>
    <w:p w14:paraId="7D3E1EDB" w14:textId="77777777" w:rsidR="00EA340D" w:rsidRPr="00EA340D" w:rsidRDefault="00EA340D" w:rsidP="00EA340D">
      <w:pPr>
        <w:ind w:firstLine="567"/>
        <w:jc w:val="both"/>
        <w:rPr>
          <w:lang w:val="id-ID"/>
        </w:rPr>
      </w:pPr>
      <w:r w:rsidRPr="00EA340D">
        <w:rPr>
          <w:lang w:val="id-ID"/>
        </w:rPr>
        <w:t xml:space="preserve">Salah satu profil dari lulusan pendidikan matematika adalah Pendidik Matematika atau Guru Matematika, yaitu Lulusan yang mampu melakukan proses pengubahan sikap dan tata laku seseorang atau kelompok orang dalam usaha mendewasakan manusia melalui upaya pengajaran dan pelatihan, proses, cara, perbuatan, mendidik di bidang matematika (https://math.unimed.ac.id/). Lulusan yang ahli pada bidang matematika dapat  memberikan sebuah pengetahuan matematika yang tepat, meminimalisir adanya kesalahan, sebab ketika </w:t>
      </w:r>
      <w:r w:rsidRPr="00EA340D">
        <w:rPr>
          <w:lang w:val="id-ID"/>
        </w:rPr>
        <w:lastRenderedPageBreak/>
        <w:t xml:space="preserve">guru memberikan kesalahan materi matematika, akan menimbulkan kesalahan juga pada materi berikutnya, karena karakteristik dari materi matematika bersifat hirarki atau berkesinambungan antara materi. (Nakamura, Akira. 2014). </w:t>
      </w:r>
    </w:p>
    <w:p w14:paraId="5332A3D4" w14:textId="4CD55C80" w:rsidR="00EA340D" w:rsidRPr="00EA340D" w:rsidRDefault="00EA340D" w:rsidP="00EA340D">
      <w:pPr>
        <w:ind w:firstLine="567"/>
        <w:jc w:val="both"/>
        <w:rPr>
          <w:lang w:val="id-ID"/>
        </w:rPr>
      </w:pPr>
      <w:r w:rsidRPr="00EA340D">
        <w:rPr>
          <w:lang w:val="id-ID"/>
        </w:rPr>
        <w:t xml:space="preserve">Untuk mencapai profil lulusan tersebut Program Studi Pendidikan Matematika telah menyiapkan kurikulum yang tepat,  salah satunya menjadikan mata kuliah </w:t>
      </w:r>
      <w:r>
        <w:t xml:space="preserve">matematika Dasar </w:t>
      </w:r>
      <w:r w:rsidRPr="00EA340D">
        <w:rPr>
          <w:lang w:val="id-ID"/>
        </w:rPr>
        <w:t xml:space="preserve">  wajib diambil pada semester 2 . Mata kuliah ini hadir untuk memfasilitasi calon guru  memahami materi</w:t>
      </w:r>
      <w:r>
        <w:t>2 dasar matematika yang juga dipelajari di tingkat sekolah</w:t>
      </w:r>
      <w:r w:rsidRPr="00EA340D">
        <w:rPr>
          <w:lang w:val="id-ID"/>
        </w:rPr>
        <w:t>.</w:t>
      </w:r>
      <w:r w:rsidRPr="00EA340D">
        <w:t xml:space="preserve"> </w:t>
      </w:r>
      <w:r w:rsidRPr="00EA340D">
        <w:rPr>
          <w:lang w:val="id-ID"/>
        </w:rPr>
        <w:t xml:space="preserve">Sebelumnya mata kuliah ini dibagi atas dua mata kuliah yaitu mata kuliah kalkulus differensial dan mata kuliah kalkulus Integral yang masing - masing memiliki beban 3 sks, pada tahun ajaran 2020/2021 menjadi mata kuliah Matematika Dasar (MatDas) yang memiliki beban sebesar 3 sks. Mata kuliah ini  juga wajib diambil oleh prodi lain di Fakultas Matematika dan Ilmu Pengetahuan Alam (MIPA). Mata kuliah ini secara umum membahas materi lanjutan matematika sekolah bidang kalkulus diferensial dan integral, yang diawali dari materi system bilangan real, fungsi, limit dan kekontinuan, diferensial/turunan, terapan turunan pada geometri dan sains, serta konsep integral, teknik/metode integrasi berbagai bentuk fungsi, terapan integral tentu dalam geometrid an sains seperti usaha dan gaya. </w:t>
      </w:r>
    </w:p>
    <w:p w14:paraId="306F3E5D" w14:textId="0B60D3FE" w:rsidR="00EA340D" w:rsidRDefault="00EA340D" w:rsidP="00EA340D">
      <w:pPr>
        <w:ind w:firstLine="567"/>
        <w:jc w:val="both"/>
        <w:rPr>
          <w:lang w:val="id-ID"/>
        </w:rPr>
      </w:pPr>
      <w:r w:rsidRPr="00EA340D">
        <w:rPr>
          <w:lang w:val="id-ID"/>
        </w:rPr>
        <w:t xml:space="preserve">Untuk mencapai tujuan pembelajaran atau pencapaian kompetensi tersebut dosen pengampu harus mumpuni terkait materi </w:t>
      </w:r>
      <w:r w:rsidR="00DD14D4">
        <w:t>matematika dasar</w:t>
      </w:r>
      <w:r w:rsidRPr="00EA340D">
        <w:rPr>
          <w:lang w:val="id-ID"/>
        </w:rPr>
        <w:t xml:space="preserve"> dan cara mengajarkannya. Proses Pembelajaran berkualitas tentunya sejalan denga era (Astuti dkk, 2019). Era sekarang adalah era digital, era ini terus berkembang merambah ke dunia pendidikan, khususnya perguruan tinggi. Perkembangan dunia digital ini mengalami percepatan akibat kejadian yang menimpa dunia saat ini, bahkan perkembangannya lebih cepat dibandingkan dunia pendidikan itu sendiri. Era ini ditandai dengan pemanfaatan teknologi untuk mengolah data, termasuk memproses, mendapatkan, menyusun, menyimpan, memanipulasi data dalam berbagai cara untuk menghasilkan hal yang berkualitas, yang relevan dan akurat. </w:t>
      </w:r>
    </w:p>
    <w:p w14:paraId="3F45EED1" w14:textId="77777777" w:rsidR="003F1DBE" w:rsidRDefault="005E6EC5" w:rsidP="003F1DBE">
      <w:pPr>
        <w:ind w:firstLine="567"/>
        <w:jc w:val="both"/>
        <w:rPr>
          <w:lang w:val="id-ID"/>
        </w:rPr>
      </w:pPr>
      <w:r>
        <w:t>P</w:t>
      </w:r>
      <w:r w:rsidRPr="005E6EC5">
        <w:rPr>
          <w:lang w:val="id-ID"/>
        </w:rPr>
        <w:t xml:space="preserve">roses pembelajaran yang berkulitas tidak terlepas dari tersedianya perangkat pembelajaran yang berkualitas (Gunada dkk, 2015). Tentunya dengan </w:t>
      </w:r>
      <w:r w:rsidR="003F1DBE">
        <w:t xml:space="preserve"> variasi </w:t>
      </w:r>
      <w:r w:rsidRPr="005E6EC5">
        <w:rPr>
          <w:lang w:val="id-ID"/>
        </w:rPr>
        <w:t xml:space="preserve">model pembelajaran </w:t>
      </w:r>
      <w:r w:rsidR="003F1DBE">
        <w:t>sekarang ini</w:t>
      </w:r>
      <w:r w:rsidRPr="005E6EC5">
        <w:rPr>
          <w:lang w:val="id-ID"/>
        </w:rPr>
        <w:t xml:space="preserve"> menjadikan perangkat pembelajaran juga mengalami perubahan eksistensinya, seperti bahan ajar atau tes hasil belajar yang biasa berupa bahan cetak berubah menjadi bahan digital. Masing – masing bahan ajar tersebut memiliki spesifikasi dalam penggunaannya, Misalnya saat pembelajaran secara virtual, bahan ajar digital lebih efektif untuk digunakan (Ade, 2020), karena mudah ditampilkan saat proses pembelajaran atau mahasiswa mudah mengaksesnya dengan menggunakan sebuah link yang telah dibuat dosen. Begitu juga dengan Lembar kerja serta tes digital yang digunakan, akan dapat meminimal kecurangan yang terjadi ketika dilakukan tanpa pengawasan dosen. </w:t>
      </w:r>
    </w:p>
    <w:p w14:paraId="224FE2DE" w14:textId="7D1B54EB" w:rsidR="003F1DBE" w:rsidRPr="00EA340D" w:rsidRDefault="003F1DBE" w:rsidP="003F1DBE">
      <w:pPr>
        <w:ind w:firstLine="567"/>
        <w:jc w:val="both"/>
        <w:rPr>
          <w:lang w:val="id-ID"/>
        </w:rPr>
      </w:pPr>
      <w:r>
        <w:t>Begitu juga dengan m</w:t>
      </w:r>
      <w:r w:rsidRPr="00EA340D">
        <w:rPr>
          <w:lang w:val="id-ID"/>
        </w:rPr>
        <w:t>edia pembelajaran harus berkembang mengikuti perkembangan ilmu pengetahuan dan teknologi, salah satunya melalui teknologi berbasis komputer ( Ariesto Hadi Sutopo, 2012), media adalah perangkat pembelajaran atau  alat  yang digunakan dalam menyampaikan informasi atau materi ajar kepada mahasiswa, Jika Alat yang digunakan tidak efektif tentunya akan memberikan pengaruh negatif terhadap proses maupun hasil pembelajaran (Supriadi. 2012), Salah satu media pembelajaran yang</w:t>
      </w:r>
      <w:r>
        <w:t xml:space="preserve"> berbasisi teknologi</w:t>
      </w:r>
      <w:r w:rsidR="004842DC">
        <w:t xml:space="preserve"> sehingga mendukung berbagai proses pembelajaran</w:t>
      </w:r>
      <w:r w:rsidRPr="00EA340D">
        <w:rPr>
          <w:lang w:val="id-ID"/>
        </w:rPr>
        <w:t xml:space="preserve"> yaitu Vidio Expaliner berbasis Jaringan. Mengapa berbasis jaringan, sebab untuk mentransfer vidio ini ke mahasiswa akan lebih efektif dibandingkan di copy paste secara manual, atau menggunakan perangkat tambahan, seperti flashdisk.</w:t>
      </w:r>
    </w:p>
    <w:p w14:paraId="5F25F694" w14:textId="77777777" w:rsidR="004842DC" w:rsidRDefault="004842DC" w:rsidP="00EA340D">
      <w:pPr>
        <w:ind w:firstLine="567"/>
        <w:jc w:val="both"/>
      </w:pPr>
      <w:r w:rsidRPr="004842DC">
        <w:t xml:space="preserve">Menurut Irwan Saputra (2014: 6), “video explainer adalah video yang membutuhkan </w:t>
      </w:r>
      <w:r>
        <w:t xml:space="preserve">satu sampai 2 </w:t>
      </w:r>
      <w:r w:rsidRPr="004842DC">
        <w:t xml:space="preserve"> menit untuk menjelaskan suatu informasi atau pengetahuan.” Oleh karena itu, video explainer digunakan pada aspek yang memerlukan visualisasi dari ilmu pengetahuan. Video explainer kaya informasi dan lugas apabila dimanfaatkan dalam menyampaikan materi pembelajaran.  Kelebihan dari media pembelajaran video explainer model infografis menurut </w:t>
      </w:r>
      <w:r w:rsidRPr="004842DC">
        <w:lastRenderedPageBreak/>
        <w:t xml:space="preserve">Sari (2017:22), yaitu; (1) kombinasi gambar dan teks pada video memungkinkan siswa (audience) untuk cepat memahami suatu makna pesan ataupun gambar itu sendiri, (2) bentuk diagram atau peta pada video akan mempermudah siswa (audience) karena secara prinsip, otak manusia cenderung lebih mudah menyimpan data berupa gambar dibandingkan tulisan yang sangat menjenuhkan, dan (3) penggunaan bahasa ataupun kalimat yang disertai gambar yang lebih menarik juga sangat berpengaruh, sehingga peserta didik akan lebih mudah memahami materi pembelajaran yang disampaikan. Hadiprawiro (2015:199) menyatakan bahwa media pembelajaran video explainer model infografis merupakan jenis video yang paling banyak digunakan baik di bidang dunia periklanan maupun dunia pengetahuan, dikarenakan semakin meningkatnya traffic penyebarluasan informasi dalam bentuk media pembelajaran video explainer model infografis melalui media-media sosial yang terinstal di smartphone maupun tablet audience. </w:t>
      </w:r>
    </w:p>
    <w:p w14:paraId="1CB17ED5" w14:textId="5F5318A6" w:rsidR="005E6EC5" w:rsidRDefault="004842DC" w:rsidP="00EA340D">
      <w:pPr>
        <w:ind w:firstLine="567"/>
        <w:jc w:val="both"/>
      </w:pPr>
      <w:r>
        <w:t>Beberapa penelitian terdahulu terkait media explainer ini telah dilakukan seperti oleh</w:t>
      </w:r>
      <w:r w:rsidR="0008040E">
        <w:t xml:space="preserve"> Hanifatul Mafazah (2017) dengan Judul </w:t>
      </w:r>
      <w:r w:rsidR="0008040E" w:rsidRPr="0076572F">
        <w:rPr>
          <w:i/>
          <w:iCs/>
        </w:rPr>
        <w:t>Developing Leraning Media Using The Vidio Explainer for The Economis Subject</w:t>
      </w:r>
      <w:r w:rsidR="0008040E">
        <w:t xml:space="preserve">. Hasil dari Penelitian ini memberikan gambaran tentang </w:t>
      </w:r>
      <w:r w:rsidR="0008040E" w:rsidRPr="0008040E">
        <w:t>kelebihan dari video explainer model infographic</w:t>
      </w:r>
      <w:r w:rsidR="0008040E">
        <w:t xml:space="preserve"> yaitu </w:t>
      </w:r>
      <w:r w:rsidR="0076572F">
        <w:t xml:space="preserve">1) </w:t>
      </w:r>
      <w:r w:rsidR="0008040E">
        <w:t>mela</w:t>
      </w:r>
      <w:r w:rsidR="0008040E" w:rsidRPr="0008040E">
        <w:t>lui video siswa mendapatkan isi dan susunan utuh dari suatu materi,</w:t>
      </w:r>
      <w:r w:rsidR="0076572F">
        <w:t xml:space="preserve"> 2)</w:t>
      </w:r>
      <w:r w:rsidR="0008040E" w:rsidRPr="0008040E">
        <w:t xml:space="preserve"> melalui efek tertentu video dapat memperkokoh proses belajar</w:t>
      </w:r>
      <w:r w:rsidR="0076572F">
        <w:t>, 3) m</w:t>
      </w:r>
      <w:r w:rsidR="0008040E" w:rsidRPr="0008040E">
        <w:t xml:space="preserve">elalui video informasi dapat disajikan secara serentak pada waktu yang sama di kelas yang berbeda dengan jumlah siswa tidak terbatas. </w:t>
      </w:r>
      <w:r w:rsidR="0076572F">
        <w:t>Ber</w:t>
      </w:r>
      <w:r w:rsidR="0008040E" w:rsidRPr="0008040E">
        <w:t xml:space="preserve"> melalui penggunaan video, pembelajaran masuk kategori kegiatan pembelajaran mandiri, siswa belajar sesuai kecepatan masing-masing</w:t>
      </w:r>
      <w:r w:rsidR="0076572F">
        <w:t>, 4) m</w:t>
      </w:r>
      <w:r w:rsidR="0008040E" w:rsidRPr="0008040E">
        <w:t>elalui video explainer Infographic dapat meningkatkan kognisi dengan memanfaatkan grafis untuk meningkatkan kemampuan sistem visual siswa.</w:t>
      </w:r>
      <w:r>
        <w:t xml:space="preserve"> </w:t>
      </w:r>
    </w:p>
    <w:p w14:paraId="11E57B96" w14:textId="1E607FA3" w:rsidR="0076572F" w:rsidRPr="0025332A" w:rsidRDefault="0076572F" w:rsidP="00EA340D">
      <w:pPr>
        <w:ind w:firstLine="567"/>
        <w:jc w:val="both"/>
      </w:pPr>
      <w:r>
        <w:t xml:space="preserve">Sejalan dengan penelitian yang dilakukan oleh </w:t>
      </w:r>
      <w:r w:rsidRPr="0076572F">
        <w:t>Andreas Krämer Sandra Böhrs</w:t>
      </w:r>
      <w:r>
        <w:t xml:space="preserve"> (2017) dengan judul penelitian </w:t>
      </w:r>
      <w:r w:rsidRPr="0025332A">
        <w:rPr>
          <w:i/>
          <w:iCs/>
        </w:rPr>
        <w:t>The Use of Explainer Videos as a Learning Tool: An Internal and External View</w:t>
      </w:r>
      <w:r w:rsidR="0025332A">
        <w:t xml:space="preserve">. Penelitian ini memberikan hasil bahwa </w:t>
      </w:r>
      <w:r w:rsidR="0025332A" w:rsidRPr="0025332A">
        <w:t>Video explainer secara efektif menyampaikan fakta lengkap kepada kelompok sasaran dalam waktu yang sangat singkat. Visualisasi pada vidio Explainner tersebut meliputi ilustrasi animasi, grafik, foto, dan teks. Video explainer berkembang dan berpotensi lebih lanjut untuk pembelajaran online, Peningkatan signifika</w:t>
      </w:r>
      <w:r w:rsidR="0025332A">
        <w:t>n</w:t>
      </w:r>
      <w:r w:rsidR="0025332A" w:rsidRPr="0025332A">
        <w:t xml:space="preserve"> dalam memahami mata pelajaran .</w:t>
      </w:r>
    </w:p>
    <w:p w14:paraId="25FBE59D" w14:textId="68DE41C0" w:rsidR="003E19AF" w:rsidRPr="0025332A" w:rsidRDefault="00EA340D" w:rsidP="00EA340D">
      <w:pPr>
        <w:ind w:firstLine="567"/>
        <w:jc w:val="both"/>
        <w:rPr>
          <w:spacing w:val="2"/>
        </w:rPr>
      </w:pPr>
      <w:r w:rsidRPr="00EA340D">
        <w:rPr>
          <w:lang w:val="id-ID"/>
        </w:rPr>
        <w:t xml:space="preserve">Berdasarkan pemaparan diatas peneliti tertarik untuk melakukan penelitian dengan judul Pengembangan Media Pembelajaran Vidio Explainer Berbasis Jaringan Untuk Meningkatkan Kemampuan </w:t>
      </w:r>
      <w:r w:rsidR="0025332A">
        <w:t xml:space="preserve">Matematis </w:t>
      </w:r>
      <w:r w:rsidRPr="00EA340D">
        <w:rPr>
          <w:lang w:val="id-ID"/>
        </w:rPr>
        <w:t xml:space="preserve">Mahasiswa </w:t>
      </w:r>
      <w:r w:rsidR="0025332A">
        <w:t>.</w:t>
      </w:r>
    </w:p>
    <w:p w14:paraId="7B4A83E2" w14:textId="77777777" w:rsidR="00F83668" w:rsidRPr="00BA2576" w:rsidRDefault="00F83668" w:rsidP="00BA2576">
      <w:pPr>
        <w:rPr>
          <w:b/>
          <w:caps/>
          <w:lang w:val="id-ID"/>
        </w:rPr>
      </w:pPr>
    </w:p>
    <w:p w14:paraId="74B2791F" w14:textId="77777777" w:rsidR="00F83668" w:rsidRPr="00BA2576" w:rsidRDefault="005712E9" w:rsidP="00BA2576">
      <w:pPr>
        <w:pStyle w:val="ListParagraph"/>
        <w:ind w:left="0"/>
        <w:rPr>
          <w:b/>
          <w:caps/>
          <w:lang w:val="id-ID"/>
        </w:rPr>
      </w:pPr>
      <w:r w:rsidRPr="00BA2576">
        <w:rPr>
          <w:b/>
          <w:lang w:val="id-ID"/>
        </w:rPr>
        <w:t>METODE</w:t>
      </w:r>
    </w:p>
    <w:p w14:paraId="70AA48B8" w14:textId="4839B5C8" w:rsidR="001202DC" w:rsidRDefault="001202DC" w:rsidP="001202DC">
      <w:pPr>
        <w:jc w:val="both"/>
      </w:pPr>
      <w:r>
        <w:rPr>
          <w:b/>
        </w:rPr>
        <w:t>Jenis Penelitian</w:t>
      </w:r>
    </w:p>
    <w:p w14:paraId="7DDD9C8F" w14:textId="2F3A7514" w:rsidR="00505F19" w:rsidRDefault="001202DC" w:rsidP="00BA2576">
      <w:pPr>
        <w:ind w:firstLine="567"/>
        <w:jc w:val="both"/>
      </w:pPr>
      <w:r>
        <w:t>Jenis</w:t>
      </w:r>
      <w:r w:rsidR="0025332A" w:rsidRPr="0025332A">
        <w:t xml:space="preserve"> penelitian yang digunakan pada penelitian ini adalah pengembangan model ADDIE (Analysis, Design, Develop, Implement, dan Evaluate) yang dikembangkan oleh Reiser dan Mollenda. Dalam model desain pengembangan ADDIE ini terdapat lima tahapan pelaksanaan penelitian, yaitu sebagai berikut</w:t>
      </w:r>
      <w:r w:rsidR="0025332A">
        <w:t xml:space="preserve"> </w:t>
      </w:r>
      <w:r w:rsidR="0025332A" w:rsidRPr="0025332A">
        <w:t>:</w:t>
      </w:r>
    </w:p>
    <w:p w14:paraId="28242C2E" w14:textId="0521A4EB" w:rsidR="0025332A" w:rsidRPr="0029192C" w:rsidRDefault="0058087F" w:rsidP="00BA2576">
      <w:pPr>
        <w:ind w:firstLine="567"/>
        <w:jc w:val="both"/>
        <w:rPr>
          <w:lang w:val="id-ID"/>
        </w:rPr>
      </w:pPr>
      <w:r>
        <w:rPr>
          <w:noProof/>
        </w:rPr>
        <w:drawing>
          <wp:anchor distT="0" distB="0" distL="114300" distR="114300" simplePos="0" relativeHeight="251657216" behindDoc="1" locked="0" layoutInCell="1" allowOverlap="1" wp14:anchorId="7FA0C9DB" wp14:editId="50DD77A3">
            <wp:simplePos x="0" y="0"/>
            <wp:positionH relativeFrom="column">
              <wp:posOffset>737456</wp:posOffset>
            </wp:positionH>
            <wp:positionV relativeFrom="paragraph">
              <wp:posOffset>17476</wp:posOffset>
            </wp:positionV>
            <wp:extent cx="4261899" cy="1758034"/>
            <wp:effectExtent l="0" t="0" r="571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mbar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61899" cy="17580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CC155B" w14:textId="13DFA09F" w:rsidR="0029192C" w:rsidRPr="0029192C" w:rsidRDefault="0029192C" w:rsidP="00BA2576">
      <w:pPr>
        <w:ind w:firstLine="567"/>
        <w:jc w:val="both"/>
        <w:rPr>
          <w:lang w:val="id-ID"/>
        </w:rPr>
      </w:pPr>
    </w:p>
    <w:p w14:paraId="7E0A3E3D" w14:textId="77777777" w:rsidR="0058087F" w:rsidRDefault="0058087F" w:rsidP="0025332A">
      <w:pPr>
        <w:spacing w:line="271" w:lineRule="auto"/>
        <w:jc w:val="center"/>
        <w:rPr>
          <w:b/>
          <w:bCs/>
          <w:color w:val="000000"/>
          <w:lang w:val="id-ID"/>
        </w:rPr>
      </w:pPr>
    </w:p>
    <w:p w14:paraId="053CED4B" w14:textId="77777777" w:rsidR="0058087F" w:rsidRDefault="0058087F" w:rsidP="0025332A">
      <w:pPr>
        <w:spacing w:line="271" w:lineRule="auto"/>
        <w:jc w:val="center"/>
        <w:rPr>
          <w:b/>
          <w:bCs/>
          <w:color w:val="000000"/>
          <w:lang w:val="id-ID"/>
        </w:rPr>
      </w:pPr>
    </w:p>
    <w:p w14:paraId="6986842E" w14:textId="77777777" w:rsidR="0058087F" w:rsidRDefault="0058087F" w:rsidP="0025332A">
      <w:pPr>
        <w:spacing w:line="271" w:lineRule="auto"/>
        <w:jc w:val="center"/>
        <w:rPr>
          <w:b/>
          <w:bCs/>
          <w:color w:val="000000"/>
          <w:lang w:val="id-ID"/>
        </w:rPr>
      </w:pPr>
    </w:p>
    <w:p w14:paraId="0A7BC462" w14:textId="77777777" w:rsidR="0058087F" w:rsidRDefault="0058087F" w:rsidP="0025332A">
      <w:pPr>
        <w:spacing w:line="271" w:lineRule="auto"/>
        <w:jc w:val="center"/>
        <w:rPr>
          <w:b/>
          <w:bCs/>
          <w:color w:val="000000"/>
          <w:lang w:val="id-ID"/>
        </w:rPr>
      </w:pPr>
    </w:p>
    <w:p w14:paraId="5BD7C8F6" w14:textId="77777777" w:rsidR="0058087F" w:rsidRDefault="0058087F" w:rsidP="0025332A">
      <w:pPr>
        <w:spacing w:line="271" w:lineRule="auto"/>
        <w:jc w:val="center"/>
        <w:rPr>
          <w:b/>
          <w:bCs/>
          <w:color w:val="000000"/>
          <w:lang w:val="id-ID"/>
        </w:rPr>
      </w:pPr>
    </w:p>
    <w:p w14:paraId="035C03A9" w14:textId="77777777" w:rsidR="0058087F" w:rsidRDefault="0058087F" w:rsidP="0025332A">
      <w:pPr>
        <w:spacing w:line="271" w:lineRule="auto"/>
        <w:jc w:val="center"/>
        <w:rPr>
          <w:b/>
          <w:bCs/>
          <w:color w:val="000000"/>
          <w:lang w:val="id-ID"/>
        </w:rPr>
      </w:pPr>
    </w:p>
    <w:p w14:paraId="689793BD" w14:textId="77777777" w:rsidR="0058087F" w:rsidRDefault="0058087F" w:rsidP="0025332A">
      <w:pPr>
        <w:spacing w:line="271" w:lineRule="auto"/>
        <w:jc w:val="center"/>
        <w:rPr>
          <w:b/>
          <w:bCs/>
          <w:color w:val="000000"/>
          <w:lang w:val="id-ID"/>
        </w:rPr>
      </w:pPr>
    </w:p>
    <w:p w14:paraId="5072A166" w14:textId="3E67DA82" w:rsidR="0058087F" w:rsidRDefault="0058087F" w:rsidP="001202DC">
      <w:pPr>
        <w:spacing w:line="271" w:lineRule="auto"/>
        <w:jc w:val="center"/>
        <w:rPr>
          <w:b/>
        </w:rPr>
      </w:pPr>
      <w:r w:rsidRPr="00BA2576">
        <w:rPr>
          <w:b/>
          <w:bCs/>
          <w:color w:val="000000"/>
          <w:lang w:val="id-ID"/>
        </w:rPr>
        <w:t xml:space="preserve">Gambar 1. </w:t>
      </w:r>
      <w:r w:rsidRPr="0058087F">
        <w:rPr>
          <w:b/>
        </w:rPr>
        <w:t>Tahapan Model ADDIE</w:t>
      </w:r>
    </w:p>
    <w:p w14:paraId="49E8AE97" w14:textId="40F55733" w:rsidR="001202DC" w:rsidRPr="001202DC" w:rsidRDefault="001202DC" w:rsidP="001202DC">
      <w:pPr>
        <w:spacing w:line="271" w:lineRule="auto"/>
        <w:rPr>
          <w:b/>
          <w:sz w:val="23"/>
          <w:szCs w:val="23"/>
        </w:rPr>
      </w:pPr>
      <w:r>
        <w:rPr>
          <w:b/>
        </w:rPr>
        <w:lastRenderedPageBreak/>
        <w:t>Subjek Penelitian</w:t>
      </w:r>
      <w:r w:rsidR="0029192C">
        <w:rPr>
          <w:b/>
          <w:sz w:val="23"/>
          <w:szCs w:val="23"/>
        </w:rPr>
        <w:t xml:space="preserve"> </w:t>
      </w:r>
    </w:p>
    <w:p w14:paraId="2A136F3B" w14:textId="5EDD1FB1" w:rsidR="000819E8" w:rsidRDefault="001202DC" w:rsidP="001202DC">
      <w:pPr>
        <w:jc w:val="both"/>
      </w:pPr>
      <w:r>
        <w:tab/>
        <w:t>Penelitian ini dilaksanakan di Universitas Negeri Medan Fakultas Matematika dan Ilmu Pengetahuan Alam Jurusan Pendidikan Matematika. Waktu Penelitian semester g</w:t>
      </w:r>
      <w:r w:rsidR="000819E8">
        <w:t xml:space="preserve">anjil </w:t>
      </w:r>
      <w:r>
        <w:t>2021 – 2022. Mahasiswa yang dijadikan subjek dalam penelitian ini adalah Mahasiswa jurusan Pendidikan Matematika semester 2 (dua) yang berjumlah 1 kelas.</w:t>
      </w:r>
    </w:p>
    <w:p w14:paraId="5C16FC4D" w14:textId="02FE8B40" w:rsidR="001202DC" w:rsidRPr="000819E8" w:rsidRDefault="000819E8" w:rsidP="000819E8">
      <w:pPr>
        <w:spacing w:line="271" w:lineRule="auto"/>
        <w:rPr>
          <w:b/>
          <w:sz w:val="23"/>
          <w:szCs w:val="23"/>
        </w:rPr>
      </w:pPr>
      <w:r>
        <w:rPr>
          <w:b/>
        </w:rPr>
        <w:t>Instrumen Penelitian</w:t>
      </w:r>
      <w:r>
        <w:rPr>
          <w:b/>
          <w:sz w:val="23"/>
          <w:szCs w:val="23"/>
        </w:rPr>
        <w:t xml:space="preserve"> </w:t>
      </w:r>
    </w:p>
    <w:p w14:paraId="5891725C" w14:textId="6415B532" w:rsidR="000819E8" w:rsidRDefault="001202DC" w:rsidP="001202DC">
      <w:pPr>
        <w:jc w:val="both"/>
      </w:pPr>
      <w:r>
        <w:tab/>
        <w:t>Dalam memperoleh data penelitian, maka diperlukan instrument. Instrument yang digunakan dalam penelitian ini adalah sebagai berikut:</w:t>
      </w:r>
      <w:r w:rsidR="000819E8">
        <w:t xml:space="preserve"> 1) </w:t>
      </w:r>
      <w:r>
        <w:t>Lembar Validasi Ahli Materi</w:t>
      </w:r>
      <w:r w:rsidR="000819E8">
        <w:t xml:space="preserve">, 2) </w:t>
      </w:r>
      <w:r>
        <w:t>Angket Respon Siswa</w:t>
      </w:r>
      <w:r w:rsidR="000819E8">
        <w:t xml:space="preserve">, 3) Angket kepraktisan Media, dan 4) </w:t>
      </w:r>
      <w:r>
        <w:t>Tes Kemampuan Mateamatis</w:t>
      </w:r>
      <w:r w:rsidR="000819E8">
        <w:t>.</w:t>
      </w:r>
    </w:p>
    <w:p w14:paraId="703BE7E7" w14:textId="46F77D77" w:rsidR="001202DC" w:rsidRPr="000819E8" w:rsidRDefault="000819E8" w:rsidP="000819E8">
      <w:pPr>
        <w:spacing w:line="271" w:lineRule="auto"/>
        <w:rPr>
          <w:b/>
          <w:sz w:val="23"/>
          <w:szCs w:val="23"/>
        </w:rPr>
      </w:pPr>
      <w:r>
        <w:rPr>
          <w:b/>
        </w:rPr>
        <w:t>Teknik Analisis Data</w:t>
      </w:r>
      <w:r>
        <w:rPr>
          <w:b/>
          <w:sz w:val="23"/>
          <w:szCs w:val="23"/>
        </w:rPr>
        <w:t xml:space="preserve"> </w:t>
      </w:r>
    </w:p>
    <w:p w14:paraId="786FDC30" w14:textId="77777777" w:rsidR="00993F09" w:rsidRDefault="001202DC" w:rsidP="00D05E9B">
      <w:pPr>
        <w:jc w:val="both"/>
      </w:pPr>
      <w:r>
        <w:tab/>
        <w:t>Untuk menarik sebuah kesimpulan, data yang diperoleh</w:t>
      </w:r>
      <w:r w:rsidR="000819E8">
        <w:t>,</w:t>
      </w:r>
      <w:r>
        <w:t xml:space="preserve"> disusun dan selanjunya diolah untuk mendapatkan kesimpulan untuk dideskripsikan.</w:t>
      </w:r>
      <w:r w:rsidR="003A7FBB">
        <w:t xml:space="preserve"> Berikut ini merupakan kriteria </w:t>
      </w:r>
      <w:r>
        <w:t>validasi Materi dan Media Pembelajaran Produk</w:t>
      </w:r>
      <w:r w:rsidR="003A7FBB">
        <w:t xml:space="preserve"> </w:t>
      </w:r>
      <w:r>
        <w:t>Hasil penilaian yang berupa bentuk huruf dari para ahli materi dan media perlu diubah menjadi sko</w:t>
      </w:r>
      <w:r w:rsidR="00D05E9B">
        <w:t xml:space="preserve">r. </w:t>
      </w:r>
      <w:r w:rsidR="00D05E9B">
        <w:t xml:space="preserve">Kemudian Untuk menghitung persentase kelayakan setiap aspek menggunakan rumus berikut </w:t>
      </w:r>
    </w:p>
    <w:p w14:paraId="50BA1A11" w14:textId="765F2308" w:rsidR="00D05E9B" w:rsidRDefault="00D05E9B" w:rsidP="00993F09">
      <w:pPr>
        <w:jc w:val="both"/>
      </w:pPr>
      <m:oMathPara>
        <m:oMath>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 xml:space="preserve"> =</m:t>
          </m:r>
          <m:f>
            <m:fPr>
              <m:ctrlPr>
                <w:rPr>
                  <w:rFonts w:ascii="Cambria Math" w:hAnsi="Cambria Math"/>
                  <w:i/>
                </w:rPr>
              </m:ctrlPr>
            </m:fPr>
            <m:num>
              <m:nary>
                <m:naryPr>
                  <m:chr m:val="∑"/>
                  <m:limLoc m:val="subSup"/>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s</m:t>
                      </m:r>
                    </m:e>
                    <m:sub>
                      <m:r>
                        <w:rPr>
                          <w:rFonts w:ascii="Cambria Math" w:hAnsi="Cambria Math"/>
                        </w:rPr>
                        <m:t>i</m:t>
                      </m:r>
                    </m:sub>
                  </m:sSub>
                </m:e>
              </m:nary>
            </m:num>
            <m:den>
              <m:sSub>
                <m:sSubPr>
                  <m:ctrlPr>
                    <w:rPr>
                      <w:rFonts w:ascii="Cambria Math" w:hAnsi="Cambria Math"/>
                      <w:i/>
                    </w:rPr>
                  </m:ctrlPr>
                </m:sSubPr>
                <m:e>
                  <m:r>
                    <w:rPr>
                      <w:rFonts w:ascii="Cambria Math" w:hAnsi="Cambria Math"/>
                    </w:rPr>
                    <m:t>S</m:t>
                  </m:r>
                </m:e>
                <m:sub>
                  <m:r>
                    <w:rPr>
                      <w:rFonts w:ascii="Cambria Math" w:hAnsi="Cambria Math"/>
                    </w:rPr>
                    <m:t>max</m:t>
                  </m:r>
                </m:sub>
              </m:sSub>
            </m:den>
          </m:f>
          <m:r>
            <w:rPr>
              <w:rFonts w:ascii="Cambria Math" w:hAnsi="Cambria Math"/>
            </w:rPr>
            <m:t>x4</m:t>
          </m:r>
        </m:oMath>
      </m:oMathPara>
    </w:p>
    <w:p w14:paraId="0E86E787" w14:textId="77777777" w:rsidR="00D05E9B" w:rsidRDefault="00D05E9B" w:rsidP="00D05E9B">
      <w:pPr>
        <w:pStyle w:val="Default"/>
        <w:spacing w:line="360" w:lineRule="auto"/>
        <w:jc w:val="both"/>
      </w:pPr>
      <w:r>
        <w:t>Ket:</w:t>
      </w:r>
      <w:r>
        <w:tab/>
      </w:r>
      <m:oMath>
        <m:r>
          <w:rPr>
            <w:rFonts w:ascii="Cambria Math" w:hAnsi="Cambria Math"/>
          </w:rPr>
          <m:t>Smax :Skor Maksimal</m:t>
        </m:r>
      </m:oMath>
    </w:p>
    <w:p w14:paraId="686CE85A" w14:textId="77777777" w:rsidR="00D05E9B" w:rsidRDefault="00D05E9B" w:rsidP="00D05E9B">
      <w:pPr>
        <w:pStyle w:val="Default"/>
        <w:spacing w:line="360" w:lineRule="auto"/>
        <w:ind w:left="720"/>
        <w:jc w:val="both"/>
      </w:pPr>
      <m:oMath>
        <m:nary>
          <m:naryPr>
            <m:chr m:val="∑"/>
            <m:limLoc m:val="undOvr"/>
            <m:subHide m:val="1"/>
            <m:supHide m:val="1"/>
            <m:ctrlPr>
              <w:rPr>
                <w:rFonts w:ascii="Cambria Math" w:hAnsi="Cambria Math"/>
                <w:i/>
              </w:rPr>
            </m:ctrlPr>
          </m:naryPr>
          <m:sub/>
          <m:sup/>
          <m:e>
            <m:sSub>
              <m:sSubPr>
                <m:ctrlPr>
                  <w:rPr>
                    <w:rFonts w:ascii="Cambria Math" w:hAnsi="Cambria Math"/>
                    <w:i/>
                  </w:rPr>
                </m:ctrlPr>
              </m:sSubPr>
              <m:e>
                <m:r>
                  <w:rPr>
                    <w:rFonts w:ascii="Cambria Math" w:hAnsi="Cambria Math"/>
                  </w:rPr>
                  <m:t>s</m:t>
                </m:r>
              </m:e>
              <m:sub>
                <m:r>
                  <w:rPr>
                    <w:rFonts w:ascii="Cambria Math" w:hAnsi="Cambria Math"/>
                  </w:rPr>
                  <m:t>i</m:t>
                </m:r>
              </m:sub>
            </m:sSub>
            <m:r>
              <w:rPr>
                <w:rFonts w:ascii="Cambria Math" w:hAnsi="Cambria Math"/>
              </w:rPr>
              <m:t xml:space="preserve">     :Jumlah Skor</m:t>
            </m:r>
          </m:e>
        </m:nary>
      </m:oMath>
      <w:r>
        <w:t xml:space="preserve">     </w:t>
      </w:r>
    </w:p>
    <w:p w14:paraId="7D6E52F1" w14:textId="1A872D7C" w:rsidR="00946508" w:rsidRDefault="00D05E9B" w:rsidP="00D05E9B">
      <w:pPr>
        <w:pStyle w:val="Default"/>
        <w:spacing w:line="360" w:lineRule="auto"/>
        <w:jc w:val="both"/>
      </w:pPr>
      <w:r>
        <w:tab/>
      </w:r>
      <m:oMath>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 xml:space="preserve">         :Nilai Kelayakan Angket Tiap Aspek</m:t>
        </m:r>
      </m:oMath>
    </w:p>
    <w:p w14:paraId="148EA6B0" w14:textId="0F617B30" w:rsidR="00946508" w:rsidRPr="008A679B" w:rsidRDefault="00946508" w:rsidP="00946508">
      <w:pPr>
        <w:tabs>
          <w:tab w:val="center" w:pos="5241"/>
        </w:tabs>
        <w:autoSpaceDE w:val="0"/>
        <w:autoSpaceDN w:val="0"/>
        <w:adjustRightInd w:val="0"/>
        <w:rPr>
          <w:rFonts w:eastAsia="Calibri"/>
          <w:b/>
          <w:bCs/>
          <w:color w:val="000000"/>
          <w:lang w:val="id-ID"/>
        </w:rPr>
      </w:pPr>
      <w:r w:rsidRPr="008A679B">
        <w:rPr>
          <w:rFonts w:eastAsia="Calibri"/>
          <w:b/>
          <w:bCs/>
          <w:color w:val="000000"/>
        </w:rPr>
        <w:t>Tabel</w:t>
      </w:r>
      <w:r w:rsidRPr="008A679B">
        <w:rPr>
          <w:rFonts w:eastAsia="Calibri"/>
          <w:b/>
          <w:bCs/>
          <w:color w:val="000000"/>
          <w:lang w:val="id-ID"/>
        </w:rPr>
        <w:t xml:space="preserve"> 1</w:t>
      </w:r>
      <w:r w:rsidRPr="008A679B">
        <w:rPr>
          <w:rFonts w:eastAsia="Calibri"/>
          <w:b/>
          <w:bCs/>
          <w:color w:val="000000"/>
        </w:rPr>
        <w:t>.</w:t>
      </w:r>
      <w:r w:rsidRPr="008A679B">
        <w:rPr>
          <w:rFonts w:eastAsia="Calibri"/>
          <w:b/>
          <w:bCs/>
          <w:color w:val="000000"/>
          <w:lang w:val="id-ID"/>
        </w:rPr>
        <w:t xml:space="preserve"> </w:t>
      </w:r>
      <w:r w:rsidRPr="008A679B">
        <w:rPr>
          <w:b/>
        </w:rPr>
        <w:t>K</w:t>
      </w:r>
      <w:r>
        <w:rPr>
          <w:b/>
        </w:rPr>
        <w:t>riteria Nilai Validasi</w:t>
      </w:r>
    </w:p>
    <w:tbl>
      <w:tblPr>
        <w:tblStyle w:val="TableGrid"/>
        <w:tblW w:w="5000" w:type="pct"/>
        <w:jc w:val="center"/>
        <w:tblBorders>
          <w:left w:val="none" w:sz="0" w:space="0" w:color="auto"/>
          <w:right w:val="none" w:sz="0" w:space="0" w:color="auto"/>
        </w:tblBorders>
        <w:tblLook w:val="04A0" w:firstRow="1" w:lastRow="0" w:firstColumn="1" w:lastColumn="0" w:noHBand="0" w:noVBand="1"/>
      </w:tblPr>
      <w:tblGrid>
        <w:gridCol w:w="718"/>
        <w:gridCol w:w="4176"/>
        <w:gridCol w:w="4176"/>
      </w:tblGrid>
      <w:tr w:rsidR="00946508" w:rsidRPr="007C3C14" w14:paraId="6C544C9B" w14:textId="52A78533" w:rsidTr="00946508">
        <w:trPr>
          <w:trHeight w:val="70"/>
          <w:jc w:val="center"/>
        </w:trPr>
        <w:tc>
          <w:tcPr>
            <w:tcW w:w="396" w:type="pct"/>
            <w:tcBorders>
              <w:right w:val="nil"/>
            </w:tcBorders>
            <w:vAlign w:val="center"/>
          </w:tcPr>
          <w:p w14:paraId="3F9D6516" w14:textId="77777777" w:rsidR="00946508" w:rsidRPr="008A679B" w:rsidRDefault="00946508" w:rsidP="000B154E">
            <w:pPr>
              <w:autoSpaceDE w:val="0"/>
              <w:autoSpaceDN w:val="0"/>
              <w:adjustRightInd w:val="0"/>
              <w:jc w:val="center"/>
              <w:rPr>
                <w:b/>
                <w:lang w:val="id-ID"/>
              </w:rPr>
            </w:pPr>
            <w:r w:rsidRPr="007C3C14">
              <w:rPr>
                <w:b/>
              </w:rPr>
              <w:t>No</w:t>
            </w:r>
            <w:r>
              <w:rPr>
                <w:b/>
                <w:lang w:val="id-ID"/>
              </w:rPr>
              <w:t>.</w:t>
            </w:r>
          </w:p>
        </w:tc>
        <w:tc>
          <w:tcPr>
            <w:tcW w:w="2302" w:type="pct"/>
            <w:tcBorders>
              <w:left w:val="nil"/>
              <w:right w:val="nil"/>
            </w:tcBorders>
            <w:vAlign w:val="center"/>
          </w:tcPr>
          <w:p w14:paraId="143BCAD8" w14:textId="47036FEE" w:rsidR="00946508" w:rsidRPr="007C3C14" w:rsidRDefault="00F4460B" w:rsidP="000B154E">
            <w:pPr>
              <w:autoSpaceDE w:val="0"/>
              <w:autoSpaceDN w:val="0"/>
              <w:adjustRightInd w:val="0"/>
              <w:jc w:val="center"/>
              <w:rPr>
                <w:b/>
              </w:rPr>
            </w:pPr>
            <w:r>
              <w:rPr>
                <w:b/>
              </w:rPr>
              <w:t>Skor</w:t>
            </w:r>
          </w:p>
        </w:tc>
        <w:tc>
          <w:tcPr>
            <w:tcW w:w="2302" w:type="pct"/>
            <w:tcBorders>
              <w:left w:val="nil"/>
              <w:right w:val="nil"/>
            </w:tcBorders>
          </w:tcPr>
          <w:p w14:paraId="7FADC53F" w14:textId="5FF7C48C" w:rsidR="00946508" w:rsidRDefault="00946508" w:rsidP="000B154E">
            <w:pPr>
              <w:autoSpaceDE w:val="0"/>
              <w:autoSpaceDN w:val="0"/>
              <w:adjustRightInd w:val="0"/>
              <w:jc w:val="center"/>
              <w:rPr>
                <w:b/>
              </w:rPr>
            </w:pPr>
            <w:r>
              <w:rPr>
                <w:b/>
              </w:rPr>
              <w:t>Kriteria</w:t>
            </w:r>
          </w:p>
        </w:tc>
      </w:tr>
      <w:tr w:rsidR="00D05E9B" w:rsidRPr="007C3C14" w14:paraId="71D4529D" w14:textId="48750C47" w:rsidTr="00946508">
        <w:trPr>
          <w:jc w:val="center"/>
        </w:trPr>
        <w:tc>
          <w:tcPr>
            <w:tcW w:w="396" w:type="pct"/>
            <w:tcBorders>
              <w:bottom w:val="nil"/>
              <w:right w:val="nil"/>
            </w:tcBorders>
          </w:tcPr>
          <w:p w14:paraId="7C0CBDFB" w14:textId="77777777" w:rsidR="00D05E9B" w:rsidRPr="007C3C14" w:rsidRDefault="00D05E9B" w:rsidP="00D05E9B">
            <w:pPr>
              <w:autoSpaceDE w:val="0"/>
              <w:autoSpaceDN w:val="0"/>
              <w:adjustRightInd w:val="0"/>
              <w:jc w:val="center"/>
            </w:pPr>
            <w:r w:rsidRPr="007C3C14">
              <w:t>1</w:t>
            </w:r>
          </w:p>
        </w:tc>
        <w:tc>
          <w:tcPr>
            <w:tcW w:w="2302" w:type="pct"/>
            <w:tcBorders>
              <w:left w:val="nil"/>
              <w:bottom w:val="nil"/>
              <w:right w:val="nil"/>
            </w:tcBorders>
          </w:tcPr>
          <w:p w14:paraId="0FE13920" w14:textId="0213D5B1" w:rsidR="00D05E9B" w:rsidRPr="007C3C14" w:rsidRDefault="00D05E9B" w:rsidP="00D05E9B">
            <w:pPr>
              <w:autoSpaceDE w:val="0"/>
              <w:autoSpaceDN w:val="0"/>
              <w:adjustRightInd w:val="0"/>
              <w:jc w:val="center"/>
            </w:pPr>
            <w:r>
              <w:t xml:space="preserve">3,26 </w:t>
            </w:r>
            <m:oMath>
              <m:r>
                <w:rPr>
                  <w:rFonts w:ascii="Cambria Math" w:hAnsi="Cambria Math"/>
                </w:rPr>
                <m:t>≤</m:t>
              </m:r>
              <m:acc>
                <m:accPr>
                  <m:chr m:val="̅"/>
                  <m:ctrlPr>
                    <w:rPr>
                      <w:rFonts w:ascii="Cambria Math" w:hAnsi="Cambria Math"/>
                      <w:i/>
                    </w:rPr>
                  </m:ctrlPr>
                </m:accPr>
                <m:e>
                  <m:r>
                    <w:rPr>
                      <w:rFonts w:ascii="Cambria Math" w:hAnsi="Cambria Math"/>
                    </w:rPr>
                    <m:t>x</m:t>
                  </m:r>
                </m:e>
              </m:acc>
              <m:r>
                <w:rPr>
                  <w:rFonts w:ascii="Cambria Math" w:hAnsi="Cambria Math"/>
                </w:rPr>
                <m:t>≤</m:t>
              </m:r>
            </m:oMath>
            <w:r>
              <w:t xml:space="preserve"> 4,00</w:t>
            </w:r>
          </w:p>
        </w:tc>
        <w:tc>
          <w:tcPr>
            <w:tcW w:w="2302" w:type="pct"/>
            <w:tcBorders>
              <w:left w:val="nil"/>
              <w:bottom w:val="nil"/>
              <w:right w:val="nil"/>
            </w:tcBorders>
          </w:tcPr>
          <w:p w14:paraId="4D64EC83" w14:textId="56BB4F86" w:rsidR="00D05E9B" w:rsidRPr="007C3C14" w:rsidRDefault="00D05E9B" w:rsidP="00D05E9B">
            <w:pPr>
              <w:autoSpaceDE w:val="0"/>
              <w:autoSpaceDN w:val="0"/>
              <w:adjustRightInd w:val="0"/>
              <w:jc w:val="center"/>
            </w:pPr>
            <w:r>
              <w:t>Sangat Layak</w:t>
            </w:r>
          </w:p>
        </w:tc>
      </w:tr>
      <w:tr w:rsidR="00D05E9B" w:rsidRPr="007C3C14" w14:paraId="7CC558E0" w14:textId="33D24CEF" w:rsidTr="00946508">
        <w:trPr>
          <w:jc w:val="center"/>
        </w:trPr>
        <w:tc>
          <w:tcPr>
            <w:tcW w:w="396" w:type="pct"/>
            <w:tcBorders>
              <w:top w:val="nil"/>
              <w:bottom w:val="nil"/>
              <w:right w:val="nil"/>
            </w:tcBorders>
          </w:tcPr>
          <w:p w14:paraId="79723EF4" w14:textId="77777777" w:rsidR="00D05E9B" w:rsidRPr="007C3C14" w:rsidRDefault="00D05E9B" w:rsidP="00D05E9B">
            <w:pPr>
              <w:autoSpaceDE w:val="0"/>
              <w:autoSpaceDN w:val="0"/>
              <w:adjustRightInd w:val="0"/>
              <w:jc w:val="center"/>
            </w:pPr>
            <w:r w:rsidRPr="007C3C14">
              <w:t>2</w:t>
            </w:r>
          </w:p>
        </w:tc>
        <w:tc>
          <w:tcPr>
            <w:tcW w:w="2302" w:type="pct"/>
            <w:tcBorders>
              <w:top w:val="nil"/>
              <w:left w:val="nil"/>
              <w:bottom w:val="nil"/>
              <w:right w:val="nil"/>
            </w:tcBorders>
          </w:tcPr>
          <w:p w14:paraId="2EE60277" w14:textId="5AF2CDDC" w:rsidR="00D05E9B" w:rsidRPr="007C3C14" w:rsidRDefault="00D05E9B" w:rsidP="00D05E9B">
            <w:pPr>
              <w:autoSpaceDE w:val="0"/>
              <w:autoSpaceDN w:val="0"/>
              <w:adjustRightInd w:val="0"/>
              <w:jc w:val="center"/>
            </w:pPr>
            <w:r>
              <w:t xml:space="preserve">2,51 </w:t>
            </w:r>
            <m:oMath>
              <m:r>
                <w:rPr>
                  <w:rFonts w:ascii="Cambria Math" w:hAnsi="Cambria Math"/>
                </w:rPr>
                <m:t>≤</m:t>
              </m:r>
              <m:acc>
                <m:accPr>
                  <m:chr m:val="̅"/>
                  <m:ctrlPr>
                    <w:rPr>
                      <w:rFonts w:ascii="Cambria Math" w:hAnsi="Cambria Math"/>
                      <w:i/>
                      <w:color w:val="000000"/>
                    </w:rPr>
                  </m:ctrlPr>
                </m:accPr>
                <m:e>
                  <m:r>
                    <w:rPr>
                      <w:rFonts w:ascii="Cambria Math" w:hAnsi="Cambria Math"/>
                    </w:rPr>
                    <m:t>x</m:t>
                  </m:r>
                </m:e>
              </m:acc>
              <m:r>
                <w:rPr>
                  <w:rFonts w:ascii="Cambria Math" w:hAnsi="Cambria Math"/>
                </w:rPr>
                <m:t>&lt;</m:t>
              </m:r>
            </m:oMath>
            <w:r>
              <w:t xml:space="preserve"> 3,</w:t>
            </w:r>
            <w:r w:rsidR="0017442C">
              <w:t>25</w:t>
            </w:r>
          </w:p>
        </w:tc>
        <w:tc>
          <w:tcPr>
            <w:tcW w:w="2302" w:type="pct"/>
            <w:tcBorders>
              <w:top w:val="nil"/>
              <w:left w:val="nil"/>
              <w:bottom w:val="nil"/>
              <w:right w:val="nil"/>
            </w:tcBorders>
          </w:tcPr>
          <w:p w14:paraId="25DE4385" w14:textId="6AE69C7F" w:rsidR="00D05E9B" w:rsidRPr="007C3C14" w:rsidRDefault="00D05E9B" w:rsidP="00D05E9B">
            <w:pPr>
              <w:autoSpaceDE w:val="0"/>
              <w:autoSpaceDN w:val="0"/>
              <w:adjustRightInd w:val="0"/>
              <w:jc w:val="center"/>
            </w:pPr>
            <w:r>
              <w:t>Layak</w:t>
            </w:r>
          </w:p>
        </w:tc>
      </w:tr>
      <w:tr w:rsidR="00D05E9B" w:rsidRPr="007C3C14" w14:paraId="7CE2A38C" w14:textId="5AD0FEDC" w:rsidTr="00F4460B">
        <w:trPr>
          <w:jc w:val="center"/>
        </w:trPr>
        <w:tc>
          <w:tcPr>
            <w:tcW w:w="396" w:type="pct"/>
            <w:tcBorders>
              <w:top w:val="nil"/>
              <w:bottom w:val="nil"/>
              <w:right w:val="nil"/>
            </w:tcBorders>
          </w:tcPr>
          <w:p w14:paraId="39EF7BCB" w14:textId="77777777" w:rsidR="00D05E9B" w:rsidRPr="007C3C14" w:rsidRDefault="00D05E9B" w:rsidP="00D05E9B">
            <w:pPr>
              <w:autoSpaceDE w:val="0"/>
              <w:autoSpaceDN w:val="0"/>
              <w:adjustRightInd w:val="0"/>
              <w:jc w:val="center"/>
            </w:pPr>
            <w:r w:rsidRPr="007C3C14">
              <w:t>3</w:t>
            </w:r>
          </w:p>
        </w:tc>
        <w:tc>
          <w:tcPr>
            <w:tcW w:w="2302" w:type="pct"/>
            <w:tcBorders>
              <w:top w:val="nil"/>
              <w:left w:val="nil"/>
              <w:bottom w:val="nil"/>
              <w:right w:val="nil"/>
            </w:tcBorders>
          </w:tcPr>
          <w:p w14:paraId="336CDC4F" w14:textId="623E5BE2" w:rsidR="00D05E9B" w:rsidRPr="007C3C14" w:rsidRDefault="00D05E9B" w:rsidP="00D05E9B">
            <w:pPr>
              <w:autoSpaceDE w:val="0"/>
              <w:autoSpaceDN w:val="0"/>
              <w:adjustRightInd w:val="0"/>
              <w:jc w:val="center"/>
            </w:pPr>
            <w:r>
              <w:t xml:space="preserve">1,76 </w:t>
            </w:r>
            <m:oMath>
              <m:r>
                <w:rPr>
                  <w:rFonts w:ascii="Cambria Math" w:hAnsi="Cambria Math"/>
                </w:rPr>
                <m:t>≤</m:t>
              </m:r>
              <m:acc>
                <m:accPr>
                  <m:chr m:val="̅"/>
                  <m:ctrlPr>
                    <w:rPr>
                      <w:rFonts w:ascii="Cambria Math" w:hAnsi="Cambria Math"/>
                      <w:i/>
                      <w:color w:val="000000"/>
                    </w:rPr>
                  </m:ctrlPr>
                </m:accPr>
                <m:e>
                  <m:r>
                    <w:rPr>
                      <w:rFonts w:ascii="Cambria Math" w:hAnsi="Cambria Math"/>
                    </w:rPr>
                    <m:t>x</m:t>
                  </m:r>
                </m:e>
              </m:acc>
              <m:r>
                <w:rPr>
                  <w:rFonts w:ascii="Cambria Math" w:hAnsi="Cambria Math"/>
                </w:rPr>
                <m:t>&lt;</m:t>
              </m:r>
            </m:oMath>
            <w:r>
              <w:t xml:space="preserve"> 2,50</w:t>
            </w:r>
          </w:p>
        </w:tc>
        <w:tc>
          <w:tcPr>
            <w:tcW w:w="2302" w:type="pct"/>
            <w:tcBorders>
              <w:top w:val="nil"/>
              <w:left w:val="nil"/>
              <w:bottom w:val="nil"/>
              <w:right w:val="nil"/>
            </w:tcBorders>
          </w:tcPr>
          <w:p w14:paraId="1ECE2AF2" w14:textId="2C0EA5A8" w:rsidR="00D05E9B" w:rsidRPr="007C3C14" w:rsidRDefault="00D05E9B" w:rsidP="00D05E9B">
            <w:pPr>
              <w:autoSpaceDE w:val="0"/>
              <w:autoSpaceDN w:val="0"/>
              <w:adjustRightInd w:val="0"/>
              <w:jc w:val="center"/>
            </w:pPr>
            <w:r>
              <w:t>Kuranga Layak</w:t>
            </w:r>
          </w:p>
        </w:tc>
      </w:tr>
      <w:tr w:rsidR="00D05E9B" w:rsidRPr="007C3C14" w14:paraId="6C255EFC" w14:textId="77777777" w:rsidTr="00946508">
        <w:trPr>
          <w:jc w:val="center"/>
        </w:trPr>
        <w:tc>
          <w:tcPr>
            <w:tcW w:w="396" w:type="pct"/>
            <w:tcBorders>
              <w:top w:val="nil"/>
              <w:right w:val="nil"/>
            </w:tcBorders>
          </w:tcPr>
          <w:p w14:paraId="6640C996" w14:textId="70B9E720" w:rsidR="00D05E9B" w:rsidRPr="007C3C14" w:rsidRDefault="00D05E9B" w:rsidP="00D05E9B">
            <w:pPr>
              <w:autoSpaceDE w:val="0"/>
              <w:autoSpaceDN w:val="0"/>
              <w:adjustRightInd w:val="0"/>
              <w:jc w:val="center"/>
            </w:pPr>
            <w:r>
              <w:t>4</w:t>
            </w:r>
          </w:p>
        </w:tc>
        <w:tc>
          <w:tcPr>
            <w:tcW w:w="2302" w:type="pct"/>
            <w:tcBorders>
              <w:top w:val="nil"/>
              <w:left w:val="nil"/>
              <w:right w:val="nil"/>
            </w:tcBorders>
          </w:tcPr>
          <w:p w14:paraId="5E825B21" w14:textId="3E9354A6" w:rsidR="00D05E9B" w:rsidRDefault="00D05E9B" w:rsidP="00D05E9B">
            <w:pPr>
              <w:autoSpaceDE w:val="0"/>
              <w:autoSpaceDN w:val="0"/>
              <w:adjustRightInd w:val="0"/>
              <w:jc w:val="center"/>
            </w:pPr>
            <w:r>
              <w:t>1,0</w:t>
            </w:r>
            <w:r w:rsidR="00A14657">
              <w:t xml:space="preserve">1 </w:t>
            </w:r>
            <m:oMath>
              <m:r>
                <w:rPr>
                  <w:rFonts w:ascii="Cambria Math" w:hAnsi="Cambria Math"/>
                </w:rPr>
                <m:t>≤</m:t>
              </m:r>
              <m:acc>
                <m:accPr>
                  <m:chr m:val="̅"/>
                  <m:ctrlPr>
                    <w:rPr>
                      <w:rFonts w:ascii="Cambria Math" w:hAnsi="Cambria Math"/>
                      <w:i/>
                      <w:color w:val="000000"/>
                    </w:rPr>
                  </m:ctrlPr>
                </m:accPr>
                <m:e>
                  <m:r>
                    <w:rPr>
                      <w:rFonts w:ascii="Cambria Math" w:hAnsi="Cambria Math"/>
                    </w:rPr>
                    <m:t>x</m:t>
                  </m:r>
                </m:e>
              </m:acc>
              <m:r>
                <w:rPr>
                  <w:rFonts w:ascii="Cambria Math" w:hAnsi="Cambria Math"/>
                </w:rPr>
                <m:t>&lt;</m:t>
              </m:r>
            </m:oMath>
            <w:r>
              <w:t xml:space="preserve"> 1,75</w:t>
            </w:r>
          </w:p>
        </w:tc>
        <w:tc>
          <w:tcPr>
            <w:tcW w:w="2302" w:type="pct"/>
            <w:tcBorders>
              <w:top w:val="nil"/>
              <w:left w:val="nil"/>
              <w:right w:val="nil"/>
            </w:tcBorders>
          </w:tcPr>
          <w:p w14:paraId="49EEE072" w14:textId="48F5D8B3" w:rsidR="00D05E9B" w:rsidRPr="007C3C14" w:rsidRDefault="00D05E9B" w:rsidP="00D05E9B">
            <w:pPr>
              <w:autoSpaceDE w:val="0"/>
              <w:autoSpaceDN w:val="0"/>
              <w:adjustRightInd w:val="0"/>
              <w:jc w:val="center"/>
            </w:pPr>
            <w:r>
              <w:t>Tidak Layak</w:t>
            </w:r>
          </w:p>
        </w:tc>
      </w:tr>
    </w:tbl>
    <w:p w14:paraId="5FF29B09" w14:textId="2BE579E2" w:rsidR="001202DC" w:rsidRDefault="001202DC" w:rsidP="00D05E9B">
      <w:pPr>
        <w:ind w:firstLine="720"/>
        <w:jc w:val="both"/>
      </w:pPr>
      <w:r>
        <w:t>Untuk melihat ke</w:t>
      </w:r>
      <w:r w:rsidR="00F65B74">
        <w:t>efektifan produk peneliti</w:t>
      </w:r>
      <w:r>
        <w:t xml:space="preserve"> menggunakan angket. Bentuk huruf yang diperoleh diubah ke dalam bentuk skor seperti ketentuan yang terlihat pada table 2 berikut.</w:t>
      </w:r>
    </w:p>
    <w:p w14:paraId="79328361" w14:textId="132A5EBB" w:rsidR="001202DC" w:rsidRDefault="001202DC" w:rsidP="001202DC">
      <w:pPr>
        <w:jc w:val="both"/>
      </w:pPr>
      <w:r>
        <w:t>Table 3.2 Skala Kemenarikan</w:t>
      </w:r>
      <w:r w:rsidR="00F4460B">
        <w:t>.</w:t>
      </w:r>
    </w:p>
    <w:p w14:paraId="5B80D8D0" w14:textId="77777777" w:rsidR="006F7097" w:rsidRDefault="006F7097" w:rsidP="001202DC">
      <w:pPr>
        <w:jc w:val="both"/>
      </w:pPr>
    </w:p>
    <w:p w14:paraId="051D8A7D" w14:textId="52F077D0" w:rsidR="00F4460B" w:rsidRPr="008A679B" w:rsidRDefault="00F4460B" w:rsidP="00F4460B">
      <w:pPr>
        <w:tabs>
          <w:tab w:val="center" w:pos="5241"/>
        </w:tabs>
        <w:autoSpaceDE w:val="0"/>
        <w:autoSpaceDN w:val="0"/>
        <w:adjustRightInd w:val="0"/>
        <w:rPr>
          <w:rFonts w:eastAsia="Calibri"/>
          <w:b/>
          <w:bCs/>
          <w:color w:val="000000"/>
          <w:lang w:val="id-ID"/>
        </w:rPr>
      </w:pPr>
      <w:r w:rsidRPr="008A679B">
        <w:rPr>
          <w:rFonts w:eastAsia="Calibri"/>
          <w:b/>
          <w:bCs/>
          <w:color w:val="000000"/>
        </w:rPr>
        <w:t>Tabel</w:t>
      </w:r>
      <w:r w:rsidRPr="008A679B">
        <w:rPr>
          <w:rFonts w:eastAsia="Calibri"/>
          <w:b/>
          <w:bCs/>
          <w:color w:val="000000"/>
          <w:lang w:val="id-ID"/>
        </w:rPr>
        <w:t xml:space="preserve"> </w:t>
      </w:r>
      <w:r w:rsidR="006F7097">
        <w:rPr>
          <w:rFonts w:eastAsia="Calibri"/>
          <w:b/>
          <w:bCs/>
          <w:color w:val="000000"/>
        </w:rPr>
        <w:t>2</w:t>
      </w:r>
      <w:r w:rsidRPr="008A679B">
        <w:rPr>
          <w:rFonts w:eastAsia="Calibri"/>
          <w:b/>
          <w:bCs/>
          <w:color w:val="000000"/>
        </w:rPr>
        <w:t>.</w:t>
      </w:r>
      <w:r w:rsidRPr="008A679B">
        <w:rPr>
          <w:rFonts w:eastAsia="Calibri"/>
          <w:b/>
          <w:bCs/>
          <w:color w:val="000000"/>
          <w:lang w:val="id-ID"/>
        </w:rPr>
        <w:t xml:space="preserve"> </w:t>
      </w:r>
      <w:r w:rsidRPr="008A679B">
        <w:rPr>
          <w:b/>
        </w:rPr>
        <w:t>K</w:t>
      </w:r>
      <w:r>
        <w:rPr>
          <w:b/>
        </w:rPr>
        <w:t xml:space="preserve">riteria </w:t>
      </w:r>
      <w:r w:rsidR="00F65B74">
        <w:rPr>
          <w:b/>
        </w:rPr>
        <w:t>Nilai Praktis</w:t>
      </w:r>
    </w:p>
    <w:tbl>
      <w:tblPr>
        <w:tblStyle w:val="TableGrid"/>
        <w:tblW w:w="5000" w:type="pct"/>
        <w:jc w:val="center"/>
        <w:tblBorders>
          <w:left w:val="none" w:sz="0" w:space="0" w:color="auto"/>
          <w:right w:val="none" w:sz="0" w:space="0" w:color="auto"/>
        </w:tblBorders>
        <w:tblLook w:val="04A0" w:firstRow="1" w:lastRow="0" w:firstColumn="1" w:lastColumn="0" w:noHBand="0" w:noVBand="1"/>
      </w:tblPr>
      <w:tblGrid>
        <w:gridCol w:w="718"/>
        <w:gridCol w:w="4176"/>
        <w:gridCol w:w="4176"/>
      </w:tblGrid>
      <w:tr w:rsidR="00F4460B" w:rsidRPr="007C3C14" w14:paraId="459D676E" w14:textId="77777777" w:rsidTr="000B154E">
        <w:trPr>
          <w:trHeight w:val="70"/>
          <w:jc w:val="center"/>
        </w:trPr>
        <w:tc>
          <w:tcPr>
            <w:tcW w:w="396" w:type="pct"/>
            <w:tcBorders>
              <w:right w:val="nil"/>
            </w:tcBorders>
            <w:vAlign w:val="center"/>
          </w:tcPr>
          <w:p w14:paraId="5956A258" w14:textId="77777777" w:rsidR="00F4460B" w:rsidRPr="008A679B" w:rsidRDefault="00F4460B" w:rsidP="000B154E">
            <w:pPr>
              <w:autoSpaceDE w:val="0"/>
              <w:autoSpaceDN w:val="0"/>
              <w:adjustRightInd w:val="0"/>
              <w:jc w:val="center"/>
              <w:rPr>
                <w:b/>
                <w:lang w:val="id-ID"/>
              </w:rPr>
            </w:pPr>
            <w:r w:rsidRPr="007C3C14">
              <w:rPr>
                <w:b/>
              </w:rPr>
              <w:t>No</w:t>
            </w:r>
            <w:r>
              <w:rPr>
                <w:b/>
                <w:lang w:val="id-ID"/>
              </w:rPr>
              <w:t>.</w:t>
            </w:r>
          </w:p>
        </w:tc>
        <w:tc>
          <w:tcPr>
            <w:tcW w:w="2302" w:type="pct"/>
            <w:tcBorders>
              <w:left w:val="nil"/>
              <w:right w:val="nil"/>
            </w:tcBorders>
            <w:vAlign w:val="center"/>
          </w:tcPr>
          <w:p w14:paraId="6B9EE800" w14:textId="77777777" w:rsidR="00F4460B" w:rsidRPr="007C3C14" w:rsidRDefault="00F4460B" w:rsidP="000B154E">
            <w:pPr>
              <w:autoSpaceDE w:val="0"/>
              <w:autoSpaceDN w:val="0"/>
              <w:adjustRightInd w:val="0"/>
              <w:jc w:val="center"/>
              <w:rPr>
                <w:b/>
              </w:rPr>
            </w:pPr>
            <w:r>
              <w:rPr>
                <w:b/>
              </w:rPr>
              <w:t>Skor</w:t>
            </w:r>
          </w:p>
        </w:tc>
        <w:tc>
          <w:tcPr>
            <w:tcW w:w="2302" w:type="pct"/>
            <w:tcBorders>
              <w:left w:val="nil"/>
              <w:right w:val="nil"/>
            </w:tcBorders>
          </w:tcPr>
          <w:p w14:paraId="4A3746A1" w14:textId="77777777" w:rsidR="00F4460B" w:rsidRDefault="00F4460B" w:rsidP="000B154E">
            <w:pPr>
              <w:autoSpaceDE w:val="0"/>
              <w:autoSpaceDN w:val="0"/>
              <w:adjustRightInd w:val="0"/>
              <w:jc w:val="center"/>
              <w:rPr>
                <w:b/>
              </w:rPr>
            </w:pPr>
            <w:r>
              <w:rPr>
                <w:b/>
              </w:rPr>
              <w:t>Kriteria</w:t>
            </w:r>
          </w:p>
        </w:tc>
      </w:tr>
      <w:tr w:rsidR="00F4460B" w:rsidRPr="007C3C14" w14:paraId="0FC62EDA" w14:textId="77777777" w:rsidTr="000B154E">
        <w:trPr>
          <w:jc w:val="center"/>
        </w:trPr>
        <w:tc>
          <w:tcPr>
            <w:tcW w:w="396" w:type="pct"/>
            <w:tcBorders>
              <w:bottom w:val="nil"/>
              <w:right w:val="nil"/>
            </w:tcBorders>
          </w:tcPr>
          <w:p w14:paraId="4295B1BD" w14:textId="77777777" w:rsidR="00F4460B" w:rsidRPr="007C3C14" w:rsidRDefault="00F4460B" w:rsidP="000B154E">
            <w:pPr>
              <w:autoSpaceDE w:val="0"/>
              <w:autoSpaceDN w:val="0"/>
              <w:adjustRightInd w:val="0"/>
              <w:jc w:val="center"/>
            </w:pPr>
            <w:r w:rsidRPr="007C3C14">
              <w:t>1</w:t>
            </w:r>
          </w:p>
        </w:tc>
        <w:tc>
          <w:tcPr>
            <w:tcW w:w="2302" w:type="pct"/>
            <w:tcBorders>
              <w:left w:val="nil"/>
              <w:bottom w:val="nil"/>
              <w:right w:val="nil"/>
            </w:tcBorders>
          </w:tcPr>
          <w:p w14:paraId="03D08425" w14:textId="01902229" w:rsidR="00F4460B" w:rsidRPr="007C3C14" w:rsidRDefault="006F7097" w:rsidP="000B154E">
            <w:pPr>
              <w:autoSpaceDE w:val="0"/>
              <w:autoSpaceDN w:val="0"/>
              <w:adjustRightInd w:val="0"/>
              <w:jc w:val="center"/>
            </w:pPr>
            <w:r>
              <w:t>4</w:t>
            </w:r>
          </w:p>
        </w:tc>
        <w:tc>
          <w:tcPr>
            <w:tcW w:w="2302" w:type="pct"/>
            <w:tcBorders>
              <w:left w:val="nil"/>
              <w:bottom w:val="nil"/>
              <w:right w:val="nil"/>
            </w:tcBorders>
          </w:tcPr>
          <w:p w14:paraId="716A22CE" w14:textId="49AA49C3" w:rsidR="00F4460B" w:rsidRPr="007C3C14" w:rsidRDefault="006F7097" w:rsidP="000B154E">
            <w:pPr>
              <w:autoSpaceDE w:val="0"/>
              <w:autoSpaceDN w:val="0"/>
              <w:adjustRightInd w:val="0"/>
              <w:jc w:val="center"/>
            </w:pPr>
            <w:r>
              <w:t>Sangat Setuju (SS)</w:t>
            </w:r>
          </w:p>
        </w:tc>
      </w:tr>
      <w:tr w:rsidR="00F4460B" w:rsidRPr="007C3C14" w14:paraId="5635CBE1" w14:textId="77777777" w:rsidTr="000B154E">
        <w:trPr>
          <w:jc w:val="center"/>
        </w:trPr>
        <w:tc>
          <w:tcPr>
            <w:tcW w:w="396" w:type="pct"/>
            <w:tcBorders>
              <w:top w:val="nil"/>
              <w:bottom w:val="nil"/>
              <w:right w:val="nil"/>
            </w:tcBorders>
          </w:tcPr>
          <w:p w14:paraId="410017F8" w14:textId="77777777" w:rsidR="00F4460B" w:rsidRPr="007C3C14" w:rsidRDefault="00F4460B" w:rsidP="000B154E">
            <w:pPr>
              <w:autoSpaceDE w:val="0"/>
              <w:autoSpaceDN w:val="0"/>
              <w:adjustRightInd w:val="0"/>
              <w:jc w:val="center"/>
            </w:pPr>
            <w:r w:rsidRPr="007C3C14">
              <w:t>2</w:t>
            </w:r>
          </w:p>
        </w:tc>
        <w:tc>
          <w:tcPr>
            <w:tcW w:w="2302" w:type="pct"/>
            <w:tcBorders>
              <w:top w:val="nil"/>
              <w:left w:val="nil"/>
              <w:bottom w:val="nil"/>
              <w:right w:val="nil"/>
            </w:tcBorders>
          </w:tcPr>
          <w:p w14:paraId="3BA45677" w14:textId="571EB26A" w:rsidR="00F4460B" w:rsidRPr="007C3C14" w:rsidRDefault="006F7097" w:rsidP="000B154E">
            <w:pPr>
              <w:autoSpaceDE w:val="0"/>
              <w:autoSpaceDN w:val="0"/>
              <w:adjustRightInd w:val="0"/>
              <w:jc w:val="center"/>
            </w:pPr>
            <w:r>
              <w:t>3</w:t>
            </w:r>
          </w:p>
        </w:tc>
        <w:tc>
          <w:tcPr>
            <w:tcW w:w="2302" w:type="pct"/>
            <w:tcBorders>
              <w:top w:val="nil"/>
              <w:left w:val="nil"/>
              <w:bottom w:val="nil"/>
              <w:right w:val="nil"/>
            </w:tcBorders>
          </w:tcPr>
          <w:p w14:paraId="2A95F71D" w14:textId="05755102" w:rsidR="00F4460B" w:rsidRPr="007C3C14" w:rsidRDefault="006F7097" w:rsidP="000B154E">
            <w:pPr>
              <w:autoSpaceDE w:val="0"/>
              <w:autoSpaceDN w:val="0"/>
              <w:adjustRightInd w:val="0"/>
              <w:jc w:val="center"/>
            </w:pPr>
            <w:r>
              <w:t>Setuju (S)</w:t>
            </w:r>
          </w:p>
        </w:tc>
      </w:tr>
      <w:tr w:rsidR="00F4460B" w:rsidRPr="007C3C14" w14:paraId="7E04AC21" w14:textId="77777777" w:rsidTr="000B154E">
        <w:trPr>
          <w:jc w:val="center"/>
        </w:trPr>
        <w:tc>
          <w:tcPr>
            <w:tcW w:w="396" w:type="pct"/>
            <w:tcBorders>
              <w:top w:val="nil"/>
              <w:bottom w:val="nil"/>
              <w:right w:val="nil"/>
            </w:tcBorders>
          </w:tcPr>
          <w:p w14:paraId="68DB675A" w14:textId="77777777" w:rsidR="00F4460B" w:rsidRPr="007C3C14" w:rsidRDefault="00F4460B" w:rsidP="000B154E">
            <w:pPr>
              <w:autoSpaceDE w:val="0"/>
              <w:autoSpaceDN w:val="0"/>
              <w:adjustRightInd w:val="0"/>
              <w:jc w:val="center"/>
            </w:pPr>
            <w:r w:rsidRPr="007C3C14">
              <w:t>3</w:t>
            </w:r>
          </w:p>
        </w:tc>
        <w:tc>
          <w:tcPr>
            <w:tcW w:w="2302" w:type="pct"/>
            <w:tcBorders>
              <w:top w:val="nil"/>
              <w:left w:val="nil"/>
              <w:bottom w:val="nil"/>
              <w:right w:val="nil"/>
            </w:tcBorders>
          </w:tcPr>
          <w:p w14:paraId="4418E81F" w14:textId="0407FF26" w:rsidR="00F4460B" w:rsidRPr="007C3C14" w:rsidRDefault="006F7097" w:rsidP="000B154E">
            <w:pPr>
              <w:autoSpaceDE w:val="0"/>
              <w:autoSpaceDN w:val="0"/>
              <w:adjustRightInd w:val="0"/>
              <w:jc w:val="center"/>
            </w:pPr>
            <w:r>
              <w:t>2</w:t>
            </w:r>
          </w:p>
        </w:tc>
        <w:tc>
          <w:tcPr>
            <w:tcW w:w="2302" w:type="pct"/>
            <w:tcBorders>
              <w:top w:val="nil"/>
              <w:left w:val="nil"/>
              <w:bottom w:val="nil"/>
              <w:right w:val="nil"/>
            </w:tcBorders>
          </w:tcPr>
          <w:p w14:paraId="0A8DD3D8" w14:textId="16D2A20B" w:rsidR="00F4460B" w:rsidRPr="007C3C14" w:rsidRDefault="006F7097" w:rsidP="000B154E">
            <w:pPr>
              <w:autoSpaceDE w:val="0"/>
              <w:autoSpaceDN w:val="0"/>
              <w:adjustRightInd w:val="0"/>
              <w:jc w:val="center"/>
            </w:pPr>
            <w:r>
              <w:t>Kurang Setuju (KS)</w:t>
            </w:r>
          </w:p>
        </w:tc>
      </w:tr>
      <w:tr w:rsidR="00F4460B" w:rsidRPr="007C3C14" w14:paraId="30AF3810" w14:textId="77777777" w:rsidTr="000B154E">
        <w:trPr>
          <w:jc w:val="center"/>
        </w:trPr>
        <w:tc>
          <w:tcPr>
            <w:tcW w:w="396" w:type="pct"/>
            <w:tcBorders>
              <w:top w:val="nil"/>
              <w:right w:val="nil"/>
            </w:tcBorders>
          </w:tcPr>
          <w:p w14:paraId="144C63B4" w14:textId="77777777" w:rsidR="00F4460B" w:rsidRPr="007C3C14" w:rsidRDefault="00F4460B" w:rsidP="000B154E">
            <w:pPr>
              <w:autoSpaceDE w:val="0"/>
              <w:autoSpaceDN w:val="0"/>
              <w:adjustRightInd w:val="0"/>
              <w:jc w:val="center"/>
            </w:pPr>
            <w:r>
              <w:t>4</w:t>
            </w:r>
          </w:p>
        </w:tc>
        <w:tc>
          <w:tcPr>
            <w:tcW w:w="2302" w:type="pct"/>
            <w:tcBorders>
              <w:top w:val="nil"/>
              <w:left w:val="nil"/>
              <w:right w:val="nil"/>
            </w:tcBorders>
          </w:tcPr>
          <w:p w14:paraId="5199B1A7" w14:textId="2D9180EC" w:rsidR="00F4460B" w:rsidRDefault="006F7097" w:rsidP="000B154E">
            <w:pPr>
              <w:autoSpaceDE w:val="0"/>
              <w:autoSpaceDN w:val="0"/>
              <w:adjustRightInd w:val="0"/>
              <w:jc w:val="center"/>
            </w:pPr>
            <w:r>
              <w:t>1</w:t>
            </w:r>
          </w:p>
        </w:tc>
        <w:tc>
          <w:tcPr>
            <w:tcW w:w="2302" w:type="pct"/>
            <w:tcBorders>
              <w:top w:val="nil"/>
              <w:left w:val="nil"/>
              <w:right w:val="nil"/>
            </w:tcBorders>
          </w:tcPr>
          <w:p w14:paraId="10413587" w14:textId="5DADAB7A" w:rsidR="00F4460B" w:rsidRPr="007C3C14" w:rsidRDefault="006F7097" w:rsidP="000B154E">
            <w:pPr>
              <w:autoSpaceDE w:val="0"/>
              <w:autoSpaceDN w:val="0"/>
              <w:adjustRightInd w:val="0"/>
              <w:jc w:val="center"/>
            </w:pPr>
            <w:r>
              <w:t>Tidak Setuju (TS)</w:t>
            </w:r>
          </w:p>
        </w:tc>
      </w:tr>
    </w:tbl>
    <w:p w14:paraId="21440F6F" w14:textId="00E27CCD" w:rsidR="001202DC" w:rsidRDefault="001202DC" w:rsidP="00D05E9B">
      <w:pPr>
        <w:ind w:firstLine="720"/>
        <w:jc w:val="both"/>
      </w:pPr>
      <w:r>
        <w:t>Penilaian keefektifan penggunaan vidio Explainer yang dikembangkan dapat dilihat dan dianalisis berdasarkan hasil tes kemampuan  matematis mahasiswa.</w:t>
      </w:r>
      <w:r w:rsidR="006A12D5">
        <w:t xml:space="preserve"> Analisis data ini dengan membanding perbedaan rata – rata kemampuan matematis mahasiswa yang menggunakan vidio explainer dengan rata – rata kemampuan matematis mahasiswa yang tidak menggunakan vidio explainer dalam pembelajaan</w:t>
      </w:r>
      <w:r w:rsidR="00D05E9B">
        <w:t xml:space="preserve"> d</w:t>
      </w:r>
      <w:r>
        <w:t>engan menggunakan perhitungan one sampel t-test untuk mengetahui tingkat hasil keefektifan buku digital. Perhitungan ini dibantu dengan microsoft excel. Setelah sebelumnya dilakukan uji populasi data dengan menggunakan normalitas dan homogenitas, maka selanjutnya uji hipotesis dengan menggunakan uji-t pada taraf   = 0,05. Untuk menguji dua rata-rata digunakan formulasi uji-t. Menurut walpolpel hipotesis uji sebagai berikut :</w:t>
      </w:r>
    </w:p>
    <w:p w14:paraId="4B10D935" w14:textId="31A66C36" w:rsidR="001202DC" w:rsidRDefault="001202DC" w:rsidP="001202DC">
      <w:pPr>
        <w:jc w:val="both"/>
      </w:pPr>
      <w:r>
        <w:lastRenderedPageBreak/>
        <w:t>1) H0 : μ_1≤μ_2 (rata-rata Kemampuan  Matematis Mahasiswa dengan menggunakan media pembelajaran vidio explainer  kurang dari sama dengan rata-rata Kemampuan spasial Matematis Mahasiswa tidak menggunakan media pembelajaran vidio explainer).</w:t>
      </w:r>
    </w:p>
    <w:p w14:paraId="6069B5D2" w14:textId="3504A803" w:rsidR="001202DC" w:rsidRDefault="001202DC" w:rsidP="001202DC">
      <w:pPr>
        <w:jc w:val="both"/>
      </w:pPr>
      <w:r>
        <w:t>2) H1: μ_1&gt;μ_2 (rata-rata Kemampuan Matematis Mahasiswa dengan menggunakan media pembelajaran vidio explainer  lebih dari  rata-rata Kemampuan spasial Matematis Mahasiswa tidak menggunakan media pembelajaran vidio explainer).</w:t>
      </w:r>
    </w:p>
    <w:p w14:paraId="2230D762" w14:textId="77777777" w:rsidR="001202DC" w:rsidRDefault="001202DC" w:rsidP="001202DC">
      <w:pPr>
        <w:jc w:val="both"/>
      </w:pPr>
    </w:p>
    <w:p w14:paraId="0056B4BB" w14:textId="77777777" w:rsidR="00F83668" w:rsidRPr="00BA2576" w:rsidRDefault="00B71B1F" w:rsidP="00BA2576">
      <w:pPr>
        <w:pStyle w:val="ListParagraph"/>
        <w:ind w:left="0"/>
        <w:rPr>
          <w:b/>
          <w:caps/>
          <w:lang w:val="id-ID"/>
        </w:rPr>
      </w:pPr>
      <w:r w:rsidRPr="00BA2576">
        <w:rPr>
          <w:b/>
          <w:lang w:val="id-ID"/>
        </w:rPr>
        <w:t>HASIL</w:t>
      </w:r>
    </w:p>
    <w:p w14:paraId="50690CB0" w14:textId="63686596" w:rsidR="00B71B1F" w:rsidRPr="00BA2576" w:rsidRDefault="009C19B2" w:rsidP="009C19B2">
      <w:pPr>
        <w:ind w:firstLine="567"/>
        <w:jc w:val="both"/>
        <w:rPr>
          <w:lang w:val="id-ID"/>
        </w:rPr>
      </w:pPr>
      <w:r>
        <w:t>Penelitian ini men</w:t>
      </w:r>
      <w:r w:rsidR="00B35C2B">
        <w:t>dapatkan</w:t>
      </w:r>
      <w:r>
        <w:t xml:space="preserve"> data  kevalidan, kepraktisan dan keefektifan</w:t>
      </w:r>
      <w:r w:rsidR="003077E7">
        <w:t xml:space="preserve"> media pembelajaran</w:t>
      </w:r>
      <w:r>
        <w:t xml:space="preserve"> vidio explainer. </w:t>
      </w:r>
      <w:r w:rsidR="003077E7">
        <w:t>Berikut ini merupakan data kelayakan produk yang diambil dari 6 ahli, yang terdiri atas 3 ahli Media dan 3 ahli materi.</w:t>
      </w:r>
    </w:p>
    <w:p w14:paraId="7CB0EEF9" w14:textId="5F687362" w:rsidR="008775F1" w:rsidRPr="008A679B" w:rsidRDefault="008775F1" w:rsidP="008775F1">
      <w:pPr>
        <w:tabs>
          <w:tab w:val="center" w:pos="5241"/>
        </w:tabs>
        <w:autoSpaceDE w:val="0"/>
        <w:autoSpaceDN w:val="0"/>
        <w:adjustRightInd w:val="0"/>
        <w:rPr>
          <w:rFonts w:eastAsia="Calibri"/>
          <w:b/>
          <w:bCs/>
          <w:color w:val="000000"/>
          <w:lang w:val="id-ID"/>
        </w:rPr>
      </w:pPr>
      <w:r w:rsidRPr="008A679B">
        <w:rPr>
          <w:rFonts w:eastAsia="Calibri"/>
          <w:b/>
          <w:bCs/>
          <w:color w:val="000000"/>
        </w:rPr>
        <w:t>Tabel</w:t>
      </w:r>
      <w:r w:rsidRPr="008A679B">
        <w:rPr>
          <w:rFonts w:eastAsia="Calibri"/>
          <w:b/>
          <w:bCs/>
          <w:color w:val="000000"/>
          <w:lang w:val="id-ID"/>
        </w:rPr>
        <w:t xml:space="preserve"> </w:t>
      </w:r>
      <w:r>
        <w:rPr>
          <w:rFonts w:eastAsia="Calibri"/>
          <w:b/>
          <w:bCs/>
          <w:color w:val="000000"/>
        </w:rPr>
        <w:t>3</w:t>
      </w:r>
      <w:r w:rsidRPr="008A679B">
        <w:rPr>
          <w:rFonts w:eastAsia="Calibri"/>
          <w:b/>
          <w:bCs/>
          <w:color w:val="000000"/>
        </w:rPr>
        <w:t>.</w:t>
      </w:r>
      <w:r w:rsidRPr="008A679B">
        <w:rPr>
          <w:rFonts w:eastAsia="Calibri"/>
          <w:b/>
          <w:bCs/>
          <w:color w:val="000000"/>
          <w:lang w:val="id-ID"/>
        </w:rPr>
        <w:t xml:space="preserve"> </w:t>
      </w:r>
      <w:r>
        <w:rPr>
          <w:b/>
        </w:rPr>
        <w:t>Hasil Validasi Ahli</w:t>
      </w:r>
    </w:p>
    <w:tbl>
      <w:tblPr>
        <w:tblStyle w:val="TableGrid"/>
        <w:tblW w:w="5000" w:type="pct"/>
        <w:jc w:val="center"/>
        <w:tblBorders>
          <w:left w:val="none" w:sz="0" w:space="0" w:color="auto"/>
          <w:right w:val="none" w:sz="0" w:space="0" w:color="auto"/>
        </w:tblBorders>
        <w:tblLook w:val="04A0" w:firstRow="1" w:lastRow="0" w:firstColumn="1" w:lastColumn="0" w:noHBand="0" w:noVBand="1"/>
      </w:tblPr>
      <w:tblGrid>
        <w:gridCol w:w="570"/>
        <w:gridCol w:w="2832"/>
        <w:gridCol w:w="2833"/>
        <w:gridCol w:w="2835"/>
      </w:tblGrid>
      <w:tr w:rsidR="008775F1" w:rsidRPr="007C3C14" w14:paraId="1CB6FCF3" w14:textId="77777777" w:rsidTr="008775F1">
        <w:trPr>
          <w:trHeight w:val="70"/>
          <w:jc w:val="center"/>
        </w:trPr>
        <w:tc>
          <w:tcPr>
            <w:tcW w:w="307" w:type="pct"/>
            <w:tcBorders>
              <w:right w:val="nil"/>
            </w:tcBorders>
            <w:vAlign w:val="center"/>
          </w:tcPr>
          <w:p w14:paraId="2ACCC011" w14:textId="77777777" w:rsidR="008775F1" w:rsidRPr="008A679B" w:rsidRDefault="008775F1" w:rsidP="000B154E">
            <w:pPr>
              <w:autoSpaceDE w:val="0"/>
              <w:autoSpaceDN w:val="0"/>
              <w:adjustRightInd w:val="0"/>
              <w:jc w:val="center"/>
              <w:rPr>
                <w:b/>
                <w:lang w:val="id-ID"/>
              </w:rPr>
            </w:pPr>
            <w:r w:rsidRPr="007C3C14">
              <w:rPr>
                <w:b/>
              </w:rPr>
              <w:t>No</w:t>
            </w:r>
            <w:r>
              <w:rPr>
                <w:b/>
                <w:lang w:val="id-ID"/>
              </w:rPr>
              <w:t>.</w:t>
            </w:r>
          </w:p>
        </w:tc>
        <w:tc>
          <w:tcPr>
            <w:tcW w:w="1564" w:type="pct"/>
            <w:tcBorders>
              <w:left w:val="nil"/>
              <w:right w:val="nil"/>
            </w:tcBorders>
            <w:vAlign w:val="center"/>
          </w:tcPr>
          <w:p w14:paraId="0BF11E87" w14:textId="10210192" w:rsidR="008775F1" w:rsidRPr="007C3C14" w:rsidRDefault="008775F1" w:rsidP="000B154E">
            <w:pPr>
              <w:autoSpaceDE w:val="0"/>
              <w:autoSpaceDN w:val="0"/>
              <w:adjustRightInd w:val="0"/>
              <w:jc w:val="center"/>
              <w:rPr>
                <w:b/>
              </w:rPr>
            </w:pPr>
            <w:r>
              <w:rPr>
                <w:b/>
              </w:rPr>
              <w:t>Validator</w:t>
            </w:r>
          </w:p>
        </w:tc>
        <w:tc>
          <w:tcPr>
            <w:tcW w:w="1564" w:type="pct"/>
            <w:tcBorders>
              <w:left w:val="nil"/>
              <w:right w:val="nil"/>
            </w:tcBorders>
          </w:tcPr>
          <w:p w14:paraId="1B4B8970" w14:textId="7A2C852B" w:rsidR="008775F1" w:rsidRDefault="008775F1" w:rsidP="000B154E">
            <w:pPr>
              <w:autoSpaceDE w:val="0"/>
              <w:autoSpaceDN w:val="0"/>
              <w:adjustRightInd w:val="0"/>
              <w:jc w:val="center"/>
              <w:rPr>
                <w:b/>
              </w:rPr>
            </w:pPr>
            <w:r>
              <w:rPr>
                <w:b/>
              </w:rPr>
              <w:t>Skor</w:t>
            </w:r>
          </w:p>
        </w:tc>
        <w:tc>
          <w:tcPr>
            <w:tcW w:w="1565" w:type="pct"/>
            <w:tcBorders>
              <w:left w:val="nil"/>
              <w:right w:val="nil"/>
            </w:tcBorders>
          </w:tcPr>
          <w:p w14:paraId="3C2CC60F" w14:textId="1BC62379" w:rsidR="008775F1" w:rsidRDefault="008775F1" w:rsidP="000B154E">
            <w:pPr>
              <w:autoSpaceDE w:val="0"/>
              <w:autoSpaceDN w:val="0"/>
              <w:adjustRightInd w:val="0"/>
              <w:jc w:val="center"/>
              <w:rPr>
                <w:b/>
              </w:rPr>
            </w:pPr>
            <w:r>
              <w:rPr>
                <w:b/>
              </w:rPr>
              <w:t>Kriteria</w:t>
            </w:r>
          </w:p>
        </w:tc>
      </w:tr>
      <w:tr w:rsidR="003077E7" w:rsidRPr="007C3C14" w14:paraId="213BEF58" w14:textId="77777777" w:rsidTr="008775F1">
        <w:trPr>
          <w:jc w:val="center"/>
        </w:trPr>
        <w:tc>
          <w:tcPr>
            <w:tcW w:w="307" w:type="pct"/>
            <w:tcBorders>
              <w:bottom w:val="nil"/>
              <w:right w:val="nil"/>
            </w:tcBorders>
          </w:tcPr>
          <w:p w14:paraId="3312C567" w14:textId="77777777" w:rsidR="003077E7" w:rsidRPr="007C3C14" w:rsidRDefault="003077E7" w:rsidP="003077E7">
            <w:pPr>
              <w:autoSpaceDE w:val="0"/>
              <w:autoSpaceDN w:val="0"/>
              <w:adjustRightInd w:val="0"/>
              <w:jc w:val="center"/>
            </w:pPr>
            <w:r w:rsidRPr="007C3C14">
              <w:t>1</w:t>
            </w:r>
          </w:p>
        </w:tc>
        <w:tc>
          <w:tcPr>
            <w:tcW w:w="1564" w:type="pct"/>
            <w:tcBorders>
              <w:left w:val="nil"/>
              <w:bottom w:val="nil"/>
              <w:right w:val="nil"/>
            </w:tcBorders>
          </w:tcPr>
          <w:p w14:paraId="722BD310" w14:textId="2A152DAB" w:rsidR="003077E7" w:rsidRPr="007C3C14" w:rsidRDefault="003077E7" w:rsidP="003077E7">
            <w:pPr>
              <w:autoSpaceDE w:val="0"/>
              <w:autoSpaceDN w:val="0"/>
              <w:adjustRightInd w:val="0"/>
              <w:jc w:val="center"/>
            </w:pPr>
            <w:r>
              <w:t>Ahli Media</w:t>
            </w:r>
          </w:p>
        </w:tc>
        <w:tc>
          <w:tcPr>
            <w:tcW w:w="1564" w:type="pct"/>
            <w:tcBorders>
              <w:left w:val="nil"/>
              <w:bottom w:val="nil"/>
              <w:right w:val="nil"/>
            </w:tcBorders>
          </w:tcPr>
          <w:p w14:paraId="41A43766" w14:textId="1B63D06C" w:rsidR="003077E7" w:rsidRDefault="003077E7" w:rsidP="003077E7">
            <w:pPr>
              <w:autoSpaceDE w:val="0"/>
              <w:autoSpaceDN w:val="0"/>
              <w:adjustRightInd w:val="0"/>
              <w:jc w:val="center"/>
            </w:pPr>
            <w:r>
              <w:t>3,45</w:t>
            </w:r>
          </w:p>
        </w:tc>
        <w:tc>
          <w:tcPr>
            <w:tcW w:w="1565" w:type="pct"/>
            <w:tcBorders>
              <w:left w:val="nil"/>
              <w:bottom w:val="nil"/>
              <w:right w:val="nil"/>
            </w:tcBorders>
          </w:tcPr>
          <w:p w14:paraId="164CF411" w14:textId="3E9FB610" w:rsidR="003077E7" w:rsidRPr="007C3C14" w:rsidRDefault="003077E7" w:rsidP="003077E7">
            <w:pPr>
              <w:autoSpaceDE w:val="0"/>
              <w:autoSpaceDN w:val="0"/>
              <w:adjustRightInd w:val="0"/>
              <w:jc w:val="center"/>
            </w:pPr>
            <w:r w:rsidRPr="00A2167C">
              <w:t>Sangat Layak</w:t>
            </w:r>
          </w:p>
        </w:tc>
      </w:tr>
      <w:tr w:rsidR="003077E7" w:rsidRPr="007C3C14" w14:paraId="5534989A" w14:textId="77777777" w:rsidTr="008775F1">
        <w:trPr>
          <w:jc w:val="center"/>
        </w:trPr>
        <w:tc>
          <w:tcPr>
            <w:tcW w:w="307" w:type="pct"/>
            <w:tcBorders>
              <w:top w:val="nil"/>
              <w:bottom w:val="nil"/>
              <w:right w:val="nil"/>
            </w:tcBorders>
          </w:tcPr>
          <w:p w14:paraId="1359BB2B" w14:textId="77777777" w:rsidR="003077E7" w:rsidRPr="007C3C14" w:rsidRDefault="003077E7" w:rsidP="003077E7">
            <w:pPr>
              <w:autoSpaceDE w:val="0"/>
              <w:autoSpaceDN w:val="0"/>
              <w:adjustRightInd w:val="0"/>
              <w:jc w:val="center"/>
            </w:pPr>
            <w:r w:rsidRPr="007C3C14">
              <w:t>2</w:t>
            </w:r>
          </w:p>
        </w:tc>
        <w:tc>
          <w:tcPr>
            <w:tcW w:w="1564" w:type="pct"/>
            <w:tcBorders>
              <w:top w:val="nil"/>
              <w:left w:val="nil"/>
              <w:bottom w:val="nil"/>
              <w:right w:val="nil"/>
            </w:tcBorders>
          </w:tcPr>
          <w:p w14:paraId="746E1CEF" w14:textId="5C79F9D2" w:rsidR="003077E7" w:rsidRPr="007C3C14" w:rsidRDefault="003077E7" w:rsidP="003077E7">
            <w:pPr>
              <w:autoSpaceDE w:val="0"/>
              <w:autoSpaceDN w:val="0"/>
              <w:adjustRightInd w:val="0"/>
              <w:jc w:val="center"/>
            </w:pPr>
            <w:r>
              <w:t>Ahli Media</w:t>
            </w:r>
          </w:p>
        </w:tc>
        <w:tc>
          <w:tcPr>
            <w:tcW w:w="1564" w:type="pct"/>
            <w:tcBorders>
              <w:top w:val="nil"/>
              <w:left w:val="nil"/>
              <w:bottom w:val="nil"/>
              <w:right w:val="nil"/>
            </w:tcBorders>
          </w:tcPr>
          <w:p w14:paraId="72C0F78E" w14:textId="0817B3B9" w:rsidR="003077E7" w:rsidRDefault="003077E7" w:rsidP="003077E7">
            <w:pPr>
              <w:autoSpaceDE w:val="0"/>
              <w:autoSpaceDN w:val="0"/>
              <w:adjustRightInd w:val="0"/>
              <w:jc w:val="center"/>
            </w:pPr>
            <w:r>
              <w:t>3,21</w:t>
            </w:r>
          </w:p>
        </w:tc>
        <w:tc>
          <w:tcPr>
            <w:tcW w:w="1565" w:type="pct"/>
            <w:tcBorders>
              <w:top w:val="nil"/>
              <w:left w:val="nil"/>
              <w:bottom w:val="nil"/>
              <w:right w:val="nil"/>
            </w:tcBorders>
          </w:tcPr>
          <w:p w14:paraId="3F59057E" w14:textId="7874CEF7" w:rsidR="003077E7" w:rsidRPr="007C3C14" w:rsidRDefault="003077E7" w:rsidP="003077E7">
            <w:pPr>
              <w:autoSpaceDE w:val="0"/>
              <w:autoSpaceDN w:val="0"/>
              <w:adjustRightInd w:val="0"/>
              <w:jc w:val="center"/>
            </w:pPr>
            <w:r w:rsidRPr="00A2167C">
              <w:t>Layak</w:t>
            </w:r>
          </w:p>
        </w:tc>
      </w:tr>
      <w:tr w:rsidR="003077E7" w:rsidRPr="007C3C14" w14:paraId="1374E0EA" w14:textId="77777777" w:rsidTr="008775F1">
        <w:trPr>
          <w:jc w:val="center"/>
        </w:trPr>
        <w:tc>
          <w:tcPr>
            <w:tcW w:w="307" w:type="pct"/>
            <w:tcBorders>
              <w:top w:val="nil"/>
              <w:bottom w:val="nil"/>
              <w:right w:val="nil"/>
            </w:tcBorders>
          </w:tcPr>
          <w:p w14:paraId="5DCF2003" w14:textId="77777777" w:rsidR="003077E7" w:rsidRPr="007C3C14" w:rsidRDefault="003077E7" w:rsidP="003077E7">
            <w:pPr>
              <w:autoSpaceDE w:val="0"/>
              <w:autoSpaceDN w:val="0"/>
              <w:adjustRightInd w:val="0"/>
              <w:jc w:val="center"/>
            </w:pPr>
            <w:r w:rsidRPr="007C3C14">
              <w:t>3</w:t>
            </w:r>
          </w:p>
        </w:tc>
        <w:tc>
          <w:tcPr>
            <w:tcW w:w="1564" w:type="pct"/>
            <w:tcBorders>
              <w:top w:val="nil"/>
              <w:left w:val="nil"/>
              <w:bottom w:val="nil"/>
              <w:right w:val="nil"/>
            </w:tcBorders>
          </w:tcPr>
          <w:p w14:paraId="6E0C0BA6" w14:textId="09C4AB83" w:rsidR="003077E7" w:rsidRPr="007C3C14" w:rsidRDefault="003077E7" w:rsidP="003077E7">
            <w:pPr>
              <w:autoSpaceDE w:val="0"/>
              <w:autoSpaceDN w:val="0"/>
              <w:adjustRightInd w:val="0"/>
              <w:jc w:val="center"/>
            </w:pPr>
            <w:r>
              <w:t>Ahli Media</w:t>
            </w:r>
          </w:p>
        </w:tc>
        <w:tc>
          <w:tcPr>
            <w:tcW w:w="1564" w:type="pct"/>
            <w:tcBorders>
              <w:top w:val="nil"/>
              <w:left w:val="nil"/>
              <w:bottom w:val="nil"/>
              <w:right w:val="nil"/>
            </w:tcBorders>
          </w:tcPr>
          <w:p w14:paraId="66BAE90E" w14:textId="08390D71" w:rsidR="003077E7" w:rsidRDefault="003077E7" w:rsidP="003077E7">
            <w:pPr>
              <w:autoSpaceDE w:val="0"/>
              <w:autoSpaceDN w:val="0"/>
              <w:adjustRightInd w:val="0"/>
              <w:jc w:val="center"/>
            </w:pPr>
            <w:r>
              <w:t>3,11</w:t>
            </w:r>
          </w:p>
        </w:tc>
        <w:tc>
          <w:tcPr>
            <w:tcW w:w="1565" w:type="pct"/>
            <w:tcBorders>
              <w:top w:val="nil"/>
              <w:left w:val="nil"/>
              <w:bottom w:val="nil"/>
              <w:right w:val="nil"/>
            </w:tcBorders>
          </w:tcPr>
          <w:p w14:paraId="5F27C31C" w14:textId="4AE3D331" w:rsidR="003077E7" w:rsidRPr="007C3C14" w:rsidRDefault="003077E7" w:rsidP="003077E7">
            <w:pPr>
              <w:autoSpaceDE w:val="0"/>
              <w:autoSpaceDN w:val="0"/>
              <w:adjustRightInd w:val="0"/>
              <w:jc w:val="center"/>
            </w:pPr>
            <w:r w:rsidRPr="00A2167C">
              <w:t xml:space="preserve"> Layak</w:t>
            </w:r>
          </w:p>
        </w:tc>
      </w:tr>
      <w:tr w:rsidR="003077E7" w:rsidRPr="007C3C14" w14:paraId="7A604AD0" w14:textId="77777777" w:rsidTr="008775F1">
        <w:trPr>
          <w:jc w:val="center"/>
        </w:trPr>
        <w:tc>
          <w:tcPr>
            <w:tcW w:w="307" w:type="pct"/>
            <w:tcBorders>
              <w:top w:val="nil"/>
              <w:bottom w:val="nil"/>
              <w:right w:val="nil"/>
            </w:tcBorders>
          </w:tcPr>
          <w:p w14:paraId="05E53F63" w14:textId="77777777" w:rsidR="003077E7" w:rsidRPr="007C3C14" w:rsidRDefault="003077E7" w:rsidP="003077E7">
            <w:pPr>
              <w:autoSpaceDE w:val="0"/>
              <w:autoSpaceDN w:val="0"/>
              <w:adjustRightInd w:val="0"/>
              <w:jc w:val="center"/>
            </w:pPr>
            <w:r>
              <w:t>4</w:t>
            </w:r>
          </w:p>
        </w:tc>
        <w:tc>
          <w:tcPr>
            <w:tcW w:w="1564" w:type="pct"/>
            <w:tcBorders>
              <w:top w:val="nil"/>
              <w:left w:val="nil"/>
              <w:bottom w:val="nil"/>
              <w:right w:val="nil"/>
            </w:tcBorders>
          </w:tcPr>
          <w:p w14:paraId="46BD6C4A" w14:textId="49B0AD8F" w:rsidR="003077E7" w:rsidRDefault="003077E7" w:rsidP="003077E7">
            <w:pPr>
              <w:autoSpaceDE w:val="0"/>
              <w:autoSpaceDN w:val="0"/>
              <w:adjustRightInd w:val="0"/>
              <w:jc w:val="center"/>
            </w:pPr>
            <w:r>
              <w:t>Ahli Materi</w:t>
            </w:r>
          </w:p>
        </w:tc>
        <w:tc>
          <w:tcPr>
            <w:tcW w:w="1564" w:type="pct"/>
            <w:tcBorders>
              <w:top w:val="nil"/>
              <w:left w:val="nil"/>
              <w:bottom w:val="nil"/>
              <w:right w:val="nil"/>
            </w:tcBorders>
          </w:tcPr>
          <w:p w14:paraId="28AE89F9" w14:textId="483B4FE4" w:rsidR="003077E7" w:rsidRDefault="003077E7" w:rsidP="003077E7">
            <w:pPr>
              <w:autoSpaceDE w:val="0"/>
              <w:autoSpaceDN w:val="0"/>
              <w:adjustRightInd w:val="0"/>
              <w:jc w:val="center"/>
            </w:pPr>
            <w:r>
              <w:t>3,12</w:t>
            </w:r>
          </w:p>
        </w:tc>
        <w:tc>
          <w:tcPr>
            <w:tcW w:w="1565" w:type="pct"/>
            <w:tcBorders>
              <w:top w:val="nil"/>
              <w:left w:val="nil"/>
              <w:bottom w:val="nil"/>
              <w:right w:val="nil"/>
            </w:tcBorders>
          </w:tcPr>
          <w:p w14:paraId="6BF03CFB" w14:textId="2BED8E5A" w:rsidR="003077E7" w:rsidRPr="007C3C14" w:rsidRDefault="003077E7" w:rsidP="003077E7">
            <w:pPr>
              <w:autoSpaceDE w:val="0"/>
              <w:autoSpaceDN w:val="0"/>
              <w:adjustRightInd w:val="0"/>
              <w:jc w:val="center"/>
            </w:pPr>
            <w:r w:rsidRPr="00A2167C">
              <w:t xml:space="preserve"> Layak</w:t>
            </w:r>
          </w:p>
        </w:tc>
      </w:tr>
      <w:tr w:rsidR="003077E7" w:rsidRPr="007C3C14" w14:paraId="7CA111BD" w14:textId="77777777" w:rsidTr="008775F1">
        <w:trPr>
          <w:jc w:val="center"/>
        </w:trPr>
        <w:tc>
          <w:tcPr>
            <w:tcW w:w="307" w:type="pct"/>
            <w:tcBorders>
              <w:top w:val="nil"/>
              <w:bottom w:val="nil"/>
              <w:right w:val="nil"/>
            </w:tcBorders>
          </w:tcPr>
          <w:p w14:paraId="4BEBE9F1" w14:textId="561D1E9D" w:rsidR="003077E7" w:rsidRDefault="003077E7" w:rsidP="003077E7">
            <w:pPr>
              <w:autoSpaceDE w:val="0"/>
              <w:autoSpaceDN w:val="0"/>
              <w:adjustRightInd w:val="0"/>
              <w:jc w:val="center"/>
            </w:pPr>
            <w:r>
              <w:t>5</w:t>
            </w:r>
          </w:p>
        </w:tc>
        <w:tc>
          <w:tcPr>
            <w:tcW w:w="1564" w:type="pct"/>
            <w:tcBorders>
              <w:top w:val="nil"/>
              <w:left w:val="nil"/>
              <w:bottom w:val="nil"/>
              <w:right w:val="nil"/>
            </w:tcBorders>
          </w:tcPr>
          <w:p w14:paraId="347AAB3A" w14:textId="77BF6645" w:rsidR="003077E7" w:rsidRDefault="003077E7" w:rsidP="003077E7">
            <w:pPr>
              <w:autoSpaceDE w:val="0"/>
              <w:autoSpaceDN w:val="0"/>
              <w:adjustRightInd w:val="0"/>
              <w:jc w:val="center"/>
            </w:pPr>
            <w:r>
              <w:t>Ahli Materi</w:t>
            </w:r>
          </w:p>
        </w:tc>
        <w:tc>
          <w:tcPr>
            <w:tcW w:w="1564" w:type="pct"/>
            <w:tcBorders>
              <w:top w:val="nil"/>
              <w:left w:val="nil"/>
              <w:bottom w:val="nil"/>
              <w:right w:val="nil"/>
            </w:tcBorders>
          </w:tcPr>
          <w:p w14:paraId="705D580E" w14:textId="4AB4D1BA" w:rsidR="003077E7" w:rsidRDefault="003077E7" w:rsidP="003077E7">
            <w:pPr>
              <w:autoSpaceDE w:val="0"/>
              <w:autoSpaceDN w:val="0"/>
              <w:adjustRightInd w:val="0"/>
              <w:jc w:val="center"/>
            </w:pPr>
            <w:r>
              <w:t>3,20</w:t>
            </w:r>
          </w:p>
        </w:tc>
        <w:tc>
          <w:tcPr>
            <w:tcW w:w="1565" w:type="pct"/>
            <w:tcBorders>
              <w:top w:val="nil"/>
              <w:left w:val="nil"/>
              <w:bottom w:val="nil"/>
              <w:right w:val="nil"/>
            </w:tcBorders>
          </w:tcPr>
          <w:p w14:paraId="6107A064" w14:textId="4F5689B0" w:rsidR="003077E7" w:rsidRDefault="003077E7" w:rsidP="003077E7">
            <w:pPr>
              <w:autoSpaceDE w:val="0"/>
              <w:autoSpaceDN w:val="0"/>
              <w:adjustRightInd w:val="0"/>
              <w:jc w:val="center"/>
            </w:pPr>
            <w:r w:rsidRPr="00A2167C">
              <w:t xml:space="preserve"> Layak</w:t>
            </w:r>
          </w:p>
        </w:tc>
      </w:tr>
      <w:tr w:rsidR="008775F1" w:rsidRPr="007C3C14" w14:paraId="15E7F9AB" w14:textId="77777777" w:rsidTr="003077E7">
        <w:trPr>
          <w:jc w:val="center"/>
        </w:trPr>
        <w:tc>
          <w:tcPr>
            <w:tcW w:w="307" w:type="pct"/>
            <w:tcBorders>
              <w:top w:val="nil"/>
              <w:bottom w:val="nil"/>
              <w:right w:val="nil"/>
            </w:tcBorders>
          </w:tcPr>
          <w:p w14:paraId="4609A9CB" w14:textId="362C5137" w:rsidR="008775F1" w:rsidRDefault="008775F1" w:rsidP="000B154E">
            <w:pPr>
              <w:autoSpaceDE w:val="0"/>
              <w:autoSpaceDN w:val="0"/>
              <w:adjustRightInd w:val="0"/>
              <w:jc w:val="center"/>
            </w:pPr>
            <w:r>
              <w:t>6</w:t>
            </w:r>
          </w:p>
        </w:tc>
        <w:tc>
          <w:tcPr>
            <w:tcW w:w="1564" w:type="pct"/>
            <w:tcBorders>
              <w:top w:val="nil"/>
              <w:left w:val="nil"/>
              <w:bottom w:val="nil"/>
              <w:right w:val="nil"/>
            </w:tcBorders>
          </w:tcPr>
          <w:p w14:paraId="7BC3A064" w14:textId="6B9413D7" w:rsidR="008775F1" w:rsidRDefault="008775F1" w:rsidP="000B154E">
            <w:pPr>
              <w:autoSpaceDE w:val="0"/>
              <w:autoSpaceDN w:val="0"/>
              <w:adjustRightInd w:val="0"/>
              <w:jc w:val="center"/>
            </w:pPr>
            <w:r>
              <w:t>Ahli Materi</w:t>
            </w:r>
          </w:p>
        </w:tc>
        <w:tc>
          <w:tcPr>
            <w:tcW w:w="1564" w:type="pct"/>
            <w:tcBorders>
              <w:top w:val="nil"/>
              <w:left w:val="nil"/>
              <w:bottom w:val="nil"/>
              <w:right w:val="nil"/>
            </w:tcBorders>
          </w:tcPr>
          <w:p w14:paraId="79160F6B" w14:textId="1A12F6C6" w:rsidR="008775F1" w:rsidRDefault="003077E7" w:rsidP="000B154E">
            <w:pPr>
              <w:autoSpaceDE w:val="0"/>
              <w:autoSpaceDN w:val="0"/>
              <w:adjustRightInd w:val="0"/>
              <w:jc w:val="center"/>
            </w:pPr>
            <w:r>
              <w:t>3</w:t>
            </w:r>
          </w:p>
        </w:tc>
        <w:tc>
          <w:tcPr>
            <w:tcW w:w="1565" w:type="pct"/>
            <w:tcBorders>
              <w:top w:val="nil"/>
              <w:left w:val="nil"/>
              <w:bottom w:val="nil"/>
              <w:right w:val="nil"/>
            </w:tcBorders>
          </w:tcPr>
          <w:p w14:paraId="1AED1FC1" w14:textId="65A7CB96" w:rsidR="008775F1" w:rsidRDefault="003077E7" w:rsidP="000B154E">
            <w:pPr>
              <w:autoSpaceDE w:val="0"/>
              <w:autoSpaceDN w:val="0"/>
              <w:adjustRightInd w:val="0"/>
              <w:jc w:val="center"/>
            </w:pPr>
            <w:r>
              <w:t>Layak</w:t>
            </w:r>
          </w:p>
        </w:tc>
      </w:tr>
      <w:tr w:rsidR="003077E7" w:rsidRPr="007C3C14" w14:paraId="1631E66E" w14:textId="77777777" w:rsidTr="008775F1">
        <w:trPr>
          <w:jc w:val="center"/>
        </w:trPr>
        <w:tc>
          <w:tcPr>
            <w:tcW w:w="307" w:type="pct"/>
            <w:tcBorders>
              <w:top w:val="nil"/>
              <w:right w:val="nil"/>
            </w:tcBorders>
          </w:tcPr>
          <w:p w14:paraId="61BB75AF" w14:textId="13376BB3" w:rsidR="003077E7" w:rsidRDefault="003077E7" w:rsidP="000B154E">
            <w:pPr>
              <w:autoSpaceDE w:val="0"/>
              <w:autoSpaceDN w:val="0"/>
              <w:adjustRightInd w:val="0"/>
              <w:jc w:val="center"/>
            </w:pPr>
          </w:p>
        </w:tc>
        <w:tc>
          <w:tcPr>
            <w:tcW w:w="1564" w:type="pct"/>
            <w:tcBorders>
              <w:top w:val="nil"/>
              <w:left w:val="nil"/>
              <w:right w:val="nil"/>
            </w:tcBorders>
          </w:tcPr>
          <w:p w14:paraId="6F9EB3BB" w14:textId="1DB014EA" w:rsidR="003077E7" w:rsidRPr="003077E7" w:rsidRDefault="003077E7" w:rsidP="000B154E">
            <w:pPr>
              <w:autoSpaceDE w:val="0"/>
              <w:autoSpaceDN w:val="0"/>
              <w:adjustRightInd w:val="0"/>
              <w:jc w:val="center"/>
              <w:rPr>
                <w:b/>
                <w:bCs/>
              </w:rPr>
            </w:pPr>
            <w:r w:rsidRPr="003077E7">
              <w:rPr>
                <w:b/>
                <w:bCs/>
              </w:rPr>
              <w:t xml:space="preserve">Rata – rata </w:t>
            </w:r>
          </w:p>
        </w:tc>
        <w:tc>
          <w:tcPr>
            <w:tcW w:w="1564" w:type="pct"/>
            <w:tcBorders>
              <w:top w:val="nil"/>
              <w:left w:val="nil"/>
              <w:right w:val="nil"/>
            </w:tcBorders>
          </w:tcPr>
          <w:p w14:paraId="3662021F" w14:textId="06720D5D" w:rsidR="003077E7" w:rsidRPr="003077E7" w:rsidRDefault="003077E7" w:rsidP="000B154E">
            <w:pPr>
              <w:autoSpaceDE w:val="0"/>
              <w:autoSpaceDN w:val="0"/>
              <w:adjustRightInd w:val="0"/>
              <w:jc w:val="center"/>
              <w:rPr>
                <w:b/>
                <w:bCs/>
              </w:rPr>
            </w:pPr>
            <w:r w:rsidRPr="003077E7">
              <w:rPr>
                <w:b/>
                <w:bCs/>
              </w:rPr>
              <w:t>3,18</w:t>
            </w:r>
          </w:p>
        </w:tc>
        <w:tc>
          <w:tcPr>
            <w:tcW w:w="1565" w:type="pct"/>
            <w:tcBorders>
              <w:top w:val="nil"/>
              <w:left w:val="nil"/>
              <w:right w:val="nil"/>
            </w:tcBorders>
          </w:tcPr>
          <w:p w14:paraId="68F83C65" w14:textId="3A46F701" w:rsidR="003077E7" w:rsidRPr="003077E7" w:rsidRDefault="003077E7" w:rsidP="000B154E">
            <w:pPr>
              <w:autoSpaceDE w:val="0"/>
              <w:autoSpaceDN w:val="0"/>
              <w:adjustRightInd w:val="0"/>
              <w:jc w:val="center"/>
              <w:rPr>
                <w:b/>
                <w:bCs/>
              </w:rPr>
            </w:pPr>
            <w:r w:rsidRPr="003077E7">
              <w:rPr>
                <w:b/>
                <w:bCs/>
              </w:rPr>
              <w:t xml:space="preserve"> Layak</w:t>
            </w:r>
          </w:p>
        </w:tc>
      </w:tr>
    </w:tbl>
    <w:p w14:paraId="6C9AAACE" w14:textId="7701086E" w:rsidR="003077E7" w:rsidRDefault="00F65B74" w:rsidP="00BA2576">
      <w:pPr>
        <w:widowControl w:val="0"/>
        <w:ind w:firstLine="686"/>
        <w:jc w:val="both"/>
      </w:pPr>
      <w:r>
        <w:t>Selanjutnya data kepraktisan diambil dari angket kepraktisan yang disebar kepada 10 mahasiwa,  Tabel 4. berikut ini adalah data kepraktisan media pembelajaran vidio explainer.</w:t>
      </w:r>
    </w:p>
    <w:p w14:paraId="0124A2C8" w14:textId="5137EC26" w:rsidR="00F65B74" w:rsidRPr="008A679B" w:rsidRDefault="00F65B74" w:rsidP="00F65B74">
      <w:pPr>
        <w:tabs>
          <w:tab w:val="center" w:pos="5241"/>
        </w:tabs>
        <w:autoSpaceDE w:val="0"/>
        <w:autoSpaceDN w:val="0"/>
        <w:adjustRightInd w:val="0"/>
        <w:rPr>
          <w:rFonts w:eastAsia="Calibri"/>
          <w:b/>
          <w:bCs/>
          <w:color w:val="000000"/>
          <w:lang w:val="id-ID"/>
        </w:rPr>
      </w:pPr>
      <w:r w:rsidRPr="008A679B">
        <w:rPr>
          <w:rFonts w:eastAsia="Calibri"/>
          <w:b/>
          <w:bCs/>
          <w:color w:val="000000"/>
        </w:rPr>
        <w:t>Tabel</w:t>
      </w:r>
      <w:r w:rsidRPr="008A679B">
        <w:rPr>
          <w:rFonts w:eastAsia="Calibri"/>
          <w:b/>
          <w:bCs/>
          <w:color w:val="000000"/>
          <w:lang w:val="id-ID"/>
        </w:rPr>
        <w:t xml:space="preserve"> </w:t>
      </w:r>
      <w:r>
        <w:rPr>
          <w:rFonts w:eastAsia="Calibri"/>
          <w:b/>
          <w:bCs/>
          <w:color w:val="000000"/>
        </w:rPr>
        <w:t>4</w:t>
      </w:r>
      <w:r w:rsidRPr="008A679B">
        <w:rPr>
          <w:rFonts w:eastAsia="Calibri"/>
          <w:b/>
          <w:bCs/>
          <w:color w:val="000000"/>
        </w:rPr>
        <w:t>.</w:t>
      </w:r>
      <w:r w:rsidRPr="008A679B">
        <w:rPr>
          <w:rFonts w:eastAsia="Calibri"/>
          <w:b/>
          <w:bCs/>
          <w:color w:val="000000"/>
          <w:lang w:val="id-ID"/>
        </w:rPr>
        <w:t xml:space="preserve"> </w:t>
      </w:r>
      <w:r>
        <w:rPr>
          <w:b/>
        </w:rPr>
        <w:t xml:space="preserve">Hasil </w:t>
      </w:r>
      <w:r>
        <w:rPr>
          <w:b/>
        </w:rPr>
        <w:t>Kepraktisan Produk</w:t>
      </w:r>
    </w:p>
    <w:tbl>
      <w:tblPr>
        <w:tblStyle w:val="TableGrid"/>
        <w:tblW w:w="5000" w:type="pct"/>
        <w:jc w:val="center"/>
        <w:tblBorders>
          <w:left w:val="none" w:sz="0" w:space="0" w:color="auto"/>
          <w:right w:val="none" w:sz="0" w:space="0" w:color="auto"/>
        </w:tblBorders>
        <w:tblLook w:val="04A0" w:firstRow="1" w:lastRow="0" w:firstColumn="1" w:lastColumn="0" w:noHBand="0" w:noVBand="1"/>
      </w:tblPr>
      <w:tblGrid>
        <w:gridCol w:w="570"/>
        <w:gridCol w:w="2832"/>
        <w:gridCol w:w="2833"/>
        <w:gridCol w:w="2835"/>
      </w:tblGrid>
      <w:tr w:rsidR="00F65B74" w:rsidRPr="007C3C14" w14:paraId="5D434EC6" w14:textId="77777777" w:rsidTr="000B154E">
        <w:trPr>
          <w:trHeight w:val="70"/>
          <w:jc w:val="center"/>
        </w:trPr>
        <w:tc>
          <w:tcPr>
            <w:tcW w:w="307" w:type="pct"/>
            <w:tcBorders>
              <w:right w:val="nil"/>
            </w:tcBorders>
            <w:vAlign w:val="center"/>
          </w:tcPr>
          <w:p w14:paraId="758593C4" w14:textId="77777777" w:rsidR="00F65B74" w:rsidRPr="008A679B" w:rsidRDefault="00F65B74" w:rsidP="000B154E">
            <w:pPr>
              <w:autoSpaceDE w:val="0"/>
              <w:autoSpaceDN w:val="0"/>
              <w:adjustRightInd w:val="0"/>
              <w:jc w:val="center"/>
              <w:rPr>
                <w:b/>
                <w:lang w:val="id-ID"/>
              </w:rPr>
            </w:pPr>
            <w:r w:rsidRPr="007C3C14">
              <w:rPr>
                <w:b/>
              </w:rPr>
              <w:t>No</w:t>
            </w:r>
            <w:r>
              <w:rPr>
                <w:b/>
                <w:lang w:val="id-ID"/>
              </w:rPr>
              <w:t>.</w:t>
            </w:r>
          </w:p>
        </w:tc>
        <w:tc>
          <w:tcPr>
            <w:tcW w:w="1564" w:type="pct"/>
            <w:tcBorders>
              <w:left w:val="nil"/>
              <w:right w:val="nil"/>
            </w:tcBorders>
            <w:vAlign w:val="center"/>
          </w:tcPr>
          <w:p w14:paraId="2082C07D" w14:textId="77777777" w:rsidR="00F65B74" w:rsidRPr="007C3C14" w:rsidRDefault="00F65B74" w:rsidP="000B154E">
            <w:pPr>
              <w:autoSpaceDE w:val="0"/>
              <w:autoSpaceDN w:val="0"/>
              <w:adjustRightInd w:val="0"/>
              <w:jc w:val="center"/>
              <w:rPr>
                <w:b/>
              </w:rPr>
            </w:pPr>
            <w:r>
              <w:rPr>
                <w:b/>
              </w:rPr>
              <w:t>Validator</w:t>
            </w:r>
          </w:p>
        </w:tc>
        <w:tc>
          <w:tcPr>
            <w:tcW w:w="1564" w:type="pct"/>
            <w:tcBorders>
              <w:left w:val="nil"/>
              <w:right w:val="nil"/>
            </w:tcBorders>
          </w:tcPr>
          <w:p w14:paraId="531F4B35" w14:textId="77777777" w:rsidR="00F65B74" w:rsidRDefault="00F65B74" w:rsidP="000B154E">
            <w:pPr>
              <w:autoSpaceDE w:val="0"/>
              <w:autoSpaceDN w:val="0"/>
              <w:adjustRightInd w:val="0"/>
              <w:jc w:val="center"/>
              <w:rPr>
                <w:b/>
              </w:rPr>
            </w:pPr>
            <w:r>
              <w:rPr>
                <w:b/>
              </w:rPr>
              <w:t>Skor</w:t>
            </w:r>
          </w:p>
        </w:tc>
        <w:tc>
          <w:tcPr>
            <w:tcW w:w="1565" w:type="pct"/>
            <w:tcBorders>
              <w:left w:val="nil"/>
              <w:right w:val="nil"/>
            </w:tcBorders>
          </w:tcPr>
          <w:p w14:paraId="72951B40" w14:textId="77777777" w:rsidR="00F65B74" w:rsidRDefault="00F65B74" w:rsidP="000B154E">
            <w:pPr>
              <w:autoSpaceDE w:val="0"/>
              <w:autoSpaceDN w:val="0"/>
              <w:adjustRightInd w:val="0"/>
              <w:jc w:val="center"/>
              <w:rPr>
                <w:b/>
              </w:rPr>
            </w:pPr>
            <w:r>
              <w:rPr>
                <w:b/>
              </w:rPr>
              <w:t>Kriteria</w:t>
            </w:r>
          </w:p>
        </w:tc>
      </w:tr>
      <w:tr w:rsidR="00F65B74" w:rsidRPr="007C3C14" w14:paraId="4FCA131C" w14:textId="77777777" w:rsidTr="000B154E">
        <w:trPr>
          <w:jc w:val="center"/>
        </w:trPr>
        <w:tc>
          <w:tcPr>
            <w:tcW w:w="307" w:type="pct"/>
            <w:tcBorders>
              <w:bottom w:val="nil"/>
              <w:right w:val="nil"/>
            </w:tcBorders>
          </w:tcPr>
          <w:p w14:paraId="7A31EAC0" w14:textId="77777777" w:rsidR="00F65B74" w:rsidRPr="007C3C14" w:rsidRDefault="00F65B74" w:rsidP="000B154E">
            <w:pPr>
              <w:autoSpaceDE w:val="0"/>
              <w:autoSpaceDN w:val="0"/>
              <w:adjustRightInd w:val="0"/>
              <w:jc w:val="center"/>
            </w:pPr>
            <w:r w:rsidRPr="007C3C14">
              <w:t>1</w:t>
            </w:r>
          </w:p>
        </w:tc>
        <w:tc>
          <w:tcPr>
            <w:tcW w:w="1564" w:type="pct"/>
            <w:tcBorders>
              <w:left w:val="nil"/>
              <w:bottom w:val="nil"/>
              <w:right w:val="nil"/>
            </w:tcBorders>
          </w:tcPr>
          <w:p w14:paraId="6807CC5F" w14:textId="26260072" w:rsidR="00F65B74" w:rsidRPr="007C3C14" w:rsidRDefault="00F65B74" w:rsidP="000B154E">
            <w:pPr>
              <w:autoSpaceDE w:val="0"/>
              <w:autoSpaceDN w:val="0"/>
              <w:adjustRightInd w:val="0"/>
              <w:jc w:val="center"/>
            </w:pPr>
            <w:r>
              <w:t>Mahasiswa 1</w:t>
            </w:r>
          </w:p>
        </w:tc>
        <w:tc>
          <w:tcPr>
            <w:tcW w:w="1564" w:type="pct"/>
            <w:tcBorders>
              <w:left w:val="nil"/>
              <w:bottom w:val="nil"/>
              <w:right w:val="nil"/>
            </w:tcBorders>
          </w:tcPr>
          <w:p w14:paraId="0E3845D6" w14:textId="117128B8" w:rsidR="00F65B74" w:rsidRPr="0017442C" w:rsidRDefault="0017442C" w:rsidP="000B154E">
            <w:pPr>
              <w:autoSpaceDE w:val="0"/>
              <w:autoSpaceDN w:val="0"/>
              <w:adjustRightInd w:val="0"/>
              <w:jc w:val="center"/>
            </w:pPr>
            <w:r w:rsidRPr="0017442C">
              <w:t>2,98</w:t>
            </w:r>
          </w:p>
        </w:tc>
        <w:tc>
          <w:tcPr>
            <w:tcW w:w="1565" w:type="pct"/>
            <w:tcBorders>
              <w:left w:val="nil"/>
              <w:bottom w:val="nil"/>
              <w:right w:val="nil"/>
            </w:tcBorders>
          </w:tcPr>
          <w:p w14:paraId="1FDBD6BF" w14:textId="124EBB06" w:rsidR="00F65B74" w:rsidRPr="007C3C14" w:rsidRDefault="00A14657" w:rsidP="000B154E">
            <w:pPr>
              <w:autoSpaceDE w:val="0"/>
              <w:autoSpaceDN w:val="0"/>
              <w:adjustRightInd w:val="0"/>
              <w:jc w:val="center"/>
            </w:pPr>
            <w:r>
              <w:t>Praktis</w:t>
            </w:r>
          </w:p>
        </w:tc>
      </w:tr>
      <w:tr w:rsidR="00A14657" w:rsidRPr="007C3C14" w14:paraId="2F07748A" w14:textId="77777777" w:rsidTr="000B154E">
        <w:trPr>
          <w:jc w:val="center"/>
        </w:trPr>
        <w:tc>
          <w:tcPr>
            <w:tcW w:w="307" w:type="pct"/>
            <w:tcBorders>
              <w:top w:val="nil"/>
              <w:bottom w:val="nil"/>
              <w:right w:val="nil"/>
            </w:tcBorders>
          </w:tcPr>
          <w:p w14:paraId="164BFC15" w14:textId="77777777" w:rsidR="00A14657" w:rsidRPr="007C3C14" w:rsidRDefault="00A14657" w:rsidP="00A14657">
            <w:pPr>
              <w:autoSpaceDE w:val="0"/>
              <w:autoSpaceDN w:val="0"/>
              <w:adjustRightInd w:val="0"/>
              <w:jc w:val="center"/>
            </w:pPr>
            <w:r w:rsidRPr="007C3C14">
              <w:t>2</w:t>
            </w:r>
          </w:p>
        </w:tc>
        <w:tc>
          <w:tcPr>
            <w:tcW w:w="1564" w:type="pct"/>
            <w:tcBorders>
              <w:top w:val="nil"/>
              <w:left w:val="nil"/>
              <w:bottom w:val="nil"/>
              <w:right w:val="nil"/>
            </w:tcBorders>
          </w:tcPr>
          <w:p w14:paraId="7C125C1C" w14:textId="7A7CBC3E" w:rsidR="00A14657" w:rsidRPr="007C3C14" w:rsidRDefault="00A14657" w:rsidP="00A14657">
            <w:pPr>
              <w:autoSpaceDE w:val="0"/>
              <w:autoSpaceDN w:val="0"/>
              <w:adjustRightInd w:val="0"/>
              <w:jc w:val="center"/>
            </w:pPr>
            <w:r>
              <w:t>Mahasiswa 2</w:t>
            </w:r>
          </w:p>
        </w:tc>
        <w:tc>
          <w:tcPr>
            <w:tcW w:w="1564" w:type="pct"/>
            <w:tcBorders>
              <w:top w:val="nil"/>
              <w:left w:val="nil"/>
              <w:bottom w:val="nil"/>
              <w:right w:val="nil"/>
            </w:tcBorders>
          </w:tcPr>
          <w:p w14:paraId="67649DFF" w14:textId="79548BF0" w:rsidR="00A14657" w:rsidRPr="0017442C" w:rsidRDefault="00A14657" w:rsidP="00A14657">
            <w:pPr>
              <w:autoSpaceDE w:val="0"/>
              <w:autoSpaceDN w:val="0"/>
              <w:adjustRightInd w:val="0"/>
              <w:jc w:val="center"/>
            </w:pPr>
            <w:r w:rsidRPr="0017442C">
              <w:t>3,</w:t>
            </w:r>
            <w:r w:rsidRPr="0017442C">
              <w:t>11</w:t>
            </w:r>
          </w:p>
        </w:tc>
        <w:tc>
          <w:tcPr>
            <w:tcW w:w="1565" w:type="pct"/>
            <w:tcBorders>
              <w:top w:val="nil"/>
              <w:left w:val="nil"/>
              <w:bottom w:val="nil"/>
              <w:right w:val="nil"/>
            </w:tcBorders>
          </w:tcPr>
          <w:p w14:paraId="1A0E3B59" w14:textId="30DA1DC0" w:rsidR="00A14657" w:rsidRPr="007C3C14" w:rsidRDefault="00A14657" w:rsidP="00A14657">
            <w:pPr>
              <w:autoSpaceDE w:val="0"/>
              <w:autoSpaceDN w:val="0"/>
              <w:adjustRightInd w:val="0"/>
              <w:jc w:val="center"/>
            </w:pPr>
            <w:r w:rsidRPr="009A692E">
              <w:t>Praktis</w:t>
            </w:r>
          </w:p>
        </w:tc>
      </w:tr>
      <w:tr w:rsidR="00A14657" w:rsidRPr="007C3C14" w14:paraId="70EBEAF9" w14:textId="77777777" w:rsidTr="000B154E">
        <w:trPr>
          <w:jc w:val="center"/>
        </w:trPr>
        <w:tc>
          <w:tcPr>
            <w:tcW w:w="307" w:type="pct"/>
            <w:tcBorders>
              <w:top w:val="nil"/>
              <w:bottom w:val="nil"/>
              <w:right w:val="nil"/>
            </w:tcBorders>
          </w:tcPr>
          <w:p w14:paraId="4C0E963E" w14:textId="77777777" w:rsidR="00A14657" w:rsidRPr="007C3C14" w:rsidRDefault="00A14657" w:rsidP="00A14657">
            <w:pPr>
              <w:autoSpaceDE w:val="0"/>
              <w:autoSpaceDN w:val="0"/>
              <w:adjustRightInd w:val="0"/>
              <w:jc w:val="center"/>
            </w:pPr>
            <w:r w:rsidRPr="007C3C14">
              <w:t>3</w:t>
            </w:r>
          </w:p>
        </w:tc>
        <w:tc>
          <w:tcPr>
            <w:tcW w:w="1564" w:type="pct"/>
            <w:tcBorders>
              <w:top w:val="nil"/>
              <w:left w:val="nil"/>
              <w:bottom w:val="nil"/>
              <w:right w:val="nil"/>
            </w:tcBorders>
          </w:tcPr>
          <w:p w14:paraId="66A6A6A2" w14:textId="66FE41B7" w:rsidR="00A14657" w:rsidRPr="007C3C14" w:rsidRDefault="00A14657" w:rsidP="00A14657">
            <w:pPr>
              <w:autoSpaceDE w:val="0"/>
              <w:autoSpaceDN w:val="0"/>
              <w:adjustRightInd w:val="0"/>
              <w:jc w:val="center"/>
            </w:pPr>
            <w:r>
              <w:t xml:space="preserve">Mahasiswa </w:t>
            </w:r>
            <w:r>
              <w:t>3</w:t>
            </w:r>
          </w:p>
        </w:tc>
        <w:tc>
          <w:tcPr>
            <w:tcW w:w="1564" w:type="pct"/>
            <w:tcBorders>
              <w:top w:val="nil"/>
              <w:left w:val="nil"/>
              <w:bottom w:val="nil"/>
              <w:right w:val="nil"/>
            </w:tcBorders>
          </w:tcPr>
          <w:p w14:paraId="22537416" w14:textId="545EEC44" w:rsidR="00A14657" w:rsidRPr="0017442C" w:rsidRDefault="00A14657" w:rsidP="00A14657">
            <w:pPr>
              <w:autoSpaceDE w:val="0"/>
              <w:autoSpaceDN w:val="0"/>
              <w:adjustRightInd w:val="0"/>
              <w:jc w:val="center"/>
            </w:pPr>
            <w:r w:rsidRPr="0017442C">
              <w:t>3,12</w:t>
            </w:r>
          </w:p>
        </w:tc>
        <w:tc>
          <w:tcPr>
            <w:tcW w:w="1565" w:type="pct"/>
            <w:tcBorders>
              <w:top w:val="nil"/>
              <w:left w:val="nil"/>
              <w:bottom w:val="nil"/>
              <w:right w:val="nil"/>
            </w:tcBorders>
          </w:tcPr>
          <w:p w14:paraId="769944A8" w14:textId="3AB429DD" w:rsidR="00A14657" w:rsidRPr="007C3C14" w:rsidRDefault="00A14657" w:rsidP="00A14657">
            <w:pPr>
              <w:autoSpaceDE w:val="0"/>
              <w:autoSpaceDN w:val="0"/>
              <w:adjustRightInd w:val="0"/>
              <w:jc w:val="center"/>
            </w:pPr>
            <w:r w:rsidRPr="009A692E">
              <w:t>Praktis</w:t>
            </w:r>
          </w:p>
        </w:tc>
      </w:tr>
      <w:tr w:rsidR="00A14657" w:rsidRPr="007C3C14" w14:paraId="41C6AAF6" w14:textId="77777777" w:rsidTr="0017442C">
        <w:trPr>
          <w:trHeight w:val="143"/>
          <w:jc w:val="center"/>
        </w:trPr>
        <w:tc>
          <w:tcPr>
            <w:tcW w:w="307" w:type="pct"/>
            <w:tcBorders>
              <w:top w:val="nil"/>
              <w:bottom w:val="nil"/>
              <w:right w:val="nil"/>
            </w:tcBorders>
          </w:tcPr>
          <w:p w14:paraId="25A23BBC" w14:textId="77777777" w:rsidR="00A14657" w:rsidRPr="007C3C14" w:rsidRDefault="00A14657" w:rsidP="00A14657">
            <w:pPr>
              <w:autoSpaceDE w:val="0"/>
              <w:autoSpaceDN w:val="0"/>
              <w:adjustRightInd w:val="0"/>
              <w:jc w:val="center"/>
            </w:pPr>
            <w:r>
              <w:t>4</w:t>
            </w:r>
          </w:p>
        </w:tc>
        <w:tc>
          <w:tcPr>
            <w:tcW w:w="1564" w:type="pct"/>
            <w:tcBorders>
              <w:top w:val="nil"/>
              <w:left w:val="nil"/>
              <w:bottom w:val="nil"/>
              <w:right w:val="nil"/>
            </w:tcBorders>
          </w:tcPr>
          <w:p w14:paraId="5BDA56B7" w14:textId="067A49EE" w:rsidR="00A14657" w:rsidRDefault="00A14657" w:rsidP="00A14657">
            <w:pPr>
              <w:autoSpaceDE w:val="0"/>
              <w:autoSpaceDN w:val="0"/>
              <w:adjustRightInd w:val="0"/>
              <w:jc w:val="center"/>
            </w:pPr>
            <w:r>
              <w:t xml:space="preserve">Mahasiswa </w:t>
            </w:r>
            <w:r>
              <w:t>4</w:t>
            </w:r>
          </w:p>
        </w:tc>
        <w:tc>
          <w:tcPr>
            <w:tcW w:w="1564" w:type="pct"/>
            <w:tcBorders>
              <w:top w:val="nil"/>
              <w:left w:val="nil"/>
              <w:bottom w:val="nil"/>
              <w:right w:val="nil"/>
            </w:tcBorders>
          </w:tcPr>
          <w:p w14:paraId="623D85E4" w14:textId="600D82AD" w:rsidR="00A14657" w:rsidRPr="0017442C" w:rsidRDefault="00A14657" w:rsidP="00A14657">
            <w:pPr>
              <w:autoSpaceDE w:val="0"/>
              <w:autoSpaceDN w:val="0"/>
              <w:adjustRightInd w:val="0"/>
              <w:jc w:val="center"/>
            </w:pPr>
            <w:r w:rsidRPr="0017442C">
              <w:t>3</w:t>
            </w:r>
            <w:r w:rsidRPr="0017442C">
              <w:t>,10</w:t>
            </w:r>
          </w:p>
        </w:tc>
        <w:tc>
          <w:tcPr>
            <w:tcW w:w="1565" w:type="pct"/>
            <w:tcBorders>
              <w:top w:val="nil"/>
              <w:left w:val="nil"/>
              <w:bottom w:val="nil"/>
              <w:right w:val="nil"/>
            </w:tcBorders>
          </w:tcPr>
          <w:p w14:paraId="6D466CBE" w14:textId="2CB6D855" w:rsidR="00A14657" w:rsidRPr="007C3C14" w:rsidRDefault="00A14657" w:rsidP="00A14657">
            <w:pPr>
              <w:autoSpaceDE w:val="0"/>
              <w:autoSpaceDN w:val="0"/>
              <w:adjustRightInd w:val="0"/>
              <w:jc w:val="center"/>
            </w:pPr>
            <w:r w:rsidRPr="009A692E">
              <w:t>Praktis</w:t>
            </w:r>
          </w:p>
        </w:tc>
      </w:tr>
      <w:tr w:rsidR="00A14657" w:rsidRPr="007C3C14" w14:paraId="41E91F08" w14:textId="77777777" w:rsidTr="000B154E">
        <w:trPr>
          <w:jc w:val="center"/>
        </w:trPr>
        <w:tc>
          <w:tcPr>
            <w:tcW w:w="307" w:type="pct"/>
            <w:tcBorders>
              <w:top w:val="nil"/>
              <w:bottom w:val="nil"/>
              <w:right w:val="nil"/>
            </w:tcBorders>
          </w:tcPr>
          <w:p w14:paraId="7D99759B" w14:textId="77777777" w:rsidR="00A14657" w:rsidRDefault="00A14657" w:rsidP="00A14657">
            <w:pPr>
              <w:autoSpaceDE w:val="0"/>
              <w:autoSpaceDN w:val="0"/>
              <w:adjustRightInd w:val="0"/>
              <w:jc w:val="center"/>
            </w:pPr>
            <w:r>
              <w:t>5</w:t>
            </w:r>
          </w:p>
        </w:tc>
        <w:tc>
          <w:tcPr>
            <w:tcW w:w="1564" w:type="pct"/>
            <w:tcBorders>
              <w:top w:val="nil"/>
              <w:left w:val="nil"/>
              <w:bottom w:val="nil"/>
              <w:right w:val="nil"/>
            </w:tcBorders>
          </w:tcPr>
          <w:p w14:paraId="0341BE23" w14:textId="7DE36995" w:rsidR="00A14657" w:rsidRDefault="00A14657" w:rsidP="00A14657">
            <w:pPr>
              <w:autoSpaceDE w:val="0"/>
              <w:autoSpaceDN w:val="0"/>
              <w:adjustRightInd w:val="0"/>
              <w:jc w:val="center"/>
            </w:pPr>
            <w:r>
              <w:t xml:space="preserve">Mahasiswa </w:t>
            </w:r>
            <w:r>
              <w:t>5</w:t>
            </w:r>
          </w:p>
        </w:tc>
        <w:tc>
          <w:tcPr>
            <w:tcW w:w="1564" w:type="pct"/>
            <w:tcBorders>
              <w:top w:val="nil"/>
              <w:left w:val="nil"/>
              <w:bottom w:val="nil"/>
              <w:right w:val="nil"/>
            </w:tcBorders>
          </w:tcPr>
          <w:p w14:paraId="0C27FDE3" w14:textId="77777777" w:rsidR="00A14657" w:rsidRPr="0017442C" w:rsidRDefault="00A14657" w:rsidP="00A14657">
            <w:pPr>
              <w:autoSpaceDE w:val="0"/>
              <w:autoSpaceDN w:val="0"/>
              <w:adjustRightInd w:val="0"/>
              <w:jc w:val="center"/>
            </w:pPr>
            <w:r w:rsidRPr="0017442C">
              <w:t>3,20</w:t>
            </w:r>
          </w:p>
        </w:tc>
        <w:tc>
          <w:tcPr>
            <w:tcW w:w="1565" w:type="pct"/>
            <w:tcBorders>
              <w:top w:val="nil"/>
              <w:left w:val="nil"/>
              <w:bottom w:val="nil"/>
              <w:right w:val="nil"/>
            </w:tcBorders>
          </w:tcPr>
          <w:p w14:paraId="7543B7A5" w14:textId="7D95EE92" w:rsidR="00A14657" w:rsidRDefault="00A14657" w:rsidP="00A14657">
            <w:pPr>
              <w:autoSpaceDE w:val="0"/>
              <w:autoSpaceDN w:val="0"/>
              <w:adjustRightInd w:val="0"/>
              <w:jc w:val="center"/>
            </w:pPr>
            <w:r w:rsidRPr="009A692E">
              <w:t>Praktis</w:t>
            </w:r>
          </w:p>
        </w:tc>
      </w:tr>
      <w:tr w:rsidR="00A14657" w:rsidRPr="007C3C14" w14:paraId="7D50DC01" w14:textId="77777777" w:rsidTr="000B154E">
        <w:trPr>
          <w:jc w:val="center"/>
        </w:trPr>
        <w:tc>
          <w:tcPr>
            <w:tcW w:w="307" w:type="pct"/>
            <w:tcBorders>
              <w:top w:val="nil"/>
              <w:bottom w:val="nil"/>
              <w:right w:val="nil"/>
            </w:tcBorders>
          </w:tcPr>
          <w:p w14:paraId="27584867" w14:textId="77777777" w:rsidR="00A14657" w:rsidRDefault="00A14657" w:rsidP="00A14657">
            <w:pPr>
              <w:autoSpaceDE w:val="0"/>
              <w:autoSpaceDN w:val="0"/>
              <w:adjustRightInd w:val="0"/>
              <w:jc w:val="center"/>
            </w:pPr>
            <w:r>
              <w:t>6</w:t>
            </w:r>
          </w:p>
        </w:tc>
        <w:tc>
          <w:tcPr>
            <w:tcW w:w="1564" w:type="pct"/>
            <w:tcBorders>
              <w:top w:val="nil"/>
              <w:left w:val="nil"/>
              <w:bottom w:val="nil"/>
              <w:right w:val="nil"/>
            </w:tcBorders>
          </w:tcPr>
          <w:p w14:paraId="00DE70BD" w14:textId="4606DFD2" w:rsidR="00A14657" w:rsidRDefault="00A14657" w:rsidP="00A14657">
            <w:pPr>
              <w:autoSpaceDE w:val="0"/>
              <w:autoSpaceDN w:val="0"/>
              <w:adjustRightInd w:val="0"/>
              <w:jc w:val="center"/>
            </w:pPr>
            <w:r>
              <w:t xml:space="preserve">Mahasiswa </w:t>
            </w:r>
            <w:r>
              <w:t>6</w:t>
            </w:r>
          </w:p>
        </w:tc>
        <w:tc>
          <w:tcPr>
            <w:tcW w:w="1564" w:type="pct"/>
            <w:tcBorders>
              <w:top w:val="nil"/>
              <w:left w:val="nil"/>
              <w:bottom w:val="nil"/>
              <w:right w:val="nil"/>
            </w:tcBorders>
          </w:tcPr>
          <w:p w14:paraId="7097A38D" w14:textId="77777777" w:rsidR="00A14657" w:rsidRPr="0017442C" w:rsidRDefault="00A14657" w:rsidP="00A14657">
            <w:pPr>
              <w:autoSpaceDE w:val="0"/>
              <w:autoSpaceDN w:val="0"/>
              <w:adjustRightInd w:val="0"/>
              <w:jc w:val="center"/>
            </w:pPr>
            <w:r w:rsidRPr="0017442C">
              <w:t>3</w:t>
            </w:r>
          </w:p>
        </w:tc>
        <w:tc>
          <w:tcPr>
            <w:tcW w:w="1565" w:type="pct"/>
            <w:tcBorders>
              <w:top w:val="nil"/>
              <w:left w:val="nil"/>
              <w:bottom w:val="nil"/>
              <w:right w:val="nil"/>
            </w:tcBorders>
          </w:tcPr>
          <w:p w14:paraId="046A4E77" w14:textId="7BEE51FE" w:rsidR="00A14657" w:rsidRDefault="00A14657" w:rsidP="00A14657">
            <w:pPr>
              <w:autoSpaceDE w:val="0"/>
              <w:autoSpaceDN w:val="0"/>
              <w:adjustRightInd w:val="0"/>
              <w:jc w:val="center"/>
            </w:pPr>
            <w:r w:rsidRPr="009A692E">
              <w:t>Praktis</w:t>
            </w:r>
          </w:p>
        </w:tc>
      </w:tr>
      <w:tr w:rsidR="00A14657" w:rsidRPr="007C3C14" w14:paraId="71044658" w14:textId="77777777" w:rsidTr="00F66EA6">
        <w:trPr>
          <w:jc w:val="center"/>
        </w:trPr>
        <w:tc>
          <w:tcPr>
            <w:tcW w:w="307" w:type="pct"/>
            <w:tcBorders>
              <w:top w:val="nil"/>
              <w:bottom w:val="nil"/>
              <w:right w:val="nil"/>
            </w:tcBorders>
          </w:tcPr>
          <w:p w14:paraId="22151C15" w14:textId="400DE983" w:rsidR="00A14657" w:rsidRDefault="00A14657" w:rsidP="00A14657">
            <w:pPr>
              <w:autoSpaceDE w:val="0"/>
              <w:autoSpaceDN w:val="0"/>
              <w:adjustRightInd w:val="0"/>
              <w:jc w:val="center"/>
            </w:pPr>
            <w:r>
              <w:t>7</w:t>
            </w:r>
          </w:p>
        </w:tc>
        <w:tc>
          <w:tcPr>
            <w:tcW w:w="1564" w:type="pct"/>
            <w:tcBorders>
              <w:top w:val="nil"/>
              <w:left w:val="nil"/>
              <w:bottom w:val="nil"/>
              <w:right w:val="nil"/>
            </w:tcBorders>
          </w:tcPr>
          <w:p w14:paraId="1EE32613" w14:textId="7B011FF2" w:rsidR="00A14657" w:rsidRPr="003077E7" w:rsidRDefault="00A14657" w:rsidP="00A14657">
            <w:pPr>
              <w:autoSpaceDE w:val="0"/>
              <w:autoSpaceDN w:val="0"/>
              <w:adjustRightInd w:val="0"/>
              <w:jc w:val="center"/>
              <w:rPr>
                <w:b/>
                <w:bCs/>
              </w:rPr>
            </w:pPr>
            <w:r>
              <w:t xml:space="preserve">Mahasiswa </w:t>
            </w:r>
            <w:r>
              <w:t>7</w:t>
            </w:r>
          </w:p>
        </w:tc>
        <w:tc>
          <w:tcPr>
            <w:tcW w:w="1564" w:type="pct"/>
            <w:tcBorders>
              <w:top w:val="nil"/>
              <w:left w:val="nil"/>
              <w:bottom w:val="nil"/>
              <w:right w:val="nil"/>
            </w:tcBorders>
          </w:tcPr>
          <w:p w14:paraId="0B387595" w14:textId="65B7754B" w:rsidR="00A14657" w:rsidRPr="0017442C" w:rsidRDefault="00A14657" w:rsidP="00A14657">
            <w:pPr>
              <w:autoSpaceDE w:val="0"/>
              <w:autoSpaceDN w:val="0"/>
              <w:adjustRightInd w:val="0"/>
              <w:jc w:val="center"/>
            </w:pPr>
            <w:r w:rsidRPr="0017442C">
              <w:t>2,98</w:t>
            </w:r>
          </w:p>
        </w:tc>
        <w:tc>
          <w:tcPr>
            <w:tcW w:w="1565" w:type="pct"/>
            <w:tcBorders>
              <w:top w:val="nil"/>
              <w:left w:val="nil"/>
              <w:bottom w:val="nil"/>
              <w:right w:val="nil"/>
            </w:tcBorders>
          </w:tcPr>
          <w:p w14:paraId="10037DF8" w14:textId="00CC8054" w:rsidR="00A14657" w:rsidRPr="003077E7" w:rsidRDefault="00A14657" w:rsidP="00A14657">
            <w:pPr>
              <w:autoSpaceDE w:val="0"/>
              <w:autoSpaceDN w:val="0"/>
              <w:adjustRightInd w:val="0"/>
              <w:jc w:val="center"/>
              <w:rPr>
                <w:b/>
                <w:bCs/>
              </w:rPr>
            </w:pPr>
            <w:r w:rsidRPr="009A692E">
              <w:t>Praktis</w:t>
            </w:r>
          </w:p>
        </w:tc>
      </w:tr>
      <w:tr w:rsidR="00A14657" w:rsidRPr="007C3C14" w14:paraId="5094A33A" w14:textId="77777777" w:rsidTr="00F66EA6">
        <w:trPr>
          <w:jc w:val="center"/>
        </w:trPr>
        <w:tc>
          <w:tcPr>
            <w:tcW w:w="307" w:type="pct"/>
            <w:tcBorders>
              <w:top w:val="nil"/>
              <w:bottom w:val="nil"/>
              <w:right w:val="nil"/>
            </w:tcBorders>
          </w:tcPr>
          <w:p w14:paraId="697B4ACC" w14:textId="70C41809" w:rsidR="00A14657" w:rsidRDefault="00A14657" w:rsidP="00A14657">
            <w:pPr>
              <w:autoSpaceDE w:val="0"/>
              <w:autoSpaceDN w:val="0"/>
              <w:adjustRightInd w:val="0"/>
              <w:jc w:val="center"/>
            </w:pPr>
            <w:r>
              <w:t>8</w:t>
            </w:r>
          </w:p>
        </w:tc>
        <w:tc>
          <w:tcPr>
            <w:tcW w:w="1564" w:type="pct"/>
            <w:tcBorders>
              <w:top w:val="nil"/>
              <w:left w:val="nil"/>
              <w:bottom w:val="nil"/>
              <w:right w:val="nil"/>
            </w:tcBorders>
          </w:tcPr>
          <w:p w14:paraId="39F16939" w14:textId="52D6929C" w:rsidR="00A14657" w:rsidRDefault="00A14657" w:rsidP="00A14657">
            <w:pPr>
              <w:autoSpaceDE w:val="0"/>
              <w:autoSpaceDN w:val="0"/>
              <w:adjustRightInd w:val="0"/>
              <w:jc w:val="center"/>
            </w:pPr>
            <w:r>
              <w:t xml:space="preserve">Mahasiswa </w:t>
            </w:r>
            <w:r>
              <w:t>8</w:t>
            </w:r>
          </w:p>
        </w:tc>
        <w:tc>
          <w:tcPr>
            <w:tcW w:w="1564" w:type="pct"/>
            <w:tcBorders>
              <w:top w:val="nil"/>
              <w:left w:val="nil"/>
              <w:bottom w:val="nil"/>
              <w:right w:val="nil"/>
            </w:tcBorders>
          </w:tcPr>
          <w:p w14:paraId="7D5E85DF" w14:textId="529C46B1" w:rsidR="00A14657" w:rsidRPr="0017442C" w:rsidRDefault="00A14657" w:rsidP="00A14657">
            <w:pPr>
              <w:autoSpaceDE w:val="0"/>
              <w:autoSpaceDN w:val="0"/>
              <w:adjustRightInd w:val="0"/>
              <w:jc w:val="center"/>
            </w:pPr>
            <w:r w:rsidRPr="0017442C">
              <w:t>3,1</w:t>
            </w:r>
          </w:p>
        </w:tc>
        <w:tc>
          <w:tcPr>
            <w:tcW w:w="1565" w:type="pct"/>
            <w:tcBorders>
              <w:top w:val="nil"/>
              <w:left w:val="nil"/>
              <w:bottom w:val="nil"/>
              <w:right w:val="nil"/>
            </w:tcBorders>
          </w:tcPr>
          <w:p w14:paraId="2E42B7DF" w14:textId="4063BE27" w:rsidR="00A14657" w:rsidRPr="003077E7" w:rsidRDefault="00A14657" w:rsidP="00A14657">
            <w:pPr>
              <w:autoSpaceDE w:val="0"/>
              <w:autoSpaceDN w:val="0"/>
              <w:adjustRightInd w:val="0"/>
              <w:jc w:val="center"/>
              <w:rPr>
                <w:b/>
                <w:bCs/>
              </w:rPr>
            </w:pPr>
            <w:r w:rsidRPr="009A692E">
              <w:t>Praktis</w:t>
            </w:r>
          </w:p>
        </w:tc>
      </w:tr>
      <w:tr w:rsidR="00A14657" w:rsidRPr="007C3C14" w14:paraId="7DA114AA" w14:textId="77777777" w:rsidTr="00F66EA6">
        <w:trPr>
          <w:jc w:val="center"/>
        </w:trPr>
        <w:tc>
          <w:tcPr>
            <w:tcW w:w="307" w:type="pct"/>
            <w:tcBorders>
              <w:top w:val="nil"/>
              <w:bottom w:val="nil"/>
              <w:right w:val="nil"/>
            </w:tcBorders>
          </w:tcPr>
          <w:p w14:paraId="59D03D74" w14:textId="2DDAFC1E" w:rsidR="00A14657" w:rsidRDefault="00A14657" w:rsidP="00A14657">
            <w:pPr>
              <w:autoSpaceDE w:val="0"/>
              <w:autoSpaceDN w:val="0"/>
              <w:adjustRightInd w:val="0"/>
              <w:jc w:val="center"/>
            </w:pPr>
            <w:r>
              <w:t>9</w:t>
            </w:r>
          </w:p>
        </w:tc>
        <w:tc>
          <w:tcPr>
            <w:tcW w:w="1564" w:type="pct"/>
            <w:tcBorders>
              <w:top w:val="nil"/>
              <w:left w:val="nil"/>
              <w:bottom w:val="nil"/>
              <w:right w:val="nil"/>
            </w:tcBorders>
          </w:tcPr>
          <w:p w14:paraId="24D279BD" w14:textId="3C448EF3" w:rsidR="00A14657" w:rsidRDefault="00A14657" w:rsidP="00A14657">
            <w:pPr>
              <w:autoSpaceDE w:val="0"/>
              <w:autoSpaceDN w:val="0"/>
              <w:adjustRightInd w:val="0"/>
              <w:jc w:val="center"/>
            </w:pPr>
            <w:r>
              <w:t xml:space="preserve">Mahasiswa </w:t>
            </w:r>
            <w:r>
              <w:t>9</w:t>
            </w:r>
          </w:p>
        </w:tc>
        <w:tc>
          <w:tcPr>
            <w:tcW w:w="1564" w:type="pct"/>
            <w:tcBorders>
              <w:top w:val="nil"/>
              <w:left w:val="nil"/>
              <w:bottom w:val="nil"/>
              <w:right w:val="nil"/>
            </w:tcBorders>
          </w:tcPr>
          <w:p w14:paraId="3994FF08" w14:textId="480D24BC" w:rsidR="00A14657" w:rsidRPr="0017442C" w:rsidRDefault="00A14657" w:rsidP="00A14657">
            <w:pPr>
              <w:autoSpaceDE w:val="0"/>
              <w:autoSpaceDN w:val="0"/>
              <w:adjustRightInd w:val="0"/>
              <w:jc w:val="center"/>
            </w:pPr>
            <w:r w:rsidRPr="0017442C">
              <w:t>3,12</w:t>
            </w:r>
          </w:p>
        </w:tc>
        <w:tc>
          <w:tcPr>
            <w:tcW w:w="1565" w:type="pct"/>
            <w:tcBorders>
              <w:top w:val="nil"/>
              <w:left w:val="nil"/>
              <w:bottom w:val="nil"/>
              <w:right w:val="nil"/>
            </w:tcBorders>
          </w:tcPr>
          <w:p w14:paraId="2408B8AA" w14:textId="4D82BB61" w:rsidR="00A14657" w:rsidRPr="003077E7" w:rsidRDefault="00A14657" w:rsidP="00A14657">
            <w:pPr>
              <w:autoSpaceDE w:val="0"/>
              <w:autoSpaceDN w:val="0"/>
              <w:adjustRightInd w:val="0"/>
              <w:jc w:val="center"/>
              <w:rPr>
                <w:b/>
                <w:bCs/>
              </w:rPr>
            </w:pPr>
            <w:r w:rsidRPr="009A692E">
              <w:t>Praktis</w:t>
            </w:r>
          </w:p>
        </w:tc>
      </w:tr>
      <w:tr w:rsidR="00A14657" w:rsidRPr="007C3C14" w14:paraId="6C9276F2" w14:textId="77777777" w:rsidTr="00A14657">
        <w:trPr>
          <w:jc w:val="center"/>
        </w:trPr>
        <w:tc>
          <w:tcPr>
            <w:tcW w:w="307" w:type="pct"/>
            <w:tcBorders>
              <w:top w:val="nil"/>
              <w:bottom w:val="nil"/>
              <w:right w:val="nil"/>
            </w:tcBorders>
          </w:tcPr>
          <w:p w14:paraId="7857B446" w14:textId="34A476C8" w:rsidR="00A14657" w:rsidRDefault="00A14657" w:rsidP="00A14657">
            <w:pPr>
              <w:autoSpaceDE w:val="0"/>
              <w:autoSpaceDN w:val="0"/>
              <w:adjustRightInd w:val="0"/>
              <w:jc w:val="center"/>
            </w:pPr>
            <w:r>
              <w:t>10</w:t>
            </w:r>
          </w:p>
        </w:tc>
        <w:tc>
          <w:tcPr>
            <w:tcW w:w="1564" w:type="pct"/>
            <w:tcBorders>
              <w:top w:val="nil"/>
              <w:left w:val="nil"/>
              <w:bottom w:val="nil"/>
              <w:right w:val="nil"/>
            </w:tcBorders>
          </w:tcPr>
          <w:p w14:paraId="57ABEAEC" w14:textId="144E1C05" w:rsidR="00A14657" w:rsidRDefault="00A14657" w:rsidP="00A14657">
            <w:pPr>
              <w:autoSpaceDE w:val="0"/>
              <w:autoSpaceDN w:val="0"/>
              <w:adjustRightInd w:val="0"/>
              <w:jc w:val="center"/>
            </w:pPr>
            <w:r>
              <w:t xml:space="preserve">Mahasiswa </w:t>
            </w:r>
            <w:r>
              <w:t>10</w:t>
            </w:r>
          </w:p>
        </w:tc>
        <w:tc>
          <w:tcPr>
            <w:tcW w:w="1564" w:type="pct"/>
            <w:tcBorders>
              <w:top w:val="nil"/>
              <w:left w:val="nil"/>
              <w:bottom w:val="nil"/>
              <w:right w:val="nil"/>
            </w:tcBorders>
          </w:tcPr>
          <w:p w14:paraId="7960458F" w14:textId="3B472E84" w:rsidR="00A14657" w:rsidRPr="0017442C" w:rsidRDefault="00A14657" w:rsidP="00A14657">
            <w:pPr>
              <w:autoSpaceDE w:val="0"/>
              <w:autoSpaceDN w:val="0"/>
              <w:adjustRightInd w:val="0"/>
              <w:jc w:val="center"/>
            </w:pPr>
            <w:r w:rsidRPr="0017442C">
              <w:t>3</w:t>
            </w:r>
          </w:p>
        </w:tc>
        <w:tc>
          <w:tcPr>
            <w:tcW w:w="1565" w:type="pct"/>
            <w:tcBorders>
              <w:top w:val="nil"/>
              <w:left w:val="nil"/>
              <w:bottom w:val="nil"/>
              <w:right w:val="nil"/>
            </w:tcBorders>
          </w:tcPr>
          <w:p w14:paraId="7D597961" w14:textId="2B5B5C0B" w:rsidR="00A14657" w:rsidRPr="003077E7" w:rsidRDefault="00A14657" w:rsidP="00A14657">
            <w:pPr>
              <w:autoSpaceDE w:val="0"/>
              <w:autoSpaceDN w:val="0"/>
              <w:adjustRightInd w:val="0"/>
              <w:jc w:val="center"/>
              <w:rPr>
                <w:b/>
                <w:bCs/>
              </w:rPr>
            </w:pPr>
            <w:r w:rsidRPr="009A692E">
              <w:t>Praktis</w:t>
            </w:r>
          </w:p>
        </w:tc>
      </w:tr>
      <w:tr w:rsidR="00A14657" w:rsidRPr="00834913" w14:paraId="04EEC7EC" w14:textId="77777777" w:rsidTr="00F66EA6">
        <w:trPr>
          <w:jc w:val="center"/>
        </w:trPr>
        <w:tc>
          <w:tcPr>
            <w:tcW w:w="307" w:type="pct"/>
            <w:tcBorders>
              <w:top w:val="nil"/>
              <w:bottom w:val="single" w:sz="4" w:space="0" w:color="auto"/>
              <w:right w:val="nil"/>
            </w:tcBorders>
          </w:tcPr>
          <w:p w14:paraId="4FAD88C7" w14:textId="77777777" w:rsidR="00A14657" w:rsidRPr="00834913" w:rsidRDefault="00A14657" w:rsidP="00A14657">
            <w:pPr>
              <w:autoSpaceDE w:val="0"/>
              <w:autoSpaceDN w:val="0"/>
              <w:adjustRightInd w:val="0"/>
              <w:jc w:val="center"/>
              <w:rPr>
                <w:b/>
                <w:bCs/>
              </w:rPr>
            </w:pPr>
          </w:p>
        </w:tc>
        <w:tc>
          <w:tcPr>
            <w:tcW w:w="1564" w:type="pct"/>
            <w:tcBorders>
              <w:top w:val="nil"/>
              <w:left w:val="nil"/>
              <w:bottom w:val="single" w:sz="4" w:space="0" w:color="auto"/>
              <w:right w:val="nil"/>
            </w:tcBorders>
          </w:tcPr>
          <w:p w14:paraId="4F6516E7" w14:textId="68AC550B" w:rsidR="00A14657" w:rsidRPr="00834913" w:rsidRDefault="00A14657" w:rsidP="00A14657">
            <w:pPr>
              <w:autoSpaceDE w:val="0"/>
              <w:autoSpaceDN w:val="0"/>
              <w:adjustRightInd w:val="0"/>
              <w:jc w:val="center"/>
              <w:rPr>
                <w:b/>
                <w:bCs/>
              </w:rPr>
            </w:pPr>
            <w:r w:rsidRPr="00834913">
              <w:rPr>
                <w:b/>
                <w:bCs/>
              </w:rPr>
              <w:t>Rata - rata</w:t>
            </w:r>
          </w:p>
        </w:tc>
        <w:tc>
          <w:tcPr>
            <w:tcW w:w="1564" w:type="pct"/>
            <w:tcBorders>
              <w:top w:val="nil"/>
              <w:left w:val="nil"/>
              <w:bottom w:val="single" w:sz="4" w:space="0" w:color="auto"/>
              <w:right w:val="nil"/>
            </w:tcBorders>
          </w:tcPr>
          <w:p w14:paraId="742C893C" w14:textId="69C2881A" w:rsidR="00A14657" w:rsidRPr="00834913" w:rsidRDefault="00834913" w:rsidP="00A14657">
            <w:pPr>
              <w:autoSpaceDE w:val="0"/>
              <w:autoSpaceDN w:val="0"/>
              <w:adjustRightInd w:val="0"/>
              <w:jc w:val="center"/>
              <w:rPr>
                <w:b/>
                <w:bCs/>
              </w:rPr>
            </w:pPr>
            <w:r w:rsidRPr="00834913">
              <w:rPr>
                <w:b/>
                <w:bCs/>
              </w:rPr>
              <w:t>3,07</w:t>
            </w:r>
          </w:p>
        </w:tc>
        <w:tc>
          <w:tcPr>
            <w:tcW w:w="1565" w:type="pct"/>
            <w:tcBorders>
              <w:top w:val="nil"/>
              <w:left w:val="nil"/>
              <w:bottom w:val="single" w:sz="4" w:space="0" w:color="auto"/>
              <w:right w:val="nil"/>
            </w:tcBorders>
          </w:tcPr>
          <w:p w14:paraId="6B99C385" w14:textId="214CC2F9" w:rsidR="00A14657" w:rsidRPr="00834913" w:rsidRDefault="00A14657" w:rsidP="00A14657">
            <w:pPr>
              <w:autoSpaceDE w:val="0"/>
              <w:autoSpaceDN w:val="0"/>
              <w:adjustRightInd w:val="0"/>
              <w:jc w:val="center"/>
              <w:rPr>
                <w:b/>
                <w:bCs/>
              </w:rPr>
            </w:pPr>
            <w:r w:rsidRPr="00834913">
              <w:rPr>
                <w:b/>
                <w:bCs/>
              </w:rPr>
              <w:t>Praktis</w:t>
            </w:r>
          </w:p>
        </w:tc>
      </w:tr>
    </w:tbl>
    <w:p w14:paraId="1C4A1BDA" w14:textId="344A6F1C" w:rsidR="00834913" w:rsidRDefault="00834913" w:rsidP="00834913">
      <w:pPr>
        <w:widowControl w:val="0"/>
        <w:ind w:firstLine="720"/>
        <w:jc w:val="both"/>
      </w:pPr>
      <w:r>
        <w:t>Kefektifan media pembelajaran vidio explainer ini di lihat da</w:t>
      </w:r>
      <w:r w:rsidR="00B35C2B">
        <w:t>ri</w:t>
      </w:r>
      <w:r>
        <w:t xml:space="preserve"> perbandingan hasil kemampuan matematis siswa. Berikut i</w:t>
      </w:r>
      <w:r w:rsidR="004E7755">
        <w:t>ni adalah deskripsi analisis data kemampuan matematis siswa .</w:t>
      </w:r>
    </w:p>
    <w:p w14:paraId="4C7EBB59" w14:textId="5D9A6F1B" w:rsidR="004E7755" w:rsidRPr="008A679B" w:rsidRDefault="004E7755" w:rsidP="004E7755">
      <w:pPr>
        <w:tabs>
          <w:tab w:val="center" w:pos="5241"/>
        </w:tabs>
        <w:autoSpaceDE w:val="0"/>
        <w:autoSpaceDN w:val="0"/>
        <w:adjustRightInd w:val="0"/>
        <w:rPr>
          <w:rFonts w:eastAsia="Calibri"/>
          <w:b/>
          <w:bCs/>
          <w:color w:val="000000"/>
          <w:lang w:val="id-ID"/>
        </w:rPr>
      </w:pPr>
      <w:r w:rsidRPr="008A679B">
        <w:rPr>
          <w:rFonts w:eastAsia="Calibri"/>
          <w:b/>
          <w:bCs/>
          <w:color w:val="000000"/>
        </w:rPr>
        <w:t>Tabel</w:t>
      </w:r>
      <w:r w:rsidRPr="008A679B">
        <w:rPr>
          <w:rFonts w:eastAsia="Calibri"/>
          <w:b/>
          <w:bCs/>
          <w:color w:val="000000"/>
          <w:lang w:val="id-ID"/>
        </w:rPr>
        <w:t xml:space="preserve"> </w:t>
      </w:r>
      <w:r>
        <w:rPr>
          <w:rFonts w:eastAsia="Calibri"/>
          <w:b/>
          <w:bCs/>
          <w:color w:val="000000"/>
        </w:rPr>
        <w:t>5</w:t>
      </w:r>
      <w:r w:rsidRPr="008A679B">
        <w:rPr>
          <w:rFonts w:eastAsia="Calibri"/>
          <w:b/>
          <w:bCs/>
          <w:color w:val="000000"/>
        </w:rPr>
        <w:t>.</w:t>
      </w:r>
      <w:r w:rsidRPr="008A679B">
        <w:rPr>
          <w:rFonts w:eastAsia="Calibri"/>
          <w:b/>
          <w:bCs/>
          <w:color w:val="000000"/>
          <w:lang w:val="id-ID"/>
        </w:rPr>
        <w:t xml:space="preserve"> </w:t>
      </w:r>
      <w:r>
        <w:rPr>
          <w:b/>
        </w:rPr>
        <w:t>Data Pretest dan Psottest</w:t>
      </w:r>
    </w:p>
    <w:tbl>
      <w:tblPr>
        <w:tblStyle w:val="TableGrid"/>
        <w:tblW w:w="5000" w:type="pct"/>
        <w:jc w:val="center"/>
        <w:tblBorders>
          <w:left w:val="none" w:sz="0" w:space="0" w:color="auto"/>
          <w:right w:val="none" w:sz="0" w:space="0" w:color="auto"/>
        </w:tblBorders>
        <w:tblLook w:val="04A0" w:firstRow="1" w:lastRow="0" w:firstColumn="1" w:lastColumn="0" w:noHBand="0" w:noVBand="1"/>
      </w:tblPr>
      <w:tblGrid>
        <w:gridCol w:w="1363"/>
        <w:gridCol w:w="2568"/>
        <w:gridCol w:w="2568"/>
        <w:gridCol w:w="2571"/>
      </w:tblGrid>
      <w:tr w:rsidR="00ED0996" w:rsidRPr="007C3C14" w14:paraId="35F5AE3D" w14:textId="77777777" w:rsidTr="00477CED">
        <w:trPr>
          <w:trHeight w:val="70"/>
          <w:jc w:val="center"/>
        </w:trPr>
        <w:tc>
          <w:tcPr>
            <w:tcW w:w="734" w:type="pct"/>
            <w:tcBorders>
              <w:right w:val="nil"/>
            </w:tcBorders>
            <w:vAlign w:val="center"/>
          </w:tcPr>
          <w:p w14:paraId="34E612BC" w14:textId="2F15BA9C" w:rsidR="004E7755" w:rsidRPr="008A679B" w:rsidRDefault="004E7755" w:rsidP="000B154E">
            <w:pPr>
              <w:autoSpaceDE w:val="0"/>
              <w:autoSpaceDN w:val="0"/>
              <w:adjustRightInd w:val="0"/>
              <w:jc w:val="center"/>
              <w:rPr>
                <w:b/>
                <w:lang w:val="id-ID"/>
              </w:rPr>
            </w:pPr>
            <w:r>
              <w:rPr>
                <w:b/>
              </w:rPr>
              <w:t>Kelas</w:t>
            </w:r>
          </w:p>
        </w:tc>
        <w:tc>
          <w:tcPr>
            <w:tcW w:w="1421" w:type="pct"/>
            <w:tcBorders>
              <w:left w:val="nil"/>
              <w:right w:val="nil"/>
            </w:tcBorders>
            <w:vAlign w:val="center"/>
          </w:tcPr>
          <w:p w14:paraId="7969821F" w14:textId="2F229F65" w:rsidR="004E7755" w:rsidRPr="007C3C14" w:rsidRDefault="004E7755" w:rsidP="000B154E">
            <w:pPr>
              <w:autoSpaceDE w:val="0"/>
              <w:autoSpaceDN w:val="0"/>
              <w:adjustRightInd w:val="0"/>
              <w:jc w:val="center"/>
              <w:rPr>
                <w:b/>
              </w:rPr>
            </w:pPr>
            <w:r>
              <w:rPr>
                <w:b/>
              </w:rPr>
              <w:t>Rata – rata Pretest</w:t>
            </w:r>
          </w:p>
        </w:tc>
        <w:tc>
          <w:tcPr>
            <w:tcW w:w="1421" w:type="pct"/>
            <w:tcBorders>
              <w:left w:val="nil"/>
              <w:right w:val="nil"/>
            </w:tcBorders>
          </w:tcPr>
          <w:p w14:paraId="5FB1D892" w14:textId="3F0DAF46" w:rsidR="004E7755" w:rsidRDefault="004E7755" w:rsidP="000B154E">
            <w:pPr>
              <w:autoSpaceDE w:val="0"/>
              <w:autoSpaceDN w:val="0"/>
              <w:adjustRightInd w:val="0"/>
              <w:jc w:val="center"/>
              <w:rPr>
                <w:b/>
              </w:rPr>
            </w:pPr>
            <w:r>
              <w:rPr>
                <w:b/>
              </w:rPr>
              <w:t>Rata – rata posttest</w:t>
            </w:r>
          </w:p>
        </w:tc>
        <w:tc>
          <w:tcPr>
            <w:tcW w:w="1423" w:type="pct"/>
            <w:tcBorders>
              <w:left w:val="nil"/>
              <w:right w:val="nil"/>
            </w:tcBorders>
          </w:tcPr>
          <w:p w14:paraId="44CE35E0" w14:textId="71306C11" w:rsidR="004E7755" w:rsidRDefault="004E7755" w:rsidP="004E7755">
            <w:pPr>
              <w:autoSpaceDE w:val="0"/>
              <w:autoSpaceDN w:val="0"/>
              <w:adjustRightInd w:val="0"/>
              <w:jc w:val="center"/>
              <w:rPr>
                <w:b/>
              </w:rPr>
            </w:pPr>
            <w:r>
              <w:rPr>
                <w:b/>
              </w:rPr>
              <w:t>Peningkatan</w:t>
            </w:r>
          </w:p>
        </w:tc>
      </w:tr>
      <w:tr w:rsidR="00477CED" w:rsidRPr="007C3C14" w14:paraId="636FD665" w14:textId="77777777" w:rsidTr="00477CED">
        <w:trPr>
          <w:jc w:val="center"/>
        </w:trPr>
        <w:tc>
          <w:tcPr>
            <w:tcW w:w="734" w:type="pct"/>
            <w:tcBorders>
              <w:bottom w:val="nil"/>
              <w:right w:val="nil"/>
            </w:tcBorders>
          </w:tcPr>
          <w:p w14:paraId="2D2A2829" w14:textId="362E0775" w:rsidR="004E7755" w:rsidRPr="007C3C14" w:rsidRDefault="004E7755" w:rsidP="000B154E">
            <w:pPr>
              <w:autoSpaceDE w:val="0"/>
              <w:autoSpaceDN w:val="0"/>
              <w:adjustRightInd w:val="0"/>
              <w:jc w:val="center"/>
            </w:pPr>
            <w:r>
              <w:t>Kontrol</w:t>
            </w:r>
          </w:p>
        </w:tc>
        <w:tc>
          <w:tcPr>
            <w:tcW w:w="1421" w:type="pct"/>
            <w:tcBorders>
              <w:left w:val="nil"/>
              <w:bottom w:val="nil"/>
              <w:right w:val="nil"/>
            </w:tcBorders>
          </w:tcPr>
          <w:p w14:paraId="45538A1B" w14:textId="602BB1CF" w:rsidR="004E7755" w:rsidRPr="007C3C14" w:rsidRDefault="004E7755" w:rsidP="000B154E">
            <w:pPr>
              <w:autoSpaceDE w:val="0"/>
              <w:autoSpaceDN w:val="0"/>
              <w:adjustRightInd w:val="0"/>
              <w:jc w:val="center"/>
            </w:pPr>
            <w:r>
              <w:t>38,43</w:t>
            </w:r>
          </w:p>
        </w:tc>
        <w:tc>
          <w:tcPr>
            <w:tcW w:w="1421" w:type="pct"/>
            <w:tcBorders>
              <w:left w:val="nil"/>
              <w:bottom w:val="nil"/>
              <w:right w:val="nil"/>
            </w:tcBorders>
          </w:tcPr>
          <w:p w14:paraId="30E60626" w14:textId="19F0BDF8" w:rsidR="004E7755" w:rsidRDefault="004E7755" w:rsidP="004E7755">
            <w:pPr>
              <w:autoSpaceDE w:val="0"/>
              <w:autoSpaceDN w:val="0"/>
              <w:adjustRightInd w:val="0"/>
              <w:jc w:val="center"/>
            </w:pPr>
            <w:r>
              <w:t>65,67</w:t>
            </w:r>
          </w:p>
        </w:tc>
        <w:tc>
          <w:tcPr>
            <w:tcW w:w="1423" w:type="pct"/>
            <w:tcBorders>
              <w:left w:val="nil"/>
              <w:bottom w:val="nil"/>
              <w:right w:val="nil"/>
            </w:tcBorders>
          </w:tcPr>
          <w:p w14:paraId="0386BF91" w14:textId="476BD9F0" w:rsidR="004E7755" w:rsidRPr="007C3C14" w:rsidRDefault="00477CED" w:rsidP="000B154E">
            <w:pPr>
              <w:autoSpaceDE w:val="0"/>
              <w:autoSpaceDN w:val="0"/>
              <w:adjustRightInd w:val="0"/>
              <w:jc w:val="center"/>
            </w:pPr>
            <w:r>
              <w:t>27, 24</w:t>
            </w:r>
          </w:p>
        </w:tc>
      </w:tr>
      <w:tr w:rsidR="00477CED" w:rsidRPr="007C3C14" w14:paraId="64F7454D" w14:textId="77777777" w:rsidTr="00477CED">
        <w:trPr>
          <w:jc w:val="center"/>
        </w:trPr>
        <w:tc>
          <w:tcPr>
            <w:tcW w:w="734" w:type="pct"/>
            <w:tcBorders>
              <w:top w:val="nil"/>
              <w:bottom w:val="single" w:sz="4" w:space="0" w:color="auto"/>
              <w:right w:val="nil"/>
            </w:tcBorders>
          </w:tcPr>
          <w:p w14:paraId="5480CDC9" w14:textId="3685E497" w:rsidR="004E7755" w:rsidRPr="007C3C14" w:rsidRDefault="00477CED" w:rsidP="00477CED">
            <w:pPr>
              <w:autoSpaceDE w:val="0"/>
              <w:autoSpaceDN w:val="0"/>
              <w:adjustRightInd w:val="0"/>
            </w:pPr>
            <w:r>
              <w:t>Eksperimen</w:t>
            </w:r>
          </w:p>
        </w:tc>
        <w:tc>
          <w:tcPr>
            <w:tcW w:w="1421" w:type="pct"/>
            <w:tcBorders>
              <w:top w:val="nil"/>
              <w:left w:val="nil"/>
              <w:bottom w:val="single" w:sz="4" w:space="0" w:color="auto"/>
              <w:right w:val="nil"/>
            </w:tcBorders>
          </w:tcPr>
          <w:p w14:paraId="6C6383D7" w14:textId="71882EDC" w:rsidR="004E7755" w:rsidRPr="007C3C14" w:rsidRDefault="00477CED" w:rsidP="000B154E">
            <w:pPr>
              <w:autoSpaceDE w:val="0"/>
              <w:autoSpaceDN w:val="0"/>
              <w:adjustRightInd w:val="0"/>
              <w:jc w:val="center"/>
            </w:pPr>
            <w:r>
              <w:t>38,72</w:t>
            </w:r>
          </w:p>
        </w:tc>
        <w:tc>
          <w:tcPr>
            <w:tcW w:w="1421" w:type="pct"/>
            <w:tcBorders>
              <w:top w:val="nil"/>
              <w:left w:val="nil"/>
              <w:bottom w:val="single" w:sz="4" w:space="0" w:color="auto"/>
              <w:right w:val="nil"/>
            </w:tcBorders>
          </w:tcPr>
          <w:p w14:paraId="40C5B78E" w14:textId="72B4601A" w:rsidR="004E7755" w:rsidRDefault="00477CED" w:rsidP="000B154E">
            <w:pPr>
              <w:autoSpaceDE w:val="0"/>
              <w:autoSpaceDN w:val="0"/>
              <w:adjustRightInd w:val="0"/>
              <w:jc w:val="center"/>
            </w:pPr>
            <w:r>
              <w:t>75,22</w:t>
            </w:r>
          </w:p>
        </w:tc>
        <w:tc>
          <w:tcPr>
            <w:tcW w:w="1423" w:type="pct"/>
            <w:tcBorders>
              <w:top w:val="nil"/>
              <w:left w:val="nil"/>
              <w:bottom w:val="single" w:sz="4" w:space="0" w:color="auto"/>
              <w:right w:val="nil"/>
            </w:tcBorders>
          </w:tcPr>
          <w:p w14:paraId="7C1FA484" w14:textId="44C22460" w:rsidR="004E7755" w:rsidRPr="007C3C14" w:rsidRDefault="00477CED" w:rsidP="000B154E">
            <w:pPr>
              <w:autoSpaceDE w:val="0"/>
              <w:autoSpaceDN w:val="0"/>
              <w:adjustRightInd w:val="0"/>
              <w:jc w:val="center"/>
            </w:pPr>
            <w:r>
              <w:t>36,50</w:t>
            </w:r>
          </w:p>
        </w:tc>
      </w:tr>
    </w:tbl>
    <w:p w14:paraId="26956635" w14:textId="20009876" w:rsidR="004E7755" w:rsidRDefault="00477CED" w:rsidP="00834913">
      <w:pPr>
        <w:widowControl w:val="0"/>
        <w:ind w:firstLine="720"/>
        <w:jc w:val="both"/>
      </w:pPr>
      <w:r>
        <w:t>Data tes</w:t>
      </w:r>
      <w:r w:rsidR="007266AD">
        <w:t xml:space="preserve"> d</w:t>
      </w:r>
      <w:r>
        <w:t>analisi</w:t>
      </w:r>
      <w:r w:rsidR="007266AD">
        <w:t xml:space="preserve">s </w:t>
      </w:r>
      <w:r>
        <w:t xml:space="preserve"> dengan menggunakan uji beda atau uji T, nilai </w:t>
      </w:r>
      <w:r w:rsidR="00D14F87">
        <w:t>T tabel pada pretest kedua kelas adalah 1,67 sementara T hitungnya adalah 0,188. Berdasrkan kriterinya (</w:t>
      </w:r>
      <w:r w:rsidR="00D14F87">
        <w:t>T hitung &lt; T tabel</w:t>
      </w:r>
      <w:r w:rsidR="00D14F87">
        <w:t>.</w:t>
      </w:r>
      <w:r w:rsidR="007266AD">
        <w:t>)</w:t>
      </w:r>
      <w:r w:rsidR="00380715">
        <w:t xml:space="preserve"> berarti tidak terdapat perbedaan rata -rata nilai pretest kelas kontrol maupun kelas experimen</w:t>
      </w:r>
      <w:r w:rsidR="007266AD">
        <w:t xml:space="preserve"> </w:t>
      </w:r>
      <w:r w:rsidR="00D14F87">
        <w:t xml:space="preserve"> Se</w:t>
      </w:r>
      <w:r w:rsidR="00380715">
        <w:t>balinya pada</w:t>
      </w:r>
      <w:r w:rsidR="00D14F87">
        <w:t xml:space="preserve"> analisi</w:t>
      </w:r>
      <w:r w:rsidR="00380715">
        <w:t>s</w:t>
      </w:r>
      <w:r w:rsidR="00D14F87">
        <w:t xml:space="preserve">  posttest </w:t>
      </w:r>
      <w:r w:rsidR="00380715">
        <w:t>T</w:t>
      </w:r>
      <w:r w:rsidR="00380715">
        <w:t xml:space="preserve"> hitung &gt; </w:t>
      </w:r>
      <w:r w:rsidR="00380715">
        <w:t xml:space="preserve"> T</w:t>
      </w:r>
      <w:r w:rsidR="00380715">
        <w:t xml:space="preserve"> tabel</w:t>
      </w:r>
      <w:r w:rsidR="00380715">
        <w:t>.</w:t>
      </w:r>
    </w:p>
    <w:p w14:paraId="51E599AB" w14:textId="17223000" w:rsidR="00380715" w:rsidRDefault="00380715" w:rsidP="00834913">
      <w:pPr>
        <w:widowControl w:val="0"/>
        <w:ind w:firstLine="720"/>
        <w:jc w:val="both"/>
      </w:pPr>
      <w:r>
        <w:t>Data Keefektifan juga diambil dari nilai respon siswa terhadap pembelajaran menggunakan vido explainer, rata rata nilai respon dari mahasiswa sebesar 89,9 dengan katagori baik.</w:t>
      </w:r>
    </w:p>
    <w:p w14:paraId="6A149B85" w14:textId="77777777" w:rsidR="00BA2576" w:rsidRPr="00BA2576" w:rsidRDefault="00BA2576" w:rsidP="00BA2576">
      <w:pPr>
        <w:jc w:val="both"/>
        <w:rPr>
          <w:bCs/>
          <w:lang w:val="id-ID"/>
        </w:rPr>
      </w:pPr>
    </w:p>
    <w:p w14:paraId="6D518558" w14:textId="219F872A" w:rsidR="00A3710E" w:rsidRPr="00A3710E" w:rsidRDefault="00B71B1F" w:rsidP="00A3710E">
      <w:pPr>
        <w:pStyle w:val="Pythagoras932ParagrafAfterTablePicture"/>
        <w:spacing w:before="0"/>
        <w:rPr>
          <w:rFonts w:ascii="Times New Roman" w:hAnsi="Times New Roman"/>
          <w:sz w:val="24"/>
          <w:lang w:val="id-ID"/>
        </w:rPr>
      </w:pPr>
      <w:r w:rsidRPr="00BA2576">
        <w:rPr>
          <w:rFonts w:ascii="Times New Roman" w:hAnsi="Times New Roman"/>
          <w:b/>
          <w:sz w:val="24"/>
          <w:lang w:val="id-ID"/>
        </w:rPr>
        <w:lastRenderedPageBreak/>
        <w:t>PEMBAHASAN</w:t>
      </w:r>
      <w:r w:rsidRPr="00BA2576">
        <w:rPr>
          <w:rFonts w:ascii="Times New Roman" w:hAnsi="Times New Roman"/>
          <w:sz w:val="24"/>
          <w:lang w:val="id-ID"/>
        </w:rPr>
        <w:t xml:space="preserve"> </w:t>
      </w:r>
    </w:p>
    <w:p w14:paraId="6B7560F3" w14:textId="3249A40D" w:rsidR="00A3710E" w:rsidRDefault="00A3710E" w:rsidP="0082342D">
      <w:pPr>
        <w:ind w:firstLine="567"/>
        <w:jc w:val="both"/>
      </w:pPr>
      <w:r>
        <w:t>Tahap awal penelitian</w:t>
      </w:r>
      <w:r w:rsidR="005716A3">
        <w:t xml:space="preserve"> ini</w:t>
      </w:r>
      <w:r>
        <w:t xml:space="preserve"> adalah</w:t>
      </w:r>
      <w:r>
        <w:t xml:space="preserve"> menganalisis kebutuhan proses pembelajaran.</w:t>
      </w:r>
      <w:r w:rsidR="005716A3" w:rsidRPr="005716A3">
        <w:t>Desain pembelajaran dimulai dengan identifikasi masalah pembelajaran. Analisa kebutuhan adalah cara yang efektif untuk mengidentifiaski masalah-masalah yang muncul dalam sebuah organisasi pembelajaran</w:t>
      </w:r>
      <w:r w:rsidR="005716A3">
        <w:t xml:space="preserve"> (</w:t>
      </w:r>
      <w:r w:rsidR="005716A3" w:rsidRPr="005716A3">
        <w:t>Abidin, Zaenal</w:t>
      </w:r>
      <w:r w:rsidR="005716A3">
        <w:t>, 2012). Berdasarkan data survei prapenelitian di temukan bahwa masih rendahnya kem</w:t>
      </w:r>
      <w:r w:rsidR="00745EE2">
        <w:t>a</w:t>
      </w:r>
      <w:r w:rsidR="005716A3">
        <w:t xml:space="preserve">mpuan matematis mahasiswa khusunya pada mata luliah matematika dasar, hal ini terlihat bahwa rata – rata nilai mahasiswa pada Ujian Tengah Semester (UTS)  adalah 67,8 dengan katagori  “E” begitu juga pada Ujian Akhir Semester (UAS) rata – rata nilai mahasiswa adalah 75, 4 (C). Sedangkan nilai standard nya adalah 80 (Kriteria B), Berdasarkan hasil wawancara kepada mahasiswa menyatakan </w:t>
      </w:r>
      <w:r w:rsidR="00BC108F">
        <w:t>bahwa materi pada matematika dasar begitu abstrak. Sehingga dibutuhkan sebuah media yang mendukung materi menjadi lebih real.</w:t>
      </w:r>
      <w:r w:rsidR="0082342D">
        <w:t xml:space="preserve"> </w:t>
      </w:r>
      <w:r w:rsidR="00D034B1">
        <w:t xml:space="preserve"> Sejalan dengan pernyataan Murdiani (2018) yaitu m</w:t>
      </w:r>
      <w:r w:rsidR="0082342D">
        <w:t>atematika adalah suatu pembelajaran yang materinya bersifat abstrak. menyebabkan matematika tidak mudah untuk dipelajari, dan pada akhirnya banyak yang kurang tertarik terhadap matematika</w:t>
      </w:r>
      <w:r w:rsidR="00283FA0">
        <w:t>. Ditambah lagi karakteristik materi pada mata kuliah matematika IPA tersebut membutuhkan sebuah media yang dapat memudahkan transfer konsep kepada mahasiswa.</w:t>
      </w:r>
    </w:p>
    <w:p w14:paraId="4E274D4E" w14:textId="588C33EF" w:rsidR="00283FA0" w:rsidRDefault="00283FA0" w:rsidP="00620823">
      <w:pPr>
        <w:ind w:firstLine="567"/>
        <w:jc w:val="both"/>
      </w:pPr>
      <w:r>
        <w:t>Dari sisi karakteristik awal mahasiswa, berdasarkan hasil analisis peneliti</w:t>
      </w:r>
      <w:r w:rsidR="00620823">
        <w:t xml:space="preserve">, mahsiswa yang mengambil mata kuliah matematika IPA merupakan  generasi z, </w:t>
      </w:r>
      <w:r w:rsidR="00620823">
        <w:t>Stillman (2017) mengemukakan generasi Z adalah generasi</w:t>
      </w:r>
      <w:r w:rsidR="00620823">
        <w:t xml:space="preserve"> </w:t>
      </w:r>
      <w:r w:rsidR="00620823">
        <w:t>kerja terbaru, lahir antara tahun 1995 sampai 2012, disebut juga generasi net atau</w:t>
      </w:r>
      <w:r w:rsidR="00620823">
        <w:t xml:space="preserve"> </w:t>
      </w:r>
      <w:r w:rsidR="00620823">
        <w:t>generasi internet</w:t>
      </w:r>
      <w:r w:rsidR="00620823">
        <w:t>, sehingga perangkat pembelajaran atau media pembelajaran tentunya harus disesuaikan dengan karakteristik mahasiswa tersebut. Berdasararkan analisis beberapa hal ini, vidio</w:t>
      </w:r>
      <w:r w:rsidR="006574CD">
        <w:t xml:space="preserve"> explainer merupakan media pembelajaran berbasis komputer yang tepat untuk karakteristik Materi dan Mahasiwa.Pada tahap analisis ini ditetapkan sebuah produk yang akan dikembangkan adalah vidio explainer berbasis jaringan materi matematika IPA.</w:t>
      </w:r>
    </w:p>
    <w:p w14:paraId="3E96E824" w14:textId="04CE52F6" w:rsidR="00A3710E" w:rsidRDefault="00A3710E" w:rsidP="006574CD">
      <w:pPr>
        <w:ind w:firstLine="567"/>
        <w:jc w:val="both"/>
      </w:pPr>
      <w:r>
        <w:t xml:space="preserve">Tahap </w:t>
      </w:r>
      <w:r w:rsidR="006574CD">
        <w:t xml:space="preserve"> selanjutnya adalah </w:t>
      </w:r>
      <w:r>
        <w:t>Perancangan</w:t>
      </w:r>
      <w:r w:rsidR="00283FA0">
        <w:t xml:space="preserve"> </w:t>
      </w:r>
      <w:r>
        <w:t>(Design)</w:t>
      </w:r>
      <w:r w:rsidR="006574CD">
        <w:t xml:space="preserve">, </w:t>
      </w:r>
      <w:r>
        <w:t>Pada tahap ini peneliti melakukan 1</w:t>
      </w:r>
      <w:r w:rsidR="006574CD">
        <w:t>)</w:t>
      </w:r>
      <w:r>
        <w:t xml:space="preserve"> Partisi Jumlah Vidio </w:t>
      </w:r>
      <w:r w:rsidR="006574CD">
        <w:t xml:space="preserve">sesuai BAB Pada Materi Matematika IPA, 2) </w:t>
      </w:r>
      <w:r>
        <w:t>Me</w:t>
      </w:r>
      <w:r w:rsidR="006574CD">
        <w:t>ngembangkan</w:t>
      </w:r>
      <w:r>
        <w:t xml:space="preserve"> Story</w:t>
      </w:r>
      <w:r w:rsidR="006574CD">
        <w:t xml:space="preserve"> </w:t>
      </w:r>
      <w:r>
        <w:t>Board Vidio</w:t>
      </w:r>
      <w:r w:rsidR="006574CD">
        <w:t>, 3)</w:t>
      </w:r>
      <w:r>
        <w:t xml:space="preserve"> Merancang Gambar, Teks atau Iustrasi materi Ajar</w:t>
      </w:r>
      <w:r w:rsidR="006574CD">
        <w:t xml:space="preserve">, 4) </w:t>
      </w:r>
      <w:r>
        <w:t>Merekam suara dan Gambar</w:t>
      </w:r>
      <w:r w:rsidR="006574CD">
        <w:t>, 5)</w:t>
      </w:r>
      <w:r>
        <w:t xml:space="preserve"> Finaalisasi Draft Vidio Explainer</w:t>
      </w:r>
      <w:r w:rsidR="006574CD">
        <w:t>, Sehingga Pada tahap ini dihasilkan sebuah draft 1 Vidio Explainer.</w:t>
      </w:r>
    </w:p>
    <w:p w14:paraId="3E54911C" w14:textId="4BED3133" w:rsidR="00A3710E" w:rsidRDefault="00A3710E" w:rsidP="00A3710E">
      <w:pPr>
        <w:ind w:firstLine="567"/>
        <w:jc w:val="both"/>
      </w:pPr>
      <w:r>
        <w:t>Tahap</w:t>
      </w:r>
      <w:r w:rsidR="006574CD">
        <w:t xml:space="preserve"> berikutnya adalah tahap p</w:t>
      </w:r>
      <w:r>
        <w:t>engembangan (Development)</w:t>
      </w:r>
      <w:r w:rsidR="006574CD">
        <w:t xml:space="preserve">, Draft 1 dari hasil tahapan perancangan diberikan kepad 6 ahli materi dan ahli media. Berdasarkan Tabel 3, terlihat bahwa vidio explainer yang dikembangkan layak untuk digunakan dengan beberapa catatan dari ahli, diantaranya </w:t>
      </w:r>
      <w:r w:rsidR="00F5406F">
        <w:t xml:space="preserve">: 1) Pengemasan vidio seperti warna dan animasi lebih variasi, 2) Tulisan pada Vidio jangan nominan, lebih nominan ke gambar, 3) suara untuk menjelaskan kurang memiliki vaiasi intonas. Berdasarkan hasil revisi dari ahli , kemudian draft 1 diubah sesuai masukan tim validator, sehingga draft 1 yang telah di revisi menjadi sebuah draft baru yang oleh peneliti kita sebut draft 2 vidio explainer. </w:t>
      </w:r>
    </w:p>
    <w:p w14:paraId="256A2DFB" w14:textId="4FDC737F" w:rsidR="00196B74" w:rsidRDefault="00A3710E" w:rsidP="00196B74">
      <w:pPr>
        <w:ind w:firstLine="567"/>
        <w:jc w:val="both"/>
      </w:pPr>
      <w:r>
        <w:t xml:space="preserve"> Tahap</w:t>
      </w:r>
      <w:r w:rsidR="00F14B85">
        <w:t xml:space="preserve"> berikutnya adalah tahap </w:t>
      </w:r>
      <w:r>
        <w:t xml:space="preserve"> Implementasi (Implemantation)</w:t>
      </w:r>
      <w:r w:rsidR="00F14B85">
        <w:t>, yaitu tahap uji kepraktisan dan keefektifan vidio explainer. Uji kepraktisan ini untuk melihat apakah mahasiswa faham dengan isi vidio explainer yang dikembangkan. Berdasarkan Tabel 4 bahwa rata rata nilai kepraktisan dari 10 mahasiwa adalah  3,07 dengan kriteria praktis atau mudah difahami konten vidio explainer tersebut.</w:t>
      </w:r>
      <w:r w:rsidR="00196B74">
        <w:t xml:space="preserve"> Kemudian vidio expaliner ini diimplementasikan dalam proses pembeljaran untuk mengambil data respon siswa terhadap pembelajaran menggunakan vidio explainer. Rata rata nilai respon siswa yaitu 89,9 dengan katagori baik,  yang artinya siswa menyenangi atau memberikan respon yang positif terhapadap pembelajaran menggunakan media pembelajaran vidio explainer.pada kahir implementasi diambil data tes kemampuan mahasiswa, berdasarkan tabel 5 tergambar bahwa peningkatan kemampuan matematis siswa pada kelas yang menggunakan media vidio explainer lebih tinggi dibanding dengan kelas yang tidak memanfaatkan vidio explainer sebagai media </w:t>
      </w:r>
      <w:r w:rsidR="00196B74">
        <w:lastRenderedPageBreak/>
        <w:t>pembelajaran. Dari analisis statustik menggunakan uji t, memberikan gambaran bahwa terdapat perbedaan yang signifikan antara nilai mahasiwa yang menggunakan vidio expaliner dengan yang tidak menggunakannya.</w:t>
      </w:r>
    </w:p>
    <w:p w14:paraId="5747A681" w14:textId="56631537" w:rsidR="00196B74" w:rsidRDefault="00196B74" w:rsidP="00196B74">
      <w:pPr>
        <w:ind w:firstLine="567"/>
        <w:jc w:val="both"/>
      </w:pPr>
      <w:r>
        <w:t>Keefektifan ini sejalan dengan penelitian sebelumnya tentang pemanfaatan vidio explainer</w:t>
      </w:r>
      <w:r w:rsidR="00A27B4A">
        <w:t xml:space="preserve"> dalam pembelajaran diantaranya yaitu penelitian </w:t>
      </w:r>
      <w:r w:rsidR="00A27B4A" w:rsidRPr="00A27B4A">
        <w:t>Andreas Krämer Sandra Böhrs</w:t>
      </w:r>
      <w:r w:rsidR="00A27B4A">
        <w:t xml:space="preserve"> (2017) bahwa </w:t>
      </w:r>
      <w:r w:rsidR="00A27B4A" w:rsidRPr="00A27B4A">
        <w:t>Video explainer secara efektif menyampaikan fakta lengkap kepada kelompok sasaran dalam waktu yang sangat singkat. Visualisasi pada vidio Explainner tersebut meliputi ilustrasi animasi, grafik, foto, dan teks. Video explainer berkembang dan berpotensi lebih lanjut untuk pembelajaran online, Peningkatan signifika dalam memahami mata pelajaran .</w:t>
      </w:r>
      <w:r w:rsidR="00A27B4A">
        <w:t xml:space="preserve"> begitu juga penelitian oleh </w:t>
      </w:r>
      <w:r w:rsidR="00A27B4A" w:rsidRPr="00A27B4A">
        <w:t>Hanifatul Mafazah , Cepi Safruddin Abdul Jabar</w:t>
      </w:r>
      <w:r w:rsidR="00A27B4A">
        <w:t xml:space="preserve"> (2020) bahwa </w:t>
      </w:r>
      <w:r w:rsidR="00A27B4A" w:rsidRPr="00A27B4A">
        <w:t>Pengembangan Video Explainer  dengan  literasi yang kaya mampu menghasilkan media yang kreatif dan bermakna. Ditambah pengembangan vidio Explainer ini dijadikan tugas kepada subjek penelitian akan memberikan kebermaknaan pembelajaran sehingga meningkatkan pemhaman siswa. Vidio Explainer merupakan bentuk kolaborasi mata pelajaran dengan keterampilan IT, sebuah keterampilan masa depan yang dibutuhkan dalam dunia pendidikan.</w:t>
      </w:r>
      <w:r w:rsidR="00A27B4A">
        <w:t xml:space="preserve">  Kedepannya media vidio dalam pembelajaran menjadi suatu media yang menjadi perhatian yang penting untuk dikembangkan untuk mencapai tujuan dan proses pembelajran yang berkualitas.</w:t>
      </w:r>
      <w:r w:rsidR="00005FD1">
        <w:t xml:space="preserve"> </w:t>
      </w:r>
    </w:p>
    <w:p w14:paraId="58B7525E" w14:textId="77777777" w:rsidR="00B71B1F" w:rsidRPr="00BA2576" w:rsidRDefault="00B71B1F" w:rsidP="00BA2576">
      <w:pPr>
        <w:widowControl w:val="0"/>
        <w:ind w:firstLine="686"/>
        <w:jc w:val="both"/>
        <w:rPr>
          <w:lang w:val="id-ID"/>
        </w:rPr>
      </w:pPr>
    </w:p>
    <w:p w14:paraId="0BDFCDFF" w14:textId="77777777" w:rsidR="005712E9" w:rsidRPr="00BA2576" w:rsidRDefault="005712E9" w:rsidP="00BA2576">
      <w:pPr>
        <w:jc w:val="both"/>
        <w:rPr>
          <w:b/>
          <w:lang w:val="id-ID"/>
        </w:rPr>
      </w:pPr>
      <w:r w:rsidRPr="00BA2576">
        <w:rPr>
          <w:b/>
          <w:lang w:val="id-ID"/>
        </w:rPr>
        <w:t>SIMPULAN</w:t>
      </w:r>
    </w:p>
    <w:p w14:paraId="23EE6E0E" w14:textId="75741D50" w:rsidR="0027395F" w:rsidRPr="00005FD1" w:rsidRDefault="00856600" w:rsidP="00BA2576">
      <w:pPr>
        <w:ind w:firstLine="567"/>
        <w:jc w:val="both"/>
      </w:pPr>
      <w:r>
        <w:t xml:space="preserve">vidio explainer mata kuliah matematika IPA  yang dikembangkan pada penelitian ini telah layak digunakan dalam proses pembelajaran, mudah difahami dan  memiliki nilai kepraktisan yang baik serta mampu memberikan efek berupa peningkatan kemampuan matematis Mahsiswa. Vidio expliner ini menjadi sebuah media pembelajaran yang </w:t>
      </w:r>
      <w:r w:rsidR="00703D2C">
        <w:t>mampu memberikan kontribusi dalam memperbaiki proses maupun hasil belajar, khususnya pada tingkat mahasiwa.</w:t>
      </w:r>
      <w:r>
        <w:t xml:space="preserve"> </w:t>
      </w:r>
    </w:p>
    <w:p w14:paraId="51AEB865" w14:textId="77777777" w:rsidR="005712E9" w:rsidRPr="00BA2576" w:rsidRDefault="005712E9" w:rsidP="00BA2576">
      <w:pPr>
        <w:jc w:val="both"/>
        <w:rPr>
          <w:b/>
          <w:caps/>
          <w:lang w:val="id-ID"/>
        </w:rPr>
      </w:pPr>
    </w:p>
    <w:p w14:paraId="36E4EAEF" w14:textId="77777777" w:rsidR="000C615F" w:rsidRPr="00BA2576" w:rsidRDefault="00F83668" w:rsidP="00BA2576">
      <w:pPr>
        <w:jc w:val="both"/>
        <w:rPr>
          <w:lang w:val="id-ID"/>
        </w:rPr>
      </w:pPr>
      <w:r w:rsidRPr="00BA2576">
        <w:rPr>
          <w:b/>
          <w:caps/>
          <w:lang w:val="id-ID"/>
        </w:rPr>
        <w:t>DAFTAR PUSTAKA</w:t>
      </w:r>
    </w:p>
    <w:p w14:paraId="570F9382" w14:textId="147A0CEA" w:rsidR="0027395F" w:rsidRPr="00BA2576" w:rsidRDefault="00B87C5D" w:rsidP="00BA2576">
      <w:pPr>
        <w:pStyle w:val="Pythagoras941Reference"/>
        <w:spacing w:after="0"/>
        <w:rPr>
          <w:rFonts w:ascii="Times New Roman" w:hAnsi="Times New Roman"/>
          <w:spacing w:val="-14"/>
          <w:sz w:val="24"/>
        </w:rPr>
      </w:pPr>
      <w:bookmarkStart w:id="0" w:name="Grounlound"/>
      <w:r w:rsidRPr="00B87C5D">
        <w:rPr>
          <w:rFonts w:ascii="Times New Roman" w:hAnsi="Times New Roman"/>
          <w:sz w:val="24"/>
        </w:rPr>
        <w:t xml:space="preserve">Nakamura, Akira. (2014). Hierarchy Construction of Mathematical Knowledge.Journal. [online]. Tersedia http://www.lnit.org/uploadfile/2014/0902/20140902011718511.pdf </w:t>
      </w:r>
    </w:p>
    <w:p w14:paraId="0B9AB8BC" w14:textId="3E66DEDF" w:rsidR="0027395F" w:rsidRPr="00BA2576" w:rsidRDefault="00B87C5D" w:rsidP="00BA2576">
      <w:pPr>
        <w:pStyle w:val="Pythagoras941Reference"/>
        <w:spacing w:after="0"/>
        <w:rPr>
          <w:rFonts w:ascii="Times New Roman" w:hAnsi="Times New Roman"/>
          <w:sz w:val="24"/>
        </w:rPr>
      </w:pPr>
      <w:r w:rsidRPr="00B87C5D">
        <w:rPr>
          <w:rFonts w:ascii="Times New Roman" w:hAnsi="Times New Roman"/>
          <w:sz w:val="24"/>
          <w:lang w:val="id-ID"/>
        </w:rPr>
        <w:t>Astuti, C. D., Setyawardani, T., dan Widayaka, K. (2019). Pengaruh Penambahan Persentase Kolostrum Sapi pada Kefir terhadap Sifat Organoleptik (Aroma, Rasa, Tekstur dan Overall). Journal of Animal Science and ( Technology, 1(1).</w:t>
      </w:r>
      <w:r w:rsidRPr="00BA2576">
        <w:rPr>
          <w:rFonts w:ascii="Times New Roman" w:hAnsi="Times New Roman"/>
          <w:sz w:val="24"/>
        </w:rPr>
        <w:t xml:space="preserve"> </w:t>
      </w:r>
    </w:p>
    <w:p w14:paraId="49ADBFA4" w14:textId="3A8F707E" w:rsidR="0027395F" w:rsidRPr="00BA2576" w:rsidRDefault="00994E03" w:rsidP="00BA2576">
      <w:pPr>
        <w:pStyle w:val="Pythagoras941Reference"/>
        <w:spacing w:after="0"/>
        <w:rPr>
          <w:rFonts w:ascii="Times New Roman" w:hAnsi="Times New Roman"/>
          <w:sz w:val="24"/>
          <w:lang w:val="id-ID"/>
        </w:rPr>
      </w:pPr>
      <w:r w:rsidRPr="00994E03">
        <w:rPr>
          <w:rFonts w:ascii="Times New Roman" w:hAnsi="Times New Roman"/>
          <w:sz w:val="24"/>
        </w:rPr>
        <w:t>Ariesto Hadi Sutopo, 2012. Teknologi Informasi dan Komunikasi dalam Pendidikan. Yogyakarta: Graha Ilmu.</w:t>
      </w:r>
    </w:p>
    <w:p w14:paraId="12943367" w14:textId="3187448F" w:rsidR="00994E03" w:rsidRDefault="00994E03" w:rsidP="00BA2576">
      <w:pPr>
        <w:pStyle w:val="Pythagoras941Reference"/>
        <w:spacing w:after="0"/>
        <w:rPr>
          <w:rFonts w:ascii="Times New Roman" w:hAnsi="Times New Roman"/>
          <w:sz w:val="24"/>
        </w:rPr>
      </w:pPr>
      <w:r w:rsidRPr="00994E03">
        <w:rPr>
          <w:rFonts w:ascii="Times New Roman" w:hAnsi="Times New Roman"/>
          <w:sz w:val="24"/>
        </w:rPr>
        <w:t>Irwan  Saputra,  and  Hanif  Al  Fatta.  (2014). Implementasi  Animasi  2d  Dan  Video Explainer  Pada  Iklan Televisi Komunitas Sedekah Buku. Amikom</w:t>
      </w:r>
    </w:p>
    <w:p w14:paraId="4DEB99C6" w14:textId="1180E441" w:rsidR="00994E03" w:rsidRDefault="00994E03" w:rsidP="00BA2576">
      <w:pPr>
        <w:pStyle w:val="Pythagoras941Reference"/>
        <w:spacing w:after="0"/>
        <w:rPr>
          <w:rFonts w:ascii="Times New Roman" w:hAnsi="Times New Roman"/>
          <w:sz w:val="24"/>
        </w:rPr>
      </w:pPr>
      <w:r w:rsidRPr="00994E03">
        <w:rPr>
          <w:rFonts w:ascii="Times New Roman" w:hAnsi="Times New Roman"/>
          <w:sz w:val="24"/>
        </w:rPr>
        <w:t>Sari (2017). Peningkatan Kemampuan Bentuk Geomteri Model Pembelajaran Kooperatif Make A Match Pada Anak Usia 4 -5 Tahun. Jurnal.</w:t>
      </w:r>
    </w:p>
    <w:p w14:paraId="7F59AA5D" w14:textId="6525C2FA" w:rsidR="000070B4" w:rsidRDefault="000070B4" w:rsidP="00BA2576">
      <w:pPr>
        <w:pStyle w:val="Pythagoras941Reference"/>
        <w:spacing w:after="0"/>
        <w:rPr>
          <w:rFonts w:ascii="Times New Roman" w:hAnsi="Times New Roman"/>
          <w:sz w:val="24"/>
        </w:rPr>
      </w:pPr>
      <w:r w:rsidRPr="000070B4">
        <w:rPr>
          <w:rFonts w:ascii="Times New Roman" w:hAnsi="Times New Roman"/>
          <w:sz w:val="24"/>
        </w:rPr>
        <w:t>Mafazah, H. (2017). Pengembangan Media Pembelajaran Menggunakan Video Explainer pada Mata Pelajaran Ekonomi. Jurnal Pendidikan dan Ekonomi, 6(4), 339-353.</w:t>
      </w:r>
    </w:p>
    <w:p w14:paraId="516435D1" w14:textId="7BBC9A85" w:rsidR="000070B4" w:rsidRPr="00BA2576" w:rsidRDefault="000070B4" w:rsidP="005965ED">
      <w:pPr>
        <w:pStyle w:val="Pythagoras941Reference"/>
        <w:spacing w:after="0"/>
        <w:rPr>
          <w:rFonts w:ascii="Times New Roman" w:hAnsi="Times New Roman"/>
          <w:sz w:val="24"/>
        </w:rPr>
      </w:pPr>
      <w:r>
        <w:rPr>
          <w:rFonts w:ascii="Times New Roman" w:hAnsi="Times New Roman"/>
          <w:sz w:val="24"/>
        </w:rPr>
        <w:t>Abidin, Zainal. (2012) . A</w:t>
      </w:r>
      <w:r w:rsidRPr="000070B4">
        <w:rPr>
          <w:rFonts w:ascii="Times New Roman" w:hAnsi="Times New Roman"/>
          <w:sz w:val="24"/>
        </w:rPr>
        <w:t>nalisis kebutuhan pembelajaran dan analisis pembelajaran dalam desain sistem pembelajaran</w:t>
      </w:r>
      <w:bookmarkEnd w:id="0"/>
      <w:r>
        <w:rPr>
          <w:rFonts w:ascii="Times New Roman" w:hAnsi="Times New Roman"/>
          <w:sz w:val="24"/>
        </w:rPr>
        <w:t>. Jurnal Univeristas Muhammadiyah Surakarta.</w:t>
      </w:r>
    </w:p>
    <w:p w14:paraId="58883095" w14:textId="0D80CAB8" w:rsidR="005965ED" w:rsidRDefault="005965ED" w:rsidP="005965ED">
      <w:pPr>
        <w:pStyle w:val="Pythagoras941Reference"/>
        <w:spacing w:after="0"/>
        <w:rPr>
          <w:rFonts w:ascii="Times New Roman" w:hAnsi="Times New Roman"/>
          <w:sz w:val="24"/>
        </w:rPr>
      </w:pPr>
      <w:r>
        <w:rPr>
          <w:rFonts w:ascii="Times New Roman" w:hAnsi="Times New Roman"/>
          <w:sz w:val="24"/>
        </w:rPr>
        <w:t>Abidin, Zainal. (2012) . A</w:t>
      </w:r>
      <w:r w:rsidRPr="000070B4">
        <w:rPr>
          <w:rFonts w:ascii="Times New Roman" w:hAnsi="Times New Roman"/>
          <w:sz w:val="24"/>
        </w:rPr>
        <w:t>nalisis kebutuhan pembelajaran dan analisis pembelajaran dalam desain sistem pembelajaran</w:t>
      </w:r>
      <w:r>
        <w:rPr>
          <w:rFonts w:ascii="Times New Roman" w:hAnsi="Times New Roman"/>
          <w:sz w:val="24"/>
        </w:rPr>
        <w:t>. Jurnal Univeristas Muhammadiyah Surakarta.</w:t>
      </w:r>
    </w:p>
    <w:p w14:paraId="20EDA5A0" w14:textId="3007D640" w:rsidR="005965ED" w:rsidRDefault="005965ED" w:rsidP="005965ED">
      <w:pPr>
        <w:pStyle w:val="Pythagoras941Reference"/>
        <w:spacing w:after="0"/>
        <w:rPr>
          <w:rFonts w:ascii="Times New Roman" w:hAnsi="Times New Roman"/>
          <w:sz w:val="24"/>
        </w:rPr>
      </w:pPr>
      <w:r>
        <w:rPr>
          <w:rFonts w:ascii="Times New Roman" w:hAnsi="Times New Roman"/>
          <w:sz w:val="24"/>
        </w:rPr>
        <w:t>Murdiani (2018). M</w:t>
      </w:r>
      <w:r w:rsidRPr="005965ED">
        <w:rPr>
          <w:rFonts w:ascii="Times New Roman" w:hAnsi="Times New Roman"/>
          <w:sz w:val="24"/>
        </w:rPr>
        <w:t>eningkatkan motivasi dan hasil belajar menjumlahkan pecahan melalui model pembelajaran kooperatif tipe make a match siswa kelas iv sdn hariang kecamatan banua lawas kabupaten tabalong</w:t>
      </w:r>
      <w:r>
        <w:rPr>
          <w:rFonts w:ascii="Times New Roman" w:hAnsi="Times New Roman"/>
          <w:sz w:val="24"/>
        </w:rPr>
        <w:t xml:space="preserve">. Jurnal </w:t>
      </w:r>
      <w:r w:rsidRPr="005965ED">
        <w:rPr>
          <w:rFonts w:ascii="Times New Roman" w:hAnsi="Times New Roman"/>
          <w:sz w:val="24"/>
        </w:rPr>
        <w:t>Sagacious Jurnal Ilmiah Pendidikan dan Sosial Vol. 4 No. 2 Januari-Juni 2018</w:t>
      </w:r>
    </w:p>
    <w:p w14:paraId="18A367C3" w14:textId="71EDBA03" w:rsidR="005712E9" w:rsidRPr="00BA2576" w:rsidRDefault="005712E9" w:rsidP="00BA2576">
      <w:pPr>
        <w:jc w:val="both"/>
        <w:rPr>
          <w:lang w:val="id-ID"/>
        </w:rPr>
      </w:pPr>
    </w:p>
    <w:sectPr w:rsidR="005712E9" w:rsidRPr="00BA2576" w:rsidSect="003E19AF">
      <w:headerReference w:type="even" r:id="rId15"/>
      <w:headerReference w:type="default" r:id="rId16"/>
      <w:footerReference w:type="even" r:id="rId17"/>
      <w:footerReference w:type="default" r:id="rId18"/>
      <w:headerReference w:type="first" r:id="rId19"/>
      <w:footerReference w:type="first" r:id="rId20"/>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488572" w14:textId="77777777" w:rsidR="00ED0996" w:rsidRDefault="00ED0996" w:rsidP="00F83668">
      <w:r>
        <w:separator/>
      </w:r>
    </w:p>
  </w:endnote>
  <w:endnote w:type="continuationSeparator" w:id="0">
    <w:p w14:paraId="12904B7F" w14:textId="77777777" w:rsidR="00ED0996" w:rsidRDefault="00ED0996" w:rsidP="00F836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Adobe Hebrew">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9200C" w14:textId="77777777" w:rsidR="00235ACF" w:rsidRDefault="00055B6D">
    <w:pPr>
      <w:pStyle w:val="Footer"/>
      <w:jc w:val="center"/>
    </w:pPr>
    <w:r>
      <w:rPr>
        <w:lang w:val="id-ID"/>
      </w:rPr>
      <w:t>X</w:t>
    </w:r>
  </w:p>
  <w:p w14:paraId="50CF50FD" w14:textId="77777777" w:rsidR="00235ACF" w:rsidRDefault="00235A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EE22C" w14:textId="77777777" w:rsidR="00235ACF" w:rsidRDefault="00055B6D">
    <w:pPr>
      <w:pStyle w:val="Footer"/>
      <w:jc w:val="center"/>
    </w:pPr>
    <w:r>
      <w:rPr>
        <w:lang w:val="id-ID"/>
      </w:rPr>
      <w:t>X</w:t>
    </w:r>
  </w:p>
  <w:p w14:paraId="74078FCB" w14:textId="77777777" w:rsidR="00235ACF" w:rsidRPr="00C8640B" w:rsidRDefault="00235ACF" w:rsidP="00235A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9D29F" w14:textId="77777777" w:rsidR="00235ACF" w:rsidRPr="000C615F" w:rsidRDefault="000C615F" w:rsidP="000C615F">
    <w:pPr>
      <w:pStyle w:val="Footer"/>
      <w:jc w:val="center"/>
      <w:rPr>
        <w:szCs w:val="18"/>
        <w:lang w:val="id-ID"/>
      </w:rPr>
    </w:pPr>
    <w:r>
      <w:rPr>
        <w:szCs w:val="18"/>
        <w:lang w:val="id-ID"/>
      </w:rPr>
      <w:t>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27DD4" w14:textId="77777777" w:rsidR="00ED0996" w:rsidRDefault="00ED0996" w:rsidP="00F83668">
      <w:r>
        <w:separator/>
      </w:r>
    </w:p>
  </w:footnote>
  <w:footnote w:type="continuationSeparator" w:id="0">
    <w:p w14:paraId="63CCBD49" w14:textId="77777777" w:rsidR="00ED0996" w:rsidRDefault="00ED0996" w:rsidP="00F836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6EC0E" w14:textId="77777777" w:rsidR="00235ACF" w:rsidRPr="00C8640B" w:rsidRDefault="00055B6D" w:rsidP="00235ACF">
    <w:pPr>
      <w:autoSpaceDE w:val="0"/>
      <w:autoSpaceDN w:val="0"/>
      <w:adjustRightInd w:val="0"/>
      <w:rPr>
        <w:sz w:val="16"/>
        <w:szCs w:val="16"/>
        <w:lang w:val="id-ID"/>
      </w:rPr>
    </w:pPr>
    <w:r>
      <w:rPr>
        <w:b/>
        <w:bCs/>
        <w:i/>
        <w:iCs/>
        <w:sz w:val="16"/>
        <w:szCs w:val="16"/>
      </w:rPr>
      <w:t>AXIOM</w:t>
    </w:r>
    <w:r>
      <w:rPr>
        <w:sz w:val="16"/>
        <w:szCs w:val="16"/>
      </w:rPr>
      <w:t xml:space="preserve">: Vol. </w:t>
    </w:r>
    <w:r>
      <w:rPr>
        <w:sz w:val="16"/>
        <w:szCs w:val="16"/>
        <w:lang w:val="id-ID"/>
      </w:rPr>
      <w:t>XX</w:t>
    </w:r>
    <w:r>
      <w:rPr>
        <w:sz w:val="16"/>
        <w:szCs w:val="16"/>
      </w:rPr>
      <w:t xml:space="preserve">, No. </w:t>
    </w:r>
    <w:r>
      <w:rPr>
        <w:sz w:val="16"/>
        <w:szCs w:val="16"/>
        <w:lang w:val="id-ID"/>
      </w:rPr>
      <w:t>X</w:t>
    </w:r>
    <w:r>
      <w:rPr>
        <w:sz w:val="16"/>
        <w:szCs w:val="16"/>
      </w:rPr>
      <w:t xml:space="preserve">, </w:t>
    </w:r>
    <w:r>
      <w:rPr>
        <w:sz w:val="16"/>
        <w:szCs w:val="16"/>
        <w:lang w:val="id-ID"/>
      </w:rPr>
      <w:t>XXX</w:t>
    </w:r>
    <w:r>
      <w:rPr>
        <w:sz w:val="16"/>
        <w:szCs w:val="16"/>
      </w:rPr>
      <w:t xml:space="preserve"> – </w:t>
    </w:r>
    <w:r>
      <w:rPr>
        <w:sz w:val="16"/>
        <w:szCs w:val="16"/>
        <w:lang w:val="id-ID"/>
      </w:rPr>
      <w:t>XXX</w:t>
    </w:r>
    <w:r>
      <w:rPr>
        <w:sz w:val="16"/>
        <w:szCs w:val="16"/>
      </w:rPr>
      <w:t xml:space="preserve"> 20</w:t>
    </w:r>
    <w:r>
      <w:rPr>
        <w:sz w:val="16"/>
        <w:szCs w:val="16"/>
        <w:lang w:val="id-ID"/>
      </w:rPr>
      <w:t>XX</w:t>
    </w:r>
    <w:r>
      <w:rPr>
        <w:sz w:val="16"/>
        <w:szCs w:val="16"/>
      </w:rPr>
      <w:t>, P- ISSN : 2087 – 8249, E-ISSN: 2580 – 0450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1DCE7" w14:textId="77777777" w:rsidR="00235ACF" w:rsidRPr="00C8640B" w:rsidRDefault="00055B6D" w:rsidP="00235ACF">
    <w:pPr>
      <w:pStyle w:val="Header"/>
      <w:rPr>
        <w:lang w:val="id-ID"/>
      </w:rPr>
    </w:pPr>
    <w:r>
      <w:rPr>
        <w:b/>
        <w:bCs/>
        <w:sz w:val="16"/>
        <w:szCs w:val="16"/>
        <w:lang w:val="id-ID"/>
      </w:rPr>
      <w:t>Nama Penulis</w:t>
    </w:r>
    <w:r>
      <w:rPr>
        <w:sz w:val="16"/>
        <w:szCs w:val="16"/>
      </w:rPr>
      <w:t xml:space="preserve">: </w:t>
    </w:r>
    <w:r>
      <w:rPr>
        <w:sz w:val="16"/>
        <w:szCs w:val="16"/>
        <w:lang w:val="id-ID"/>
      </w:rPr>
      <w:t>Judul</w:t>
    </w:r>
  </w:p>
  <w:p w14:paraId="053458E5" w14:textId="77777777" w:rsidR="00235ACF" w:rsidRPr="0029192C" w:rsidRDefault="00235ACF" w:rsidP="00235ACF">
    <w:pPr>
      <w:pStyle w:val="Header"/>
      <w:rPr>
        <w:lang w:val="id-I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D08D2" w14:textId="77777777" w:rsidR="0093754B" w:rsidRPr="000C615F" w:rsidRDefault="0093754B">
    <w:pPr>
      <w:pStyle w:val="Header"/>
      <w:rPr>
        <w:sz w:val="22"/>
        <w:lang w:val="id-ID"/>
      </w:rPr>
    </w:pPr>
    <w:r w:rsidRPr="000C615F">
      <w:rPr>
        <w:sz w:val="22"/>
        <w:lang w:val="id-ID"/>
      </w:rPr>
      <w:t>ISSN 2087-8249</w:t>
    </w:r>
  </w:p>
  <w:p w14:paraId="51484956" w14:textId="77777777" w:rsidR="0093754B" w:rsidRDefault="0093754B">
    <w:pPr>
      <w:pStyle w:val="Header"/>
      <w:rPr>
        <w:sz w:val="22"/>
        <w:lang w:val="id-ID"/>
      </w:rPr>
    </w:pPr>
    <w:r w:rsidRPr="000C615F">
      <w:rPr>
        <w:sz w:val="22"/>
        <w:lang w:val="id-ID"/>
      </w:rPr>
      <w:t>E-ISSN 2580-0450</w:t>
    </w:r>
  </w:p>
  <w:p w14:paraId="5D325B68" w14:textId="77777777" w:rsidR="007D41AF" w:rsidRDefault="007D41AF">
    <w:pPr>
      <w:pStyle w:val="Header"/>
      <w:rPr>
        <w:sz w:val="20"/>
        <w:lang w:val="id-ID"/>
      </w:rPr>
    </w:pPr>
    <w:r>
      <w:rPr>
        <w:sz w:val="20"/>
      </w:rPr>
      <w:t>DOI:</w:t>
    </w:r>
    <w:r>
      <w:rPr>
        <w:b/>
        <w:sz w:val="20"/>
      </w:rPr>
      <w:t xml:space="preserve"> </w:t>
    </w:r>
    <w:hyperlink r:id="rId1" w:history="1">
      <w:r w:rsidRPr="00A45D71">
        <w:rPr>
          <w:rStyle w:val="Hyperlink"/>
          <w:sz w:val="20"/>
        </w:rPr>
        <w:t>https://doi.org/10.</w:t>
      </w:r>
      <w:r w:rsidRPr="00A45D71">
        <w:rPr>
          <w:rStyle w:val="Hyperlink"/>
          <w:sz w:val="20"/>
          <w:lang w:val="id-ID"/>
        </w:rPr>
        <w:t>30821</w:t>
      </w:r>
      <w:r w:rsidRPr="00A45D71">
        <w:rPr>
          <w:rStyle w:val="Hyperlink"/>
          <w:sz w:val="20"/>
        </w:rPr>
        <w:t>/a</w:t>
      </w:r>
      <w:r w:rsidRPr="00A45D71">
        <w:rPr>
          <w:rStyle w:val="Hyperlink"/>
          <w:sz w:val="20"/>
          <w:lang w:val="id-ID"/>
        </w:rPr>
        <w:t>xiom.vxxix.xxxx</w:t>
      </w:r>
    </w:hyperlink>
    <w:r>
      <w:rPr>
        <w:sz w:val="20"/>
        <w:lang w:val="id-ID"/>
      </w:rPr>
      <w:t xml:space="preserve"> </w:t>
    </w:r>
  </w:p>
  <w:p w14:paraId="6FE98596" w14:textId="77777777" w:rsidR="007D41AF" w:rsidRPr="007D41AF" w:rsidRDefault="007D41AF">
    <w:pPr>
      <w:pStyle w:val="Header"/>
      <w:rPr>
        <w:sz w:val="22"/>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334AA8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8" type="#_x0000_t75" alt="Description: C:\Users\Ezi Apino\Documents\Pythagoras 2019\logo doi.png" style="width:768pt;height:768pt;visibility:visible" o:bullet="t">
        <v:imagedata r:id="rId1" o:title="logo doi"/>
      </v:shape>
    </w:pict>
  </w:numPicBullet>
  <w:abstractNum w:abstractNumId="0" w15:restartNumberingAfterBreak="0">
    <w:nsid w:val="1A6D0028"/>
    <w:multiLevelType w:val="hybridMultilevel"/>
    <w:tmpl w:val="A454AF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1C23245F"/>
    <w:multiLevelType w:val="hybridMultilevel"/>
    <w:tmpl w:val="C0B8F11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253F0D5D"/>
    <w:multiLevelType w:val="hybridMultilevel"/>
    <w:tmpl w:val="7A2ECD0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E0532D3"/>
    <w:multiLevelType w:val="hybridMultilevel"/>
    <w:tmpl w:val="4E825D4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2F230561"/>
    <w:multiLevelType w:val="hybridMultilevel"/>
    <w:tmpl w:val="A496BEF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33770889"/>
    <w:multiLevelType w:val="multilevel"/>
    <w:tmpl w:val="5552A0DE"/>
    <w:lvl w:ilvl="0">
      <w:start w:val="1"/>
      <w:numFmt w:val="bullet"/>
      <w:lvlText w:val="●"/>
      <w:lvlJc w:val="left"/>
      <w:pPr>
        <w:ind w:left="720" w:hanging="360"/>
      </w:pPr>
      <w:rPr>
        <w:rFonts w:ascii="Noto Sans Symbols" w:eastAsia="Noto Sans Symbols" w:hAnsi="Noto Sans Symbols" w:cs="Noto Sans Symbols"/>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36245108">
    <w:abstractNumId w:val="3"/>
  </w:num>
  <w:num w:numId="2" w16cid:durableId="890070144">
    <w:abstractNumId w:val="0"/>
  </w:num>
  <w:num w:numId="3" w16cid:durableId="772360175">
    <w:abstractNumId w:val="1"/>
  </w:num>
  <w:num w:numId="4" w16cid:durableId="701324104">
    <w:abstractNumId w:val="5"/>
  </w:num>
  <w:num w:numId="5" w16cid:durableId="18856778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42842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Y3MLW0sDQ1MDO0MDVX0lEKTi0uzszPAykwrAUAbf86AywAAAA="/>
  </w:docVars>
  <w:rsids>
    <w:rsidRoot w:val="0098315F"/>
    <w:rsid w:val="00000DB0"/>
    <w:rsid w:val="00005FD1"/>
    <w:rsid w:val="000070B4"/>
    <w:rsid w:val="00022DDF"/>
    <w:rsid w:val="00055B6D"/>
    <w:rsid w:val="00072D3D"/>
    <w:rsid w:val="000745F0"/>
    <w:rsid w:val="0008040E"/>
    <w:rsid w:val="00081379"/>
    <w:rsid w:val="000819E8"/>
    <w:rsid w:val="0008508B"/>
    <w:rsid w:val="00086C53"/>
    <w:rsid w:val="000C615F"/>
    <w:rsid w:val="000F467A"/>
    <w:rsid w:val="00107B3A"/>
    <w:rsid w:val="00111946"/>
    <w:rsid w:val="00117BA5"/>
    <w:rsid w:val="001202DC"/>
    <w:rsid w:val="0017442C"/>
    <w:rsid w:val="001768BF"/>
    <w:rsid w:val="00196B74"/>
    <w:rsid w:val="001A32D7"/>
    <w:rsid w:val="001C0689"/>
    <w:rsid w:val="00201518"/>
    <w:rsid w:val="00210504"/>
    <w:rsid w:val="00235ACF"/>
    <w:rsid w:val="0025332A"/>
    <w:rsid w:val="002540C6"/>
    <w:rsid w:val="0027395F"/>
    <w:rsid w:val="00283FA0"/>
    <w:rsid w:val="0029192C"/>
    <w:rsid w:val="002A6D46"/>
    <w:rsid w:val="002E25C5"/>
    <w:rsid w:val="002E516E"/>
    <w:rsid w:val="0030605D"/>
    <w:rsid w:val="003077E7"/>
    <w:rsid w:val="00314800"/>
    <w:rsid w:val="00345BD8"/>
    <w:rsid w:val="00366911"/>
    <w:rsid w:val="00380715"/>
    <w:rsid w:val="00384A00"/>
    <w:rsid w:val="003A7FBB"/>
    <w:rsid w:val="003B56B8"/>
    <w:rsid w:val="003D40A7"/>
    <w:rsid w:val="003E19AF"/>
    <w:rsid w:val="003E2900"/>
    <w:rsid w:val="003E4E72"/>
    <w:rsid w:val="003F1DBE"/>
    <w:rsid w:val="00421BAA"/>
    <w:rsid w:val="00444F12"/>
    <w:rsid w:val="00446F8E"/>
    <w:rsid w:val="00463258"/>
    <w:rsid w:val="00467426"/>
    <w:rsid w:val="00477CED"/>
    <w:rsid w:val="004842DC"/>
    <w:rsid w:val="004E7755"/>
    <w:rsid w:val="004F4D74"/>
    <w:rsid w:val="00501F0D"/>
    <w:rsid w:val="00505F19"/>
    <w:rsid w:val="0055041E"/>
    <w:rsid w:val="00567CA7"/>
    <w:rsid w:val="005712E9"/>
    <w:rsid w:val="005716A3"/>
    <w:rsid w:val="0058087F"/>
    <w:rsid w:val="005965ED"/>
    <w:rsid w:val="005C2E28"/>
    <w:rsid w:val="005E4815"/>
    <w:rsid w:val="005E5E7C"/>
    <w:rsid w:val="005E6EC5"/>
    <w:rsid w:val="00617E5C"/>
    <w:rsid w:val="00620823"/>
    <w:rsid w:val="006574CD"/>
    <w:rsid w:val="0066787D"/>
    <w:rsid w:val="006767C3"/>
    <w:rsid w:val="00676E33"/>
    <w:rsid w:val="006A12D5"/>
    <w:rsid w:val="006D1785"/>
    <w:rsid w:val="006F7097"/>
    <w:rsid w:val="00703D2C"/>
    <w:rsid w:val="00714ADE"/>
    <w:rsid w:val="007266AD"/>
    <w:rsid w:val="007400BF"/>
    <w:rsid w:val="00745EE2"/>
    <w:rsid w:val="007500F5"/>
    <w:rsid w:val="0076340A"/>
    <w:rsid w:val="0076572F"/>
    <w:rsid w:val="007D41AF"/>
    <w:rsid w:val="007F089C"/>
    <w:rsid w:val="0082342D"/>
    <w:rsid w:val="00834913"/>
    <w:rsid w:val="00844DB7"/>
    <w:rsid w:val="00856600"/>
    <w:rsid w:val="008775F1"/>
    <w:rsid w:val="00881F98"/>
    <w:rsid w:val="008A679B"/>
    <w:rsid w:val="00914390"/>
    <w:rsid w:val="0093557C"/>
    <w:rsid w:val="0093754B"/>
    <w:rsid w:val="00946508"/>
    <w:rsid w:val="00962D14"/>
    <w:rsid w:val="009642AB"/>
    <w:rsid w:val="0098315F"/>
    <w:rsid w:val="00993F09"/>
    <w:rsid w:val="00994E03"/>
    <w:rsid w:val="009A4504"/>
    <w:rsid w:val="009B70BE"/>
    <w:rsid w:val="009C19B2"/>
    <w:rsid w:val="00A0606A"/>
    <w:rsid w:val="00A063DB"/>
    <w:rsid w:val="00A14657"/>
    <w:rsid w:val="00A20BDB"/>
    <w:rsid w:val="00A23CED"/>
    <w:rsid w:val="00A27B4A"/>
    <w:rsid w:val="00A3710E"/>
    <w:rsid w:val="00A825F1"/>
    <w:rsid w:val="00AD661D"/>
    <w:rsid w:val="00B35C2B"/>
    <w:rsid w:val="00B4567D"/>
    <w:rsid w:val="00B71B1F"/>
    <w:rsid w:val="00B840F9"/>
    <w:rsid w:val="00B87C5D"/>
    <w:rsid w:val="00BA2576"/>
    <w:rsid w:val="00BC108F"/>
    <w:rsid w:val="00BC37DD"/>
    <w:rsid w:val="00BF1DD8"/>
    <w:rsid w:val="00C03021"/>
    <w:rsid w:val="00C365D9"/>
    <w:rsid w:val="00C6209B"/>
    <w:rsid w:val="00CA281E"/>
    <w:rsid w:val="00CE28D3"/>
    <w:rsid w:val="00D034B1"/>
    <w:rsid w:val="00D05E9B"/>
    <w:rsid w:val="00D14D1F"/>
    <w:rsid w:val="00D14F87"/>
    <w:rsid w:val="00D653D6"/>
    <w:rsid w:val="00DB227A"/>
    <w:rsid w:val="00DD14D4"/>
    <w:rsid w:val="00DE1759"/>
    <w:rsid w:val="00DF4471"/>
    <w:rsid w:val="00E36743"/>
    <w:rsid w:val="00E45758"/>
    <w:rsid w:val="00E80828"/>
    <w:rsid w:val="00E923B5"/>
    <w:rsid w:val="00EA340D"/>
    <w:rsid w:val="00ED0996"/>
    <w:rsid w:val="00F14B85"/>
    <w:rsid w:val="00F4460B"/>
    <w:rsid w:val="00F5406F"/>
    <w:rsid w:val="00F65B74"/>
    <w:rsid w:val="00F66EA6"/>
    <w:rsid w:val="00F67E09"/>
    <w:rsid w:val="00F83668"/>
    <w:rsid w:val="00F94C3A"/>
    <w:rsid w:val="00FC621F"/>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AC173"/>
  <w15:docId w15:val="{08730551-2230-4133-88B7-4DBBB9D3E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15F"/>
    <w:rPr>
      <w:rFonts w:ascii="Times New Roman" w:eastAsia="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8315F"/>
    <w:rPr>
      <w:color w:val="0000FF"/>
      <w:u w:val="single"/>
    </w:rPr>
  </w:style>
  <w:style w:type="paragraph" w:styleId="BalloonText">
    <w:name w:val="Balloon Text"/>
    <w:basedOn w:val="Normal"/>
    <w:link w:val="BalloonTextChar"/>
    <w:uiPriority w:val="99"/>
    <w:semiHidden/>
    <w:unhideWhenUsed/>
    <w:rsid w:val="0098315F"/>
    <w:rPr>
      <w:rFonts w:ascii="Tahoma" w:hAnsi="Tahoma" w:cs="Tahoma"/>
      <w:sz w:val="16"/>
      <w:szCs w:val="16"/>
    </w:rPr>
  </w:style>
  <w:style w:type="character" w:customStyle="1" w:styleId="BalloonTextChar">
    <w:name w:val="Balloon Text Char"/>
    <w:link w:val="BalloonText"/>
    <w:uiPriority w:val="99"/>
    <w:semiHidden/>
    <w:rsid w:val="0098315F"/>
    <w:rPr>
      <w:rFonts w:ascii="Tahoma" w:eastAsia="Times New Roman" w:hAnsi="Tahoma" w:cs="Tahoma"/>
      <w:sz w:val="16"/>
      <w:szCs w:val="16"/>
      <w:lang w:val="en-US"/>
    </w:rPr>
  </w:style>
  <w:style w:type="paragraph" w:customStyle="1" w:styleId="StyleAuthorBold">
    <w:name w:val="Style Author + Bold"/>
    <w:basedOn w:val="Normal"/>
    <w:rsid w:val="003D40A7"/>
    <w:pPr>
      <w:spacing w:before="240" w:after="40"/>
      <w:jc w:val="center"/>
    </w:pPr>
    <w:rPr>
      <w:rFonts w:eastAsia="SimSun"/>
      <w:b/>
      <w:bCs/>
      <w:noProof/>
      <w:sz w:val="22"/>
      <w:szCs w:val="22"/>
    </w:rPr>
  </w:style>
  <w:style w:type="paragraph" w:customStyle="1" w:styleId="Afiliasi">
    <w:name w:val="Afiliasi"/>
    <w:basedOn w:val="Normal"/>
    <w:qFormat/>
    <w:rsid w:val="003D40A7"/>
    <w:pPr>
      <w:spacing w:before="40" w:after="40"/>
      <w:contextualSpacing/>
      <w:jc w:val="center"/>
    </w:pPr>
    <w:rPr>
      <w:rFonts w:eastAsia="SimSun"/>
      <w:noProof/>
      <w:sz w:val="20"/>
      <w:szCs w:val="20"/>
      <w:lang w:val="id-ID"/>
    </w:rPr>
  </w:style>
  <w:style w:type="character" w:customStyle="1" w:styleId="CPTitleChar">
    <w:name w:val="CP_Title Char"/>
    <w:link w:val="CPTitle"/>
    <w:locked/>
    <w:rsid w:val="003D40A7"/>
    <w:rPr>
      <w:b/>
      <w:bCs/>
      <w:spacing w:val="-5"/>
      <w:sz w:val="24"/>
      <w:lang w:val="en-GB"/>
    </w:rPr>
  </w:style>
  <w:style w:type="paragraph" w:customStyle="1" w:styleId="CPTitle">
    <w:name w:val="CP_Title"/>
    <w:basedOn w:val="Normal"/>
    <w:link w:val="CPTitleChar"/>
    <w:qFormat/>
    <w:rsid w:val="003D40A7"/>
    <w:pPr>
      <w:widowControl w:val="0"/>
      <w:autoSpaceDE w:val="0"/>
      <w:autoSpaceDN w:val="0"/>
      <w:adjustRightInd w:val="0"/>
      <w:contextualSpacing/>
      <w:jc w:val="center"/>
    </w:pPr>
    <w:rPr>
      <w:rFonts w:ascii="Calibri" w:eastAsia="Calibri" w:hAnsi="Calibri"/>
      <w:b/>
      <w:bCs/>
      <w:spacing w:val="-5"/>
      <w:szCs w:val="20"/>
      <w:lang w:val="en-GB" w:eastAsia="x-none"/>
    </w:rPr>
  </w:style>
  <w:style w:type="paragraph" w:styleId="Header">
    <w:name w:val="header"/>
    <w:basedOn w:val="Normal"/>
    <w:link w:val="HeaderChar"/>
    <w:uiPriority w:val="99"/>
    <w:rsid w:val="00F83668"/>
    <w:pPr>
      <w:tabs>
        <w:tab w:val="center" w:pos="4320"/>
        <w:tab w:val="right" w:pos="8640"/>
      </w:tabs>
    </w:pPr>
  </w:style>
  <w:style w:type="character" w:customStyle="1" w:styleId="HeaderChar">
    <w:name w:val="Header Char"/>
    <w:link w:val="Header"/>
    <w:uiPriority w:val="99"/>
    <w:rsid w:val="00F83668"/>
    <w:rPr>
      <w:rFonts w:ascii="Times New Roman" w:eastAsia="Times New Roman" w:hAnsi="Times New Roman" w:cs="Times New Roman"/>
      <w:sz w:val="24"/>
      <w:szCs w:val="24"/>
      <w:lang w:val="en-US"/>
    </w:rPr>
  </w:style>
  <w:style w:type="paragraph" w:styleId="Footer">
    <w:name w:val="footer"/>
    <w:basedOn w:val="Normal"/>
    <w:link w:val="FooterChar"/>
    <w:uiPriority w:val="99"/>
    <w:rsid w:val="00F83668"/>
    <w:pPr>
      <w:tabs>
        <w:tab w:val="center" w:pos="4320"/>
        <w:tab w:val="right" w:pos="8640"/>
      </w:tabs>
    </w:pPr>
  </w:style>
  <w:style w:type="character" w:customStyle="1" w:styleId="FooterChar">
    <w:name w:val="Footer Char"/>
    <w:link w:val="Footer"/>
    <w:uiPriority w:val="99"/>
    <w:rsid w:val="00F83668"/>
    <w:rPr>
      <w:rFonts w:ascii="Times New Roman" w:eastAsia="Times New Roman" w:hAnsi="Times New Roman" w:cs="Times New Roman"/>
      <w:sz w:val="24"/>
      <w:szCs w:val="24"/>
      <w:lang w:val="en-US"/>
    </w:rPr>
  </w:style>
  <w:style w:type="paragraph" w:styleId="ListParagraph">
    <w:name w:val="List Paragraph"/>
    <w:aliases w:val="Body of text,List Paragraph1,Colorful List - Accent 11,kepala 1,KEPALA 3,Body of textCxSp,KEPALA 31,List Paragraph11,KEPALA 32,Body of text1,kepala 11,List Paragraph12,Body of text2,List Paragraph13,KEPALA 33,kepala 12,Body of text3"/>
    <w:basedOn w:val="Normal"/>
    <w:link w:val="ListParagraphChar"/>
    <w:uiPriority w:val="34"/>
    <w:qFormat/>
    <w:rsid w:val="00F83668"/>
    <w:pPr>
      <w:ind w:left="720"/>
      <w:contextualSpacing/>
    </w:pPr>
    <w:rPr>
      <w:lang w:eastAsia="x-none"/>
    </w:rPr>
  </w:style>
  <w:style w:type="character" w:customStyle="1" w:styleId="ListParagraphChar">
    <w:name w:val="List Paragraph Char"/>
    <w:aliases w:val="Body of text Char,List Paragraph1 Char,Colorful List - Accent 11 Char,kepala 1 Char,KEPALA 3 Char,Body of textCxSp Char,KEPALA 31 Char,List Paragraph11 Char,KEPALA 32 Char,Body of text1 Char,kepala 11 Char,List Paragraph12 Char"/>
    <w:link w:val="ListParagraph"/>
    <w:uiPriority w:val="34"/>
    <w:locked/>
    <w:rsid w:val="00F83668"/>
    <w:rPr>
      <w:rFonts w:ascii="Times New Roman" w:eastAsia="Times New Roman" w:hAnsi="Times New Roman" w:cs="Times New Roman"/>
      <w:sz w:val="24"/>
      <w:szCs w:val="24"/>
      <w:lang w:val="en-US"/>
    </w:rPr>
  </w:style>
  <w:style w:type="paragraph" w:customStyle="1" w:styleId="Pythagoras931Paragraf">
    <w:name w:val="Pythagoras_931Paragraf"/>
    <w:basedOn w:val="Normal"/>
    <w:qFormat/>
    <w:rsid w:val="00022DDF"/>
    <w:pPr>
      <w:ind w:firstLine="425"/>
      <w:contextualSpacing/>
      <w:jc w:val="both"/>
    </w:pPr>
    <w:rPr>
      <w:rFonts w:ascii="Calibri" w:hAnsi="Calibri"/>
      <w:spacing w:val="-10"/>
      <w:sz w:val="22"/>
      <w:lang w:val="id-ID"/>
    </w:rPr>
  </w:style>
  <w:style w:type="paragraph" w:customStyle="1" w:styleId="Pythagoras941Reference">
    <w:name w:val="Pythagoras_941Reference"/>
    <w:basedOn w:val="Normal"/>
    <w:qFormat/>
    <w:rsid w:val="0027395F"/>
    <w:pPr>
      <w:spacing w:after="120"/>
      <w:ind w:left="425" w:hanging="425"/>
      <w:jc w:val="both"/>
    </w:pPr>
    <w:rPr>
      <w:rFonts w:ascii="Calibri" w:hAnsi="Calibri"/>
      <w:spacing w:val="-10"/>
      <w:sz w:val="22"/>
    </w:rPr>
  </w:style>
  <w:style w:type="character" w:styleId="FollowedHyperlink">
    <w:name w:val="FollowedHyperlink"/>
    <w:uiPriority w:val="99"/>
    <w:semiHidden/>
    <w:unhideWhenUsed/>
    <w:rsid w:val="00111946"/>
    <w:rPr>
      <w:color w:val="800080"/>
      <w:u w:val="single"/>
    </w:rPr>
  </w:style>
  <w:style w:type="paragraph" w:customStyle="1" w:styleId="PythagorasTableCaption">
    <w:name w:val="Pythagoras_TableCaption"/>
    <w:basedOn w:val="Normal"/>
    <w:autoRedefine/>
    <w:qFormat/>
    <w:rsid w:val="00B71B1F"/>
    <w:pPr>
      <w:spacing w:before="120" w:after="120"/>
      <w:jc w:val="center"/>
    </w:pPr>
    <w:rPr>
      <w:rFonts w:ascii="Calibri" w:hAnsi="Calibri"/>
      <w:spacing w:val="-10"/>
      <w:sz w:val="22"/>
      <w:lang w:val="id-ID"/>
    </w:rPr>
  </w:style>
  <w:style w:type="paragraph" w:customStyle="1" w:styleId="PythagorasTableHeader">
    <w:name w:val="Pythagoras_TableHeader"/>
    <w:basedOn w:val="Normal"/>
    <w:qFormat/>
    <w:rsid w:val="00B71B1F"/>
    <w:pPr>
      <w:spacing w:line="240" w:lineRule="atLeast"/>
      <w:jc w:val="center"/>
    </w:pPr>
    <w:rPr>
      <w:rFonts w:ascii="Calibri" w:hAnsi="Calibri"/>
      <w:spacing w:val="-10"/>
      <w:sz w:val="22"/>
      <w:lang w:val="id-ID"/>
    </w:rPr>
  </w:style>
  <w:style w:type="paragraph" w:customStyle="1" w:styleId="PythagorasPictureCapture">
    <w:name w:val="Pythagoras_Picture Capture"/>
    <w:basedOn w:val="Normal"/>
    <w:autoRedefine/>
    <w:qFormat/>
    <w:rsid w:val="00B71B1F"/>
    <w:pPr>
      <w:spacing w:before="120" w:line="240" w:lineRule="atLeast"/>
      <w:jc w:val="center"/>
    </w:pPr>
    <w:rPr>
      <w:rFonts w:ascii="Calibri" w:hAnsi="Calibri"/>
      <w:color w:val="000000"/>
      <w:spacing w:val="-10"/>
      <w:sz w:val="22"/>
      <w:lang w:val="id-ID"/>
    </w:rPr>
  </w:style>
  <w:style w:type="paragraph" w:customStyle="1" w:styleId="PythagorasHeading1">
    <w:name w:val="Pythagoras_Heading1"/>
    <w:basedOn w:val="Normal"/>
    <w:qFormat/>
    <w:rsid w:val="00B71B1F"/>
    <w:pPr>
      <w:spacing w:before="120" w:after="120"/>
      <w:jc w:val="center"/>
    </w:pPr>
    <w:rPr>
      <w:rFonts w:ascii="Calibri" w:hAnsi="Calibri"/>
      <w:b/>
      <w:color w:val="800000"/>
      <w:spacing w:val="-6"/>
      <w:sz w:val="22"/>
    </w:rPr>
  </w:style>
  <w:style w:type="paragraph" w:customStyle="1" w:styleId="PythagorasPicture">
    <w:name w:val="Pythagoras_Picture"/>
    <w:basedOn w:val="PythagorasTableHeader"/>
    <w:qFormat/>
    <w:rsid w:val="00B71B1F"/>
    <w:pPr>
      <w:spacing w:before="120"/>
    </w:pPr>
    <w:rPr>
      <w:szCs w:val="22"/>
    </w:rPr>
  </w:style>
  <w:style w:type="paragraph" w:customStyle="1" w:styleId="Pythagoras932ParagrafAfterTablePicture">
    <w:name w:val="Pythagoras_932ParagrafAfterTablePicture"/>
    <w:basedOn w:val="Normal"/>
    <w:qFormat/>
    <w:rsid w:val="00B71B1F"/>
    <w:pPr>
      <w:spacing w:before="120"/>
      <w:jc w:val="both"/>
    </w:pPr>
    <w:rPr>
      <w:rFonts w:ascii="Calibri" w:hAnsi="Calibri"/>
      <w:spacing w:val="-10"/>
      <w:sz w:val="22"/>
    </w:rPr>
  </w:style>
  <w:style w:type="character" w:styleId="PlaceholderText">
    <w:name w:val="Placeholder Text"/>
    <w:basedOn w:val="DefaultParagraphFont"/>
    <w:uiPriority w:val="99"/>
    <w:semiHidden/>
    <w:rsid w:val="002540C6"/>
    <w:rPr>
      <w:color w:val="808080"/>
    </w:rPr>
  </w:style>
  <w:style w:type="table" w:styleId="TableGrid">
    <w:name w:val="Table Grid"/>
    <w:basedOn w:val="TableNormal"/>
    <w:uiPriority w:val="59"/>
    <w:rsid w:val="00C03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679B"/>
    <w:rPr>
      <w:rFonts w:asciiTheme="minorHAnsi" w:eastAsiaTheme="minorHAnsi" w:hAnsiTheme="minorHAnsi" w:cstheme="minorBidi"/>
      <w:sz w:val="22"/>
      <w:szCs w:val="22"/>
      <w:lang w:eastAsia="en-US"/>
    </w:rPr>
  </w:style>
  <w:style w:type="paragraph" w:customStyle="1" w:styleId="Default">
    <w:name w:val="Default"/>
    <w:uiPriority w:val="99"/>
    <w:rsid w:val="006F7097"/>
    <w:pPr>
      <w:autoSpaceDE w:val="0"/>
      <w:autoSpaceDN w:val="0"/>
      <w:adjustRightInd w:val="0"/>
    </w:pPr>
    <w:rPr>
      <w:rFonts w:ascii="Times New Roman" w:eastAsiaTheme="minorEastAsia" w:hAnsi="Times New Roman"/>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jurnal.uinsu.ac.id/index.php/axio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jurnal.uinsu.ac.id/index.php/axi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4.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hyperlink" Target="https://doi.org/10.30821/axiom.vxxix.xxx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EA18D-2723-40FA-843F-063248DEC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3415</Words>
  <Characters>19468</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22838</CharactersWithSpaces>
  <SharedDoc>false</SharedDoc>
  <HLinks>
    <vt:vector size="36" baseType="variant">
      <vt:variant>
        <vt:i4>6488116</vt:i4>
      </vt:variant>
      <vt:variant>
        <vt:i4>9</vt:i4>
      </vt:variant>
      <vt:variant>
        <vt:i4>0</vt:i4>
      </vt:variant>
      <vt:variant>
        <vt:i4>5</vt:i4>
      </vt:variant>
      <vt:variant>
        <vt:lpwstr>http://jurnal.fkip.unila.ac.id/index.php/jpm/article/view/5479/3415</vt:lpwstr>
      </vt:variant>
      <vt:variant>
        <vt:lpwstr/>
      </vt:variant>
      <vt:variant>
        <vt:i4>2818148</vt:i4>
      </vt:variant>
      <vt:variant>
        <vt:i4>6</vt:i4>
      </vt:variant>
      <vt:variant>
        <vt:i4>0</vt:i4>
      </vt:variant>
      <vt:variant>
        <vt:i4>5</vt:i4>
      </vt:variant>
      <vt:variant>
        <vt:lpwstr>https://doi.org/10.21831/pg.v15i1.32573</vt:lpwstr>
      </vt:variant>
      <vt:variant>
        <vt:lpwstr/>
      </vt:variant>
      <vt:variant>
        <vt:i4>4325455</vt:i4>
      </vt:variant>
      <vt:variant>
        <vt:i4>3</vt:i4>
      </vt:variant>
      <vt:variant>
        <vt:i4>0</vt:i4>
      </vt:variant>
      <vt:variant>
        <vt:i4>5</vt:i4>
      </vt:variant>
      <vt:variant>
        <vt:lpwstr>https://doi.org/10.1080/0020739X.2020.1729429</vt:lpwstr>
      </vt:variant>
      <vt:variant>
        <vt:lpwstr/>
      </vt:variant>
      <vt:variant>
        <vt:i4>6750300</vt:i4>
      </vt:variant>
      <vt:variant>
        <vt:i4>0</vt:i4>
      </vt:variant>
      <vt:variant>
        <vt:i4>0</vt:i4>
      </vt:variant>
      <vt:variant>
        <vt:i4>5</vt:i4>
      </vt:variant>
      <vt:variant>
        <vt:lpwstr>https://owl.purdue.edu/owl/research_and_citation/apa_style/apa_style_introduction.html</vt:lpwstr>
      </vt:variant>
      <vt:variant>
        <vt:lpwstr/>
      </vt:variant>
      <vt:variant>
        <vt:i4>1310729</vt:i4>
      </vt:variant>
      <vt:variant>
        <vt:i4>0</vt:i4>
      </vt:variant>
      <vt:variant>
        <vt:i4>0</vt:i4>
      </vt:variant>
      <vt:variant>
        <vt:i4>5</vt:i4>
      </vt:variant>
      <vt:variant>
        <vt:lpwstr>https://doi.org/10.30821/axiom.vxxix.xxxx</vt:lpwstr>
      </vt:variant>
      <vt:variant>
        <vt:lpwstr/>
      </vt:variant>
      <vt:variant>
        <vt:i4>1572934</vt:i4>
      </vt:variant>
      <vt:variant>
        <vt:i4>0</vt:i4>
      </vt:variant>
      <vt:variant>
        <vt:i4>0</vt:i4>
      </vt:variant>
      <vt:variant>
        <vt:i4>5</vt:i4>
      </vt:variant>
      <vt:variant>
        <vt:lpwstr>http://jurnal.uinsu.ac.id/index.php/axiom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Rusi Ulfa</dc:creator>
  <cp:lastModifiedBy>Ade Andriani</cp:lastModifiedBy>
  <cp:revision>2</cp:revision>
  <dcterms:created xsi:type="dcterms:W3CDTF">2022-04-07T17:34:00Z</dcterms:created>
  <dcterms:modified xsi:type="dcterms:W3CDTF">2022-04-07T17:34:00Z</dcterms:modified>
</cp:coreProperties>
</file>