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505F8" w14:textId="77777777" w:rsidR="00695CB5" w:rsidRDefault="00695CB5">
      <w:pPr>
        <w:ind w:left="0" w:firstLine="0"/>
        <w:jc w:val="center"/>
        <w:rPr>
          <w:b/>
          <w:sz w:val="28"/>
          <w:szCs w:val="28"/>
        </w:rPr>
      </w:pPr>
    </w:p>
    <w:p w14:paraId="16C2F049" w14:textId="3E50A026" w:rsidR="00695CB5" w:rsidRDefault="006464FC">
      <w:pPr>
        <w:ind w:left="0" w:firstLine="0"/>
        <w:jc w:val="center"/>
        <w:rPr>
          <w:b/>
          <w:sz w:val="28"/>
          <w:szCs w:val="28"/>
        </w:rPr>
      </w:pPr>
      <w:r>
        <w:rPr>
          <w:b/>
          <w:sz w:val="28"/>
          <w:szCs w:val="28"/>
        </w:rPr>
        <w:t>IMPLEMENTASI SUPERVISI SUPPORTIF UNTUK MENGATASI KECEMASAN GURU DI MTsN 2 SIAK</w:t>
      </w:r>
    </w:p>
    <w:p w14:paraId="4F88D74B" w14:textId="77777777" w:rsidR="00695CB5" w:rsidRDefault="00000000">
      <w:pPr>
        <w:ind w:left="0" w:firstLine="0"/>
        <w:jc w:val="center"/>
        <w:rPr>
          <w:b/>
          <w:sz w:val="28"/>
          <w:szCs w:val="28"/>
        </w:rPr>
      </w:pPr>
      <w:r>
        <w:rPr>
          <w:b/>
          <w:sz w:val="28"/>
          <w:szCs w:val="28"/>
        </w:rPr>
        <w:t>(Bold 1 Spasi Times New Roman 14 pt)</w:t>
      </w:r>
    </w:p>
    <w:p w14:paraId="4FB8299E" w14:textId="77777777" w:rsidR="00695CB5" w:rsidRDefault="00000000">
      <w:pPr>
        <w:ind w:left="0" w:firstLine="0"/>
        <w:jc w:val="center"/>
        <w:rPr>
          <w:i/>
        </w:rPr>
      </w:pPr>
      <w:r>
        <w:rPr>
          <w:i/>
        </w:rPr>
        <w:t>-spasi-</w:t>
      </w:r>
    </w:p>
    <w:p w14:paraId="67217647" w14:textId="77777777" w:rsidR="00695CB5" w:rsidRDefault="00695CB5">
      <w:pPr>
        <w:ind w:left="0" w:firstLine="0"/>
        <w:rPr>
          <w:i/>
        </w:rPr>
      </w:pPr>
    </w:p>
    <w:p w14:paraId="09C36082" w14:textId="0AE54A2F" w:rsidR="00695CB5" w:rsidRDefault="007749A1">
      <w:pPr>
        <w:ind w:left="0" w:firstLine="0"/>
        <w:jc w:val="center"/>
        <w:rPr>
          <w:b/>
          <w:vertAlign w:val="superscript"/>
        </w:rPr>
      </w:pPr>
      <w:bookmarkStart w:id="0" w:name="_heading=h.937qddk9n87h" w:colFirst="0" w:colLast="0"/>
      <w:bookmarkEnd w:id="0"/>
      <w:r>
        <w:rPr>
          <w:b/>
        </w:rPr>
        <w:t>Ahmad Hilal</w:t>
      </w:r>
      <w:r>
        <w:rPr>
          <w:b/>
          <w:vertAlign w:val="superscript"/>
        </w:rPr>
        <w:t>1</w:t>
      </w:r>
      <w:r>
        <w:rPr>
          <w:b/>
        </w:rPr>
        <w:t>, Syafarudin</w:t>
      </w:r>
      <w:r>
        <w:rPr>
          <w:b/>
          <w:vertAlign w:val="superscript"/>
        </w:rPr>
        <w:t>2(*)</w:t>
      </w:r>
      <w:r>
        <w:rPr>
          <w:b/>
        </w:rPr>
        <w:t>, Tuti Andriani</w:t>
      </w:r>
    </w:p>
    <w:p w14:paraId="2759FF1E" w14:textId="4D53C01F" w:rsidR="00695CB5" w:rsidRDefault="002E2170">
      <w:pPr>
        <w:ind w:left="0" w:firstLine="0"/>
        <w:jc w:val="center"/>
        <w:rPr>
          <w:sz w:val="20"/>
          <w:szCs w:val="20"/>
          <w:vertAlign w:val="superscript"/>
        </w:rPr>
      </w:pPr>
      <w:r>
        <w:rPr>
          <w:sz w:val="20"/>
          <w:szCs w:val="20"/>
        </w:rPr>
        <w:t>Universitas Islam Negeri Sultan Syarif Kasim Riau, Indonesia</w:t>
      </w:r>
    </w:p>
    <w:p w14:paraId="429CFBF6" w14:textId="487C72ED" w:rsidR="00695CB5" w:rsidRDefault="00B55A40">
      <w:pPr>
        <w:ind w:left="0" w:firstLine="0"/>
        <w:jc w:val="center"/>
      </w:pPr>
      <w:r>
        <w:rPr>
          <w:sz w:val="20"/>
          <w:szCs w:val="20"/>
        </w:rPr>
        <w:t>Ahmdhilal02031976@gmail.com</w:t>
      </w:r>
      <w:r>
        <w:rPr>
          <w:sz w:val="20"/>
          <w:szCs w:val="20"/>
          <w:vertAlign w:val="superscript"/>
        </w:rPr>
        <w:t>1</w:t>
      </w:r>
      <w:r>
        <w:rPr>
          <w:sz w:val="20"/>
          <w:szCs w:val="20"/>
        </w:rPr>
        <w:t xml:space="preserve">, </w:t>
      </w:r>
      <w:r w:rsidR="004273C6" w:rsidRPr="004273C6">
        <w:rPr>
          <w:sz w:val="20"/>
          <w:szCs w:val="20"/>
        </w:rPr>
        <w:t>syafaruddin@uin-suska.ac.id</w:t>
      </w:r>
      <w:r>
        <w:rPr>
          <w:sz w:val="20"/>
          <w:szCs w:val="20"/>
          <w:vertAlign w:val="superscript"/>
        </w:rPr>
        <w:t>2</w:t>
      </w:r>
      <w:r>
        <w:rPr>
          <w:sz w:val="20"/>
          <w:szCs w:val="20"/>
        </w:rPr>
        <w:t xml:space="preserve">, </w:t>
      </w:r>
      <w:r w:rsidR="00555CF2" w:rsidRPr="00555CF2">
        <w:rPr>
          <w:sz w:val="20"/>
          <w:szCs w:val="20"/>
        </w:rPr>
        <w:t>tutiandriani@uin-suska.ac.id</w:t>
      </w:r>
    </w:p>
    <w:p w14:paraId="56C6FAF0" w14:textId="77777777" w:rsidR="00695CB5" w:rsidRDefault="00695CB5">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695CB5" w14:paraId="423897B2" w14:textId="77777777">
        <w:tc>
          <w:tcPr>
            <w:tcW w:w="2410" w:type="dxa"/>
            <w:gridSpan w:val="2"/>
          </w:tcPr>
          <w:p w14:paraId="2A95BEE7" w14:textId="77777777" w:rsidR="00695CB5" w:rsidRDefault="00695CB5">
            <w:pPr>
              <w:ind w:left="-108" w:firstLine="0"/>
              <w:jc w:val="left"/>
              <w:rPr>
                <w:sz w:val="18"/>
                <w:szCs w:val="18"/>
              </w:rPr>
            </w:pPr>
          </w:p>
        </w:tc>
        <w:tc>
          <w:tcPr>
            <w:tcW w:w="5528" w:type="dxa"/>
          </w:tcPr>
          <w:p w14:paraId="4DC9651B" w14:textId="77777777" w:rsidR="00695CB5" w:rsidRDefault="00000000">
            <w:pPr>
              <w:ind w:left="-108" w:firstLine="0"/>
              <w:rPr>
                <w:b/>
                <w:sz w:val="18"/>
                <w:szCs w:val="18"/>
              </w:rPr>
            </w:pPr>
            <w:r>
              <w:rPr>
                <w:b/>
                <w:sz w:val="18"/>
                <w:szCs w:val="18"/>
              </w:rPr>
              <w:t>Abstract</w:t>
            </w:r>
          </w:p>
        </w:tc>
      </w:tr>
      <w:tr w:rsidR="00695CB5" w14:paraId="24D47432" w14:textId="77777777">
        <w:tc>
          <w:tcPr>
            <w:tcW w:w="851" w:type="dxa"/>
          </w:tcPr>
          <w:p w14:paraId="10206E2B" w14:textId="77777777" w:rsidR="00695CB5" w:rsidRDefault="00000000">
            <w:pPr>
              <w:ind w:left="-108" w:firstLine="0"/>
              <w:jc w:val="left"/>
              <w:rPr>
                <w:sz w:val="18"/>
                <w:szCs w:val="18"/>
              </w:rPr>
            </w:pPr>
            <w:r>
              <w:rPr>
                <w:sz w:val="18"/>
                <w:szCs w:val="18"/>
              </w:rPr>
              <w:t>Received:</w:t>
            </w:r>
          </w:p>
          <w:p w14:paraId="472F2DAE" w14:textId="77777777" w:rsidR="00695CB5" w:rsidRDefault="00000000">
            <w:pPr>
              <w:ind w:left="-108" w:firstLine="0"/>
              <w:jc w:val="left"/>
              <w:rPr>
                <w:sz w:val="18"/>
                <w:szCs w:val="18"/>
              </w:rPr>
            </w:pPr>
            <w:r>
              <w:rPr>
                <w:sz w:val="18"/>
                <w:szCs w:val="18"/>
              </w:rPr>
              <w:t>Revised:</w:t>
            </w:r>
          </w:p>
          <w:p w14:paraId="77F83FAE" w14:textId="77777777" w:rsidR="00695CB5" w:rsidRDefault="00000000">
            <w:pPr>
              <w:ind w:left="-108" w:firstLine="0"/>
              <w:jc w:val="left"/>
              <w:rPr>
                <w:sz w:val="18"/>
                <w:szCs w:val="18"/>
              </w:rPr>
            </w:pPr>
            <w:r>
              <w:rPr>
                <w:sz w:val="18"/>
                <w:szCs w:val="18"/>
              </w:rPr>
              <w:t>Accepted:</w:t>
            </w:r>
          </w:p>
        </w:tc>
        <w:tc>
          <w:tcPr>
            <w:tcW w:w="1559" w:type="dxa"/>
          </w:tcPr>
          <w:p w14:paraId="09AFDD64" w14:textId="77777777" w:rsidR="00695CB5" w:rsidRDefault="00695CB5" w:rsidP="00F259CA">
            <w:pPr>
              <w:ind w:left="458" w:firstLine="0"/>
              <w:jc w:val="left"/>
              <w:rPr>
                <w:sz w:val="18"/>
                <w:szCs w:val="18"/>
              </w:rPr>
            </w:pPr>
          </w:p>
          <w:p w14:paraId="3ACCFD73" w14:textId="77777777" w:rsidR="00695CB5" w:rsidRDefault="00695CB5" w:rsidP="00F259CA">
            <w:pPr>
              <w:ind w:left="458" w:firstLine="0"/>
              <w:jc w:val="left"/>
              <w:rPr>
                <w:sz w:val="18"/>
                <w:szCs w:val="18"/>
              </w:rPr>
            </w:pPr>
          </w:p>
          <w:p w14:paraId="6524007D" w14:textId="77777777" w:rsidR="00695CB5" w:rsidRDefault="00695CB5" w:rsidP="00F259CA">
            <w:pPr>
              <w:ind w:left="458" w:firstLine="0"/>
              <w:jc w:val="left"/>
              <w:rPr>
                <w:sz w:val="18"/>
                <w:szCs w:val="18"/>
              </w:rPr>
            </w:pPr>
          </w:p>
        </w:tc>
        <w:tc>
          <w:tcPr>
            <w:tcW w:w="5528" w:type="dxa"/>
          </w:tcPr>
          <w:p w14:paraId="27E6F704" w14:textId="77777777" w:rsidR="00F259CA" w:rsidRPr="00F259CA" w:rsidRDefault="00F259CA" w:rsidP="00F259CA">
            <w:pPr>
              <w:tabs>
                <w:tab w:val="left" w:pos="-110"/>
              </w:tabs>
              <w:ind w:left="-110" w:firstLine="0"/>
              <w:rPr>
                <w:sz w:val="18"/>
                <w:szCs w:val="18"/>
              </w:rPr>
            </w:pPr>
            <w:r w:rsidRPr="00F259CA">
              <w:rPr>
                <w:sz w:val="18"/>
                <w:szCs w:val="18"/>
              </w:rPr>
              <w:t>Penelitian ini bertujuan untuk menganalisis secara kualitatif implementasi supervisi suportif oleh kepala madrasah sebagai upaya mengatasi kecemasan guru di Madrasah Tsanawiyah Negeri 2 Siak. Secara spesifik, penelitian ini bertujuan untuk mengetahui faktor-faktor yang menyebabkan kecemasan guru, mengidentifikasi langkah-langkah implementasi supervisi suportif yang dilakukan kepala madrasah; dan menganalisis faktor pendukung dan penghambat implementasi supervisi suportif tersebut. Jenis penelitian ini adalah penelitian lapangan dengan pendekatan kualitatif yang menggu akan instrument wawancara, observasi, dan dokumentasi sebagai Teknik mengumpulan data. Penelitian ini dilakukan di Madrasah Tsanawiyah Negeri 2 Siak. Hasil</w:t>
            </w:r>
            <w:r w:rsidRPr="00F259CA">
              <w:rPr>
                <w:sz w:val="18"/>
                <w:szCs w:val="18"/>
                <w:lang w:val="en-ID"/>
              </w:rPr>
              <w:t xml:space="preserve"> </w:t>
            </w:r>
            <w:proofErr w:type="spellStart"/>
            <w:r w:rsidRPr="00F259CA">
              <w:rPr>
                <w:sz w:val="18"/>
                <w:szCs w:val="18"/>
                <w:lang w:val="en-ID"/>
              </w:rPr>
              <w:t>penelitian</w:t>
            </w:r>
            <w:proofErr w:type="spellEnd"/>
            <w:r w:rsidRPr="00F259CA">
              <w:rPr>
                <w:sz w:val="18"/>
                <w:szCs w:val="18"/>
                <w:lang w:val="en-ID"/>
              </w:rPr>
              <w:t xml:space="preserve"> </w:t>
            </w:r>
            <w:proofErr w:type="spellStart"/>
            <w:r w:rsidRPr="00F259CA">
              <w:rPr>
                <w:sz w:val="18"/>
                <w:szCs w:val="18"/>
                <w:lang w:val="en-ID"/>
              </w:rPr>
              <w:t>menunjukkan</w:t>
            </w:r>
            <w:proofErr w:type="spellEnd"/>
            <w:r w:rsidRPr="00F259CA">
              <w:rPr>
                <w:sz w:val="18"/>
                <w:szCs w:val="18"/>
                <w:lang w:val="en-ID"/>
              </w:rPr>
              <w:t xml:space="preserve"> </w:t>
            </w:r>
            <w:proofErr w:type="spellStart"/>
            <w:r w:rsidRPr="00F259CA">
              <w:rPr>
                <w:sz w:val="18"/>
                <w:szCs w:val="18"/>
                <w:lang w:val="en-ID"/>
              </w:rPr>
              <w:t>bahwa</w:t>
            </w:r>
            <w:proofErr w:type="spellEnd"/>
            <w:r w:rsidRPr="00F259CA">
              <w:rPr>
                <w:sz w:val="18"/>
                <w:szCs w:val="18"/>
                <w:lang w:val="en-ID"/>
              </w:rPr>
              <w:t xml:space="preserve"> </w:t>
            </w:r>
            <w:proofErr w:type="spellStart"/>
            <w:r w:rsidRPr="00F259CA">
              <w:rPr>
                <w:sz w:val="18"/>
                <w:szCs w:val="18"/>
                <w:lang w:val="en-ID"/>
              </w:rPr>
              <w:t>faktor</w:t>
            </w:r>
            <w:proofErr w:type="spellEnd"/>
            <w:r w:rsidRPr="00F259CA">
              <w:rPr>
                <w:sz w:val="18"/>
                <w:szCs w:val="18"/>
                <w:lang w:val="en-ID"/>
              </w:rPr>
              <w:t xml:space="preserve"> </w:t>
            </w:r>
            <w:proofErr w:type="spellStart"/>
            <w:r w:rsidRPr="00F259CA">
              <w:rPr>
                <w:sz w:val="18"/>
                <w:szCs w:val="18"/>
                <w:lang w:val="en-ID"/>
              </w:rPr>
              <w:t>utama</w:t>
            </w:r>
            <w:proofErr w:type="spellEnd"/>
            <w:r w:rsidRPr="00F259CA">
              <w:rPr>
                <w:sz w:val="18"/>
                <w:szCs w:val="18"/>
                <w:lang w:val="en-ID"/>
              </w:rPr>
              <w:t xml:space="preserve"> </w:t>
            </w:r>
            <w:proofErr w:type="spellStart"/>
            <w:r w:rsidRPr="00F259CA">
              <w:rPr>
                <w:sz w:val="18"/>
                <w:szCs w:val="18"/>
                <w:lang w:val="en-ID"/>
              </w:rPr>
              <w:t>penyebab</w:t>
            </w:r>
            <w:proofErr w:type="spellEnd"/>
            <w:r w:rsidRPr="00F259CA">
              <w:rPr>
                <w:sz w:val="18"/>
                <w:szCs w:val="18"/>
                <w:lang w:val="en-ID"/>
              </w:rPr>
              <w:t xml:space="preserve"> </w:t>
            </w:r>
            <w:proofErr w:type="spellStart"/>
            <w:r w:rsidRPr="00F259CA">
              <w:rPr>
                <w:sz w:val="18"/>
                <w:szCs w:val="18"/>
                <w:lang w:val="en-ID"/>
              </w:rPr>
              <w:t>kecemasan</w:t>
            </w:r>
            <w:proofErr w:type="spellEnd"/>
            <w:r w:rsidRPr="00F259CA">
              <w:rPr>
                <w:sz w:val="18"/>
                <w:szCs w:val="18"/>
                <w:lang w:val="en-ID"/>
              </w:rPr>
              <w:t xml:space="preserve"> guru </w:t>
            </w:r>
            <w:proofErr w:type="spellStart"/>
            <w:r w:rsidRPr="00F259CA">
              <w:rPr>
                <w:sz w:val="18"/>
                <w:szCs w:val="18"/>
                <w:lang w:val="en-ID"/>
              </w:rPr>
              <w:t>Ketidakdewasaan</w:t>
            </w:r>
            <w:proofErr w:type="spellEnd"/>
            <w:r w:rsidRPr="00F259CA">
              <w:rPr>
                <w:sz w:val="18"/>
                <w:szCs w:val="18"/>
                <w:lang w:val="en-ID"/>
              </w:rPr>
              <w:t xml:space="preserve"> </w:t>
            </w:r>
            <w:proofErr w:type="spellStart"/>
            <w:r w:rsidRPr="00F259CA">
              <w:rPr>
                <w:sz w:val="18"/>
                <w:szCs w:val="18"/>
                <w:lang w:val="en-ID"/>
              </w:rPr>
              <w:t>dalam</w:t>
            </w:r>
            <w:proofErr w:type="spellEnd"/>
            <w:r w:rsidRPr="00F259CA">
              <w:rPr>
                <w:sz w:val="18"/>
                <w:szCs w:val="18"/>
                <w:lang w:val="en-ID"/>
              </w:rPr>
              <w:t xml:space="preserve"> </w:t>
            </w:r>
            <w:proofErr w:type="spellStart"/>
            <w:r w:rsidRPr="00F259CA">
              <w:rPr>
                <w:sz w:val="18"/>
                <w:szCs w:val="18"/>
                <w:lang w:val="en-ID"/>
              </w:rPr>
              <w:t>persiapan</w:t>
            </w:r>
            <w:proofErr w:type="spellEnd"/>
            <w:r w:rsidRPr="00F259CA">
              <w:rPr>
                <w:sz w:val="18"/>
                <w:szCs w:val="18"/>
                <w:lang w:val="en-ID"/>
              </w:rPr>
              <w:t xml:space="preserve"> Pelajaran, </w:t>
            </w:r>
            <w:proofErr w:type="spellStart"/>
            <w:r w:rsidRPr="00F259CA">
              <w:rPr>
                <w:sz w:val="18"/>
                <w:szCs w:val="18"/>
                <w:lang w:val="en-ID"/>
              </w:rPr>
              <w:t>kurangnya</w:t>
            </w:r>
            <w:proofErr w:type="spellEnd"/>
            <w:r w:rsidRPr="00F259CA">
              <w:rPr>
                <w:sz w:val="18"/>
                <w:szCs w:val="18"/>
                <w:lang w:val="en-ID"/>
              </w:rPr>
              <w:t xml:space="preserve"> </w:t>
            </w:r>
            <w:proofErr w:type="spellStart"/>
            <w:r w:rsidRPr="00F259CA">
              <w:rPr>
                <w:sz w:val="18"/>
                <w:szCs w:val="18"/>
                <w:lang w:val="en-ID"/>
              </w:rPr>
              <w:t>pengetahuan</w:t>
            </w:r>
            <w:proofErr w:type="spellEnd"/>
            <w:r w:rsidRPr="00F259CA">
              <w:rPr>
                <w:sz w:val="18"/>
                <w:szCs w:val="18"/>
                <w:lang w:val="en-ID"/>
              </w:rPr>
              <w:t xml:space="preserve"> yang </w:t>
            </w:r>
            <w:proofErr w:type="spellStart"/>
            <w:r w:rsidRPr="00F259CA">
              <w:rPr>
                <w:sz w:val="18"/>
                <w:szCs w:val="18"/>
                <w:lang w:val="en-ID"/>
              </w:rPr>
              <w:t>mendalam</w:t>
            </w:r>
            <w:proofErr w:type="spellEnd"/>
            <w:r w:rsidRPr="00F259CA">
              <w:rPr>
                <w:sz w:val="18"/>
                <w:szCs w:val="18"/>
                <w:lang w:val="en-ID"/>
              </w:rPr>
              <w:t xml:space="preserve"> dan </w:t>
            </w:r>
            <w:proofErr w:type="spellStart"/>
            <w:r w:rsidRPr="00F259CA">
              <w:rPr>
                <w:sz w:val="18"/>
                <w:szCs w:val="18"/>
                <w:lang w:val="en-ID"/>
              </w:rPr>
              <w:t>komprehensif</w:t>
            </w:r>
            <w:proofErr w:type="spellEnd"/>
            <w:r w:rsidRPr="00F259CA">
              <w:rPr>
                <w:sz w:val="18"/>
                <w:szCs w:val="18"/>
                <w:lang w:val="en-ID"/>
              </w:rPr>
              <w:t xml:space="preserve">, </w:t>
            </w:r>
            <w:proofErr w:type="spellStart"/>
            <w:r w:rsidRPr="00F259CA">
              <w:rPr>
                <w:sz w:val="18"/>
                <w:szCs w:val="18"/>
                <w:lang w:val="en-ID"/>
              </w:rPr>
              <w:t>ketidak</w:t>
            </w:r>
            <w:proofErr w:type="spellEnd"/>
            <w:r w:rsidRPr="00F259CA">
              <w:rPr>
                <w:sz w:val="18"/>
                <w:szCs w:val="18"/>
                <w:lang w:val="en-ID"/>
              </w:rPr>
              <w:t xml:space="preserve"> </w:t>
            </w:r>
            <w:proofErr w:type="spellStart"/>
            <w:r w:rsidRPr="00F259CA">
              <w:rPr>
                <w:sz w:val="18"/>
                <w:szCs w:val="18"/>
                <w:lang w:val="en-ID"/>
              </w:rPr>
              <w:t>mampuan</w:t>
            </w:r>
            <w:proofErr w:type="spellEnd"/>
            <w:r w:rsidRPr="00F259CA">
              <w:rPr>
                <w:sz w:val="18"/>
                <w:szCs w:val="18"/>
                <w:lang w:val="en-ID"/>
              </w:rPr>
              <w:t xml:space="preserve"> </w:t>
            </w:r>
            <w:proofErr w:type="spellStart"/>
            <w:r w:rsidRPr="00F259CA">
              <w:rPr>
                <w:sz w:val="18"/>
                <w:szCs w:val="18"/>
                <w:lang w:val="en-ID"/>
              </w:rPr>
              <w:t>mengajar</w:t>
            </w:r>
            <w:proofErr w:type="spellEnd"/>
            <w:r w:rsidRPr="00F259CA">
              <w:rPr>
                <w:sz w:val="18"/>
                <w:szCs w:val="18"/>
                <w:lang w:val="en-ID"/>
              </w:rPr>
              <w:t xml:space="preserve"> </w:t>
            </w:r>
            <w:proofErr w:type="spellStart"/>
            <w:r w:rsidRPr="00F259CA">
              <w:rPr>
                <w:sz w:val="18"/>
                <w:szCs w:val="18"/>
                <w:lang w:val="en-ID"/>
              </w:rPr>
              <w:t>mata</w:t>
            </w:r>
            <w:proofErr w:type="spellEnd"/>
            <w:r w:rsidRPr="00F259CA">
              <w:rPr>
                <w:sz w:val="18"/>
                <w:szCs w:val="18"/>
                <w:lang w:val="en-ID"/>
              </w:rPr>
              <w:t xml:space="preserve"> Pelajaran </w:t>
            </w:r>
            <w:proofErr w:type="spellStart"/>
            <w:r w:rsidRPr="00F259CA">
              <w:rPr>
                <w:sz w:val="18"/>
                <w:szCs w:val="18"/>
                <w:lang w:val="en-ID"/>
              </w:rPr>
              <w:t>tertentu</w:t>
            </w:r>
            <w:proofErr w:type="spellEnd"/>
            <w:r w:rsidRPr="00F259CA">
              <w:rPr>
                <w:sz w:val="18"/>
                <w:szCs w:val="18"/>
                <w:lang w:val="en-ID"/>
              </w:rPr>
              <w:t xml:space="preserve">, </w:t>
            </w:r>
            <w:proofErr w:type="spellStart"/>
            <w:r w:rsidRPr="00F259CA">
              <w:rPr>
                <w:sz w:val="18"/>
                <w:szCs w:val="18"/>
                <w:lang w:val="en-ID"/>
              </w:rPr>
              <w:t>masalah</w:t>
            </w:r>
            <w:proofErr w:type="spellEnd"/>
            <w:r w:rsidRPr="00F259CA">
              <w:rPr>
                <w:sz w:val="18"/>
                <w:szCs w:val="18"/>
                <w:lang w:val="en-ID"/>
              </w:rPr>
              <w:t xml:space="preserve"> yang </w:t>
            </w:r>
            <w:proofErr w:type="spellStart"/>
            <w:r w:rsidRPr="00F259CA">
              <w:rPr>
                <w:sz w:val="18"/>
                <w:szCs w:val="18"/>
                <w:lang w:val="en-ID"/>
              </w:rPr>
              <w:t>dihadapi</w:t>
            </w:r>
            <w:proofErr w:type="spellEnd"/>
            <w:r w:rsidRPr="00F259CA">
              <w:rPr>
                <w:sz w:val="18"/>
                <w:szCs w:val="18"/>
                <w:lang w:val="en-ID"/>
              </w:rPr>
              <w:t xml:space="preserve"> </w:t>
            </w:r>
            <w:proofErr w:type="spellStart"/>
            <w:r w:rsidRPr="00F259CA">
              <w:rPr>
                <w:sz w:val="18"/>
                <w:szCs w:val="18"/>
                <w:lang w:val="en-ID"/>
              </w:rPr>
              <w:t>siswa</w:t>
            </w:r>
            <w:proofErr w:type="spellEnd"/>
            <w:r w:rsidRPr="00F259CA">
              <w:rPr>
                <w:sz w:val="18"/>
                <w:szCs w:val="18"/>
                <w:lang w:val="en-ID"/>
              </w:rPr>
              <w:t xml:space="preserve"> yang </w:t>
            </w:r>
            <w:proofErr w:type="spellStart"/>
            <w:r w:rsidRPr="00F259CA">
              <w:rPr>
                <w:sz w:val="18"/>
                <w:szCs w:val="18"/>
                <w:lang w:val="en-ID"/>
              </w:rPr>
              <w:t>berkaitan</w:t>
            </w:r>
            <w:proofErr w:type="spellEnd"/>
            <w:r w:rsidRPr="00F259CA">
              <w:rPr>
                <w:sz w:val="18"/>
                <w:szCs w:val="18"/>
                <w:lang w:val="en-ID"/>
              </w:rPr>
              <w:t xml:space="preserve"> </w:t>
            </w:r>
            <w:proofErr w:type="spellStart"/>
            <w:r w:rsidRPr="00F259CA">
              <w:rPr>
                <w:sz w:val="18"/>
                <w:szCs w:val="18"/>
                <w:lang w:val="en-ID"/>
              </w:rPr>
              <w:t>dengan</w:t>
            </w:r>
            <w:proofErr w:type="spellEnd"/>
            <w:r w:rsidRPr="00F259CA">
              <w:rPr>
                <w:sz w:val="18"/>
                <w:szCs w:val="18"/>
                <w:lang w:val="en-ID"/>
              </w:rPr>
              <w:t xml:space="preserve"> </w:t>
            </w:r>
            <w:proofErr w:type="spellStart"/>
            <w:r w:rsidRPr="00F259CA">
              <w:rPr>
                <w:sz w:val="18"/>
                <w:szCs w:val="18"/>
                <w:lang w:val="en-ID"/>
              </w:rPr>
              <w:t>sekolah</w:t>
            </w:r>
            <w:proofErr w:type="spellEnd"/>
            <w:r w:rsidRPr="00F259CA">
              <w:rPr>
                <w:sz w:val="18"/>
                <w:szCs w:val="18"/>
                <w:lang w:val="en-ID"/>
              </w:rPr>
              <w:t xml:space="preserve">, </w:t>
            </w:r>
            <w:proofErr w:type="spellStart"/>
            <w:r w:rsidRPr="00F259CA">
              <w:rPr>
                <w:sz w:val="18"/>
                <w:szCs w:val="18"/>
                <w:lang w:val="en-ID"/>
              </w:rPr>
              <w:t>lingkungan</w:t>
            </w:r>
            <w:proofErr w:type="spellEnd"/>
            <w:r w:rsidRPr="00F259CA">
              <w:rPr>
                <w:sz w:val="18"/>
                <w:szCs w:val="18"/>
                <w:lang w:val="en-ID"/>
              </w:rPr>
              <w:t xml:space="preserve"> </w:t>
            </w:r>
            <w:proofErr w:type="spellStart"/>
            <w:r w:rsidRPr="00F259CA">
              <w:rPr>
                <w:sz w:val="18"/>
                <w:szCs w:val="18"/>
                <w:lang w:val="en-ID"/>
              </w:rPr>
              <w:t>bangunan</w:t>
            </w:r>
            <w:proofErr w:type="spellEnd"/>
            <w:r w:rsidRPr="00F259CA">
              <w:rPr>
                <w:sz w:val="18"/>
                <w:szCs w:val="18"/>
                <w:lang w:val="en-ID"/>
              </w:rPr>
              <w:t xml:space="preserve"> </w:t>
            </w:r>
            <w:proofErr w:type="spellStart"/>
            <w:r w:rsidRPr="00F259CA">
              <w:rPr>
                <w:sz w:val="18"/>
                <w:szCs w:val="18"/>
                <w:lang w:val="en-ID"/>
              </w:rPr>
              <w:t>sekolah</w:t>
            </w:r>
            <w:proofErr w:type="spellEnd"/>
            <w:r w:rsidRPr="00F259CA">
              <w:rPr>
                <w:sz w:val="18"/>
                <w:szCs w:val="18"/>
                <w:lang w:val="en-ID"/>
              </w:rPr>
              <w:t xml:space="preserve"> dan </w:t>
            </w:r>
            <w:proofErr w:type="spellStart"/>
            <w:r w:rsidRPr="00F259CA">
              <w:rPr>
                <w:sz w:val="18"/>
                <w:szCs w:val="18"/>
                <w:lang w:val="en-ID"/>
              </w:rPr>
              <w:t>supervisi</w:t>
            </w:r>
            <w:proofErr w:type="spellEnd"/>
            <w:r w:rsidRPr="00F259CA">
              <w:rPr>
                <w:sz w:val="18"/>
                <w:szCs w:val="18"/>
                <w:lang w:val="en-ID"/>
              </w:rPr>
              <w:t xml:space="preserve"> </w:t>
            </w:r>
            <w:proofErr w:type="spellStart"/>
            <w:r w:rsidRPr="00F259CA">
              <w:rPr>
                <w:sz w:val="18"/>
                <w:szCs w:val="18"/>
                <w:lang w:val="en-ID"/>
              </w:rPr>
              <w:t>kepala</w:t>
            </w:r>
            <w:proofErr w:type="spellEnd"/>
            <w:r w:rsidRPr="00F259CA">
              <w:rPr>
                <w:sz w:val="18"/>
                <w:szCs w:val="18"/>
                <w:lang w:val="en-ID"/>
              </w:rPr>
              <w:t xml:space="preserve"> madrasah. </w:t>
            </w:r>
            <w:proofErr w:type="spellStart"/>
            <w:r w:rsidRPr="00F259CA">
              <w:rPr>
                <w:sz w:val="18"/>
                <w:szCs w:val="18"/>
                <w:lang w:val="en-ID"/>
              </w:rPr>
              <w:t>Implementasi</w:t>
            </w:r>
            <w:proofErr w:type="spellEnd"/>
            <w:r w:rsidRPr="00F259CA">
              <w:rPr>
                <w:sz w:val="18"/>
                <w:szCs w:val="18"/>
                <w:lang w:val="en-ID"/>
              </w:rPr>
              <w:t xml:space="preserve"> </w:t>
            </w:r>
            <w:proofErr w:type="spellStart"/>
            <w:r w:rsidRPr="00F259CA">
              <w:rPr>
                <w:sz w:val="18"/>
                <w:szCs w:val="18"/>
                <w:lang w:val="en-ID"/>
              </w:rPr>
              <w:t>supervisi</w:t>
            </w:r>
            <w:proofErr w:type="spellEnd"/>
            <w:r w:rsidRPr="00F259CA">
              <w:rPr>
                <w:sz w:val="18"/>
                <w:szCs w:val="18"/>
                <w:lang w:val="en-ID"/>
              </w:rPr>
              <w:t xml:space="preserve"> </w:t>
            </w:r>
            <w:proofErr w:type="spellStart"/>
            <w:r w:rsidRPr="00F259CA">
              <w:rPr>
                <w:sz w:val="18"/>
                <w:szCs w:val="18"/>
                <w:lang w:val="en-ID"/>
              </w:rPr>
              <w:t>suportif</w:t>
            </w:r>
            <w:proofErr w:type="spellEnd"/>
            <w:r w:rsidRPr="00F259CA">
              <w:rPr>
                <w:sz w:val="18"/>
                <w:szCs w:val="18"/>
                <w:lang w:val="en-ID"/>
              </w:rPr>
              <w:t xml:space="preserve"> </w:t>
            </w:r>
            <w:proofErr w:type="spellStart"/>
            <w:r w:rsidRPr="00F259CA">
              <w:rPr>
                <w:sz w:val="18"/>
                <w:szCs w:val="18"/>
                <w:lang w:val="en-ID"/>
              </w:rPr>
              <w:t>dilakukan</w:t>
            </w:r>
            <w:proofErr w:type="spellEnd"/>
            <w:r w:rsidRPr="00F259CA">
              <w:rPr>
                <w:sz w:val="18"/>
                <w:szCs w:val="18"/>
                <w:lang w:val="en-ID"/>
              </w:rPr>
              <w:t xml:space="preserve"> </w:t>
            </w:r>
            <w:proofErr w:type="spellStart"/>
            <w:r w:rsidRPr="00F259CA">
              <w:rPr>
                <w:sz w:val="18"/>
                <w:szCs w:val="18"/>
                <w:lang w:val="en-ID"/>
              </w:rPr>
              <w:t>melalui</w:t>
            </w:r>
            <w:proofErr w:type="spellEnd"/>
            <w:r w:rsidRPr="00F259CA">
              <w:rPr>
                <w:sz w:val="18"/>
                <w:szCs w:val="18"/>
                <w:lang w:val="en-ID"/>
              </w:rPr>
              <w:t xml:space="preserve"> </w:t>
            </w:r>
            <w:proofErr w:type="spellStart"/>
            <w:r w:rsidRPr="00F259CA">
              <w:rPr>
                <w:sz w:val="18"/>
                <w:szCs w:val="18"/>
                <w:lang w:val="en-ID"/>
              </w:rPr>
              <w:t>langkah-langkah</w:t>
            </w:r>
            <w:proofErr w:type="spellEnd"/>
            <w:r w:rsidRPr="00F259CA">
              <w:rPr>
                <w:sz w:val="18"/>
                <w:szCs w:val="18"/>
                <w:lang w:val="en-ID"/>
              </w:rPr>
              <w:t xml:space="preserve"> </w:t>
            </w:r>
            <w:proofErr w:type="spellStart"/>
            <w:r w:rsidRPr="00F259CA">
              <w:rPr>
                <w:sz w:val="18"/>
                <w:szCs w:val="18"/>
                <w:lang w:val="en-ID"/>
              </w:rPr>
              <w:t>terstruktur</w:t>
            </w:r>
            <w:proofErr w:type="spellEnd"/>
            <w:r w:rsidRPr="00F259CA">
              <w:rPr>
                <w:sz w:val="18"/>
                <w:szCs w:val="18"/>
                <w:lang w:val="en-ID"/>
              </w:rPr>
              <w:t xml:space="preserve"> dan </w:t>
            </w:r>
            <w:proofErr w:type="spellStart"/>
            <w:r w:rsidRPr="00F259CA">
              <w:rPr>
                <w:sz w:val="18"/>
                <w:szCs w:val="18"/>
                <w:lang w:val="en-ID"/>
              </w:rPr>
              <w:t>kolaboratif</w:t>
            </w:r>
            <w:proofErr w:type="spellEnd"/>
            <w:r w:rsidRPr="00F259CA">
              <w:rPr>
                <w:sz w:val="18"/>
                <w:szCs w:val="18"/>
                <w:lang w:val="en-ID"/>
              </w:rPr>
              <w:t xml:space="preserve">, </w:t>
            </w:r>
            <w:proofErr w:type="spellStart"/>
            <w:r w:rsidRPr="00F259CA">
              <w:rPr>
                <w:sz w:val="18"/>
                <w:szCs w:val="18"/>
                <w:lang w:val="en-ID"/>
              </w:rPr>
              <w:t>meliputi</w:t>
            </w:r>
            <w:proofErr w:type="spellEnd"/>
            <w:r w:rsidRPr="00F259CA">
              <w:rPr>
                <w:sz w:val="18"/>
                <w:szCs w:val="18"/>
                <w:lang w:val="en-ID"/>
              </w:rPr>
              <w:t xml:space="preserve">: </w:t>
            </w:r>
            <w:proofErr w:type="spellStart"/>
            <w:r w:rsidRPr="00F259CA">
              <w:rPr>
                <w:sz w:val="18"/>
                <w:szCs w:val="18"/>
                <w:lang w:val="en-ID"/>
              </w:rPr>
              <w:t>Perencanaan</w:t>
            </w:r>
            <w:proofErr w:type="spellEnd"/>
            <w:r w:rsidRPr="00F259CA">
              <w:rPr>
                <w:sz w:val="18"/>
                <w:szCs w:val="18"/>
                <w:lang w:val="en-ID"/>
              </w:rPr>
              <w:t xml:space="preserve">, </w:t>
            </w:r>
            <w:proofErr w:type="spellStart"/>
            <w:r w:rsidRPr="00F259CA">
              <w:rPr>
                <w:sz w:val="18"/>
                <w:szCs w:val="18"/>
                <w:lang w:val="en-ID"/>
              </w:rPr>
              <w:t>pelaksanaan</w:t>
            </w:r>
            <w:proofErr w:type="spellEnd"/>
            <w:r w:rsidRPr="00F259CA">
              <w:rPr>
                <w:sz w:val="18"/>
                <w:szCs w:val="18"/>
                <w:lang w:val="en-ID"/>
              </w:rPr>
              <w:t xml:space="preserve">, </w:t>
            </w:r>
            <w:proofErr w:type="spellStart"/>
            <w:r w:rsidRPr="00F259CA">
              <w:rPr>
                <w:sz w:val="18"/>
                <w:szCs w:val="18"/>
                <w:lang w:val="en-ID"/>
              </w:rPr>
              <w:t>umpan</w:t>
            </w:r>
            <w:proofErr w:type="spellEnd"/>
            <w:r w:rsidRPr="00F259CA">
              <w:rPr>
                <w:sz w:val="18"/>
                <w:szCs w:val="18"/>
                <w:lang w:val="en-ID"/>
              </w:rPr>
              <w:t xml:space="preserve"> </w:t>
            </w:r>
            <w:proofErr w:type="spellStart"/>
            <w:r w:rsidRPr="00F259CA">
              <w:rPr>
                <w:sz w:val="18"/>
                <w:szCs w:val="18"/>
                <w:lang w:val="en-ID"/>
              </w:rPr>
              <w:t>balik</w:t>
            </w:r>
            <w:proofErr w:type="spellEnd"/>
            <w:r w:rsidRPr="00F259CA">
              <w:rPr>
                <w:sz w:val="18"/>
                <w:szCs w:val="18"/>
                <w:lang w:val="en-ID"/>
              </w:rPr>
              <w:t>, e</w:t>
            </w:r>
            <w:r w:rsidRPr="00F259CA">
              <w:rPr>
                <w:sz w:val="18"/>
                <w:szCs w:val="18"/>
              </w:rPr>
              <w:t>valuasi dan analisi hasil supervisi</w:t>
            </w:r>
            <w:r w:rsidRPr="00F259CA">
              <w:rPr>
                <w:sz w:val="18"/>
                <w:szCs w:val="18"/>
                <w:lang w:val="en-ID"/>
              </w:rPr>
              <w:t>, r</w:t>
            </w:r>
            <w:r w:rsidRPr="00F259CA">
              <w:rPr>
                <w:sz w:val="18"/>
                <w:szCs w:val="18"/>
              </w:rPr>
              <w:t>encana tindak lanjut</w:t>
            </w:r>
            <w:r w:rsidRPr="00F259CA">
              <w:rPr>
                <w:sz w:val="18"/>
                <w:szCs w:val="18"/>
                <w:lang w:val="en-ID"/>
              </w:rPr>
              <w:t>, dan l</w:t>
            </w:r>
            <w:r w:rsidRPr="00F259CA">
              <w:rPr>
                <w:sz w:val="18"/>
                <w:szCs w:val="18"/>
              </w:rPr>
              <w:t>aporan pelaksanaan supervisi.</w:t>
            </w:r>
            <w:r w:rsidRPr="00F259CA">
              <w:rPr>
                <w:sz w:val="18"/>
                <w:szCs w:val="18"/>
                <w:lang w:val="en-ID"/>
              </w:rPr>
              <w:t xml:space="preserve"> </w:t>
            </w:r>
            <w:r w:rsidRPr="00F259CA">
              <w:rPr>
                <w:sz w:val="18"/>
                <w:szCs w:val="18"/>
              </w:rPr>
              <w:t>Faktor pendukung implementasi supervisi dukungan emosional, instrumental, penghargaan, informasi, integrasi sosial, dan spiritual. Sedangkan faktor penghambat adalah kurangnya semangat keilmuan guru, lemahnya kreatifitas dan  kurangnya fasilitas</w:t>
            </w:r>
            <w:r w:rsidRPr="00F259CA">
              <w:rPr>
                <w:sz w:val="18"/>
                <w:szCs w:val="18"/>
                <w:lang w:val="en-ID"/>
              </w:rPr>
              <w:t xml:space="preserve">. </w:t>
            </w:r>
          </w:p>
          <w:p w14:paraId="3133A1D7" w14:textId="126CC6F2" w:rsidR="00695CB5" w:rsidRPr="00F259CA" w:rsidRDefault="00695CB5" w:rsidP="00F259CA">
            <w:pPr>
              <w:tabs>
                <w:tab w:val="left" w:pos="567"/>
              </w:tabs>
              <w:ind w:left="458" w:firstLine="0"/>
              <w:rPr>
                <w:sz w:val="18"/>
                <w:szCs w:val="18"/>
              </w:rPr>
            </w:pPr>
          </w:p>
        </w:tc>
      </w:tr>
      <w:tr w:rsidR="00695CB5" w14:paraId="2E0B3DF1" w14:textId="77777777">
        <w:tc>
          <w:tcPr>
            <w:tcW w:w="2410" w:type="dxa"/>
            <w:gridSpan w:val="2"/>
          </w:tcPr>
          <w:p w14:paraId="057A79C2" w14:textId="77777777" w:rsidR="00695CB5" w:rsidRDefault="00000000">
            <w:pPr>
              <w:ind w:left="-108" w:firstLine="0"/>
              <w:jc w:val="right"/>
              <w:rPr>
                <w:sz w:val="18"/>
                <w:szCs w:val="18"/>
              </w:rPr>
            </w:pPr>
            <w:r>
              <w:rPr>
                <w:b/>
                <w:sz w:val="18"/>
                <w:szCs w:val="18"/>
              </w:rPr>
              <w:t>Keywords:</w:t>
            </w:r>
          </w:p>
        </w:tc>
        <w:tc>
          <w:tcPr>
            <w:tcW w:w="5528" w:type="dxa"/>
          </w:tcPr>
          <w:p w14:paraId="638C308D" w14:textId="66D04D5D" w:rsidR="00555CF2" w:rsidRPr="00F442FA" w:rsidRDefault="00555CF2" w:rsidP="00555CF2">
            <w:pPr>
              <w:spacing w:after="160" w:line="259" w:lineRule="auto"/>
              <w:ind w:left="0" w:firstLine="0"/>
              <w:rPr>
                <w:sz w:val="18"/>
                <w:szCs w:val="18"/>
                <w:lang w:val="en-ID"/>
              </w:rPr>
            </w:pPr>
            <w:proofErr w:type="spellStart"/>
            <w:r w:rsidRPr="00F442FA">
              <w:rPr>
                <w:sz w:val="18"/>
                <w:szCs w:val="18"/>
                <w:lang w:val="en-ID"/>
              </w:rPr>
              <w:t>Impl</w:t>
            </w:r>
            <w:r w:rsidR="00F259CA">
              <w:rPr>
                <w:sz w:val="18"/>
                <w:szCs w:val="18"/>
                <w:lang w:val="en-ID"/>
              </w:rPr>
              <w:t>ementasi</w:t>
            </w:r>
            <w:proofErr w:type="spellEnd"/>
            <w:r w:rsidRPr="00F442FA">
              <w:rPr>
                <w:sz w:val="18"/>
                <w:szCs w:val="18"/>
                <w:lang w:val="en-ID"/>
              </w:rPr>
              <w:t xml:space="preserve">, </w:t>
            </w:r>
            <w:proofErr w:type="spellStart"/>
            <w:r w:rsidR="00F259CA">
              <w:rPr>
                <w:sz w:val="18"/>
                <w:szCs w:val="18"/>
                <w:lang w:val="en-ID"/>
              </w:rPr>
              <w:t>Supervisi</w:t>
            </w:r>
            <w:proofErr w:type="spellEnd"/>
            <w:r w:rsidR="00F259CA">
              <w:rPr>
                <w:sz w:val="18"/>
                <w:szCs w:val="18"/>
                <w:lang w:val="en-ID"/>
              </w:rPr>
              <w:t xml:space="preserve"> </w:t>
            </w:r>
            <w:proofErr w:type="spellStart"/>
            <w:r w:rsidR="00F259CA">
              <w:rPr>
                <w:sz w:val="18"/>
                <w:szCs w:val="18"/>
                <w:lang w:val="en-ID"/>
              </w:rPr>
              <w:t>Supportif</w:t>
            </w:r>
            <w:proofErr w:type="spellEnd"/>
            <w:r w:rsidRPr="00F442FA">
              <w:rPr>
                <w:sz w:val="18"/>
                <w:szCs w:val="18"/>
                <w:lang w:val="en-ID"/>
              </w:rPr>
              <w:t>,</w:t>
            </w:r>
            <w:r w:rsidR="00F259CA">
              <w:rPr>
                <w:sz w:val="18"/>
                <w:szCs w:val="18"/>
                <w:lang w:val="en-ID"/>
              </w:rPr>
              <w:t xml:space="preserve"> </w:t>
            </w:r>
            <w:proofErr w:type="spellStart"/>
            <w:r w:rsidR="00F259CA">
              <w:rPr>
                <w:sz w:val="18"/>
                <w:szCs w:val="18"/>
                <w:lang w:val="en-ID"/>
              </w:rPr>
              <w:t>Kecemasan</w:t>
            </w:r>
            <w:proofErr w:type="spellEnd"/>
            <w:r w:rsidR="00F259CA">
              <w:rPr>
                <w:sz w:val="18"/>
                <w:szCs w:val="18"/>
                <w:lang w:val="en-ID"/>
              </w:rPr>
              <w:t xml:space="preserve"> Guru</w:t>
            </w:r>
            <w:r>
              <w:rPr>
                <w:sz w:val="18"/>
                <w:szCs w:val="18"/>
                <w:lang w:val="en-ID"/>
              </w:rPr>
              <w:t>.</w:t>
            </w:r>
          </w:p>
          <w:p w14:paraId="469DC7EA" w14:textId="1DE81067" w:rsidR="00695CB5" w:rsidRDefault="00695CB5">
            <w:pPr>
              <w:ind w:left="-108" w:firstLine="0"/>
              <w:rPr>
                <w:sz w:val="18"/>
                <w:szCs w:val="18"/>
              </w:rPr>
            </w:pPr>
          </w:p>
        </w:tc>
      </w:tr>
      <w:tr w:rsidR="00695CB5" w14:paraId="7083A6BC" w14:textId="77777777">
        <w:tc>
          <w:tcPr>
            <w:tcW w:w="2410" w:type="dxa"/>
            <w:gridSpan w:val="2"/>
          </w:tcPr>
          <w:p w14:paraId="0054098A" w14:textId="77777777" w:rsidR="00695CB5" w:rsidRDefault="00695CB5">
            <w:pPr>
              <w:ind w:left="-108" w:firstLine="0"/>
              <w:jc w:val="left"/>
              <w:rPr>
                <w:sz w:val="18"/>
                <w:szCs w:val="18"/>
              </w:rPr>
            </w:pPr>
          </w:p>
        </w:tc>
        <w:tc>
          <w:tcPr>
            <w:tcW w:w="5528" w:type="dxa"/>
          </w:tcPr>
          <w:p w14:paraId="32FEB572" w14:textId="77777777" w:rsidR="00695CB5" w:rsidRDefault="00695CB5">
            <w:pPr>
              <w:ind w:left="-108" w:firstLine="0"/>
              <w:rPr>
                <w:sz w:val="18"/>
                <w:szCs w:val="18"/>
              </w:rPr>
            </w:pPr>
          </w:p>
        </w:tc>
      </w:tr>
      <w:tr w:rsidR="00695CB5" w14:paraId="4DFBF5FF" w14:textId="77777777">
        <w:tc>
          <w:tcPr>
            <w:tcW w:w="2410" w:type="dxa"/>
            <w:gridSpan w:val="2"/>
          </w:tcPr>
          <w:p w14:paraId="05A07E1A" w14:textId="77777777" w:rsidR="00695CB5" w:rsidRDefault="00000000">
            <w:pPr>
              <w:ind w:left="-108" w:firstLine="0"/>
              <w:jc w:val="left"/>
              <w:rPr>
                <w:sz w:val="18"/>
                <w:szCs w:val="18"/>
              </w:rPr>
            </w:pPr>
            <w:r>
              <w:rPr>
                <w:sz w:val="18"/>
                <w:szCs w:val="18"/>
              </w:rPr>
              <w:t>(*) Corresponding Author:</w:t>
            </w:r>
          </w:p>
        </w:tc>
        <w:tc>
          <w:tcPr>
            <w:tcW w:w="5528" w:type="dxa"/>
          </w:tcPr>
          <w:p w14:paraId="79124C09" w14:textId="74D036B6" w:rsidR="00695CB5" w:rsidRDefault="00DA6E98">
            <w:pPr>
              <w:ind w:left="-108" w:firstLine="0"/>
              <w:rPr>
                <w:b/>
                <w:sz w:val="18"/>
                <w:szCs w:val="18"/>
              </w:rPr>
            </w:pPr>
            <w:r>
              <w:rPr>
                <w:b/>
                <w:sz w:val="18"/>
                <w:szCs w:val="18"/>
              </w:rPr>
              <w:t xml:space="preserve">Ahmad Hilal, </w:t>
            </w:r>
            <w:r>
              <w:fldChar w:fldCharType="begin"/>
            </w:r>
            <w:r>
              <w:instrText>HYPERLINK "mailto:ahmadhilal02031976@gmail.com"</w:instrText>
            </w:r>
            <w:r>
              <w:fldChar w:fldCharType="separate"/>
            </w:r>
            <w:r w:rsidRPr="00AC3E52">
              <w:rPr>
                <w:rStyle w:val="Hyperlink"/>
                <w:b/>
                <w:sz w:val="18"/>
                <w:szCs w:val="18"/>
              </w:rPr>
              <w:t>ahmadhilal02031976@gmail.com</w:t>
            </w:r>
            <w:r>
              <w:fldChar w:fldCharType="end"/>
            </w:r>
            <w:r>
              <w:rPr>
                <w:b/>
                <w:sz w:val="18"/>
                <w:szCs w:val="18"/>
              </w:rPr>
              <w:t>, 081365765739</w:t>
            </w:r>
          </w:p>
        </w:tc>
      </w:tr>
      <w:tr w:rsidR="00695CB5" w14:paraId="263D942A" w14:textId="77777777">
        <w:tc>
          <w:tcPr>
            <w:tcW w:w="2410" w:type="dxa"/>
            <w:gridSpan w:val="2"/>
          </w:tcPr>
          <w:p w14:paraId="561913DF" w14:textId="77777777" w:rsidR="00695CB5" w:rsidRDefault="00695CB5">
            <w:pPr>
              <w:ind w:left="-108" w:firstLine="0"/>
              <w:jc w:val="left"/>
              <w:rPr>
                <w:sz w:val="18"/>
                <w:szCs w:val="18"/>
              </w:rPr>
            </w:pPr>
          </w:p>
        </w:tc>
        <w:tc>
          <w:tcPr>
            <w:tcW w:w="5528" w:type="dxa"/>
          </w:tcPr>
          <w:p w14:paraId="1B1C42DB" w14:textId="77777777" w:rsidR="00695CB5" w:rsidRDefault="00695CB5">
            <w:pPr>
              <w:ind w:left="-108" w:firstLine="0"/>
              <w:rPr>
                <w:sz w:val="18"/>
                <w:szCs w:val="18"/>
              </w:rPr>
            </w:pPr>
          </w:p>
        </w:tc>
      </w:tr>
      <w:tr w:rsidR="00695CB5" w14:paraId="312E951C" w14:textId="77777777">
        <w:tc>
          <w:tcPr>
            <w:tcW w:w="7938" w:type="dxa"/>
            <w:gridSpan w:val="3"/>
          </w:tcPr>
          <w:p w14:paraId="2369E979" w14:textId="77777777" w:rsidR="00695CB5" w:rsidRDefault="00695CB5">
            <w:pPr>
              <w:ind w:left="-108" w:firstLine="0"/>
              <w:rPr>
                <w:sz w:val="18"/>
                <w:szCs w:val="18"/>
              </w:rPr>
            </w:pPr>
          </w:p>
        </w:tc>
      </w:tr>
    </w:tbl>
    <w:p w14:paraId="631B17F4" w14:textId="3AAB59A1" w:rsidR="00695CB5" w:rsidRDefault="00695CB5">
      <w:pPr>
        <w:ind w:left="0" w:firstLine="0"/>
        <w:rPr>
          <w:i/>
        </w:rPr>
      </w:pPr>
    </w:p>
    <w:p w14:paraId="2172E21B" w14:textId="7ED08855" w:rsidR="00695CB5" w:rsidRDefault="00091BDC">
      <w:pPr>
        <w:ind w:left="0" w:firstLine="0"/>
        <w:rPr>
          <w:b/>
        </w:rPr>
      </w:pPr>
      <w:r>
        <w:rPr>
          <w:b/>
        </w:rPr>
        <w:t>PENDAHULUAN</w:t>
      </w:r>
    </w:p>
    <w:p w14:paraId="4F58DFF4" w14:textId="31A75A63" w:rsidR="00695CB5" w:rsidRDefault="00695CB5">
      <w:pPr>
        <w:ind w:left="0" w:firstLine="0"/>
        <w:rPr>
          <w:i/>
        </w:rPr>
      </w:pPr>
    </w:p>
    <w:p w14:paraId="648A97B0" w14:textId="6BFDA05E" w:rsidR="00FE01D4" w:rsidRDefault="008A0B3D" w:rsidP="00FE01D4">
      <w:pPr>
        <w:ind w:left="0" w:firstLine="709"/>
      </w:pPr>
      <w:r w:rsidRPr="00CA6D10">
        <w:t xml:space="preserve">Peran seorang guru dalam kegiatan belajar mengajar yang merupakan  bagian terpenting dalam sebuah Lembaga Pendidikan sangat signifikan. Tanpa kehadiran seorang guru, proses pendidikan tidak akan berjalan dengan baik. Karena tugas seorang guru tidak hanya mengajar dan mentransfer ilmu, tetapi juga mendidik, melatih dan membina peserta didik. Hal inilah yang tidak dimiliki oleh internet. </w:t>
      </w:r>
      <w:r w:rsidR="00FE01D4">
        <w:t xml:space="preserve"> </w:t>
      </w:r>
      <w:r w:rsidRPr="00CA6D10">
        <w:t>Heru dkk dalam Yogi Setya Novanto dkk</w:t>
      </w:r>
      <w:r w:rsidR="008371BF">
        <w:t xml:space="preserve"> </w:t>
      </w:r>
      <w:r w:rsidRPr="00CA6D10">
        <w:t>menyebutkan bahwa agar guru dapat menjalankan proses pembelajaran dengan baik dan sejalan dengan tujuan pendidikan yang ada di Indonesia, mereka harus memiliki delapan keterampilan. Namun, banyak sekali tantangan yang muncul sebel</w:t>
      </w:r>
      <w:r>
        <w:t>u</w:t>
      </w:r>
      <w:r w:rsidRPr="00CA6D10">
        <w:t xml:space="preserve">m atau selama </w:t>
      </w:r>
      <w:r w:rsidRPr="00CA6D10">
        <w:lastRenderedPageBreak/>
        <w:t>proses pembelajaran berlangsung, salah satunya kecemasan yang menyebabkan emosi tidak stabil yang dapat membuat  guru merasa terganggu</w:t>
      </w:r>
      <w:r w:rsidR="00711E11">
        <w:t xml:space="preserve"> </w:t>
      </w:r>
      <w:r w:rsidR="00711E11">
        <w:fldChar w:fldCharType="begin" w:fldLock="1"/>
      </w:r>
      <w:r w:rsidR="00711E11">
        <w:instrText>ADDIN CSL_CITATION {"citationItems":[{"id":"ITEM-1","itemData":{"author":[{"dropping-particle":"","family":"Novanto","given":"Yogi Setya","non-dropping-particle":"","parse-names":false,"suffix":""},{"dropping-particle":"","family":"Oktavia","given":"Wahyuni","non-dropping-particle":"","parse-names":false,"suffix":""}],"container-title":"JPDI: Jurnal Pendidkan Dasar Indonesia","id":"ITEM-1","issue":"1","issued":{"date-parts":[["2025"]]},"page":"14-18","title":"Kecemasan Guru dalam Implementasi Kurikulum Merdeka di Sekolah Dasar","type":"article-journal","volume":"10"},"uris":["http://www.mendeley.com/documents/?uuid=b17582fc-6829-4ae6-87bc-6688a3c28197"]}],"mendeley":{"formattedCitation":"(Novanto &amp; Oktavia, 2025)","plainTextFormattedCitation":"(Novanto &amp; Oktavia, 2025)","previouslyFormattedCitation":"(Novanto &amp; Oktavia, 2025)"},"properties":{"noteIndex":0},"schema":"https://github.com/citation-style-language/schema/raw/master/csl-citation.json"}</w:instrText>
      </w:r>
      <w:r w:rsidR="00711E11">
        <w:fldChar w:fldCharType="separate"/>
      </w:r>
      <w:r w:rsidR="00711E11" w:rsidRPr="00711E11">
        <w:rPr>
          <w:noProof/>
        </w:rPr>
        <w:t>(Novanto &amp; Oktavia, 2025)</w:t>
      </w:r>
      <w:r w:rsidR="00711E11">
        <w:fldChar w:fldCharType="end"/>
      </w:r>
      <w:r w:rsidR="00711E11">
        <w:t>.</w:t>
      </w:r>
    </w:p>
    <w:p w14:paraId="2202B454" w14:textId="49AB96DA" w:rsidR="00FE01D4" w:rsidRDefault="008371BF" w:rsidP="00FE01D4">
      <w:pPr>
        <w:ind w:left="0" w:firstLine="709"/>
      </w:pPr>
      <w:r w:rsidRPr="0035328D">
        <w:t>Kementerian Kesehatan dalam Sheny Salsabila Nadila  dan Nur Fajariyah</w:t>
      </w:r>
      <w:r>
        <w:t xml:space="preserve"> </w:t>
      </w:r>
      <w:r w:rsidRPr="0035328D">
        <w:t>mendefinisikan Kecemasan adalah kondisi psikologis di mana seseorang mengalami rasa cemas berlebihan secara teratur dan sulit dikendalikan, yang berdampak</w:t>
      </w:r>
      <w:r>
        <w:t xml:space="preserve"> </w:t>
      </w:r>
      <w:r w:rsidRPr="0035328D">
        <w:t>buruk terhadap kehidupan mereka. Rasa cemas muncul pada saat-saat tertentu dalam kehidupan,</w:t>
      </w:r>
      <w:r w:rsidR="00EE51AA">
        <w:t xml:space="preserve"> </w:t>
      </w:r>
      <w:r w:rsidR="00EE51AA" w:rsidRPr="0035328D">
        <w:t xml:space="preserve"> </w:t>
      </w:r>
      <w:r w:rsidRPr="0035328D">
        <w:t>yang menyebabkan rasa tidak nyaman, kesulitan konsentrasi, dan kesulitan</w:t>
      </w:r>
      <w:r w:rsidR="00EE51AA">
        <w:t xml:space="preserve"> </w:t>
      </w:r>
      <w:r w:rsidRPr="0035328D">
        <w:t>rileks.</w:t>
      </w:r>
      <w:r w:rsidR="00EE51AA">
        <w:t xml:space="preserve"> </w:t>
      </w:r>
      <w:r w:rsidR="00EE51AA" w:rsidRPr="0035328D">
        <w:t xml:space="preserve"> </w:t>
      </w:r>
      <w:r w:rsidRPr="0035328D">
        <w:t>Ketegangan, rasa tidak aman, dan kekhawatiran yang muncul ketika seseorang merasa ada sesuatu yang tidak menyenangkan terjadi. Namun, kebanyakan sumber kecemasan berasal dari dalam dan tidak diketahui</w:t>
      </w:r>
      <w:r w:rsidR="00247175">
        <w:t xml:space="preserve"> </w:t>
      </w:r>
      <w:r w:rsidR="00247175">
        <w:fldChar w:fldCharType="begin" w:fldLock="1"/>
      </w:r>
      <w:r w:rsidR="00247175">
        <w:instrText>ADDIN CSL_CITATION {"citationItems":[{"id":"ITEM-1","itemData":{"author":[{"dropping-particle":"","family":"Nadila","given":"Sheny Salsabila","non-dropping-particle":"","parse-names":false,"suffix":""},{"dropping-particle":"","family":"Fajariyah","given":"Nur","non-dropping-particle":"","parse-names":false,"suffix":""}],"container-title":"MAHESA: Malahayati Health Student Journal","id":"ITEM-1","issue":"2","issued":{"date-parts":[["2023"]]},"page":"380-399","title":"Faktor-Faktor Yang Berhubungan denan Tingkat Kecdemasan dalam Menghadapi Menarche pada Siswi di SDI Teladan Al-Hidaya 1 Jakarta Selatan","type":"article-journal","volume":"3"},"uris":["http://www.mendeley.com/documents/?uuid=b7e91a32-6e81-4f02-ad84-e5ae54f226b3"]}],"mendeley":{"formattedCitation":"(Nadila &amp; Fajariyah, 2023)","plainTextFormattedCitation":"(Nadila &amp; Fajariyah, 2023)","previouslyFormattedCitation":"(Nadila &amp; Fajariyah, 2023)"},"properties":{"noteIndex":0},"schema":"https://github.com/citation-style-language/schema/raw/master/csl-citation.json"}</w:instrText>
      </w:r>
      <w:r w:rsidR="00247175">
        <w:fldChar w:fldCharType="separate"/>
      </w:r>
      <w:r w:rsidR="00247175" w:rsidRPr="00247175">
        <w:rPr>
          <w:noProof/>
        </w:rPr>
        <w:t>(Nadila &amp; Fajariyah, 2023)</w:t>
      </w:r>
      <w:r w:rsidR="00247175">
        <w:fldChar w:fldCharType="end"/>
      </w:r>
      <w:r w:rsidR="00247175">
        <w:t>.</w:t>
      </w:r>
    </w:p>
    <w:p w14:paraId="77C12F46" w14:textId="77777777" w:rsidR="00FE01D4" w:rsidRDefault="008A0B3D" w:rsidP="00FE01D4">
      <w:pPr>
        <w:ind w:left="0" w:firstLine="709"/>
        <w:rPr>
          <w:rStyle w:val="fontstyle01"/>
        </w:rPr>
      </w:pPr>
      <w:r w:rsidRPr="008371BF">
        <w:rPr>
          <w:rStyle w:val="fontstyle01"/>
          <w:rFonts w:ascii="Times New Roman" w:hAnsi="Times New Roman"/>
          <w:sz w:val="22"/>
          <w:szCs w:val="22"/>
        </w:rPr>
        <w:t xml:space="preserve">Tidak bisa dipungkiri bahwa kecemasan guru muncul akibat  tekanan pekerjaan maupun hal-hal lain diluar pekerjaan. Hal ini dapat menyebabkan proses pembelajaran menjadi kurang maksimal dan akan mempengaruhi kinerja guru. Maka dalam hal ini peran kepala madrasah sangat dibutuhkan terutama dalam memberikan </w:t>
      </w:r>
      <w:r w:rsidRPr="008371BF">
        <w:rPr>
          <w:rStyle w:val="fontstyle01"/>
          <w:rFonts w:ascii="Times New Roman" w:hAnsi="Times New Roman"/>
          <w:i/>
          <w:sz w:val="22"/>
          <w:szCs w:val="22"/>
        </w:rPr>
        <w:t xml:space="preserve">supportive supervision </w:t>
      </w:r>
      <w:r w:rsidRPr="008371BF">
        <w:rPr>
          <w:rStyle w:val="fontstyle01"/>
          <w:rFonts w:ascii="Times New Roman" w:hAnsi="Times New Roman"/>
          <w:sz w:val="22"/>
          <w:szCs w:val="22"/>
        </w:rPr>
        <w:t>(supervisi suportif) untuk membantu guru tersebut dalam meningkatkan mengatasi kecemasan yang dialami guru</w:t>
      </w:r>
      <w:r w:rsidRPr="00CA6D10">
        <w:rPr>
          <w:rStyle w:val="fontstyle01"/>
        </w:rPr>
        <w:t xml:space="preserve">. </w:t>
      </w:r>
    </w:p>
    <w:p w14:paraId="733A109A" w14:textId="3084B6DF" w:rsidR="00FE01D4" w:rsidRDefault="008A0B3D" w:rsidP="00FE01D4">
      <w:pPr>
        <w:ind w:left="0" w:firstLine="709"/>
        <w:rPr>
          <w:color w:val="202124"/>
        </w:rPr>
      </w:pPr>
      <w:r w:rsidRPr="008864A7">
        <w:rPr>
          <w:rFonts w:eastAsiaTheme="minorEastAsia"/>
          <w:lang w:bidi="ar-AE"/>
        </w:rPr>
        <w:t xml:space="preserve">Supervisi suportif </w:t>
      </w:r>
      <w:r w:rsidR="00247175">
        <w:rPr>
          <w:rFonts w:eastAsiaTheme="minorEastAsia"/>
          <w:lang w:bidi="ar-AE"/>
        </w:rPr>
        <w:t xml:space="preserve">menurut </w:t>
      </w:r>
      <w:r w:rsidR="00703412">
        <w:rPr>
          <w:rFonts w:eastAsiaTheme="minorEastAsia"/>
          <w:lang w:bidi="ar-AE"/>
        </w:rPr>
        <w:fldChar w:fldCharType="begin" w:fldLock="1"/>
      </w:r>
      <w:r w:rsidR="00703412">
        <w:rPr>
          <w:rFonts w:eastAsiaTheme="minorEastAsia"/>
          <w:lang w:bidi="ar-AE"/>
        </w:rPr>
        <w:instrText>ADDIN CSL_CITATION {"citationItems":[{"id":"ITEM-1","itemData":{"author":[{"dropping-particle":"","family":"Kadushin","given":"Alfred","non-dropping-particle":"","parse-names":false,"suffix":""}],"edition":"First Edit","id":"ITEM-1","issued":{"date-parts":[["1976"]]},"number-of-pages":"658","publisher":"Columbia University Press","publisher-place":"United STates of America","title":"Supervision in Social Work","type":"book"},"uris":["http://www.mendeley.com/documents/?uuid=c40515fd-6f5c-4e8f-891c-1572060be025"]}],"mendeley":{"formattedCitation":"(Kadushin, 1976)","manualFormatting":"Kadushin (1976)","plainTextFormattedCitation":"(Kadushin, 1976)","previouslyFormattedCitation":"(Kadushin, 1976)"},"properties":{"noteIndex":0},"schema":"https://github.com/citation-style-language/schema/raw/master/csl-citation.json"}</w:instrText>
      </w:r>
      <w:r w:rsidR="00703412">
        <w:rPr>
          <w:rFonts w:eastAsiaTheme="minorEastAsia"/>
          <w:lang w:bidi="ar-AE"/>
        </w:rPr>
        <w:fldChar w:fldCharType="separate"/>
      </w:r>
      <w:r w:rsidR="00703412" w:rsidRPr="00703412">
        <w:rPr>
          <w:rFonts w:eastAsiaTheme="minorEastAsia"/>
          <w:noProof/>
          <w:lang w:bidi="ar-AE"/>
        </w:rPr>
        <w:t>Kadushin</w:t>
      </w:r>
      <w:r w:rsidR="00703412">
        <w:rPr>
          <w:rFonts w:eastAsiaTheme="minorEastAsia"/>
          <w:noProof/>
          <w:lang w:bidi="ar-AE"/>
        </w:rPr>
        <w:t xml:space="preserve"> (</w:t>
      </w:r>
      <w:r w:rsidR="00703412" w:rsidRPr="00703412">
        <w:rPr>
          <w:rFonts w:eastAsiaTheme="minorEastAsia"/>
          <w:noProof/>
          <w:lang w:bidi="ar-AE"/>
        </w:rPr>
        <w:t>1976)</w:t>
      </w:r>
      <w:r w:rsidR="00703412">
        <w:rPr>
          <w:rFonts w:eastAsiaTheme="minorEastAsia"/>
          <w:lang w:bidi="ar-AE"/>
        </w:rPr>
        <w:fldChar w:fldCharType="end"/>
      </w:r>
      <w:r w:rsidR="00703412">
        <w:rPr>
          <w:rFonts w:eastAsiaTheme="minorEastAsia"/>
          <w:lang w:bidi="ar-AE"/>
        </w:rPr>
        <w:t xml:space="preserve"> </w:t>
      </w:r>
      <w:r w:rsidRPr="008864A7">
        <w:rPr>
          <w:rFonts w:eastAsiaTheme="minorEastAsia"/>
          <w:lang w:bidi="ar-AE"/>
        </w:rPr>
        <w:t xml:space="preserve">didefinisikan sebagai intervensi yang memperkuat pertahanan ego dan memperkuat kapasitas ego untuk menghadapi tekanan dan ketegangan pekerjaan. Supervisi supportif ini  meliputi </w:t>
      </w:r>
      <w:r w:rsidRPr="008864A7">
        <w:rPr>
          <w:color w:val="202124"/>
        </w:rPr>
        <w:t xml:space="preserve">seperti prosedur penjaminan, dorongan dan pengakuan prestasi, ekspresi kepercayaan yang realistis, persetujuan dan pujian, katarsis-ventilasi, desensitisasi dan universalisasi dan mendengarkan dengan penuh perhatian yang bisa  mengkomunikasikan minat dan perhatian. </w:t>
      </w:r>
      <w:r>
        <w:rPr>
          <w:color w:val="202124"/>
        </w:rPr>
        <w:t xml:space="preserve"> </w:t>
      </w:r>
    </w:p>
    <w:p w14:paraId="420FCD89" w14:textId="3C4605B5" w:rsidR="00FE01D4" w:rsidRDefault="008A0B3D" w:rsidP="00FE01D4">
      <w:pPr>
        <w:ind w:left="0" w:firstLine="709"/>
      </w:pPr>
      <w:r w:rsidRPr="000A1206">
        <w:t>Kraus dalam Elingo Abdurahman dkk</w:t>
      </w:r>
      <w:r w:rsidR="00D90608">
        <w:t xml:space="preserve"> </w:t>
      </w:r>
      <w:r w:rsidR="00050554">
        <w:t>mendefinisikan s</w:t>
      </w:r>
      <w:r w:rsidRPr="000A1206">
        <w:t xml:space="preserve">upervisi supportif </w:t>
      </w:r>
      <w:r w:rsidR="00050554">
        <w:t xml:space="preserve">sebagai </w:t>
      </w:r>
      <w:r w:rsidRPr="000A1206">
        <w:t>proses kolaboratif yang berfokus pada pertumbuhan, perkembangan, dan kesejahteraan orang yang disupervisi. Proses ini melibatkan pemberian bimbingan, umpan balik, dan sumber daya untuk membantu orang yang disupervisi mencapai tujuan dan mengatasi tantangan. Supervisi supportif adalah pendekatan yang mengakui pentingnya dukungan dan dorongan emosional dalam proses supervisi. Proses ini melibatkan pemberian umpan balik positif, pengakuan, dan pengakuan untuk membantu orang yang disupervisi membangun kepercayaan diri dan motivasi</w:t>
      </w:r>
      <w:r w:rsidR="00703412">
        <w:t xml:space="preserve"> </w:t>
      </w:r>
      <w:r w:rsidR="00703412">
        <w:fldChar w:fldCharType="begin" w:fldLock="1"/>
      </w:r>
      <w:r w:rsidR="00194E9E">
        <w:instrText>ADDIN CSL_CITATION {"citationItems":[{"id":"ITEM-1","itemData":{"author":[{"dropping-particle":"","family":"Abdurahman","given":"Elingo","non-dropping-particle":"","parse-names":false,"suffix":""},{"dropping-particle":"","family":"Madinah","given":"Nabukeera","non-dropping-particle":"","parse-names":false,"suffix":""},{"dropping-particle":"","family":"Musa","given":"Matovu","non-dropping-particle":"","parse-names":false,"suffix":""},{"dropping-particle":"","family":"Bisaso","given":"Ssali Muhammad","non-dropping-particle":"","parse-names":false,"suffix":""}],"container-title":"International Journal of Innovative Science and Research Technology","id":"ITEM-1","issue":"8","issued":{"date-parts":[["2024"]]},"page":"1338 - 1349","title":"Support Supervision and Teachers ’ Performance in Government-Aided Secondary Schools within Kampala Central Division , Uganda","type":"article-journal","volume":"9"},"uris":["http://www.mendeley.com/documents/?uuid=38923be4-8d05-4771-9849-6f6875522eba"]}],"mendeley":{"formattedCitation":"(Abdurahman et al., 2024)","plainTextFormattedCitation":"(Abdurahman et al., 2024)","previouslyFormattedCitation":"(Abdurahman et al., 2024)"},"properties":{"noteIndex":0},"schema":"https://github.com/citation-style-language/schema/raw/master/csl-citation.json"}</w:instrText>
      </w:r>
      <w:r w:rsidR="00703412">
        <w:fldChar w:fldCharType="separate"/>
      </w:r>
      <w:r w:rsidR="00703412" w:rsidRPr="00703412">
        <w:rPr>
          <w:noProof/>
        </w:rPr>
        <w:t>(Abdurahman et al., 2024)</w:t>
      </w:r>
      <w:r w:rsidR="00703412">
        <w:fldChar w:fldCharType="end"/>
      </w:r>
      <w:r w:rsidRPr="000A1206">
        <w:t>.</w:t>
      </w:r>
    </w:p>
    <w:p w14:paraId="01AA9555" w14:textId="41003A83" w:rsidR="00FE01D4" w:rsidRDefault="008A0B3D" w:rsidP="00FE01D4">
      <w:pPr>
        <w:ind w:left="0" w:firstLine="709"/>
      </w:pPr>
      <w:r w:rsidRPr="000A1206">
        <w:t>Ra</w:t>
      </w:r>
      <w:r w:rsidR="00194E9E">
        <w:t>y</w:t>
      </w:r>
      <w:r w:rsidRPr="000A1206">
        <w:t>mon</w:t>
      </w:r>
      <w:r w:rsidR="00194E9E">
        <w:t>d</w:t>
      </w:r>
      <w:r w:rsidRPr="000A1206">
        <w:t xml:space="preserve"> C. Garubo dan Stanley William Rothstein menjelaskan bahwa  Supervisi suportif merupakan situasi pembelajaran baik bagi guru maupun supervisor mereka. Hal ini sering dipahami dengan meninggalkan ide-ide atau cara-cara lama dan mempelajari cara-cara baru dalam berpikir dan melakukan sesuatu. Supervisor harus belajar untuk percaya terhadap apa yang dilihat dan didengar oleh guru, sedangkan  guru pula harus yakin bahwa pengawas akan membantu guru membentuk dan mengembangkan diri mereka sendiri dengan menggunakan informasi-informasi yang telah didapatkan. Supervisi suportif adalah upaya kerja sama antara pengawas dan guru untuk mempelajari lebih lanjut tentang apa yang sebenarnya terjadi di kelas</w:t>
      </w:r>
      <w:r w:rsidR="00194E9E">
        <w:t xml:space="preserve"> </w:t>
      </w:r>
      <w:r w:rsidR="00194E9E">
        <w:fldChar w:fldCharType="begin" w:fldLock="1"/>
      </w:r>
      <w:r w:rsidR="00194E9E">
        <w:instrText>ADDIN CSL_CITATION {"citationItems":[{"id":"ITEM-1","itemData":{"author":[{"dropping-particle":"","family":"Garubo","given":"Raymond C","non-dropping-particle":"","parse-names":false,"suffix":""},{"dropping-particle":"","family":"Rothstein","given":"Stanley William","non-dropping-particle":"","parse-names":false,"suffix":""}],"edition":"Firs Editi","id":"ITEM-1","issued":{"date-parts":[["1998"]]},"number-of-pages":"174","publisher":"Greenwood Press","publisher-place":"London","title":"Supportive Supervision in Schools","type":"book"},"uris":["http://www.mendeley.com/documents/?uuid=a6326843-33e3-4693-b386-b152ab4c2973"]}],"mendeley":{"formattedCitation":"(Garubo &amp; Rothstein, 1998)","plainTextFormattedCitation":"(Garubo &amp; Rothstein, 1998)","previouslyFormattedCitation":"(Garubo &amp; Rothstein, 1998)"},"properties":{"noteIndex":0},"schema":"https://github.com/citation-style-language/schema/raw/master/csl-citation.json"}</w:instrText>
      </w:r>
      <w:r w:rsidR="00194E9E">
        <w:fldChar w:fldCharType="separate"/>
      </w:r>
      <w:r w:rsidR="00194E9E" w:rsidRPr="00194E9E">
        <w:rPr>
          <w:noProof/>
        </w:rPr>
        <w:t>(Garubo &amp; Rothstein, 1998)</w:t>
      </w:r>
      <w:r w:rsidR="00194E9E">
        <w:fldChar w:fldCharType="end"/>
      </w:r>
      <w:r w:rsidR="00194E9E">
        <w:t>.</w:t>
      </w:r>
    </w:p>
    <w:p w14:paraId="1FCC4CFB" w14:textId="77777777" w:rsidR="00FE01D4" w:rsidRDefault="008A0B3D" w:rsidP="00FE01D4">
      <w:pPr>
        <w:ind w:left="0" w:firstLine="709"/>
      </w:pPr>
      <w:r w:rsidRPr="00BD7BDE">
        <w:t>Dengan demikian supervisi supportif bisa dipahami sebagai upaya campur tangan pimpinan melalui pembinaan, umpan balik, penyediaan sumberdaya untuk membantu bawahannya dalam memperkuat ketahanan diri dalam membangun kepercayaan diri dan menghadapi tekanan sebuah pekerjaan sehingga bisa menghasilkan kinerja yang diharapkan</w:t>
      </w:r>
      <w:r>
        <w:t>.</w:t>
      </w:r>
      <w:r w:rsidR="00050554">
        <w:t xml:space="preserve"> </w:t>
      </w:r>
    </w:p>
    <w:p w14:paraId="6BD1AC6B" w14:textId="77777777" w:rsidR="00FE01D4" w:rsidRDefault="00050554" w:rsidP="00FE01D4">
      <w:pPr>
        <w:ind w:left="0" w:firstLine="709"/>
        <w:rPr>
          <w:color w:val="202124"/>
        </w:rPr>
      </w:pPr>
      <w:r w:rsidRPr="009A653E">
        <w:rPr>
          <w:color w:val="202124"/>
        </w:rPr>
        <w:t>Dalam studi pendahuluan, penulis menemukan beberapa indikator kecemasan guru di madrasah tersebut sebagai berikut:</w:t>
      </w:r>
    </w:p>
    <w:p w14:paraId="366D694B" w14:textId="77777777" w:rsidR="00FE01D4" w:rsidRDefault="00050554" w:rsidP="00FE01D4">
      <w:pPr>
        <w:pStyle w:val="ListParagraph"/>
        <w:numPr>
          <w:ilvl w:val="0"/>
          <w:numId w:val="2"/>
        </w:numPr>
        <w:rPr>
          <w:color w:val="202124"/>
        </w:rPr>
      </w:pPr>
      <w:r w:rsidRPr="00FE01D4">
        <w:rPr>
          <w:color w:val="202124"/>
        </w:rPr>
        <w:t>Guru merasakan cemas ketika disupervisi oleh kepala madrasah atau pengawas madrasah.</w:t>
      </w:r>
    </w:p>
    <w:p w14:paraId="64FCC710" w14:textId="77777777" w:rsidR="00FE01D4" w:rsidRDefault="00050554" w:rsidP="00FE01D4">
      <w:pPr>
        <w:pStyle w:val="ListParagraph"/>
        <w:numPr>
          <w:ilvl w:val="0"/>
          <w:numId w:val="2"/>
        </w:numPr>
        <w:rPr>
          <w:color w:val="202124"/>
        </w:rPr>
      </w:pPr>
      <w:r w:rsidRPr="00FE01D4">
        <w:rPr>
          <w:color w:val="202124"/>
        </w:rPr>
        <w:tab/>
        <w:t>Guru merasa cemas dengan perubahan kurikulum 2013 menjadi kurikulum Merdeka.</w:t>
      </w:r>
    </w:p>
    <w:p w14:paraId="0AFA82C4" w14:textId="46CDECA8" w:rsidR="00050554" w:rsidRPr="00FE01D4" w:rsidRDefault="00050554" w:rsidP="00FE01D4">
      <w:pPr>
        <w:pStyle w:val="ListParagraph"/>
        <w:numPr>
          <w:ilvl w:val="0"/>
          <w:numId w:val="2"/>
        </w:numPr>
        <w:rPr>
          <w:color w:val="202124"/>
        </w:rPr>
      </w:pPr>
      <w:r w:rsidRPr="00FE01D4">
        <w:rPr>
          <w:color w:val="202124"/>
        </w:rPr>
        <w:lastRenderedPageBreak/>
        <w:t>Guru merasa cemas dengan tuntutan tugas mengajar dan administrasi yang harus dipenuhi.</w:t>
      </w:r>
    </w:p>
    <w:p w14:paraId="32F2C49E" w14:textId="3B484814" w:rsidR="00050554" w:rsidRPr="009A653E" w:rsidRDefault="00050554" w:rsidP="00FE01D4">
      <w:pPr>
        <w:ind w:left="0" w:firstLine="709"/>
        <w:rPr>
          <w:sz w:val="12"/>
          <w:szCs w:val="12"/>
        </w:rPr>
      </w:pPr>
      <w:r w:rsidRPr="009A653E">
        <w:rPr>
          <w:color w:val="202124"/>
        </w:rPr>
        <w:t>Salah satu upaya kepala madrasah dalam mengatasi persoalan kecemasan guru ini adalah dengan mengimplementasikan supervisi sup</w:t>
      </w:r>
      <w:r>
        <w:rPr>
          <w:color w:val="202124"/>
        </w:rPr>
        <w:t>p</w:t>
      </w:r>
      <w:r w:rsidRPr="009A653E">
        <w:rPr>
          <w:color w:val="202124"/>
        </w:rPr>
        <w:t>ortif. Hal ini yang membuat penulis tertarik dalam mengkaji bagaimana sebetulnya implementasi supervisi supportif untuk mengatasi kecemasan guru yang dilakukan oleh kepala madrasah, sebab fungsi pengawasan dan manajerial seorang kepala akan sangat membantu pencapaian-pencapaian guru-guru di madrasah tersebut</w:t>
      </w:r>
    </w:p>
    <w:p w14:paraId="77FCA92B" w14:textId="77777777" w:rsidR="00050554" w:rsidRPr="00050554" w:rsidRDefault="00050554" w:rsidP="00050554">
      <w:pPr>
        <w:tabs>
          <w:tab w:val="left" w:pos="1276"/>
          <w:tab w:val="left" w:pos="1701"/>
        </w:tabs>
        <w:ind w:left="1701" w:hanging="441"/>
        <w:rPr>
          <w:color w:val="202124"/>
        </w:rPr>
      </w:pPr>
    </w:p>
    <w:p w14:paraId="772F8A88" w14:textId="77777777" w:rsidR="00050554" w:rsidRPr="000A1206" w:rsidRDefault="00050554" w:rsidP="008A0B3D">
      <w:pPr>
        <w:ind w:left="540" w:firstLine="720"/>
        <w:rPr>
          <w:sz w:val="18"/>
          <w:szCs w:val="18"/>
        </w:rPr>
      </w:pPr>
    </w:p>
    <w:p w14:paraId="0665B0A0" w14:textId="6D4AACE2" w:rsidR="00695CB5" w:rsidRDefault="00695CB5">
      <w:pPr>
        <w:ind w:left="0" w:firstLine="0"/>
        <w:rPr>
          <w:i/>
        </w:rPr>
      </w:pPr>
    </w:p>
    <w:p w14:paraId="06359A15" w14:textId="1E705C67" w:rsidR="00695CB5" w:rsidRDefault="00091BDC">
      <w:pPr>
        <w:ind w:left="0" w:firstLine="0"/>
        <w:rPr>
          <w:b/>
        </w:rPr>
      </w:pPr>
      <w:r>
        <w:rPr>
          <w:b/>
        </w:rPr>
        <w:t>METODOLOGI PENELITIAN</w:t>
      </w:r>
    </w:p>
    <w:p w14:paraId="5164D4B2" w14:textId="5A875E8A" w:rsidR="00695CB5" w:rsidRPr="0004182C" w:rsidRDefault="00695CB5">
      <w:pPr>
        <w:ind w:left="0" w:firstLine="0"/>
        <w:rPr>
          <w:i/>
        </w:rPr>
      </w:pPr>
    </w:p>
    <w:p w14:paraId="78387AE6" w14:textId="200BDF42" w:rsidR="002311E9" w:rsidRDefault="00272E12" w:rsidP="002311E9">
      <w:pPr>
        <w:tabs>
          <w:tab w:val="left" w:pos="851"/>
        </w:tabs>
        <w:ind w:left="0" w:firstLine="851"/>
        <w:rPr>
          <w:rFonts w:eastAsia="Calibri"/>
          <w:lang w:val="en-ID"/>
        </w:rPr>
      </w:pPr>
      <w:r w:rsidRPr="0004182C">
        <w:rPr>
          <w:rFonts w:eastAsia="Calibri"/>
        </w:rPr>
        <w:t>Jenis penelitian ini adalah penelitian lapangan (</w:t>
      </w:r>
      <w:r w:rsidRPr="0004182C">
        <w:rPr>
          <w:rFonts w:eastAsia="Calibri"/>
          <w:i/>
        </w:rPr>
        <w:t>Field Research</w:t>
      </w:r>
      <w:r w:rsidRPr="0004182C">
        <w:rPr>
          <w:rFonts w:eastAsia="Calibri"/>
        </w:rPr>
        <w:t xml:space="preserve">) </w:t>
      </w:r>
      <w:r w:rsidR="00E74DA8" w:rsidRPr="0004182C">
        <w:rPr>
          <w:rFonts w:eastAsia="Calibri"/>
        </w:rPr>
        <w:t>menggunakan pendekatan kualitatif bertujuan untuk memahami fenomena yang dialami oleh subjek penelitian, seperti perilaku, persepsi, motivasi,  dan tindakan secara keseluruhan, dengan menggunakan berbagai teknik alami</w:t>
      </w:r>
      <w:r w:rsidR="00F80B7E">
        <w:rPr>
          <w:rFonts w:eastAsia="Calibri"/>
        </w:rPr>
        <w:t xml:space="preserve"> </w:t>
      </w:r>
      <w:r w:rsidR="00F80B7E">
        <w:rPr>
          <w:rFonts w:eastAsia="Calibri"/>
        </w:rPr>
        <w:fldChar w:fldCharType="begin" w:fldLock="1"/>
      </w:r>
      <w:r w:rsidR="00885D04">
        <w:rPr>
          <w:rFonts w:eastAsia="Calibri"/>
        </w:rPr>
        <w:instrText>ADDIN CSL_CITATION {"citationItems":[{"id":"ITEM-1","itemData":{"ISBN":"9795140515","author":[{"dropping-particle":"","family":"Moleong","given":"Lexy J.","non-dropping-particle":"","parse-names":false,"suffix":""}],"id":"ITEM-1","issued":{"date-parts":[["2016"]]},"number-of-pages":"410","publisher":"Remaja Rosdakarya","publisher-place":"Bandung","title":"Metodologi Penelitian Kualitatif","type":"book"},"uris":["http://www.mendeley.com/documents/?uuid=0ef530f6-0c42-4857-926b-7e5ed675b3e8"]}],"mendeley":{"formattedCitation":"(Moleong, 2016)","plainTextFormattedCitation":"(Moleong, 2016)","previouslyFormattedCitation":"(Moleong, 2016)"},"properties":{"noteIndex":0},"schema":"https://github.com/citation-style-language/schema/raw/master/csl-citation.json"}</w:instrText>
      </w:r>
      <w:r w:rsidR="00F80B7E">
        <w:rPr>
          <w:rFonts w:eastAsia="Calibri"/>
        </w:rPr>
        <w:fldChar w:fldCharType="separate"/>
      </w:r>
      <w:r w:rsidR="00F80B7E" w:rsidRPr="00F80B7E">
        <w:rPr>
          <w:rFonts w:eastAsia="Calibri"/>
          <w:noProof/>
        </w:rPr>
        <w:t>(Moleong, 2016)</w:t>
      </w:r>
      <w:r w:rsidR="00F80B7E">
        <w:rPr>
          <w:rFonts w:eastAsia="Calibri"/>
        </w:rPr>
        <w:fldChar w:fldCharType="end"/>
      </w:r>
      <w:r w:rsidR="00F80B7E">
        <w:rPr>
          <w:rFonts w:eastAsia="Calibri"/>
        </w:rPr>
        <w:t xml:space="preserve">. </w:t>
      </w:r>
      <w:r w:rsidRPr="0004182C">
        <w:rPr>
          <w:rFonts w:eastAsia="Calibri"/>
        </w:rPr>
        <w:t xml:space="preserve">Penelitian ini membahas tentang perilaku, persepsi, motivasi, dan tindakan yang berhubungan dengan </w:t>
      </w:r>
      <w:proofErr w:type="spellStart"/>
      <w:r w:rsidRPr="0004182C">
        <w:rPr>
          <w:rFonts w:eastAsia="Calibri"/>
          <w:lang w:val="en-ID"/>
        </w:rPr>
        <w:t>Implementasi</w:t>
      </w:r>
      <w:proofErr w:type="spellEnd"/>
      <w:r w:rsidRPr="0004182C">
        <w:rPr>
          <w:rFonts w:eastAsia="Calibri"/>
          <w:lang w:val="en-ID"/>
        </w:rPr>
        <w:t xml:space="preserve"> </w:t>
      </w:r>
      <w:proofErr w:type="spellStart"/>
      <w:r w:rsidRPr="0004182C">
        <w:rPr>
          <w:rFonts w:eastAsia="Calibri"/>
          <w:i/>
          <w:iCs/>
          <w:lang w:val="en-ID"/>
        </w:rPr>
        <w:t>Supervisi</w:t>
      </w:r>
      <w:proofErr w:type="spellEnd"/>
      <w:r w:rsidRPr="0004182C">
        <w:rPr>
          <w:rFonts w:eastAsia="Calibri"/>
          <w:i/>
          <w:iCs/>
          <w:lang w:val="en-ID"/>
        </w:rPr>
        <w:t xml:space="preserve"> </w:t>
      </w:r>
      <w:proofErr w:type="spellStart"/>
      <w:r w:rsidRPr="0004182C">
        <w:rPr>
          <w:rFonts w:eastAsia="Calibri"/>
          <w:i/>
          <w:iCs/>
          <w:lang w:val="en-ID"/>
        </w:rPr>
        <w:t>supportif</w:t>
      </w:r>
      <w:proofErr w:type="spellEnd"/>
      <w:r w:rsidRPr="0004182C">
        <w:rPr>
          <w:rFonts w:eastAsia="Calibri"/>
          <w:i/>
          <w:iCs/>
          <w:lang w:val="en-ID"/>
        </w:rPr>
        <w:t xml:space="preserve"> </w:t>
      </w:r>
      <w:r w:rsidRPr="0004182C">
        <w:rPr>
          <w:rFonts w:eastAsia="Calibri"/>
          <w:lang w:val="en-ID"/>
        </w:rPr>
        <w:t xml:space="preserve">di </w:t>
      </w:r>
      <w:proofErr w:type="spellStart"/>
      <w:r w:rsidRPr="0004182C">
        <w:rPr>
          <w:rFonts w:eastAsia="Calibri"/>
          <w:lang w:val="en-ID"/>
        </w:rPr>
        <w:t>untuk</w:t>
      </w:r>
      <w:proofErr w:type="spellEnd"/>
      <w:r w:rsidRPr="0004182C">
        <w:rPr>
          <w:rFonts w:eastAsia="Calibri"/>
          <w:lang w:val="en-ID"/>
        </w:rPr>
        <w:t xml:space="preserve"> </w:t>
      </w:r>
      <w:proofErr w:type="spellStart"/>
      <w:r w:rsidRPr="0004182C">
        <w:rPr>
          <w:rFonts w:eastAsia="Calibri"/>
          <w:lang w:val="en-ID"/>
        </w:rPr>
        <w:t>mengatasi</w:t>
      </w:r>
      <w:proofErr w:type="spellEnd"/>
      <w:r w:rsidRPr="0004182C">
        <w:rPr>
          <w:rFonts w:eastAsia="Calibri"/>
          <w:lang w:val="en-ID"/>
        </w:rPr>
        <w:t xml:space="preserve"> </w:t>
      </w:r>
      <w:proofErr w:type="spellStart"/>
      <w:r w:rsidRPr="0004182C">
        <w:rPr>
          <w:rFonts w:eastAsia="Calibri"/>
          <w:lang w:val="en-ID"/>
        </w:rPr>
        <w:t>kecemasan</w:t>
      </w:r>
      <w:proofErr w:type="spellEnd"/>
      <w:r w:rsidRPr="0004182C">
        <w:rPr>
          <w:rFonts w:eastAsia="Calibri"/>
          <w:lang w:val="en-ID"/>
        </w:rPr>
        <w:t xml:space="preserve"> gur</w:t>
      </w:r>
      <w:r w:rsidR="00587A5A">
        <w:rPr>
          <w:rFonts w:eastAsia="Calibri"/>
          <w:lang w:val="en-ID"/>
        </w:rPr>
        <w:t xml:space="preserve">u. </w:t>
      </w:r>
      <w:bookmarkStart w:id="1" w:name="_Hlk215924610"/>
    </w:p>
    <w:p w14:paraId="4C05736C" w14:textId="77777777" w:rsidR="002311E9" w:rsidRDefault="00A113F6" w:rsidP="002311E9">
      <w:pPr>
        <w:tabs>
          <w:tab w:val="left" w:pos="851"/>
        </w:tabs>
        <w:ind w:left="0" w:firstLine="851"/>
        <w:rPr>
          <w:lang w:val="en-US"/>
        </w:rPr>
      </w:pPr>
      <w:proofErr w:type="spellStart"/>
      <w:r w:rsidRPr="00A113F6">
        <w:rPr>
          <w:lang w:val="en-US"/>
        </w:rPr>
        <w:t>Penelitian</w:t>
      </w:r>
      <w:proofErr w:type="spellEnd"/>
      <w:r w:rsidRPr="00A113F6">
        <w:rPr>
          <w:lang w:val="en-US"/>
        </w:rPr>
        <w:t xml:space="preserve"> </w:t>
      </w:r>
      <w:proofErr w:type="spellStart"/>
      <w:r w:rsidRPr="00A113F6">
        <w:rPr>
          <w:lang w:val="en-US"/>
        </w:rPr>
        <w:t>ini</w:t>
      </w:r>
      <w:proofErr w:type="spellEnd"/>
      <w:r w:rsidRPr="00A113F6">
        <w:rPr>
          <w:lang w:val="en-US"/>
        </w:rPr>
        <w:t xml:space="preserve"> </w:t>
      </w:r>
      <w:proofErr w:type="spellStart"/>
      <w:r w:rsidRPr="00A113F6">
        <w:rPr>
          <w:lang w:val="en-US"/>
        </w:rPr>
        <w:t>dilaksanakan</w:t>
      </w:r>
      <w:proofErr w:type="spellEnd"/>
      <w:r w:rsidRPr="00A113F6">
        <w:rPr>
          <w:lang w:val="en-US"/>
        </w:rPr>
        <w:t xml:space="preserve"> di </w:t>
      </w:r>
      <w:bookmarkStart w:id="2" w:name="_Hlk192147425"/>
      <w:r w:rsidRPr="00A113F6">
        <w:rPr>
          <w:lang w:val="en-US"/>
        </w:rPr>
        <w:t xml:space="preserve">Madrasah </w:t>
      </w:r>
      <w:proofErr w:type="spellStart"/>
      <w:r w:rsidRPr="00A113F6">
        <w:rPr>
          <w:lang w:val="en-US"/>
        </w:rPr>
        <w:t>Tsanawiyah</w:t>
      </w:r>
      <w:proofErr w:type="spellEnd"/>
      <w:r w:rsidRPr="00A113F6">
        <w:rPr>
          <w:lang w:val="en-US"/>
        </w:rPr>
        <w:t xml:space="preserve"> Negeri 2 Siak di </w:t>
      </w:r>
      <w:proofErr w:type="spellStart"/>
      <w:r w:rsidRPr="00A113F6">
        <w:rPr>
          <w:lang w:val="en-US"/>
        </w:rPr>
        <w:t>Kecamatan</w:t>
      </w:r>
      <w:proofErr w:type="spellEnd"/>
      <w:r w:rsidRPr="00A113F6">
        <w:rPr>
          <w:lang w:val="en-US"/>
        </w:rPr>
        <w:t xml:space="preserve"> Sungai </w:t>
      </w:r>
      <w:proofErr w:type="spellStart"/>
      <w:r w:rsidRPr="00A113F6">
        <w:rPr>
          <w:lang w:val="en-US"/>
        </w:rPr>
        <w:t>Apit</w:t>
      </w:r>
      <w:bookmarkEnd w:id="1"/>
      <w:proofErr w:type="spellEnd"/>
      <w:r w:rsidRPr="00A113F6">
        <w:rPr>
          <w:lang w:val="en-US"/>
        </w:rPr>
        <w:t xml:space="preserve">. </w:t>
      </w:r>
      <w:proofErr w:type="spellStart"/>
      <w:r w:rsidRPr="00A113F6">
        <w:rPr>
          <w:lang w:val="en-US"/>
        </w:rPr>
        <w:t>Sumber</w:t>
      </w:r>
      <w:proofErr w:type="spellEnd"/>
      <w:r w:rsidRPr="00A113F6">
        <w:rPr>
          <w:lang w:val="en-US"/>
        </w:rPr>
        <w:t xml:space="preserve"> data primer </w:t>
      </w:r>
      <w:proofErr w:type="spellStart"/>
      <w:r w:rsidRPr="00A113F6">
        <w:rPr>
          <w:lang w:val="en-US"/>
        </w:rPr>
        <w:t>dalam</w:t>
      </w:r>
      <w:proofErr w:type="spellEnd"/>
      <w:r w:rsidRPr="00A113F6">
        <w:rPr>
          <w:lang w:val="en-US"/>
        </w:rPr>
        <w:t xml:space="preserve"> </w:t>
      </w:r>
      <w:proofErr w:type="spellStart"/>
      <w:r w:rsidRPr="00A113F6">
        <w:rPr>
          <w:lang w:val="en-US"/>
        </w:rPr>
        <w:t>penelitian</w:t>
      </w:r>
      <w:proofErr w:type="spellEnd"/>
      <w:r w:rsidRPr="00A113F6">
        <w:rPr>
          <w:lang w:val="en-US"/>
        </w:rPr>
        <w:t xml:space="preserve"> </w:t>
      </w:r>
      <w:proofErr w:type="spellStart"/>
      <w:r w:rsidRPr="00A113F6">
        <w:rPr>
          <w:lang w:val="en-US"/>
        </w:rPr>
        <w:t>ini</w:t>
      </w:r>
      <w:proofErr w:type="spellEnd"/>
      <w:r w:rsidRPr="00A113F6">
        <w:rPr>
          <w:lang w:val="en-US"/>
        </w:rPr>
        <w:t xml:space="preserve"> </w:t>
      </w:r>
      <w:proofErr w:type="spellStart"/>
      <w:r w:rsidRPr="00A113F6">
        <w:rPr>
          <w:lang w:val="en-US"/>
        </w:rPr>
        <w:t>adalah</w:t>
      </w:r>
      <w:proofErr w:type="spellEnd"/>
      <w:r w:rsidRPr="00A113F6">
        <w:rPr>
          <w:lang w:val="en-US"/>
        </w:rPr>
        <w:t xml:space="preserve"> data </w:t>
      </w:r>
      <w:proofErr w:type="spellStart"/>
      <w:r w:rsidRPr="00A113F6">
        <w:rPr>
          <w:lang w:val="en-US"/>
        </w:rPr>
        <w:t>tentang</w:t>
      </w:r>
      <w:proofErr w:type="spellEnd"/>
      <w:r w:rsidRPr="00A113F6">
        <w:rPr>
          <w:lang w:val="en-US"/>
        </w:rPr>
        <w:t xml:space="preserve"> </w:t>
      </w:r>
      <w:proofErr w:type="spellStart"/>
      <w:r w:rsidRPr="00A113F6">
        <w:rPr>
          <w:lang w:val="en-ID"/>
        </w:rPr>
        <w:t>Implementasi</w:t>
      </w:r>
      <w:proofErr w:type="spellEnd"/>
      <w:r w:rsidRPr="00A113F6">
        <w:rPr>
          <w:lang w:val="en-ID"/>
        </w:rPr>
        <w:t xml:space="preserve"> </w:t>
      </w:r>
      <w:proofErr w:type="spellStart"/>
      <w:r w:rsidRPr="00A113F6">
        <w:rPr>
          <w:i/>
          <w:iCs/>
          <w:lang w:val="en-ID"/>
        </w:rPr>
        <w:t>Supervisi</w:t>
      </w:r>
      <w:proofErr w:type="spellEnd"/>
      <w:r w:rsidRPr="00A113F6">
        <w:rPr>
          <w:i/>
          <w:iCs/>
          <w:lang w:val="en-ID"/>
        </w:rPr>
        <w:t xml:space="preserve"> </w:t>
      </w:r>
      <w:proofErr w:type="spellStart"/>
      <w:r w:rsidRPr="00A113F6">
        <w:rPr>
          <w:i/>
          <w:iCs/>
          <w:lang w:val="en-ID"/>
        </w:rPr>
        <w:t>supportif</w:t>
      </w:r>
      <w:proofErr w:type="spellEnd"/>
      <w:r w:rsidRPr="00A113F6">
        <w:rPr>
          <w:i/>
          <w:iCs/>
          <w:lang w:val="en-ID"/>
        </w:rPr>
        <w:t xml:space="preserve"> </w:t>
      </w:r>
      <w:proofErr w:type="spellStart"/>
      <w:r w:rsidRPr="00A113F6">
        <w:rPr>
          <w:i/>
          <w:iCs/>
          <w:lang w:val="en-ID"/>
        </w:rPr>
        <w:t>untuk</w:t>
      </w:r>
      <w:proofErr w:type="spellEnd"/>
      <w:r w:rsidRPr="00A113F6">
        <w:rPr>
          <w:i/>
          <w:iCs/>
          <w:lang w:val="en-ID"/>
        </w:rPr>
        <w:t xml:space="preserve"> </w:t>
      </w:r>
      <w:proofErr w:type="spellStart"/>
      <w:r w:rsidRPr="00A113F6">
        <w:rPr>
          <w:i/>
          <w:iCs/>
          <w:lang w:val="en-ID"/>
        </w:rPr>
        <w:t>mengatasi</w:t>
      </w:r>
      <w:proofErr w:type="spellEnd"/>
      <w:r w:rsidRPr="00A113F6">
        <w:rPr>
          <w:i/>
          <w:iCs/>
          <w:lang w:val="en-ID"/>
        </w:rPr>
        <w:t xml:space="preserve"> </w:t>
      </w:r>
      <w:proofErr w:type="spellStart"/>
      <w:r w:rsidRPr="00A113F6">
        <w:rPr>
          <w:i/>
          <w:iCs/>
          <w:lang w:val="en-ID"/>
        </w:rPr>
        <w:t>kecemasan</w:t>
      </w:r>
      <w:proofErr w:type="spellEnd"/>
      <w:r w:rsidRPr="00A113F6">
        <w:rPr>
          <w:i/>
          <w:iCs/>
          <w:lang w:val="en-ID"/>
        </w:rPr>
        <w:t xml:space="preserve"> guru </w:t>
      </w:r>
      <w:proofErr w:type="spellStart"/>
      <w:r w:rsidRPr="00A113F6">
        <w:rPr>
          <w:lang w:val="en-US"/>
        </w:rPr>
        <w:t>dengan</w:t>
      </w:r>
      <w:proofErr w:type="spellEnd"/>
      <w:r w:rsidRPr="00A113F6">
        <w:rPr>
          <w:lang w:val="en-US"/>
        </w:rPr>
        <w:t xml:space="preserve"> </w:t>
      </w:r>
      <w:proofErr w:type="spellStart"/>
      <w:r w:rsidRPr="00A113F6">
        <w:rPr>
          <w:lang w:val="en-US"/>
        </w:rPr>
        <w:t>melakukan</w:t>
      </w:r>
      <w:proofErr w:type="spellEnd"/>
      <w:r w:rsidRPr="00A113F6">
        <w:rPr>
          <w:lang w:val="en-US"/>
        </w:rPr>
        <w:t xml:space="preserve"> </w:t>
      </w:r>
      <w:proofErr w:type="spellStart"/>
      <w:r w:rsidRPr="00A113F6">
        <w:rPr>
          <w:lang w:val="en-US"/>
        </w:rPr>
        <w:t>wawancara</w:t>
      </w:r>
      <w:proofErr w:type="spellEnd"/>
      <w:r w:rsidRPr="00A113F6">
        <w:rPr>
          <w:lang w:val="en-US"/>
        </w:rPr>
        <w:t xml:space="preserve"> </w:t>
      </w:r>
      <w:proofErr w:type="spellStart"/>
      <w:r w:rsidRPr="00A113F6">
        <w:rPr>
          <w:lang w:val="en-US"/>
        </w:rPr>
        <w:t>dengan</w:t>
      </w:r>
      <w:proofErr w:type="spellEnd"/>
      <w:r w:rsidRPr="00A113F6">
        <w:rPr>
          <w:lang w:val="en-US"/>
        </w:rPr>
        <w:t xml:space="preserve"> </w:t>
      </w:r>
      <w:proofErr w:type="spellStart"/>
      <w:r w:rsidRPr="00A113F6">
        <w:rPr>
          <w:lang w:val="en-US"/>
        </w:rPr>
        <w:t>kepala</w:t>
      </w:r>
      <w:proofErr w:type="spellEnd"/>
      <w:r w:rsidRPr="00A113F6">
        <w:rPr>
          <w:lang w:val="en-US"/>
        </w:rPr>
        <w:t xml:space="preserve"> madrasah, wakil </w:t>
      </w:r>
      <w:proofErr w:type="spellStart"/>
      <w:r w:rsidRPr="00A113F6">
        <w:rPr>
          <w:lang w:val="en-US"/>
        </w:rPr>
        <w:t>kepala</w:t>
      </w:r>
      <w:proofErr w:type="spellEnd"/>
      <w:r w:rsidRPr="00A113F6">
        <w:rPr>
          <w:lang w:val="en-US"/>
        </w:rPr>
        <w:t xml:space="preserve"> madrasah dan guru </w:t>
      </w:r>
      <w:proofErr w:type="spellStart"/>
      <w:r w:rsidRPr="00A113F6">
        <w:rPr>
          <w:lang w:val="en-US"/>
        </w:rPr>
        <w:t>mata</w:t>
      </w:r>
      <w:proofErr w:type="spellEnd"/>
      <w:r w:rsidRPr="00A113F6">
        <w:rPr>
          <w:lang w:val="en-US"/>
        </w:rPr>
        <w:t xml:space="preserve"> Pelajaran. </w:t>
      </w:r>
      <w:proofErr w:type="spellStart"/>
      <w:r w:rsidRPr="00A113F6">
        <w:rPr>
          <w:lang w:val="en-US"/>
        </w:rPr>
        <w:t>Sedangkan</w:t>
      </w:r>
      <w:proofErr w:type="spellEnd"/>
      <w:r w:rsidRPr="00A113F6">
        <w:rPr>
          <w:lang w:val="en-US"/>
        </w:rPr>
        <w:t xml:space="preserve"> data </w:t>
      </w:r>
      <w:proofErr w:type="spellStart"/>
      <w:r w:rsidRPr="00A113F6">
        <w:rPr>
          <w:lang w:val="en-US"/>
        </w:rPr>
        <w:t>sekunder</w:t>
      </w:r>
      <w:proofErr w:type="spellEnd"/>
      <w:r w:rsidRPr="00A113F6">
        <w:rPr>
          <w:lang w:val="en-US"/>
        </w:rPr>
        <w:t xml:space="preserve"> </w:t>
      </w:r>
      <w:proofErr w:type="spellStart"/>
      <w:r w:rsidRPr="00A113F6">
        <w:rPr>
          <w:lang w:val="en-US"/>
        </w:rPr>
        <w:t>dalam</w:t>
      </w:r>
      <w:proofErr w:type="spellEnd"/>
      <w:r w:rsidRPr="00A113F6">
        <w:rPr>
          <w:lang w:val="en-US"/>
        </w:rPr>
        <w:t xml:space="preserve"> </w:t>
      </w:r>
      <w:proofErr w:type="spellStart"/>
      <w:r w:rsidRPr="00A113F6">
        <w:rPr>
          <w:lang w:val="en-US"/>
        </w:rPr>
        <w:t>penelitian</w:t>
      </w:r>
      <w:proofErr w:type="spellEnd"/>
      <w:r w:rsidRPr="00A113F6">
        <w:rPr>
          <w:lang w:val="en-US"/>
        </w:rPr>
        <w:t xml:space="preserve"> </w:t>
      </w:r>
      <w:proofErr w:type="spellStart"/>
      <w:r w:rsidRPr="00A113F6">
        <w:rPr>
          <w:lang w:val="en-US"/>
        </w:rPr>
        <w:t>ini</w:t>
      </w:r>
      <w:proofErr w:type="spellEnd"/>
      <w:r w:rsidRPr="00A113F6">
        <w:rPr>
          <w:lang w:val="en-US"/>
        </w:rPr>
        <w:t xml:space="preserve"> </w:t>
      </w:r>
      <w:proofErr w:type="spellStart"/>
      <w:r w:rsidRPr="00A113F6">
        <w:rPr>
          <w:lang w:val="en-US"/>
        </w:rPr>
        <w:t>diperoleh</w:t>
      </w:r>
      <w:proofErr w:type="spellEnd"/>
      <w:r w:rsidRPr="00A113F6">
        <w:rPr>
          <w:lang w:val="en-US"/>
        </w:rPr>
        <w:t xml:space="preserve"> </w:t>
      </w:r>
      <w:proofErr w:type="spellStart"/>
      <w:r w:rsidRPr="00A113F6">
        <w:rPr>
          <w:lang w:val="en-US"/>
        </w:rPr>
        <w:t>melalui</w:t>
      </w:r>
      <w:proofErr w:type="spellEnd"/>
      <w:r w:rsidRPr="00A113F6">
        <w:rPr>
          <w:lang w:val="en-US"/>
        </w:rPr>
        <w:t xml:space="preserve"> </w:t>
      </w:r>
      <w:proofErr w:type="spellStart"/>
      <w:r w:rsidRPr="00A113F6">
        <w:rPr>
          <w:lang w:val="en-US"/>
        </w:rPr>
        <w:t>telaah</w:t>
      </w:r>
      <w:proofErr w:type="spellEnd"/>
      <w:r w:rsidRPr="00A113F6">
        <w:rPr>
          <w:lang w:val="en-US"/>
        </w:rPr>
        <w:t xml:space="preserve"> </w:t>
      </w:r>
      <w:proofErr w:type="spellStart"/>
      <w:r w:rsidRPr="00A113F6">
        <w:rPr>
          <w:lang w:val="en-US"/>
        </w:rPr>
        <w:t>dokumen</w:t>
      </w:r>
      <w:proofErr w:type="spellEnd"/>
      <w:r w:rsidRPr="00A113F6">
        <w:rPr>
          <w:lang w:val="en-US"/>
        </w:rPr>
        <w:t xml:space="preserve">  yang </w:t>
      </w:r>
      <w:proofErr w:type="spellStart"/>
      <w:r w:rsidRPr="00A113F6">
        <w:rPr>
          <w:lang w:val="en-US"/>
        </w:rPr>
        <w:t>relevan</w:t>
      </w:r>
      <w:proofErr w:type="spellEnd"/>
      <w:r w:rsidRPr="00A113F6">
        <w:rPr>
          <w:lang w:val="en-US"/>
        </w:rPr>
        <w:t xml:space="preserve"> </w:t>
      </w:r>
      <w:proofErr w:type="spellStart"/>
      <w:r w:rsidRPr="00A113F6">
        <w:rPr>
          <w:lang w:val="en-US"/>
        </w:rPr>
        <w:t>dengan</w:t>
      </w:r>
      <w:proofErr w:type="spellEnd"/>
      <w:r w:rsidRPr="00A113F6">
        <w:rPr>
          <w:lang w:val="en-US"/>
        </w:rPr>
        <w:t xml:space="preserve"> </w:t>
      </w:r>
      <w:proofErr w:type="spellStart"/>
      <w:r w:rsidRPr="00A113F6">
        <w:rPr>
          <w:lang w:val="en-ID"/>
        </w:rPr>
        <w:t>Implementasi</w:t>
      </w:r>
      <w:proofErr w:type="spellEnd"/>
      <w:r w:rsidRPr="00A113F6">
        <w:rPr>
          <w:lang w:val="en-ID"/>
        </w:rPr>
        <w:t xml:space="preserve"> </w:t>
      </w:r>
      <w:proofErr w:type="spellStart"/>
      <w:r w:rsidRPr="00A113F6">
        <w:rPr>
          <w:i/>
          <w:iCs/>
          <w:lang w:val="en-ID"/>
        </w:rPr>
        <w:t>Supervisi</w:t>
      </w:r>
      <w:proofErr w:type="spellEnd"/>
      <w:r w:rsidRPr="00A113F6">
        <w:rPr>
          <w:i/>
          <w:iCs/>
          <w:lang w:val="en-ID"/>
        </w:rPr>
        <w:t xml:space="preserve"> </w:t>
      </w:r>
      <w:proofErr w:type="spellStart"/>
      <w:r w:rsidRPr="00A113F6">
        <w:rPr>
          <w:i/>
          <w:iCs/>
          <w:lang w:val="en-ID"/>
        </w:rPr>
        <w:t>supportif</w:t>
      </w:r>
      <w:proofErr w:type="spellEnd"/>
      <w:r w:rsidRPr="00A113F6">
        <w:rPr>
          <w:i/>
          <w:iCs/>
          <w:lang w:val="en-ID"/>
        </w:rPr>
        <w:t xml:space="preserve"> </w:t>
      </w:r>
      <w:proofErr w:type="spellStart"/>
      <w:r w:rsidRPr="00A113F6">
        <w:rPr>
          <w:i/>
          <w:iCs/>
          <w:lang w:val="en-ID"/>
        </w:rPr>
        <w:t>untuk</w:t>
      </w:r>
      <w:proofErr w:type="spellEnd"/>
      <w:r w:rsidRPr="00A113F6">
        <w:rPr>
          <w:i/>
          <w:iCs/>
          <w:lang w:val="en-ID"/>
        </w:rPr>
        <w:t xml:space="preserve"> </w:t>
      </w:r>
      <w:proofErr w:type="spellStart"/>
      <w:r w:rsidRPr="00A113F6">
        <w:rPr>
          <w:i/>
          <w:iCs/>
          <w:lang w:val="en-ID"/>
        </w:rPr>
        <w:t>mengatasi</w:t>
      </w:r>
      <w:proofErr w:type="spellEnd"/>
      <w:r w:rsidRPr="00A113F6">
        <w:rPr>
          <w:i/>
          <w:iCs/>
          <w:lang w:val="en-ID"/>
        </w:rPr>
        <w:t xml:space="preserve"> </w:t>
      </w:r>
      <w:proofErr w:type="spellStart"/>
      <w:r w:rsidRPr="00A113F6">
        <w:rPr>
          <w:i/>
          <w:iCs/>
          <w:lang w:val="en-ID"/>
        </w:rPr>
        <w:t>kecemasan</w:t>
      </w:r>
      <w:proofErr w:type="spellEnd"/>
      <w:r w:rsidRPr="00A113F6">
        <w:rPr>
          <w:i/>
          <w:iCs/>
          <w:lang w:val="en-ID"/>
        </w:rPr>
        <w:t xml:space="preserve"> guru </w:t>
      </w:r>
      <w:r w:rsidRPr="00A113F6">
        <w:rPr>
          <w:lang w:val="en-ID"/>
        </w:rPr>
        <w:t xml:space="preserve">di Madrasah </w:t>
      </w:r>
      <w:proofErr w:type="spellStart"/>
      <w:r w:rsidRPr="00A113F6">
        <w:rPr>
          <w:lang w:val="en-ID"/>
        </w:rPr>
        <w:t>Tsanawiyah</w:t>
      </w:r>
      <w:proofErr w:type="spellEnd"/>
      <w:r w:rsidRPr="00A113F6">
        <w:rPr>
          <w:lang w:val="en-ID"/>
        </w:rPr>
        <w:t xml:space="preserve"> Negeri 2 </w:t>
      </w:r>
      <w:r w:rsidRPr="00A113F6">
        <w:rPr>
          <w:lang w:val="en-US"/>
        </w:rPr>
        <w:t>Siak</w:t>
      </w:r>
      <w:bookmarkEnd w:id="2"/>
      <w:r w:rsidR="00BE5028">
        <w:rPr>
          <w:lang w:val="en-US"/>
        </w:rPr>
        <w:t xml:space="preserve">. </w:t>
      </w:r>
    </w:p>
    <w:p w14:paraId="7C579484" w14:textId="0A35BC21" w:rsidR="00BE5028" w:rsidRPr="006F7926" w:rsidRDefault="00BE5028" w:rsidP="002311E9">
      <w:pPr>
        <w:tabs>
          <w:tab w:val="left" w:pos="851"/>
        </w:tabs>
        <w:ind w:left="0" w:firstLine="851"/>
        <w:rPr>
          <w:sz w:val="20"/>
          <w:szCs w:val="20"/>
          <w:lang w:val="en-US"/>
        </w:rPr>
      </w:pPr>
      <w:r w:rsidRPr="00BE5028">
        <w:t xml:space="preserve">Teknik pengumpulan data yang digunakan dalam penelitian kualitatif </w:t>
      </w:r>
      <w:r w:rsidR="00885D04">
        <w:t xml:space="preserve">berdasarkan pendapat </w:t>
      </w:r>
      <w:r w:rsidR="00885D04">
        <w:fldChar w:fldCharType="begin" w:fldLock="1"/>
      </w:r>
      <w:r w:rsidR="00885D04">
        <w:instrText>ADDIN CSL_CITATION {"citationItems":[{"id":"ITEM-1","itemData":{"author":[{"dropping-particle":"","family":"Ahmadi","given":"Rulam","non-dropping-particle":"","parse-names":false,"suffix":""}],"id":"ITEM-1","issued":{"date-parts":[["2016"]]},"number-of-pages":"315","publisher":"Ar-Ruzz Media","publisher-place":"Yogyakarta","title":"Metodologi Penelitian Kualitatif","type":"book"},"uris":["http://www.mendeley.com/documents/?uuid=fb84ea72-3926-4cb4-b488-16a7472f479d"]}],"mendeley":{"formattedCitation":"(Ahmadi, 2016)","plainTextFormattedCitation":"(Ahmadi, 2016)"},"properties":{"noteIndex":0},"schema":"https://github.com/citation-style-language/schema/raw/master/csl-citation.json"}</w:instrText>
      </w:r>
      <w:r w:rsidR="00885D04">
        <w:fldChar w:fldCharType="separate"/>
      </w:r>
      <w:r w:rsidR="00885D04" w:rsidRPr="00885D04">
        <w:rPr>
          <w:noProof/>
        </w:rPr>
        <w:t>(Ahmadi, 2016)</w:t>
      </w:r>
      <w:r w:rsidR="00885D04">
        <w:fldChar w:fldCharType="end"/>
      </w:r>
      <w:r w:rsidR="00885D04">
        <w:t xml:space="preserve"> </w:t>
      </w:r>
      <w:r w:rsidRPr="00BE5028">
        <w:t>lebih menekankan pada jenis teknik wawancara, khususnya wawancara mendalam (</w:t>
      </w:r>
      <w:r w:rsidRPr="00BE5028">
        <w:rPr>
          <w:i/>
          <w:iCs/>
        </w:rPr>
        <w:t>deep interview</w:t>
      </w:r>
      <w:r w:rsidRPr="00BE5028">
        <w:t>)</w:t>
      </w:r>
      <w:r w:rsidR="00885D04">
        <w:t xml:space="preserve">. </w:t>
      </w:r>
      <w:r w:rsidRPr="00BE5028">
        <w:t xml:space="preserve">Dalam penelitian ini, pengumpulan data tentang </w:t>
      </w:r>
      <w:bookmarkStart w:id="3" w:name="_Hlk192147939"/>
      <w:r w:rsidRPr="00BE5028">
        <w:t>Faktor-faktor yang menyebabkan kecemasan guru, langkah-langkah apa yang dilakukan dalam meng</w:t>
      </w:r>
      <w:proofErr w:type="spellStart"/>
      <w:r w:rsidRPr="00BE5028">
        <w:rPr>
          <w:lang w:val="en-US"/>
        </w:rPr>
        <w:t>implementasikan</w:t>
      </w:r>
      <w:proofErr w:type="spellEnd"/>
      <w:r w:rsidRPr="00BE5028">
        <w:rPr>
          <w:lang w:val="en-US"/>
        </w:rPr>
        <w:t xml:space="preserve"> </w:t>
      </w:r>
      <w:proofErr w:type="spellStart"/>
      <w:r w:rsidRPr="00BE5028">
        <w:rPr>
          <w:lang w:val="en-US"/>
        </w:rPr>
        <w:t>supervisi</w:t>
      </w:r>
      <w:proofErr w:type="spellEnd"/>
      <w:r w:rsidRPr="00BE5028">
        <w:rPr>
          <w:lang w:val="en-US"/>
        </w:rPr>
        <w:t xml:space="preserve"> </w:t>
      </w:r>
      <w:proofErr w:type="spellStart"/>
      <w:r w:rsidRPr="00BE5028">
        <w:rPr>
          <w:lang w:val="en-US"/>
        </w:rPr>
        <w:t>suportif</w:t>
      </w:r>
      <w:proofErr w:type="spellEnd"/>
      <w:r w:rsidRPr="00BE5028">
        <w:rPr>
          <w:lang w:val="en-US"/>
        </w:rPr>
        <w:t xml:space="preserve"> </w:t>
      </w:r>
      <w:proofErr w:type="spellStart"/>
      <w:r w:rsidRPr="00BE5028">
        <w:rPr>
          <w:lang w:val="en-US"/>
        </w:rPr>
        <w:t>untuk</w:t>
      </w:r>
      <w:proofErr w:type="spellEnd"/>
      <w:r w:rsidRPr="00BE5028">
        <w:rPr>
          <w:lang w:val="en-US"/>
        </w:rPr>
        <w:t xml:space="preserve"> </w:t>
      </w:r>
      <w:proofErr w:type="spellStart"/>
      <w:r w:rsidRPr="00BE5028">
        <w:rPr>
          <w:lang w:val="en-US"/>
        </w:rPr>
        <w:t>mengatasi</w:t>
      </w:r>
      <w:proofErr w:type="spellEnd"/>
      <w:r w:rsidRPr="00BE5028">
        <w:rPr>
          <w:lang w:val="en-US"/>
        </w:rPr>
        <w:t xml:space="preserve"> </w:t>
      </w:r>
      <w:proofErr w:type="spellStart"/>
      <w:r w:rsidRPr="00BE5028">
        <w:rPr>
          <w:lang w:val="en-US"/>
        </w:rPr>
        <w:t>kecemasan</w:t>
      </w:r>
      <w:proofErr w:type="spellEnd"/>
      <w:r w:rsidRPr="00BE5028">
        <w:rPr>
          <w:lang w:val="en-US"/>
        </w:rPr>
        <w:t xml:space="preserve"> guru, dan </w:t>
      </w:r>
      <w:proofErr w:type="spellStart"/>
      <w:r w:rsidRPr="00BE5028">
        <w:rPr>
          <w:lang w:val="en-US"/>
        </w:rPr>
        <w:t>faktor-faktor</w:t>
      </w:r>
      <w:proofErr w:type="spellEnd"/>
      <w:r w:rsidRPr="00BE5028">
        <w:rPr>
          <w:lang w:val="en-US"/>
        </w:rPr>
        <w:t xml:space="preserve"> </w:t>
      </w:r>
      <w:proofErr w:type="spellStart"/>
      <w:r w:rsidRPr="00BE5028">
        <w:rPr>
          <w:lang w:val="en-US"/>
        </w:rPr>
        <w:t>pendukung</w:t>
      </w:r>
      <w:proofErr w:type="spellEnd"/>
      <w:r w:rsidRPr="00BE5028">
        <w:rPr>
          <w:lang w:val="en-US"/>
        </w:rPr>
        <w:t xml:space="preserve"> dan </w:t>
      </w:r>
      <w:proofErr w:type="spellStart"/>
      <w:r w:rsidRPr="00BE5028">
        <w:rPr>
          <w:lang w:val="en-US"/>
        </w:rPr>
        <w:t>penghambat</w:t>
      </w:r>
      <w:proofErr w:type="spellEnd"/>
      <w:r w:rsidRPr="00BE5028">
        <w:rPr>
          <w:lang w:val="en-US"/>
        </w:rPr>
        <w:t xml:space="preserve"> </w:t>
      </w:r>
      <w:proofErr w:type="spellStart"/>
      <w:r w:rsidRPr="00BE5028">
        <w:rPr>
          <w:lang w:val="en-US"/>
        </w:rPr>
        <w:t>implementasi</w:t>
      </w:r>
      <w:proofErr w:type="spellEnd"/>
      <w:r w:rsidRPr="00BE5028">
        <w:rPr>
          <w:lang w:val="en-US"/>
        </w:rPr>
        <w:t xml:space="preserve"> </w:t>
      </w:r>
      <w:proofErr w:type="spellStart"/>
      <w:r w:rsidRPr="00BE5028">
        <w:rPr>
          <w:lang w:val="en-US"/>
        </w:rPr>
        <w:t>supervisi</w:t>
      </w:r>
      <w:proofErr w:type="spellEnd"/>
      <w:r w:rsidRPr="00BE5028">
        <w:rPr>
          <w:lang w:val="en-US"/>
        </w:rPr>
        <w:t xml:space="preserve"> </w:t>
      </w:r>
      <w:proofErr w:type="spellStart"/>
      <w:r w:rsidRPr="00BE5028">
        <w:rPr>
          <w:lang w:val="en-US"/>
        </w:rPr>
        <w:t>suportif</w:t>
      </w:r>
      <w:proofErr w:type="spellEnd"/>
      <w:r w:rsidRPr="00BE5028">
        <w:rPr>
          <w:lang w:val="en-US"/>
        </w:rPr>
        <w:t xml:space="preserve"> </w:t>
      </w:r>
      <w:proofErr w:type="spellStart"/>
      <w:r w:rsidRPr="00BE5028">
        <w:rPr>
          <w:lang w:val="en-US"/>
        </w:rPr>
        <w:t>tersebut</w:t>
      </w:r>
      <w:proofErr w:type="spellEnd"/>
      <w:r w:rsidRPr="00BE5028">
        <w:rPr>
          <w:lang w:val="en-US"/>
        </w:rPr>
        <w:t xml:space="preserve"> </w:t>
      </w:r>
      <w:proofErr w:type="spellStart"/>
      <w:r w:rsidRPr="00BE5028">
        <w:rPr>
          <w:lang w:val="en-US"/>
        </w:rPr>
        <w:t>diperoleh</w:t>
      </w:r>
      <w:proofErr w:type="spellEnd"/>
      <w:r w:rsidRPr="00BE5028">
        <w:rPr>
          <w:lang w:val="en-US"/>
        </w:rPr>
        <w:t xml:space="preserve"> </w:t>
      </w:r>
      <w:proofErr w:type="spellStart"/>
      <w:r w:rsidRPr="00BE5028">
        <w:rPr>
          <w:lang w:val="en-US"/>
        </w:rPr>
        <w:t>dari</w:t>
      </w:r>
      <w:proofErr w:type="spellEnd"/>
      <w:r w:rsidRPr="00BE5028">
        <w:rPr>
          <w:lang w:val="en-US"/>
        </w:rPr>
        <w:t xml:space="preserve"> </w:t>
      </w:r>
      <w:proofErr w:type="spellStart"/>
      <w:r w:rsidRPr="00BE5028">
        <w:rPr>
          <w:lang w:val="en-US"/>
        </w:rPr>
        <w:t>wawancara</w:t>
      </w:r>
      <w:proofErr w:type="spellEnd"/>
      <w:r w:rsidRPr="00BE5028">
        <w:rPr>
          <w:lang w:val="en-US"/>
        </w:rPr>
        <w:t xml:space="preserve"> </w:t>
      </w:r>
      <w:proofErr w:type="spellStart"/>
      <w:r w:rsidRPr="00BE5028">
        <w:rPr>
          <w:lang w:val="en-US"/>
        </w:rPr>
        <w:t>bersama</w:t>
      </w:r>
      <w:proofErr w:type="spellEnd"/>
      <w:r w:rsidRPr="00BE5028">
        <w:rPr>
          <w:lang w:val="en-US"/>
        </w:rPr>
        <w:t xml:space="preserve"> </w:t>
      </w:r>
      <w:proofErr w:type="spellStart"/>
      <w:r w:rsidRPr="00BE5028">
        <w:rPr>
          <w:lang w:val="en-US"/>
        </w:rPr>
        <w:t>Kepala</w:t>
      </w:r>
      <w:proofErr w:type="spellEnd"/>
      <w:r w:rsidRPr="00BE5028">
        <w:rPr>
          <w:lang w:val="en-US"/>
        </w:rPr>
        <w:t xml:space="preserve"> Madrasah, Wakil </w:t>
      </w:r>
      <w:proofErr w:type="spellStart"/>
      <w:r w:rsidRPr="00BE5028">
        <w:rPr>
          <w:lang w:val="en-US"/>
        </w:rPr>
        <w:t>Kepala</w:t>
      </w:r>
      <w:proofErr w:type="spellEnd"/>
      <w:r w:rsidRPr="00BE5028">
        <w:rPr>
          <w:lang w:val="en-US"/>
        </w:rPr>
        <w:t xml:space="preserve"> Madrasah, dan Guru Bidang Studi di Madrasah </w:t>
      </w:r>
      <w:proofErr w:type="spellStart"/>
      <w:r w:rsidRPr="00BE5028">
        <w:rPr>
          <w:lang w:val="en-US"/>
        </w:rPr>
        <w:t>Tsanawiyah</w:t>
      </w:r>
      <w:proofErr w:type="spellEnd"/>
      <w:r w:rsidRPr="00BE5028">
        <w:rPr>
          <w:lang w:val="en-US"/>
        </w:rPr>
        <w:t xml:space="preserve"> Negeri 2 Siak.</w:t>
      </w:r>
      <w:bookmarkEnd w:id="3"/>
      <w:r w:rsidR="006F7926">
        <w:rPr>
          <w:lang w:val="en-US"/>
        </w:rPr>
        <w:t xml:space="preserve"> </w:t>
      </w:r>
      <w:proofErr w:type="spellStart"/>
      <w:r w:rsidR="006F7926">
        <w:rPr>
          <w:lang w:val="en-US"/>
        </w:rPr>
        <w:t>Sedangkan</w:t>
      </w:r>
      <w:proofErr w:type="spellEnd"/>
      <w:r w:rsidR="006F7926">
        <w:rPr>
          <w:lang w:val="en-US"/>
        </w:rPr>
        <w:t xml:space="preserve"> </w:t>
      </w:r>
      <w:proofErr w:type="spellStart"/>
      <w:r w:rsidR="006F7926">
        <w:rPr>
          <w:lang w:val="en-US"/>
        </w:rPr>
        <w:t>dokumentasi</w:t>
      </w:r>
      <w:proofErr w:type="spellEnd"/>
      <w:r w:rsidR="006F7926">
        <w:rPr>
          <w:lang w:val="en-US"/>
        </w:rPr>
        <w:t xml:space="preserve"> </w:t>
      </w:r>
      <w:proofErr w:type="spellStart"/>
      <w:r w:rsidR="006F7926">
        <w:rPr>
          <w:lang w:val="en-US"/>
        </w:rPr>
        <w:t>menjadi</w:t>
      </w:r>
      <w:proofErr w:type="spellEnd"/>
      <w:r w:rsidR="006F7926">
        <w:rPr>
          <w:lang w:val="en-US"/>
        </w:rPr>
        <w:t xml:space="preserve"> Teknik </w:t>
      </w:r>
      <w:proofErr w:type="spellStart"/>
      <w:r w:rsidR="006F7926">
        <w:rPr>
          <w:lang w:val="en-US"/>
        </w:rPr>
        <w:t>pendukung</w:t>
      </w:r>
      <w:proofErr w:type="spellEnd"/>
      <w:r w:rsidR="006F7926">
        <w:rPr>
          <w:lang w:val="en-US"/>
        </w:rPr>
        <w:t xml:space="preserve"> </w:t>
      </w:r>
      <w:proofErr w:type="spellStart"/>
      <w:r w:rsidR="006F7926">
        <w:rPr>
          <w:lang w:val="en-US"/>
        </w:rPr>
        <w:t>unuk</w:t>
      </w:r>
      <w:proofErr w:type="spellEnd"/>
      <w:r w:rsidR="006F7926">
        <w:rPr>
          <w:lang w:val="en-US"/>
        </w:rPr>
        <w:t xml:space="preserve"> </w:t>
      </w:r>
      <w:proofErr w:type="spellStart"/>
      <w:r w:rsidR="006F7926">
        <w:rPr>
          <w:lang w:val="en-US"/>
        </w:rPr>
        <w:t>mendapatkan</w:t>
      </w:r>
      <w:proofErr w:type="spellEnd"/>
      <w:r w:rsidR="006F7926">
        <w:rPr>
          <w:lang w:val="en-US"/>
        </w:rPr>
        <w:t xml:space="preserve"> data-data yang </w:t>
      </w:r>
      <w:proofErr w:type="spellStart"/>
      <w:r w:rsidR="006F7926">
        <w:rPr>
          <w:lang w:val="en-US"/>
        </w:rPr>
        <w:t>dibutuhkan</w:t>
      </w:r>
      <w:proofErr w:type="spellEnd"/>
      <w:r w:rsidR="006F7926">
        <w:rPr>
          <w:lang w:val="en-US"/>
        </w:rPr>
        <w:t xml:space="preserve">. </w:t>
      </w:r>
      <w:r w:rsidR="006F7926" w:rsidRPr="006F7926">
        <w:rPr>
          <w:sz w:val="20"/>
          <w:szCs w:val="20"/>
        </w:rPr>
        <w:t>Analisis data dalam penelitian ini adalah pengelompokan data tentang Implementasi Supervisi supportif untuk mengatasi kecemasan guru di Madrasah Tsanawiyah Negeri 2 Siak.</w:t>
      </w:r>
      <w:r w:rsidR="006F7926" w:rsidRPr="006F7926">
        <w:rPr>
          <w:sz w:val="20"/>
          <w:szCs w:val="20"/>
          <w:lang w:val="en-US"/>
        </w:rPr>
        <w:t xml:space="preserve"> </w:t>
      </w:r>
    </w:p>
    <w:p w14:paraId="46E997EB" w14:textId="77777777" w:rsidR="00BE5028" w:rsidRDefault="00BE5028" w:rsidP="00BE5028">
      <w:pPr>
        <w:ind w:left="540" w:firstLine="720"/>
        <w:rPr>
          <w:lang w:val="en-US"/>
        </w:rPr>
      </w:pPr>
    </w:p>
    <w:p w14:paraId="048B4205" w14:textId="77777777" w:rsidR="00D3077E" w:rsidRPr="00BE5028" w:rsidRDefault="00D3077E" w:rsidP="00BE5028">
      <w:pPr>
        <w:ind w:left="540" w:firstLine="720"/>
        <w:rPr>
          <w:lang w:val="en-US"/>
        </w:rPr>
      </w:pPr>
    </w:p>
    <w:p w14:paraId="7D3B6514" w14:textId="00BD5A65" w:rsidR="00695CB5" w:rsidRDefault="00D3077E">
      <w:pPr>
        <w:ind w:left="0" w:firstLine="0"/>
        <w:rPr>
          <w:b/>
        </w:rPr>
      </w:pPr>
      <w:r>
        <w:rPr>
          <w:b/>
        </w:rPr>
        <w:t>HASIL PENELITIAN DAN PEMBAHASAN</w:t>
      </w:r>
    </w:p>
    <w:p w14:paraId="6AA1ABF8" w14:textId="30D3FA5D" w:rsidR="00695CB5" w:rsidRDefault="00D3077E">
      <w:pPr>
        <w:ind w:left="0" w:firstLine="0"/>
        <w:rPr>
          <w:b/>
        </w:rPr>
      </w:pPr>
      <w:r>
        <w:rPr>
          <w:b/>
        </w:rPr>
        <w:t>Hasil Penelitian</w:t>
      </w:r>
    </w:p>
    <w:p w14:paraId="574F4519" w14:textId="0A15CA1B" w:rsidR="00695CB5" w:rsidRDefault="00D105B5">
      <w:pPr>
        <w:ind w:left="0" w:firstLine="709"/>
      </w:pPr>
      <w:r>
        <w:t>Penelitian ini diarahkan untuk menganalisa implementasi supervisi supportif untuk mengatasi kecemasan guru di Madrasah Tsanawiyah Negeri 2 Siak. Beberapa temuan didapatkan dalam penelitian ini sebagai berikut:</w:t>
      </w:r>
    </w:p>
    <w:p w14:paraId="42FA6A19" w14:textId="266FBB2E" w:rsidR="00454697" w:rsidRPr="00CB4622" w:rsidRDefault="00D105B5" w:rsidP="00BA74DE">
      <w:pPr>
        <w:pStyle w:val="ListParagraph"/>
        <w:numPr>
          <w:ilvl w:val="0"/>
          <w:numId w:val="1"/>
        </w:numPr>
        <w:rPr>
          <w:lang w:val="en-US"/>
        </w:rPr>
      </w:pPr>
      <w:r>
        <w:t>Faktor yang menyebabkan kecemasan guru di Madrasah Tsanawiyah Negeri 2 Siak adalah</w:t>
      </w:r>
      <w:r w:rsidR="00454697">
        <w:t>:</w:t>
      </w:r>
      <w:r>
        <w:t xml:space="preserve"> </w:t>
      </w:r>
      <w:r w:rsidR="00454697">
        <w:t>1) K</w:t>
      </w:r>
      <w:r>
        <w:t xml:space="preserve">etidak dewasaan dalam </w:t>
      </w:r>
      <w:r w:rsidR="00813AFE">
        <w:t>persiapan</w:t>
      </w:r>
      <w:r>
        <w:t xml:space="preserve"> pelajaran</w:t>
      </w:r>
      <w:r w:rsidR="00454697">
        <w:t xml:space="preserve"> yang disebabkan ketidaksiapan guru dalam membuat perangkat pembelajaran; 2) Kurangnya pengetahuan yang mendalam yang ditandai dengan kecemasan guru dalam menghadapi perubahan kurikulum dan kurangnya penguasaan materi yang akan diajarkan kepada siswa; 3) </w:t>
      </w:r>
      <w:proofErr w:type="spellStart"/>
      <w:r w:rsidR="00BA74DE" w:rsidRPr="00BA74DE">
        <w:rPr>
          <w:lang w:val="en-US"/>
        </w:rPr>
        <w:t>Ketidakmampuan</w:t>
      </w:r>
      <w:proofErr w:type="spellEnd"/>
      <w:r w:rsidR="00BA74DE" w:rsidRPr="00BA74DE">
        <w:rPr>
          <w:lang w:val="en-US"/>
        </w:rPr>
        <w:t xml:space="preserve"> </w:t>
      </w:r>
      <w:proofErr w:type="spellStart"/>
      <w:r w:rsidR="00BA74DE" w:rsidRPr="00BA74DE">
        <w:rPr>
          <w:lang w:val="en-US"/>
        </w:rPr>
        <w:t>mengajar</w:t>
      </w:r>
      <w:proofErr w:type="spellEnd"/>
      <w:r w:rsidR="00BA74DE" w:rsidRPr="00BA74DE">
        <w:rPr>
          <w:lang w:val="en-US"/>
        </w:rPr>
        <w:t xml:space="preserve"> </w:t>
      </w:r>
      <w:proofErr w:type="spellStart"/>
      <w:r w:rsidR="00BA74DE" w:rsidRPr="00BA74DE">
        <w:rPr>
          <w:lang w:val="en-US"/>
        </w:rPr>
        <w:t>mata</w:t>
      </w:r>
      <w:proofErr w:type="spellEnd"/>
      <w:r w:rsidR="00BA74DE" w:rsidRPr="00BA74DE">
        <w:rPr>
          <w:lang w:val="en-US"/>
        </w:rPr>
        <w:t xml:space="preserve"> </w:t>
      </w:r>
      <w:proofErr w:type="spellStart"/>
      <w:r w:rsidR="00BA74DE" w:rsidRPr="00BA74DE">
        <w:rPr>
          <w:lang w:val="en-US"/>
        </w:rPr>
        <w:t>pelajaran</w:t>
      </w:r>
      <w:proofErr w:type="spellEnd"/>
      <w:r w:rsidR="00BA74DE" w:rsidRPr="00BA74DE">
        <w:rPr>
          <w:lang w:val="en-US"/>
        </w:rPr>
        <w:t xml:space="preserve"> </w:t>
      </w:r>
      <w:proofErr w:type="spellStart"/>
      <w:r w:rsidR="00BA74DE" w:rsidRPr="00BA74DE">
        <w:rPr>
          <w:lang w:val="en-US"/>
        </w:rPr>
        <w:lastRenderedPageBreak/>
        <w:t>tertentu</w:t>
      </w:r>
      <w:proofErr w:type="spellEnd"/>
      <w:r w:rsidR="00BA74DE" w:rsidRPr="00BA74DE">
        <w:rPr>
          <w:lang w:val="en-US"/>
        </w:rPr>
        <w:t xml:space="preserve">. Ketika guru </w:t>
      </w:r>
      <w:proofErr w:type="spellStart"/>
      <w:r w:rsidR="00BA74DE" w:rsidRPr="00BA74DE">
        <w:rPr>
          <w:lang w:val="en-US"/>
        </w:rPr>
        <w:t>ditugaskan</w:t>
      </w:r>
      <w:proofErr w:type="spellEnd"/>
      <w:r w:rsidR="00BA74DE" w:rsidRPr="00BA74DE">
        <w:rPr>
          <w:lang w:val="en-US"/>
        </w:rPr>
        <w:t xml:space="preserve"> </w:t>
      </w:r>
      <w:proofErr w:type="spellStart"/>
      <w:r w:rsidR="00BA74DE" w:rsidRPr="00BA74DE">
        <w:rPr>
          <w:lang w:val="en-US"/>
        </w:rPr>
        <w:t>mengajar</w:t>
      </w:r>
      <w:proofErr w:type="spellEnd"/>
      <w:r w:rsidR="00BA74DE" w:rsidRPr="00BA74DE">
        <w:rPr>
          <w:lang w:val="en-US"/>
        </w:rPr>
        <w:t xml:space="preserve"> </w:t>
      </w:r>
      <w:proofErr w:type="spellStart"/>
      <w:r w:rsidR="00BA74DE" w:rsidRPr="00BA74DE">
        <w:rPr>
          <w:lang w:val="en-US"/>
        </w:rPr>
        <w:t>mata</w:t>
      </w:r>
      <w:proofErr w:type="spellEnd"/>
      <w:r w:rsidR="00BA74DE" w:rsidRPr="00BA74DE">
        <w:rPr>
          <w:lang w:val="en-US"/>
        </w:rPr>
        <w:t xml:space="preserve"> </w:t>
      </w:r>
      <w:proofErr w:type="spellStart"/>
      <w:r w:rsidR="00BA74DE" w:rsidRPr="00BA74DE">
        <w:rPr>
          <w:lang w:val="en-US"/>
        </w:rPr>
        <w:t>pelajaran</w:t>
      </w:r>
      <w:proofErr w:type="spellEnd"/>
      <w:r w:rsidR="00BA74DE" w:rsidRPr="00BA74DE">
        <w:rPr>
          <w:lang w:val="en-US"/>
        </w:rPr>
        <w:t xml:space="preserve"> yang </w:t>
      </w:r>
      <w:proofErr w:type="spellStart"/>
      <w:r w:rsidR="00BA74DE" w:rsidRPr="00BA74DE">
        <w:rPr>
          <w:lang w:val="en-US"/>
        </w:rPr>
        <w:t>bukan</w:t>
      </w:r>
      <w:proofErr w:type="spellEnd"/>
      <w:r w:rsidR="00BA74DE" w:rsidRPr="00BA74DE">
        <w:rPr>
          <w:lang w:val="en-US"/>
        </w:rPr>
        <w:t xml:space="preserve">  </w:t>
      </w:r>
      <w:proofErr w:type="spellStart"/>
      <w:r w:rsidR="00BA74DE" w:rsidRPr="00BA74DE">
        <w:rPr>
          <w:lang w:val="en-US"/>
        </w:rPr>
        <w:t>keahliannya</w:t>
      </w:r>
      <w:proofErr w:type="spellEnd"/>
      <w:r w:rsidR="00BA74DE" w:rsidRPr="00BA74DE">
        <w:rPr>
          <w:lang w:val="en-US"/>
        </w:rPr>
        <w:t xml:space="preserve"> </w:t>
      </w:r>
      <w:proofErr w:type="spellStart"/>
      <w:r w:rsidR="00BA74DE" w:rsidRPr="00BA74DE">
        <w:rPr>
          <w:lang w:val="en-US"/>
        </w:rPr>
        <w:t>disebabkan</w:t>
      </w:r>
      <w:proofErr w:type="spellEnd"/>
      <w:r w:rsidR="00BA74DE" w:rsidRPr="00BA74DE">
        <w:rPr>
          <w:lang w:val="en-US"/>
        </w:rPr>
        <w:t xml:space="preserve"> </w:t>
      </w:r>
      <w:proofErr w:type="spellStart"/>
      <w:r w:rsidR="00BA74DE" w:rsidRPr="00BA74DE">
        <w:rPr>
          <w:lang w:val="en-US"/>
        </w:rPr>
        <w:t>kurangnya</w:t>
      </w:r>
      <w:proofErr w:type="spellEnd"/>
      <w:r w:rsidR="00BA74DE" w:rsidRPr="00BA74DE">
        <w:rPr>
          <w:lang w:val="en-US"/>
        </w:rPr>
        <w:t xml:space="preserve"> </w:t>
      </w:r>
      <w:proofErr w:type="spellStart"/>
      <w:r w:rsidR="00BA74DE" w:rsidRPr="00BA74DE">
        <w:rPr>
          <w:lang w:val="en-US"/>
        </w:rPr>
        <w:t>tenaga</w:t>
      </w:r>
      <w:proofErr w:type="spellEnd"/>
      <w:r w:rsidR="00BA74DE" w:rsidRPr="00BA74DE">
        <w:rPr>
          <w:lang w:val="en-US"/>
        </w:rPr>
        <w:t xml:space="preserve"> </w:t>
      </w:r>
      <w:proofErr w:type="spellStart"/>
      <w:r w:rsidR="00BA74DE" w:rsidRPr="00BA74DE">
        <w:rPr>
          <w:lang w:val="en-US"/>
        </w:rPr>
        <w:t>pengajar</w:t>
      </w:r>
      <w:proofErr w:type="spellEnd"/>
      <w:r w:rsidR="00BA74DE" w:rsidRPr="00BA74DE">
        <w:rPr>
          <w:lang w:val="en-US"/>
        </w:rPr>
        <w:t xml:space="preserve">, guru yang </w:t>
      </w:r>
      <w:proofErr w:type="spellStart"/>
      <w:r w:rsidR="00BA74DE" w:rsidRPr="00BA74DE">
        <w:rPr>
          <w:lang w:val="en-US"/>
        </w:rPr>
        <w:t>bersangkutan</w:t>
      </w:r>
      <w:proofErr w:type="spellEnd"/>
      <w:r w:rsidR="00BA74DE" w:rsidRPr="00BA74DE">
        <w:rPr>
          <w:lang w:val="en-US"/>
        </w:rPr>
        <w:t xml:space="preserve"> </w:t>
      </w:r>
      <w:proofErr w:type="spellStart"/>
      <w:r w:rsidR="00BA74DE" w:rsidRPr="00BA74DE">
        <w:rPr>
          <w:lang w:val="en-US"/>
        </w:rPr>
        <w:t>merasa</w:t>
      </w:r>
      <w:proofErr w:type="spellEnd"/>
      <w:r w:rsidR="00BA74DE" w:rsidRPr="00BA74DE">
        <w:rPr>
          <w:lang w:val="en-US"/>
        </w:rPr>
        <w:t xml:space="preserve"> </w:t>
      </w:r>
      <w:proofErr w:type="spellStart"/>
      <w:r w:rsidR="00BA74DE" w:rsidRPr="00BA74DE">
        <w:rPr>
          <w:lang w:val="en-US"/>
        </w:rPr>
        <w:t>cemas</w:t>
      </w:r>
      <w:proofErr w:type="spellEnd"/>
      <w:r w:rsidR="00BA74DE" w:rsidRPr="00BA74DE">
        <w:rPr>
          <w:lang w:val="en-US"/>
        </w:rPr>
        <w:t xml:space="preserve"> dan </w:t>
      </w:r>
      <w:proofErr w:type="spellStart"/>
      <w:r w:rsidR="00BA74DE" w:rsidRPr="00BA74DE">
        <w:rPr>
          <w:lang w:val="en-US"/>
        </w:rPr>
        <w:t>terbebani</w:t>
      </w:r>
      <w:proofErr w:type="spellEnd"/>
      <w:r w:rsidR="00BA74DE" w:rsidRPr="00BA74DE">
        <w:rPr>
          <w:lang w:val="en-US"/>
        </w:rPr>
        <w:t xml:space="preserve">; 4) </w:t>
      </w:r>
      <w:r w:rsidR="00BA74DE" w:rsidRPr="00BA74DE">
        <w:t>Masalah yang dihadapi siswa yang berkaitan dengan sekolah dan lingkungan bangunan sekolah.</w:t>
      </w:r>
      <w:r w:rsidR="00BA74DE">
        <w:t xml:space="preserve"> Lingkungan madrasah yang hetrogen dan </w:t>
      </w:r>
      <w:r w:rsidR="00BC3E3A">
        <w:t>banyak pelaku kriminal seperti pengedar narkoba membuat guru cemas jika siswa mereka terkontaminasi dengan pergaulan yang merusak</w:t>
      </w:r>
      <w:r w:rsidR="00CB4622">
        <w:t xml:space="preserve"> 5) Supervisi kepala madrasah. Masih banyak guru yang merasa cemas ketika mendengar akan dilaksanakan supervisi oleh kepala madrasah, padahal kegiatan ini selalu dilaksanakan setiap semester. </w:t>
      </w:r>
    </w:p>
    <w:p w14:paraId="0E1739BC" w14:textId="006C80C5" w:rsidR="00CB4622" w:rsidRPr="0046559F" w:rsidRDefault="00CB4622" w:rsidP="00BA74DE">
      <w:pPr>
        <w:pStyle w:val="ListParagraph"/>
        <w:numPr>
          <w:ilvl w:val="0"/>
          <w:numId w:val="1"/>
        </w:numPr>
        <w:rPr>
          <w:lang w:val="en-US"/>
        </w:rPr>
      </w:pPr>
      <w:r>
        <w:rPr>
          <w:lang w:val="en-US"/>
        </w:rPr>
        <w:t>Langkah-</w:t>
      </w:r>
      <w:proofErr w:type="spellStart"/>
      <w:r>
        <w:rPr>
          <w:lang w:val="en-US"/>
        </w:rPr>
        <w:t>langkah</w:t>
      </w:r>
      <w:proofErr w:type="spellEnd"/>
      <w:r>
        <w:rPr>
          <w:lang w:val="en-US"/>
        </w:rPr>
        <w:t xml:space="preserve"> </w:t>
      </w:r>
      <w:proofErr w:type="spellStart"/>
      <w:r>
        <w:rPr>
          <w:lang w:val="en-US"/>
        </w:rPr>
        <w:t>mengimplementasikan</w:t>
      </w:r>
      <w:proofErr w:type="spellEnd"/>
      <w:r>
        <w:rPr>
          <w:lang w:val="en-US"/>
        </w:rPr>
        <w:t xml:space="preserve"> </w:t>
      </w:r>
      <w:proofErr w:type="spellStart"/>
      <w:r>
        <w:rPr>
          <w:lang w:val="en-US"/>
        </w:rPr>
        <w:t>supervisi</w:t>
      </w:r>
      <w:proofErr w:type="spellEnd"/>
      <w:r>
        <w:rPr>
          <w:lang w:val="en-US"/>
        </w:rPr>
        <w:t xml:space="preserve"> </w:t>
      </w:r>
      <w:proofErr w:type="spellStart"/>
      <w:r>
        <w:rPr>
          <w:lang w:val="en-US"/>
        </w:rPr>
        <w:t>supportif</w:t>
      </w:r>
      <w:proofErr w:type="spellEnd"/>
      <w:r>
        <w:rPr>
          <w:lang w:val="en-US"/>
        </w:rPr>
        <w:t xml:space="preserve"> yang </w:t>
      </w:r>
      <w:proofErr w:type="spellStart"/>
      <w:r>
        <w:rPr>
          <w:lang w:val="en-US"/>
        </w:rPr>
        <w:t>dilakukan</w:t>
      </w:r>
      <w:proofErr w:type="spellEnd"/>
      <w:r>
        <w:rPr>
          <w:lang w:val="en-US"/>
        </w:rPr>
        <w:t xml:space="preserve"> oleh </w:t>
      </w:r>
      <w:proofErr w:type="spellStart"/>
      <w:r>
        <w:rPr>
          <w:lang w:val="en-US"/>
        </w:rPr>
        <w:t>kepala</w:t>
      </w:r>
      <w:proofErr w:type="spellEnd"/>
      <w:r>
        <w:rPr>
          <w:lang w:val="en-US"/>
        </w:rPr>
        <w:t xml:space="preserve"> madrasah </w:t>
      </w:r>
      <w:proofErr w:type="spellStart"/>
      <w:r>
        <w:rPr>
          <w:lang w:val="en-US"/>
        </w:rPr>
        <w:t>adalah</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 xml:space="preserve">: 1) </w:t>
      </w:r>
      <w:proofErr w:type="spellStart"/>
      <w:r>
        <w:rPr>
          <w:lang w:val="en-US"/>
        </w:rPr>
        <w:t>Perencanaan</w:t>
      </w:r>
      <w:proofErr w:type="spellEnd"/>
      <w:r>
        <w:rPr>
          <w:lang w:val="en-US"/>
        </w:rPr>
        <w:t xml:space="preserve"> yang </w:t>
      </w:r>
      <w:proofErr w:type="spellStart"/>
      <w:r>
        <w:rPr>
          <w:lang w:val="en-US"/>
        </w:rPr>
        <w:t>meliputi</w:t>
      </w:r>
      <w:proofErr w:type="spellEnd"/>
      <w:r>
        <w:rPr>
          <w:lang w:val="en-US"/>
        </w:rPr>
        <w:t xml:space="preserve"> </w:t>
      </w:r>
      <w:proofErr w:type="spellStart"/>
      <w:r>
        <w:rPr>
          <w:lang w:val="en-US"/>
        </w:rPr>
        <w:t>perencanaan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umum</w:t>
      </w:r>
      <w:proofErr w:type="spellEnd"/>
      <w:r>
        <w:rPr>
          <w:lang w:val="en-US"/>
        </w:rPr>
        <w:t xml:space="preserve">, </w:t>
      </w:r>
      <w:proofErr w:type="spellStart"/>
      <w:r>
        <w:rPr>
          <w:lang w:val="en-US"/>
        </w:rPr>
        <w:t>menetapkan</w:t>
      </w:r>
      <w:proofErr w:type="spellEnd"/>
      <w:r>
        <w:rPr>
          <w:lang w:val="en-US"/>
        </w:rPr>
        <w:t xml:space="preserve"> </w:t>
      </w:r>
      <w:proofErr w:type="spellStart"/>
      <w:r>
        <w:rPr>
          <w:lang w:val="en-US"/>
        </w:rPr>
        <w:t>tujuan</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kriteri</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supervisi</w:t>
      </w:r>
      <w:proofErr w:type="spellEnd"/>
      <w:r>
        <w:rPr>
          <w:lang w:val="en-US"/>
        </w:rPr>
        <w:t xml:space="preserve"> </w:t>
      </w:r>
      <w:proofErr w:type="spellStart"/>
      <w:r>
        <w:rPr>
          <w:lang w:val="en-US"/>
        </w:rPr>
        <w:t>akademik</w:t>
      </w:r>
      <w:proofErr w:type="spellEnd"/>
      <w:r>
        <w:rPr>
          <w:lang w:val="en-US"/>
        </w:rPr>
        <w:t xml:space="preserve">, </w:t>
      </w:r>
      <w:proofErr w:type="spellStart"/>
      <w:r w:rsidR="00173388">
        <w:rPr>
          <w:lang w:val="en-US"/>
        </w:rPr>
        <w:t>membentuk</w:t>
      </w:r>
      <w:proofErr w:type="spellEnd"/>
      <w:r w:rsidR="00173388">
        <w:rPr>
          <w:lang w:val="en-US"/>
        </w:rPr>
        <w:t xml:space="preserve"> </w:t>
      </w:r>
      <w:proofErr w:type="spellStart"/>
      <w:r w:rsidR="00173388">
        <w:rPr>
          <w:lang w:val="en-US"/>
        </w:rPr>
        <w:t>tim</w:t>
      </w:r>
      <w:proofErr w:type="spellEnd"/>
      <w:r w:rsidR="00173388">
        <w:rPr>
          <w:lang w:val="en-US"/>
        </w:rPr>
        <w:t xml:space="preserve"> </w:t>
      </w:r>
      <w:proofErr w:type="spellStart"/>
      <w:r w:rsidR="00173388">
        <w:rPr>
          <w:lang w:val="en-US"/>
        </w:rPr>
        <w:t>supervisi</w:t>
      </w:r>
      <w:proofErr w:type="spellEnd"/>
      <w:r w:rsidR="00173388">
        <w:rPr>
          <w:lang w:val="en-US"/>
        </w:rPr>
        <w:t xml:space="preserve">, </w:t>
      </w:r>
      <w:proofErr w:type="spellStart"/>
      <w:r w:rsidR="00173388">
        <w:rPr>
          <w:lang w:val="en-US"/>
        </w:rPr>
        <w:t>membuat</w:t>
      </w:r>
      <w:proofErr w:type="spellEnd"/>
      <w:r w:rsidR="00173388">
        <w:rPr>
          <w:lang w:val="en-US"/>
        </w:rPr>
        <w:t xml:space="preserve"> </w:t>
      </w:r>
      <w:proofErr w:type="spellStart"/>
      <w:r w:rsidR="00173388">
        <w:rPr>
          <w:lang w:val="en-US"/>
        </w:rPr>
        <w:t>jadwal</w:t>
      </w:r>
      <w:proofErr w:type="spellEnd"/>
      <w:r w:rsidR="00173388">
        <w:rPr>
          <w:lang w:val="en-US"/>
        </w:rPr>
        <w:t xml:space="preserve"> </w:t>
      </w:r>
      <w:proofErr w:type="spellStart"/>
      <w:r w:rsidR="00173388">
        <w:rPr>
          <w:lang w:val="en-US"/>
        </w:rPr>
        <w:t>supervisi</w:t>
      </w:r>
      <w:proofErr w:type="spellEnd"/>
      <w:r w:rsidR="00173388">
        <w:rPr>
          <w:lang w:val="en-US"/>
        </w:rPr>
        <w:t xml:space="preserve">; 2) </w:t>
      </w:r>
      <w:proofErr w:type="spellStart"/>
      <w:r w:rsidR="00173388">
        <w:rPr>
          <w:lang w:val="en-US"/>
        </w:rPr>
        <w:t>Pelaksanaan</w:t>
      </w:r>
      <w:proofErr w:type="spellEnd"/>
      <w:r w:rsidR="00173388">
        <w:rPr>
          <w:lang w:val="en-US"/>
        </w:rPr>
        <w:t xml:space="preserve"> yang </w:t>
      </w:r>
      <w:proofErr w:type="spellStart"/>
      <w:r w:rsidR="00173388">
        <w:rPr>
          <w:lang w:val="en-US"/>
        </w:rPr>
        <w:t>terdiri</w:t>
      </w:r>
      <w:proofErr w:type="spellEnd"/>
      <w:r w:rsidR="00173388">
        <w:rPr>
          <w:lang w:val="en-US"/>
        </w:rPr>
        <w:t xml:space="preserve"> </w:t>
      </w:r>
      <w:proofErr w:type="spellStart"/>
      <w:r w:rsidR="00173388">
        <w:rPr>
          <w:lang w:val="en-US"/>
        </w:rPr>
        <w:t>dari</w:t>
      </w:r>
      <w:proofErr w:type="spellEnd"/>
      <w:r w:rsidR="00173388">
        <w:rPr>
          <w:lang w:val="en-US"/>
        </w:rPr>
        <w:t xml:space="preserve"> </w:t>
      </w:r>
      <w:r w:rsidR="00173388" w:rsidRPr="00173388">
        <w:t xml:space="preserve">Supervisi </w:t>
      </w:r>
      <w:r w:rsidR="00173388">
        <w:t>r</w:t>
      </w:r>
      <w:r w:rsidR="00173388" w:rsidRPr="00173388">
        <w:t xml:space="preserve">encana </w:t>
      </w:r>
      <w:r w:rsidR="00173388">
        <w:t>p</w:t>
      </w:r>
      <w:r w:rsidR="00173388" w:rsidRPr="00173388">
        <w:t xml:space="preserve">elaksanaan </w:t>
      </w:r>
      <w:r w:rsidR="00173388">
        <w:t>p</w:t>
      </w:r>
      <w:r w:rsidR="00173388" w:rsidRPr="00173388">
        <w:t xml:space="preserve">embelajaran, </w:t>
      </w:r>
      <w:r w:rsidR="00173388">
        <w:t>p</w:t>
      </w:r>
      <w:r w:rsidR="00173388" w:rsidRPr="00173388">
        <w:t xml:space="preserve">enyusunan instrument </w:t>
      </w:r>
      <w:r w:rsidR="00173388">
        <w:t>s</w:t>
      </w:r>
      <w:r w:rsidR="00173388" w:rsidRPr="00173388">
        <w:t xml:space="preserve">upervisi dan </w:t>
      </w:r>
      <w:r w:rsidR="00173388">
        <w:t>o</w:t>
      </w:r>
      <w:r w:rsidR="00173388" w:rsidRPr="00173388">
        <w:t xml:space="preserve">bservasi; </w:t>
      </w:r>
      <w:r w:rsidR="00173388">
        <w:t xml:space="preserve">3) </w:t>
      </w:r>
      <w:r w:rsidR="00173388" w:rsidRPr="0046559F">
        <w:t xml:space="preserve">Umpan balik berupa diskusi antara supervisor dengan guru untuk menyampaikan hasil observasi; 4) Evaluasi dan analisi hasil supervisi yang dilakukan oleh kepala madrasah bersama tim supervisi dan seluruh guru untuk mengukur sejauhmana tujuan supervisi tercapai; 5) </w:t>
      </w:r>
      <w:r w:rsidR="007756DA" w:rsidRPr="0046559F">
        <w:t>Rencana tindak lanjut yang dirancang bersama oleh kepala madrasah dan seluruh guru sebagai upaya memperbaiki kekurangan yang ditemukan dalam obser</w:t>
      </w:r>
      <w:r w:rsidR="0046559F" w:rsidRPr="0046559F">
        <w:t>vasi</w:t>
      </w:r>
      <w:r w:rsidR="00714D16">
        <w:t>; 6) Laporan pelaksanaan supervisi.</w:t>
      </w:r>
    </w:p>
    <w:p w14:paraId="3D97595C" w14:textId="47EA597D" w:rsidR="0046559F" w:rsidRDefault="00714D16" w:rsidP="00BA74DE">
      <w:pPr>
        <w:pStyle w:val="ListParagraph"/>
        <w:numPr>
          <w:ilvl w:val="0"/>
          <w:numId w:val="1"/>
        </w:numPr>
        <w:rPr>
          <w:lang w:val="en-US"/>
        </w:rPr>
      </w:pPr>
      <w:r>
        <w:rPr>
          <w:lang w:val="en-US"/>
        </w:rPr>
        <w:t xml:space="preserve">Faktor </w:t>
      </w:r>
      <w:proofErr w:type="spellStart"/>
      <w:r>
        <w:rPr>
          <w:lang w:val="en-US"/>
        </w:rPr>
        <w:t>Pendukung</w:t>
      </w:r>
      <w:proofErr w:type="spellEnd"/>
      <w:r>
        <w:rPr>
          <w:lang w:val="en-US"/>
        </w:rPr>
        <w:t xml:space="preserve"> dan </w:t>
      </w:r>
      <w:proofErr w:type="spellStart"/>
      <w:r>
        <w:rPr>
          <w:lang w:val="en-US"/>
        </w:rPr>
        <w:t>penghambat</w:t>
      </w:r>
      <w:proofErr w:type="spellEnd"/>
      <w:r>
        <w:rPr>
          <w:lang w:val="en-US"/>
        </w:rPr>
        <w:t xml:space="preserve"> </w:t>
      </w:r>
      <w:proofErr w:type="spellStart"/>
      <w:r>
        <w:rPr>
          <w:lang w:val="en-US"/>
        </w:rPr>
        <w:t>Implementasi</w:t>
      </w:r>
      <w:proofErr w:type="spellEnd"/>
      <w:r>
        <w:rPr>
          <w:lang w:val="en-US"/>
        </w:rPr>
        <w:t xml:space="preserve"> </w:t>
      </w:r>
      <w:proofErr w:type="spellStart"/>
      <w:r>
        <w:rPr>
          <w:lang w:val="en-US"/>
        </w:rPr>
        <w:t>supervisi</w:t>
      </w:r>
      <w:proofErr w:type="spellEnd"/>
      <w:r>
        <w:rPr>
          <w:lang w:val="en-US"/>
        </w:rPr>
        <w:t xml:space="preserve"> </w:t>
      </w:r>
      <w:proofErr w:type="spellStart"/>
      <w:r>
        <w:rPr>
          <w:lang w:val="en-US"/>
        </w:rPr>
        <w:t>supportif</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 xml:space="preserve">: 1) Faktor </w:t>
      </w:r>
      <w:proofErr w:type="spellStart"/>
      <w:r>
        <w:rPr>
          <w:lang w:val="en-US"/>
        </w:rPr>
        <w:t>pendukung</w:t>
      </w:r>
      <w:proofErr w:type="spellEnd"/>
      <w:r>
        <w:rPr>
          <w:lang w:val="en-US"/>
        </w:rPr>
        <w:t xml:space="preserve"> yang </w:t>
      </w:r>
      <w:proofErr w:type="spellStart"/>
      <w:r>
        <w:rPr>
          <w:lang w:val="en-US"/>
        </w:rPr>
        <w:t>terdiri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dukungan</w:t>
      </w:r>
      <w:proofErr w:type="spellEnd"/>
      <w:r>
        <w:rPr>
          <w:lang w:val="en-US"/>
        </w:rPr>
        <w:t xml:space="preserve"> </w:t>
      </w:r>
      <w:proofErr w:type="spellStart"/>
      <w:r>
        <w:rPr>
          <w:lang w:val="en-US"/>
        </w:rPr>
        <w:t>emosional</w:t>
      </w:r>
      <w:proofErr w:type="spellEnd"/>
      <w:r>
        <w:rPr>
          <w:lang w:val="en-US"/>
        </w:rPr>
        <w:t xml:space="preserve">, </w:t>
      </w:r>
      <w:proofErr w:type="spellStart"/>
      <w:r>
        <w:rPr>
          <w:lang w:val="en-US"/>
        </w:rPr>
        <w:t>dukungan</w:t>
      </w:r>
      <w:proofErr w:type="spellEnd"/>
      <w:r>
        <w:rPr>
          <w:lang w:val="en-US"/>
        </w:rPr>
        <w:t xml:space="preserve"> instrumental, </w:t>
      </w:r>
      <w:proofErr w:type="spellStart"/>
      <w:r>
        <w:rPr>
          <w:lang w:val="en-US"/>
        </w:rPr>
        <w:t>dukungan</w:t>
      </w:r>
      <w:proofErr w:type="spellEnd"/>
      <w:r>
        <w:rPr>
          <w:lang w:val="en-US"/>
        </w:rPr>
        <w:t xml:space="preserve"> </w:t>
      </w:r>
      <w:proofErr w:type="spellStart"/>
      <w:r>
        <w:rPr>
          <w:lang w:val="en-US"/>
        </w:rPr>
        <w:t>penghargaan</w:t>
      </w:r>
      <w:proofErr w:type="spellEnd"/>
      <w:r>
        <w:rPr>
          <w:lang w:val="en-US"/>
        </w:rPr>
        <w:t xml:space="preserve">, </w:t>
      </w:r>
      <w:proofErr w:type="spellStart"/>
      <w:r>
        <w:rPr>
          <w:lang w:val="en-US"/>
        </w:rPr>
        <w:t>dukungan</w:t>
      </w:r>
      <w:proofErr w:type="spellEnd"/>
      <w:r>
        <w:rPr>
          <w:lang w:val="en-US"/>
        </w:rPr>
        <w:t xml:space="preserve"> </w:t>
      </w:r>
      <w:proofErr w:type="spellStart"/>
      <w:r>
        <w:rPr>
          <w:lang w:val="en-US"/>
        </w:rPr>
        <w:t>informasi</w:t>
      </w:r>
      <w:proofErr w:type="spellEnd"/>
      <w:r>
        <w:rPr>
          <w:lang w:val="en-US"/>
        </w:rPr>
        <w:t xml:space="preserve">, </w:t>
      </w:r>
      <w:proofErr w:type="spellStart"/>
      <w:r>
        <w:rPr>
          <w:lang w:val="en-US"/>
        </w:rPr>
        <w:t>dukungan</w:t>
      </w:r>
      <w:proofErr w:type="spellEnd"/>
      <w:r>
        <w:rPr>
          <w:lang w:val="en-US"/>
        </w:rPr>
        <w:t xml:space="preserve"> </w:t>
      </w:r>
      <w:proofErr w:type="spellStart"/>
      <w:r>
        <w:rPr>
          <w:lang w:val="en-US"/>
        </w:rPr>
        <w:t>integrasi</w:t>
      </w:r>
      <w:proofErr w:type="spellEnd"/>
      <w:r>
        <w:rPr>
          <w:lang w:val="en-US"/>
        </w:rPr>
        <w:t xml:space="preserve">, dan </w:t>
      </w:r>
      <w:proofErr w:type="spellStart"/>
      <w:r>
        <w:rPr>
          <w:lang w:val="en-US"/>
        </w:rPr>
        <w:t>dukungan</w:t>
      </w:r>
      <w:proofErr w:type="spellEnd"/>
      <w:r>
        <w:rPr>
          <w:lang w:val="en-US"/>
        </w:rPr>
        <w:t xml:space="preserve"> spiritual; 2) Faktor </w:t>
      </w:r>
      <w:proofErr w:type="spellStart"/>
      <w:r>
        <w:rPr>
          <w:lang w:val="en-US"/>
        </w:rPr>
        <w:t>penghambat</w:t>
      </w:r>
      <w:proofErr w:type="spellEnd"/>
      <w:r>
        <w:rPr>
          <w:lang w:val="en-US"/>
        </w:rPr>
        <w:t xml:space="preserve"> yang </w:t>
      </w:r>
      <w:proofErr w:type="spellStart"/>
      <w:r>
        <w:rPr>
          <w:lang w:val="en-US"/>
        </w:rPr>
        <w:t>terdiri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kurangnya</w:t>
      </w:r>
      <w:proofErr w:type="spellEnd"/>
      <w:r>
        <w:rPr>
          <w:lang w:val="en-US"/>
        </w:rPr>
        <w:t xml:space="preserve"> </w:t>
      </w:r>
      <w:proofErr w:type="spellStart"/>
      <w:r>
        <w:rPr>
          <w:lang w:val="en-US"/>
        </w:rPr>
        <w:t>semangat</w:t>
      </w:r>
      <w:proofErr w:type="spellEnd"/>
      <w:r>
        <w:rPr>
          <w:lang w:val="en-US"/>
        </w:rPr>
        <w:t xml:space="preserve"> </w:t>
      </w:r>
      <w:proofErr w:type="spellStart"/>
      <w:r>
        <w:rPr>
          <w:lang w:val="en-US"/>
        </w:rPr>
        <w:t>keilmuan</w:t>
      </w:r>
      <w:proofErr w:type="spellEnd"/>
      <w:r>
        <w:rPr>
          <w:lang w:val="en-US"/>
        </w:rPr>
        <w:t xml:space="preserve"> guru, </w:t>
      </w:r>
      <w:proofErr w:type="spellStart"/>
      <w:r>
        <w:rPr>
          <w:lang w:val="en-US"/>
        </w:rPr>
        <w:t>lemahnya</w:t>
      </w:r>
      <w:proofErr w:type="spellEnd"/>
      <w:r>
        <w:rPr>
          <w:lang w:val="en-US"/>
        </w:rPr>
        <w:t xml:space="preserve"> </w:t>
      </w:r>
      <w:proofErr w:type="spellStart"/>
      <w:r>
        <w:rPr>
          <w:lang w:val="en-US"/>
        </w:rPr>
        <w:t>kreatifitas</w:t>
      </w:r>
      <w:proofErr w:type="spellEnd"/>
      <w:r w:rsidR="004A258D">
        <w:rPr>
          <w:lang w:val="en-US"/>
        </w:rPr>
        <w:t xml:space="preserve"> dan </w:t>
      </w:r>
      <w:proofErr w:type="spellStart"/>
      <w:r w:rsidR="004A258D">
        <w:rPr>
          <w:lang w:val="en-US"/>
        </w:rPr>
        <w:t>kurangnya</w:t>
      </w:r>
      <w:proofErr w:type="spellEnd"/>
      <w:r w:rsidR="004A258D">
        <w:rPr>
          <w:lang w:val="en-US"/>
        </w:rPr>
        <w:t xml:space="preserve"> </w:t>
      </w:r>
      <w:proofErr w:type="spellStart"/>
      <w:r w:rsidR="004A258D">
        <w:rPr>
          <w:lang w:val="en-US"/>
        </w:rPr>
        <w:t>fasilitas</w:t>
      </w:r>
      <w:proofErr w:type="spellEnd"/>
      <w:r w:rsidR="004A258D">
        <w:rPr>
          <w:lang w:val="en-US"/>
        </w:rPr>
        <w:t>.</w:t>
      </w:r>
    </w:p>
    <w:p w14:paraId="378CE428" w14:textId="77777777" w:rsidR="00695CB5" w:rsidRDefault="00695CB5">
      <w:pPr>
        <w:ind w:left="0" w:firstLine="0"/>
        <w:jc w:val="left"/>
        <w:rPr>
          <w:i/>
        </w:rPr>
      </w:pPr>
    </w:p>
    <w:p w14:paraId="4DFEC4E2" w14:textId="77777777" w:rsidR="00D3077E" w:rsidRDefault="00D3077E">
      <w:pPr>
        <w:ind w:left="0" w:firstLine="0"/>
        <w:rPr>
          <w:b/>
        </w:rPr>
      </w:pPr>
    </w:p>
    <w:p w14:paraId="7AC35AFE" w14:textId="0EEA4FA9" w:rsidR="00695CB5" w:rsidRDefault="00D3077E">
      <w:pPr>
        <w:ind w:left="0" w:firstLine="0"/>
        <w:rPr>
          <w:b/>
        </w:rPr>
      </w:pPr>
      <w:r>
        <w:rPr>
          <w:b/>
        </w:rPr>
        <w:t>Pembahasan</w:t>
      </w:r>
    </w:p>
    <w:p w14:paraId="72E31DA0" w14:textId="178CD914" w:rsidR="004A258D" w:rsidRDefault="004A258D">
      <w:pPr>
        <w:ind w:left="0" w:firstLine="709"/>
      </w:pPr>
      <w:r>
        <w:t xml:space="preserve">Dukungan kepala madrasah terhadap guru akan menjadi energi positif bagi mereka untuk meningkatkan kemampuan dan keterampilan mereka dalam mengembangkan dunia pendidikan. </w:t>
      </w:r>
      <w:r w:rsidRPr="004A258D">
        <w:t>Bloom dan Herman dalam Alfred Kadushin menjelaskan bahwa salah satu fungsi utama supervisor adalah memberikan dukungan emosional tertentu bagi pekerja. Ia harus mendorong, memperkuat, merangsang, dan bahkan menghibur serta menenangkannya</w:t>
      </w:r>
      <w:r>
        <w:t>. (</w:t>
      </w:r>
      <w:r w:rsidRPr="004A258D">
        <w:t>Alfred Kadushin</w:t>
      </w:r>
      <w:r w:rsidR="00C06FE7">
        <w:t xml:space="preserve">, </w:t>
      </w:r>
      <w:r>
        <w:t>1976)</w:t>
      </w:r>
      <w:r w:rsidR="00C06FE7">
        <w:t xml:space="preserve"> </w:t>
      </w:r>
    </w:p>
    <w:p w14:paraId="01710B1D" w14:textId="40CB0796" w:rsidR="00C06FE7" w:rsidRPr="00C06FE7" w:rsidRDefault="00C06FE7" w:rsidP="00C06FE7">
      <w:pPr>
        <w:ind w:left="0" w:firstLine="709"/>
        <w:rPr>
          <w:sz w:val="26"/>
          <w:szCs w:val="26"/>
        </w:rPr>
      </w:pPr>
      <w:r>
        <w:t xml:space="preserve">Salah satu upaya yang harus dilakukan kepala madrasah dalam mengatasi kecemasan guru adalah melalui dukungan spiritual yaitu dengan mengajak guru untuk lebih mendekatkan diri kepada Allah SWT yang memberikan ketenangan didalam hati manusia. Hal ini disebutkan Allah SWT dalam surat Al-Fath ayat 4: </w:t>
      </w:r>
    </w:p>
    <w:p w14:paraId="709A3950" w14:textId="77777777" w:rsidR="00C06FE7" w:rsidRPr="00C06FE7" w:rsidRDefault="00C06FE7" w:rsidP="00C06FE7">
      <w:pPr>
        <w:ind w:left="0" w:firstLine="709"/>
        <w:jc w:val="right"/>
        <w:rPr>
          <w:sz w:val="26"/>
          <w:szCs w:val="26"/>
        </w:rPr>
      </w:pPr>
      <w:r w:rsidRPr="00C06FE7">
        <w:rPr>
          <w:sz w:val="26"/>
          <w:szCs w:val="26"/>
        </w:rPr>
        <w:t xml:space="preserve">هُوَ </w:t>
      </w:r>
      <w:r w:rsidRPr="00C06FE7">
        <w:rPr>
          <w:rFonts w:hint="cs"/>
          <w:sz w:val="26"/>
          <w:szCs w:val="26"/>
        </w:rPr>
        <w:t>ٱ</w:t>
      </w:r>
      <w:r w:rsidRPr="00C06FE7">
        <w:rPr>
          <w:rFonts w:hint="eastAsia"/>
          <w:sz w:val="26"/>
          <w:szCs w:val="26"/>
        </w:rPr>
        <w:t>لَّذِىٓ</w:t>
      </w:r>
      <w:r w:rsidRPr="00C06FE7">
        <w:rPr>
          <w:sz w:val="26"/>
          <w:szCs w:val="26"/>
        </w:rPr>
        <w:t xml:space="preserve"> أَنزَلَ </w:t>
      </w:r>
      <w:r w:rsidRPr="00C06FE7">
        <w:rPr>
          <w:rFonts w:hint="cs"/>
          <w:sz w:val="26"/>
          <w:szCs w:val="26"/>
        </w:rPr>
        <w:t>ٱ</w:t>
      </w:r>
      <w:r w:rsidRPr="00C06FE7">
        <w:rPr>
          <w:rFonts w:hint="eastAsia"/>
          <w:sz w:val="26"/>
          <w:szCs w:val="26"/>
        </w:rPr>
        <w:t>لسَّكِينَةَ</w:t>
      </w:r>
      <w:r w:rsidRPr="00C06FE7">
        <w:rPr>
          <w:sz w:val="26"/>
          <w:szCs w:val="26"/>
        </w:rPr>
        <w:t xml:space="preserve"> فِى قُلُوبِ </w:t>
      </w:r>
      <w:r w:rsidRPr="00C06FE7">
        <w:rPr>
          <w:rFonts w:hint="cs"/>
          <w:sz w:val="26"/>
          <w:szCs w:val="26"/>
        </w:rPr>
        <w:t>ٱ</w:t>
      </w:r>
      <w:r w:rsidRPr="00C06FE7">
        <w:rPr>
          <w:rFonts w:hint="eastAsia"/>
          <w:sz w:val="26"/>
          <w:szCs w:val="26"/>
        </w:rPr>
        <w:t>لْمُؤْمِنِينَ</w:t>
      </w:r>
      <w:r w:rsidRPr="00C06FE7">
        <w:rPr>
          <w:sz w:val="26"/>
          <w:szCs w:val="26"/>
        </w:rPr>
        <w:t xml:space="preserve"> لِيَزْدَادُوٓا۟ إِيمَٰنًا مَّعَ إِيمَٰنِهِمْ ۗ وَلِلَّهِ جُنُودُ </w:t>
      </w:r>
      <w:r w:rsidRPr="00C06FE7">
        <w:rPr>
          <w:rFonts w:hint="cs"/>
          <w:sz w:val="26"/>
          <w:szCs w:val="26"/>
        </w:rPr>
        <w:t>ٱ</w:t>
      </w:r>
      <w:r w:rsidRPr="00C06FE7">
        <w:rPr>
          <w:rFonts w:hint="eastAsia"/>
          <w:sz w:val="26"/>
          <w:szCs w:val="26"/>
        </w:rPr>
        <w:t>لسَّمَٰوَٰتِ</w:t>
      </w:r>
      <w:r w:rsidRPr="00C06FE7">
        <w:rPr>
          <w:sz w:val="26"/>
          <w:szCs w:val="26"/>
        </w:rPr>
        <w:t xml:space="preserve"> وَ</w:t>
      </w:r>
      <w:r w:rsidRPr="00C06FE7">
        <w:rPr>
          <w:rFonts w:hint="cs"/>
          <w:sz w:val="26"/>
          <w:szCs w:val="26"/>
        </w:rPr>
        <w:t>ٱ</w:t>
      </w:r>
      <w:r w:rsidRPr="00C06FE7">
        <w:rPr>
          <w:rFonts w:hint="eastAsia"/>
          <w:sz w:val="26"/>
          <w:szCs w:val="26"/>
        </w:rPr>
        <w:t>لْأَرْضِ</w:t>
      </w:r>
      <w:r w:rsidRPr="00C06FE7">
        <w:rPr>
          <w:sz w:val="26"/>
          <w:szCs w:val="26"/>
        </w:rPr>
        <w:t xml:space="preserve"> ۚ وَكَانَ </w:t>
      </w:r>
      <w:r w:rsidRPr="00C06FE7">
        <w:rPr>
          <w:rFonts w:hint="cs"/>
          <w:sz w:val="26"/>
          <w:szCs w:val="26"/>
        </w:rPr>
        <w:t>ٱ</w:t>
      </w:r>
      <w:r w:rsidRPr="00C06FE7">
        <w:rPr>
          <w:rFonts w:hint="eastAsia"/>
          <w:sz w:val="26"/>
          <w:szCs w:val="26"/>
        </w:rPr>
        <w:t>للَّهُ</w:t>
      </w:r>
      <w:r w:rsidRPr="00C06FE7">
        <w:rPr>
          <w:sz w:val="26"/>
          <w:szCs w:val="26"/>
        </w:rPr>
        <w:t xml:space="preserve"> عَلِيمًا حَكِيمًا</w:t>
      </w:r>
    </w:p>
    <w:p w14:paraId="0C5C8B34" w14:textId="77777777" w:rsidR="00C06FE7" w:rsidRDefault="00C06FE7">
      <w:pPr>
        <w:ind w:left="0" w:firstLine="709"/>
      </w:pPr>
      <w:r>
        <w:t xml:space="preserve">Artinya: </w:t>
      </w:r>
    </w:p>
    <w:p w14:paraId="6BF23E6F" w14:textId="1CC6B402" w:rsidR="00C06FE7" w:rsidRDefault="00C06FE7">
      <w:pPr>
        <w:ind w:left="0" w:firstLine="709"/>
      </w:pPr>
      <w:r w:rsidRPr="005370B5">
        <w:rPr>
          <w:i/>
          <w:iCs/>
        </w:rPr>
        <w:t xml:space="preserve">Dialah yang telah menurunkan ketenangan ke dalam hati orang-orang mukmin untuk menambah keimanan atas </w:t>
      </w:r>
      <w:r w:rsidR="00081AA1" w:rsidRPr="005370B5">
        <w:rPr>
          <w:i/>
          <w:iCs/>
        </w:rPr>
        <w:t>keimanan mereka (yang telah ada). Dan milik Allah-lah tentara langit dan bumi, dan Allah maha mengetahui, maha bijaksana</w:t>
      </w:r>
      <w:r w:rsidR="00081AA1">
        <w:t xml:space="preserve">. (Qur’an 48:4) </w:t>
      </w:r>
    </w:p>
    <w:p w14:paraId="6A334EA6" w14:textId="557C9369" w:rsidR="005370B5" w:rsidRDefault="005370B5">
      <w:pPr>
        <w:ind w:left="0" w:firstLine="709"/>
      </w:pPr>
      <w:r w:rsidRPr="005370B5">
        <w:t>Muhammad Quraish Shihab menjelaskan bahwa Sakinah bermakna ketenangan yang biasanya dirasakan setelah sebelumnya terjadi sesuatu yang mencekam atau kecemasan. Ketenangan diturunkan Allah kedalam hati orang-orang beriman karena adanya kesiapan mental</w:t>
      </w:r>
      <w:r w:rsidR="00194E9E">
        <w:t xml:space="preserve"> </w:t>
      </w:r>
      <w:r w:rsidR="00194E9E">
        <w:fldChar w:fldCharType="begin" w:fldLock="1"/>
      </w:r>
      <w:r w:rsidR="00F80B7E">
        <w:instrText>ADDIN CSL_CITATION {"citationItems":[{"id":"ITEM-1","itemData":{"author":[{"dropping-particle":"","family":"Shihab","given":"M. Quraish","non-dropping-particle":"","parse-names":false,"suffix":""}],"edition":"Cetakan II","id":"ITEM-1","issued":{"date-parts":[["2005"]]},"number-of-pages":"675","publisher":"Penerbit Lentera Hati","publisher-place":"Jakarta","title":"Tafsir Al-Misbah: Pesan, Kesan, dan Keserasian Al-Quran","type":"book"},"uris":["http://www.mendeley.com/documents/?uuid=32b98231-2fcf-456f-a537-d4a4b529ddb0"]}],"mendeley":{"formattedCitation":"(Shihab, 2005)","plainTextFormattedCitation":"(Shihab, 2005)","previouslyFormattedCitation":"(Shihab, 2005)"},"properties":{"noteIndex":0},"schema":"https://github.com/citation-style-language/schema/raw/master/csl-citation.json"}</w:instrText>
      </w:r>
      <w:r w:rsidR="00194E9E">
        <w:fldChar w:fldCharType="separate"/>
      </w:r>
      <w:r w:rsidR="00194E9E" w:rsidRPr="00194E9E">
        <w:rPr>
          <w:noProof/>
        </w:rPr>
        <w:t>(Shihab, 2005)</w:t>
      </w:r>
      <w:r w:rsidR="00194E9E">
        <w:fldChar w:fldCharType="end"/>
      </w:r>
      <w:r w:rsidR="00194E9E">
        <w:t>.</w:t>
      </w:r>
    </w:p>
    <w:p w14:paraId="74FC820D" w14:textId="07FCAD6D" w:rsidR="00695CB5" w:rsidRDefault="00695CB5">
      <w:pPr>
        <w:ind w:left="0" w:firstLine="709"/>
      </w:pPr>
    </w:p>
    <w:p w14:paraId="16162B21" w14:textId="0BCAC83C" w:rsidR="00695CB5" w:rsidRDefault="00695CB5">
      <w:pPr>
        <w:ind w:left="0" w:firstLine="0"/>
        <w:rPr>
          <w:i/>
        </w:rPr>
      </w:pPr>
    </w:p>
    <w:p w14:paraId="6B8154F2" w14:textId="1B26591F" w:rsidR="00695CB5" w:rsidRDefault="00091BDC">
      <w:pPr>
        <w:ind w:left="0" w:firstLine="0"/>
        <w:rPr>
          <w:b/>
        </w:rPr>
      </w:pPr>
      <w:r>
        <w:rPr>
          <w:b/>
        </w:rPr>
        <w:t>KESIMPULAN</w:t>
      </w:r>
    </w:p>
    <w:p w14:paraId="42434122" w14:textId="07D79176" w:rsidR="005370B5" w:rsidRPr="005370B5" w:rsidRDefault="00B820CD" w:rsidP="00B820CD">
      <w:pPr>
        <w:tabs>
          <w:tab w:val="left" w:pos="567"/>
        </w:tabs>
        <w:ind w:left="0" w:firstLine="0"/>
      </w:pPr>
      <w:r>
        <w:tab/>
      </w:r>
      <w:r w:rsidR="005370B5" w:rsidRPr="005370B5">
        <w:t xml:space="preserve">Melalui pengumpulan hasil wawancara, observasi, dokumentas, dan analisis data pada masing-masing rumusan masalah, maka dapat disimpulkan sebagai berikut: </w:t>
      </w:r>
    </w:p>
    <w:p w14:paraId="2926A06D" w14:textId="77777777" w:rsidR="005370B5" w:rsidRPr="005370B5" w:rsidRDefault="005370B5" w:rsidP="005370B5">
      <w:pPr>
        <w:tabs>
          <w:tab w:val="left" w:pos="567"/>
        </w:tabs>
        <w:ind w:left="567" w:hanging="567"/>
        <w:rPr>
          <w:lang w:val="en-ID"/>
        </w:rPr>
      </w:pPr>
      <w:r w:rsidRPr="005370B5">
        <w:t xml:space="preserve">1) </w:t>
      </w:r>
      <w:r w:rsidRPr="005370B5">
        <w:tab/>
      </w:r>
      <w:proofErr w:type="spellStart"/>
      <w:r w:rsidRPr="005370B5">
        <w:rPr>
          <w:lang w:val="en-ID"/>
        </w:rPr>
        <w:t>Kecemasan</w:t>
      </w:r>
      <w:proofErr w:type="spellEnd"/>
      <w:r w:rsidRPr="005370B5">
        <w:rPr>
          <w:lang w:val="en-ID"/>
        </w:rPr>
        <w:t xml:space="preserve"> guru di Madrasah </w:t>
      </w:r>
      <w:proofErr w:type="spellStart"/>
      <w:r w:rsidRPr="005370B5">
        <w:rPr>
          <w:lang w:val="en-ID"/>
        </w:rPr>
        <w:t>Tsanawiyah</w:t>
      </w:r>
      <w:proofErr w:type="spellEnd"/>
      <w:r w:rsidRPr="005370B5">
        <w:rPr>
          <w:lang w:val="en-ID"/>
        </w:rPr>
        <w:t xml:space="preserve"> Negeri 2 Siak </w:t>
      </w:r>
      <w:proofErr w:type="spellStart"/>
      <w:r w:rsidRPr="005370B5">
        <w:rPr>
          <w:lang w:val="en-ID"/>
        </w:rPr>
        <w:t>disebabkan</w:t>
      </w:r>
      <w:proofErr w:type="spellEnd"/>
      <w:r w:rsidRPr="005370B5">
        <w:rPr>
          <w:lang w:val="en-ID"/>
        </w:rPr>
        <w:t xml:space="preserve"> oleh lima  </w:t>
      </w:r>
      <w:proofErr w:type="spellStart"/>
      <w:r w:rsidRPr="005370B5">
        <w:rPr>
          <w:lang w:val="en-ID"/>
        </w:rPr>
        <w:t>faktor</w:t>
      </w:r>
      <w:proofErr w:type="spellEnd"/>
      <w:r w:rsidRPr="005370B5">
        <w:rPr>
          <w:lang w:val="en-ID"/>
        </w:rPr>
        <w:t xml:space="preserve"> </w:t>
      </w:r>
      <w:proofErr w:type="spellStart"/>
      <w:r w:rsidRPr="005370B5">
        <w:rPr>
          <w:lang w:val="en-ID"/>
        </w:rPr>
        <w:t>utama</w:t>
      </w:r>
      <w:proofErr w:type="spellEnd"/>
      <w:r w:rsidRPr="005370B5">
        <w:rPr>
          <w:lang w:val="en-ID"/>
        </w:rPr>
        <w:t xml:space="preserve">: </w:t>
      </w:r>
      <w:bookmarkStart w:id="4" w:name="_Hlk215172430"/>
      <w:proofErr w:type="spellStart"/>
      <w:r w:rsidRPr="005370B5">
        <w:rPr>
          <w:lang w:val="en-ID"/>
        </w:rPr>
        <w:t>Ketidakdewasaan</w:t>
      </w:r>
      <w:proofErr w:type="spellEnd"/>
      <w:r w:rsidRPr="005370B5">
        <w:rPr>
          <w:lang w:val="en-ID"/>
        </w:rPr>
        <w:t xml:space="preserve"> </w:t>
      </w:r>
      <w:proofErr w:type="spellStart"/>
      <w:r w:rsidRPr="005370B5">
        <w:rPr>
          <w:lang w:val="en-ID"/>
        </w:rPr>
        <w:t>dalam</w:t>
      </w:r>
      <w:proofErr w:type="spellEnd"/>
      <w:r w:rsidRPr="005370B5">
        <w:rPr>
          <w:lang w:val="en-ID"/>
        </w:rPr>
        <w:t xml:space="preserve"> </w:t>
      </w:r>
      <w:proofErr w:type="spellStart"/>
      <w:r w:rsidRPr="005370B5">
        <w:rPr>
          <w:lang w:val="en-ID"/>
        </w:rPr>
        <w:t>persiapan</w:t>
      </w:r>
      <w:proofErr w:type="spellEnd"/>
      <w:r w:rsidRPr="005370B5">
        <w:rPr>
          <w:lang w:val="en-ID"/>
        </w:rPr>
        <w:t xml:space="preserve"> Pelajaran, </w:t>
      </w:r>
      <w:proofErr w:type="spellStart"/>
      <w:r w:rsidRPr="005370B5">
        <w:rPr>
          <w:lang w:val="en-ID"/>
        </w:rPr>
        <w:t>kurangnya</w:t>
      </w:r>
      <w:proofErr w:type="spellEnd"/>
      <w:r w:rsidRPr="005370B5">
        <w:rPr>
          <w:lang w:val="en-ID"/>
        </w:rPr>
        <w:t xml:space="preserve"> </w:t>
      </w:r>
      <w:proofErr w:type="spellStart"/>
      <w:r w:rsidRPr="005370B5">
        <w:rPr>
          <w:lang w:val="en-ID"/>
        </w:rPr>
        <w:t>pengetahuan</w:t>
      </w:r>
      <w:proofErr w:type="spellEnd"/>
      <w:r w:rsidRPr="005370B5">
        <w:rPr>
          <w:lang w:val="en-ID"/>
        </w:rPr>
        <w:t xml:space="preserve"> yang </w:t>
      </w:r>
      <w:proofErr w:type="spellStart"/>
      <w:r w:rsidRPr="005370B5">
        <w:rPr>
          <w:lang w:val="en-ID"/>
        </w:rPr>
        <w:t>mendalam</w:t>
      </w:r>
      <w:proofErr w:type="spellEnd"/>
      <w:r w:rsidRPr="005370B5">
        <w:rPr>
          <w:lang w:val="en-ID"/>
        </w:rPr>
        <w:t xml:space="preserve"> dan </w:t>
      </w:r>
      <w:proofErr w:type="spellStart"/>
      <w:r w:rsidRPr="005370B5">
        <w:rPr>
          <w:lang w:val="en-ID"/>
        </w:rPr>
        <w:t>komprehensif</w:t>
      </w:r>
      <w:proofErr w:type="spellEnd"/>
      <w:r w:rsidRPr="005370B5">
        <w:rPr>
          <w:lang w:val="en-ID"/>
        </w:rPr>
        <w:t xml:space="preserve">, </w:t>
      </w:r>
      <w:proofErr w:type="spellStart"/>
      <w:r w:rsidRPr="005370B5">
        <w:rPr>
          <w:lang w:val="en-ID"/>
        </w:rPr>
        <w:t>ketidak</w:t>
      </w:r>
      <w:proofErr w:type="spellEnd"/>
      <w:r w:rsidRPr="005370B5">
        <w:rPr>
          <w:lang w:val="en-ID"/>
        </w:rPr>
        <w:t xml:space="preserve"> </w:t>
      </w:r>
      <w:proofErr w:type="spellStart"/>
      <w:r w:rsidRPr="005370B5">
        <w:rPr>
          <w:lang w:val="en-ID"/>
        </w:rPr>
        <w:t>mampuan</w:t>
      </w:r>
      <w:proofErr w:type="spellEnd"/>
      <w:r w:rsidRPr="005370B5">
        <w:rPr>
          <w:lang w:val="en-ID"/>
        </w:rPr>
        <w:t xml:space="preserve"> </w:t>
      </w:r>
      <w:proofErr w:type="spellStart"/>
      <w:r w:rsidRPr="005370B5">
        <w:rPr>
          <w:lang w:val="en-ID"/>
        </w:rPr>
        <w:t>mengajar</w:t>
      </w:r>
      <w:proofErr w:type="spellEnd"/>
      <w:r w:rsidRPr="005370B5">
        <w:rPr>
          <w:lang w:val="en-ID"/>
        </w:rPr>
        <w:t xml:space="preserve"> </w:t>
      </w:r>
      <w:proofErr w:type="spellStart"/>
      <w:r w:rsidRPr="005370B5">
        <w:rPr>
          <w:lang w:val="en-ID"/>
        </w:rPr>
        <w:t>mata</w:t>
      </w:r>
      <w:proofErr w:type="spellEnd"/>
      <w:r w:rsidRPr="005370B5">
        <w:rPr>
          <w:lang w:val="en-ID"/>
        </w:rPr>
        <w:t xml:space="preserve"> Pelajaran </w:t>
      </w:r>
      <w:proofErr w:type="spellStart"/>
      <w:r w:rsidRPr="005370B5">
        <w:rPr>
          <w:lang w:val="en-ID"/>
        </w:rPr>
        <w:t>tertentu</w:t>
      </w:r>
      <w:proofErr w:type="spellEnd"/>
      <w:r w:rsidRPr="005370B5">
        <w:rPr>
          <w:lang w:val="en-ID"/>
        </w:rPr>
        <w:t xml:space="preserve">, </w:t>
      </w:r>
      <w:proofErr w:type="spellStart"/>
      <w:r w:rsidRPr="005370B5">
        <w:rPr>
          <w:lang w:val="en-ID"/>
        </w:rPr>
        <w:t>masalah</w:t>
      </w:r>
      <w:proofErr w:type="spellEnd"/>
      <w:r w:rsidRPr="005370B5">
        <w:rPr>
          <w:lang w:val="en-ID"/>
        </w:rPr>
        <w:t xml:space="preserve"> yang </w:t>
      </w:r>
      <w:proofErr w:type="spellStart"/>
      <w:r w:rsidRPr="005370B5">
        <w:rPr>
          <w:lang w:val="en-ID"/>
        </w:rPr>
        <w:t>dihadapi</w:t>
      </w:r>
      <w:proofErr w:type="spellEnd"/>
      <w:r w:rsidRPr="005370B5">
        <w:rPr>
          <w:lang w:val="en-ID"/>
        </w:rPr>
        <w:t xml:space="preserve"> </w:t>
      </w:r>
      <w:proofErr w:type="spellStart"/>
      <w:r w:rsidRPr="005370B5">
        <w:rPr>
          <w:lang w:val="en-ID"/>
        </w:rPr>
        <w:t>siswa</w:t>
      </w:r>
      <w:proofErr w:type="spellEnd"/>
      <w:r w:rsidRPr="005370B5">
        <w:rPr>
          <w:lang w:val="en-ID"/>
        </w:rPr>
        <w:t xml:space="preserve"> yang </w:t>
      </w:r>
      <w:proofErr w:type="spellStart"/>
      <w:r w:rsidRPr="005370B5">
        <w:rPr>
          <w:lang w:val="en-ID"/>
        </w:rPr>
        <w:t>berkaitan</w:t>
      </w:r>
      <w:proofErr w:type="spellEnd"/>
      <w:r w:rsidRPr="005370B5">
        <w:rPr>
          <w:lang w:val="en-ID"/>
        </w:rPr>
        <w:t xml:space="preserve"> </w:t>
      </w:r>
      <w:proofErr w:type="spellStart"/>
      <w:r w:rsidRPr="005370B5">
        <w:rPr>
          <w:lang w:val="en-ID"/>
        </w:rPr>
        <w:t>dengan</w:t>
      </w:r>
      <w:proofErr w:type="spellEnd"/>
      <w:r w:rsidRPr="005370B5">
        <w:rPr>
          <w:lang w:val="en-ID"/>
        </w:rPr>
        <w:t xml:space="preserve"> </w:t>
      </w:r>
      <w:proofErr w:type="spellStart"/>
      <w:r w:rsidRPr="005370B5">
        <w:rPr>
          <w:lang w:val="en-ID"/>
        </w:rPr>
        <w:t>sekolah</w:t>
      </w:r>
      <w:proofErr w:type="spellEnd"/>
      <w:r w:rsidRPr="005370B5">
        <w:rPr>
          <w:lang w:val="en-ID"/>
        </w:rPr>
        <w:t xml:space="preserve">, </w:t>
      </w:r>
      <w:proofErr w:type="spellStart"/>
      <w:r w:rsidRPr="005370B5">
        <w:rPr>
          <w:lang w:val="en-ID"/>
        </w:rPr>
        <w:t>lingkungan</w:t>
      </w:r>
      <w:proofErr w:type="spellEnd"/>
      <w:r w:rsidRPr="005370B5">
        <w:rPr>
          <w:lang w:val="en-ID"/>
        </w:rPr>
        <w:t xml:space="preserve"> </w:t>
      </w:r>
      <w:proofErr w:type="spellStart"/>
      <w:r w:rsidRPr="005370B5">
        <w:rPr>
          <w:lang w:val="en-ID"/>
        </w:rPr>
        <w:t>bangunan</w:t>
      </w:r>
      <w:proofErr w:type="spellEnd"/>
      <w:r w:rsidRPr="005370B5">
        <w:rPr>
          <w:lang w:val="en-ID"/>
        </w:rPr>
        <w:t xml:space="preserve"> </w:t>
      </w:r>
      <w:proofErr w:type="spellStart"/>
      <w:r w:rsidRPr="005370B5">
        <w:rPr>
          <w:lang w:val="en-ID"/>
        </w:rPr>
        <w:t>sekolah</w:t>
      </w:r>
      <w:proofErr w:type="spellEnd"/>
      <w:r w:rsidRPr="005370B5">
        <w:rPr>
          <w:lang w:val="en-ID"/>
        </w:rPr>
        <w:t xml:space="preserve"> dan </w:t>
      </w:r>
      <w:proofErr w:type="spellStart"/>
      <w:r w:rsidRPr="005370B5">
        <w:rPr>
          <w:lang w:val="en-ID"/>
        </w:rPr>
        <w:t>supervisi</w:t>
      </w:r>
      <w:proofErr w:type="spellEnd"/>
      <w:r w:rsidRPr="005370B5">
        <w:rPr>
          <w:lang w:val="en-ID"/>
        </w:rPr>
        <w:t xml:space="preserve"> </w:t>
      </w:r>
      <w:proofErr w:type="spellStart"/>
      <w:r w:rsidRPr="005370B5">
        <w:rPr>
          <w:lang w:val="en-ID"/>
        </w:rPr>
        <w:t>kepala</w:t>
      </w:r>
      <w:proofErr w:type="spellEnd"/>
      <w:r w:rsidRPr="005370B5">
        <w:rPr>
          <w:lang w:val="en-ID"/>
        </w:rPr>
        <w:t xml:space="preserve"> madrasah.</w:t>
      </w:r>
      <w:bookmarkEnd w:id="4"/>
      <w:r w:rsidRPr="005370B5">
        <w:rPr>
          <w:lang w:val="en-ID"/>
        </w:rPr>
        <w:t xml:space="preserve"> </w:t>
      </w:r>
    </w:p>
    <w:p w14:paraId="77C6953B" w14:textId="77777777" w:rsidR="00B820CD" w:rsidRDefault="005370B5" w:rsidP="00B820CD">
      <w:pPr>
        <w:tabs>
          <w:tab w:val="left" w:pos="567"/>
        </w:tabs>
        <w:ind w:left="567" w:hanging="567"/>
        <w:rPr>
          <w:sz w:val="24"/>
          <w:szCs w:val="24"/>
        </w:rPr>
      </w:pPr>
      <w:r w:rsidRPr="005370B5">
        <w:rPr>
          <w:lang w:val="en-ID"/>
        </w:rPr>
        <w:t xml:space="preserve">2) </w:t>
      </w:r>
      <w:r w:rsidRPr="005370B5">
        <w:rPr>
          <w:lang w:val="en-ID"/>
        </w:rPr>
        <w:tab/>
      </w:r>
      <w:proofErr w:type="spellStart"/>
      <w:r w:rsidRPr="00B820CD">
        <w:rPr>
          <w:lang w:val="en-ID"/>
        </w:rPr>
        <w:t>Untuk</w:t>
      </w:r>
      <w:proofErr w:type="spellEnd"/>
      <w:r w:rsidRPr="00B820CD">
        <w:rPr>
          <w:lang w:val="en-ID"/>
        </w:rPr>
        <w:t xml:space="preserve"> </w:t>
      </w:r>
      <w:proofErr w:type="spellStart"/>
      <w:r w:rsidRPr="00B820CD">
        <w:rPr>
          <w:lang w:val="en-ID"/>
        </w:rPr>
        <w:t>mengatasi</w:t>
      </w:r>
      <w:proofErr w:type="spellEnd"/>
      <w:r w:rsidRPr="00B820CD">
        <w:rPr>
          <w:lang w:val="en-ID"/>
        </w:rPr>
        <w:t xml:space="preserve"> </w:t>
      </w:r>
      <w:proofErr w:type="spellStart"/>
      <w:r w:rsidRPr="00B820CD">
        <w:rPr>
          <w:lang w:val="en-ID"/>
        </w:rPr>
        <w:t>kecemasan</w:t>
      </w:r>
      <w:proofErr w:type="spellEnd"/>
      <w:r w:rsidRPr="00B820CD">
        <w:rPr>
          <w:lang w:val="en-ID"/>
        </w:rPr>
        <w:t xml:space="preserve"> </w:t>
      </w:r>
      <w:proofErr w:type="spellStart"/>
      <w:r w:rsidRPr="00B820CD">
        <w:rPr>
          <w:lang w:val="en-ID"/>
        </w:rPr>
        <w:t>ini</w:t>
      </w:r>
      <w:proofErr w:type="spellEnd"/>
      <w:r w:rsidRPr="00B820CD">
        <w:rPr>
          <w:lang w:val="en-ID"/>
        </w:rPr>
        <w:t xml:space="preserve">, </w:t>
      </w:r>
      <w:proofErr w:type="spellStart"/>
      <w:r w:rsidRPr="00B820CD">
        <w:rPr>
          <w:lang w:val="en-ID"/>
        </w:rPr>
        <w:t>Kepala</w:t>
      </w:r>
      <w:proofErr w:type="spellEnd"/>
      <w:r w:rsidRPr="00B820CD">
        <w:rPr>
          <w:lang w:val="en-ID"/>
        </w:rPr>
        <w:t xml:space="preserve"> Madrasah </w:t>
      </w:r>
      <w:proofErr w:type="spellStart"/>
      <w:r w:rsidRPr="00B820CD">
        <w:rPr>
          <w:lang w:val="en-ID"/>
        </w:rPr>
        <w:t>berusaha</w:t>
      </w:r>
      <w:proofErr w:type="spellEnd"/>
      <w:r w:rsidRPr="00B820CD">
        <w:rPr>
          <w:lang w:val="en-ID"/>
        </w:rPr>
        <w:t xml:space="preserve"> </w:t>
      </w:r>
      <w:proofErr w:type="spellStart"/>
      <w:r w:rsidRPr="00B820CD">
        <w:rPr>
          <w:lang w:val="en-ID"/>
        </w:rPr>
        <w:t>menerapkan</w:t>
      </w:r>
      <w:proofErr w:type="spellEnd"/>
      <w:r w:rsidRPr="00B820CD">
        <w:rPr>
          <w:lang w:val="en-ID"/>
        </w:rPr>
        <w:t xml:space="preserve"> </w:t>
      </w:r>
      <w:proofErr w:type="spellStart"/>
      <w:r w:rsidRPr="00B820CD">
        <w:rPr>
          <w:lang w:val="en-ID"/>
        </w:rPr>
        <w:t>supervisi</w:t>
      </w:r>
      <w:proofErr w:type="spellEnd"/>
      <w:r w:rsidRPr="00B820CD">
        <w:rPr>
          <w:lang w:val="en-ID"/>
        </w:rPr>
        <w:t xml:space="preserve"> </w:t>
      </w:r>
      <w:proofErr w:type="spellStart"/>
      <w:r w:rsidRPr="00B820CD">
        <w:rPr>
          <w:lang w:val="en-ID"/>
        </w:rPr>
        <w:t>supportif</w:t>
      </w:r>
      <w:proofErr w:type="spellEnd"/>
      <w:r w:rsidRPr="00B820CD">
        <w:rPr>
          <w:lang w:val="en-ID"/>
        </w:rPr>
        <w:t xml:space="preserve"> </w:t>
      </w:r>
      <w:proofErr w:type="spellStart"/>
      <w:r w:rsidRPr="00B820CD">
        <w:rPr>
          <w:lang w:val="en-ID"/>
        </w:rPr>
        <w:t>melalui</w:t>
      </w:r>
      <w:proofErr w:type="spellEnd"/>
      <w:r w:rsidRPr="00B820CD">
        <w:rPr>
          <w:lang w:val="en-ID"/>
        </w:rPr>
        <w:t xml:space="preserve"> </w:t>
      </w:r>
      <w:proofErr w:type="spellStart"/>
      <w:r w:rsidRPr="00B820CD">
        <w:rPr>
          <w:lang w:val="en-ID"/>
        </w:rPr>
        <w:t>langkah-langkah</w:t>
      </w:r>
      <w:proofErr w:type="spellEnd"/>
      <w:r w:rsidRPr="00B820CD">
        <w:rPr>
          <w:lang w:val="en-ID"/>
        </w:rPr>
        <w:t xml:space="preserve"> </w:t>
      </w:r>
      <w:proofErr w:type="spellStart"/>
      <w:r w:rsidRPr="00B820CD">
        <w:rPr>
          <w:lang w:val="en-ID"/>
        </w:rPr>
        <w:t>terstruktur</w:t>
      </w:r>
      <w:proofErr w:type="spellEnd"/>
      <w:r w:rsidRPr="00B820CD">
        <w:rPr>
          <w:lang w:val="en-ID"/>
        </w:rPr>
        <w:t xml:space="preserve"> yang </w:t>
      </w:r>
      <w:proofErr w:type="spellStart"/>
      <w:r w:rsidRPr="00B820CD">
        <w:rPr>
          <w:lang w:val="en-ID"/>
        </w:rPr>
        <w:t>terdiri</w:t>
      </w:r>
      <w:proofErr w:type="spellEnd"/>
      <w:r w:rsidRPr="00B820CD">
        <w:rPr>
          <w:lang w:val="en-ID"/>
        </w:rPr>
        <w:t xml:space="preserve"> </w:t>
      </w:r>
      <w:proofErr w:type="spellStart"/>
      <w:r w:rsidRPr="00B820CD">
        <w:rPr>
          <w:lang w:val="en-ID"/>
        </w:rPr>
        <w:t>dari</w:t>
      </w:r>
      <w:proofErr w:type="spellEnd"/>
      <w:r w:rsidRPr="00B820CD">
        <w:rPr>
          <w:lang w:val="en-ID"/>
        </w:rPr>
        <w:t xml:space="preserve">: </w:t>
      </w:r>
      <w:bookmarkStart w:id="5" w:name="_Hlk215172483"/>
      <w:r w:rsidRPr="00B820CD">
        <w:rPr>
          <w:lang w:val="en-ID"/>
        </w:rPr>
        <w:t xml:space="preserve">a. </w:t>
      </w:r>
      <w:proofErr w:type="spellStart"/>
      <w:r w:rsidRPr="00B820CD">
        <w:rPr>
          <w:lang w:val="en-ID"/>
        </w:rPr>
        <w:t>Perencanaan</w:t>
      </w:r>
      <w:proofErr w:type="spellEnd"/>
      <w:r w:rsidRPr="00B820CD">
        <w:rPr>
          <w:lang w:val="en-ID"/>
        </w:rPr>
        <w:t xml:space="preserve"> yang </w:t>
      </w:r>
      <w:proofErr w:type="spellStart"/>
      <w:r w:rsidRPr="00B820CD">
        <w:rPr>
          <w:lang w:val="en-ID"/>
        </w:rPr>
        <w:t>meliputi</w:t>
      </w:r>
      <w:proofErr w:type="spellEnd"/>
      <w:r w:rsidRPr="00B820CD">
        <w:rPr>
          <w:lang w:val="en-ID"/>
        </w:rPr>
        <w:t xml:space="preserve"> </w:t>
      </w:r>
      <w:proofErr w:type="spellStart"/>
      <w:r w:rsidRPr="00B820CD">
        <w:rPr>
          <w:lang w:val="en-ID"/>
        </w:rPr>
        <w:t>melakukan</w:t>
      </w:r>
      <w:proofErr w:type="spellEnd"/>
      <w:r w:rsidRPr="00B820CD">
        <w:rPr>
          <w:lang w:val="en-ID"/>
        </w:rPr>
        <w:t xml:space="preserve"> </w:t>
      </w:r>
      <w:proofErr w:type="spellStart"/>
      <w:r w:rsidRPr="00B820CD">
        <w:rPr>
          <w:lang w:val="en-ID"/>
        </w:rPr>
        <w:t>perencanaan</w:t>
      </w:r>
      <w:proofErr w:type="spellEnd"/>
      <w:r w:rsidRPr="00B820CD">
        <w:rPr>
          <w:lang w:val="en-ID"/>
        </w:rPr>
        <w:t xml:space="preserve"> </w:t>
      </w:r>
      <w:proofErr w:type="spellStart"/>
      <w:r w:rsidRPr="00B820CD">
        <w:rPr>
          <w:lang w:val="en-ID"/>
        </w:rPr>
        <w:t>secara</w:t>
      </w:r>
      <w:proofErr w:type="spellEnd"/>
      <w:r w:rsidRPr="00B820CD">
        <w:rPr>
          <w:lang w:val="en-ID"/>
        </w:rPr>
        <w:t xml:space="preserve"> </w:t>
      </w:r>
      <w:proofErr w:type="spellStart"/>
      <w:r w:rsidRPr="00B820CD">
        <w:rPr>
          <w:lang w:val="en-ID"/>
        </w:rPr>
        <w:t>umum</w:t>
      </w:r>
      <w:proofErr w:type="spellEnd"/>
      <w:r w:rsidRPr="00B820CD">
        <w:rPr>
          <w:lang w:val="en-ID"/>
        </w:rPr>
        <w:t xml:space="preserve">, </w:t>
      </w:r>
      <w:proofErr w:type="spellStart"/>
      <w:r w:rsidRPr="00B820CD">
        <w:rPr>
          <w:lang w:val="en-ID"/>
        </w:rPr>
        <w:t>menetapkan</w:t>
      </w:r>
      <w:proofErr w:type="spellEnd"/>
      <w:r w:rsidRPr="00B820CD">
        <w:rPr>
          <w:lang w:val="en-ID"/>
        </w:rPr>
        <w:t xml:space="preserve"> </w:t>
      </w:r>
      <w:proofErr w:type="spellStart"/>
      <w:r w:rsidRPr="00B820CD">
        <w:rPr>
          <w:lang w:val="en-ID"/>
        </w:rPr>
        <w:t>tujuan</w:t>
      </w:r>
      <w:proofErr w:type="spellEnd"/>
      <w:r w:rsidRPr="00B820CD">
        <w:rPr>
          <w:lang w:val="en-ID"/>
        </w:rPr>
        <w:t xml:space="preserve"> </w:t>
      </w:r>
      <w:proofErr w:type="spellStart"/>
      <w:r w:rsidRPr="00B820CD">
        <w:rPr>
          <w:lang w:val="en-ID"/>
        </w:rPr>
        <w:t>serta</w:t>
      </w:r>
      <w:proofErr w:type="spellEnd"/>
      <w:r w:rsidRPr="00B820CD">
        <w:rPr>
          <w:lang w:val="en-ID"/>
        </w:rPr>
        <w:t xml:space="preserve"> </w:t>
      </w:r>
      <w:proofErr w:type="spellStart"/>
      <w:r w:rsidRPr="00B820CD">
        <w:rPr>
          <w:lang w:val="en-ID"/>
        </w:rPr>
        <w:t>kriteria</w:t>
      </w:r>
      <w:proofErr w:type="spellEnd"/>
      <w:r w:rsidRPr="00B820CD">
        <w:rPr>
          <w:lang w:val="en-ID"/>
        </w:rPr>
        <w:t xml:space="preserve"> </w:t>
      </w:r>
      <w:proofErr w:type="spellStart"/>
      <w:r w:rsidRPr="00B820CD">
        <w:rPr>
          <w:lang w:val="en-ID"/>
        </w:rPr>
        <w:t>hasil</w:t>
      </w:r>
      <w:proofErr w:type="spellEnd"/>
      <w:r w:rsidRPr="00B820CD">
        <w:rPr>
          <w:lang w:val="en-ID"/>
        </w:rPr>
        <w:t xml:space="preserve"> </w:t>
      </w:r>
      <w:proofErr w:type="spellStart"/>
      <w:r w:rsidRPr="00B820CD">
        <w:rPr>
          <w:lang w:val="en-ID"/>
        </w:rPr>
        <w:t>supervisi</w:t>
      </w:r>
      <w:proofErr w:type="spellEnd"/>
      <w:r w:rsidRPr="00B820CD">
        <w:rPr>
          <w:lang w:val="en-ID"/>
        </w:rPr>
        <w:t xml:space="preserve"> </w:t>
      </w:r>
      <w:proofErr w:type="spellStart"/>
      <w:r w:rsidRPr="00B820CD">
        <w:rPr>
          <w:lang w:val="en-ID"/>
        </w:rPr>
        <w:t>akademik</w:t>
      </w:r>
      <w:proofErr w:type="spellEnd"/>
      <w:r w:rsidRPr="00B820CD">
        <w:rPr>
          <w:lang w:val="en-ID"/>
        </w:rPr>
        <w:t xml:space="preserve">, </w:t>
      </w:r>
      <w:proofErr w:type="spellStart"/>
      <w:r w:rsidRPr="00B820CD">
        <w:rPr>
          <w:lang w:val="en-ID"/>
        </w:rPr>
        <w:t>membentuk</w:t>
      </w:r>
      <w:proofErr w:type="spellEnd"/>
      <w:r w:rsidRPr="00B820CD">
        <w:rPr>
          <w:lang w:val="en-ID"/>
        </w:rPr>
        <w:t xml:space="preserve"> </w:t>
      </w:r>
      <w:proofErr w:type="spellStart"/>
      <w:r w:rsidRPr="00B820CD">
        <w:rPr>
          <w:lang w:val="en-ID"/>
        </w:rPr>
        <w:t>tim</w:t>
      </w:r>
      <w:proofErr w:type="spellEnd"/>
      <w:r w:rsidRPr="00B820CD">
        <w:rPr>
          <w:lang w:val="en-ID"/>
        </w:rPr>
        <w:t xml:space="preserve"> </w:t>
      </w:r>
      <w:proofErr w:type="spellStart"/>
      <w:r w:rsidRPr="00B820CD">
        <w:rPr>
          <w:lang w:val="en-ID"/>
        </w:rPr>
        <w:t>supervisi</w:t>
      </w:r>
      <w:proofErr w:type="spellEnd"/>
      <w:r w:rsidRPr="00B820CD">
        <w:rPr>
          <w:lang w:val="en-ID"/>
        </w:rPr>
        <w:t xml:space="preserve">, dan </w:t>
      </w:r>
      <w:proofErr w:type="spellStart"/>
      <w:r w:rsidRPr="00B820CD">
        <w:rPr>
          <w:lang w:val="en-ID"/>
        </w:rPr>
        <w:t>membuat</w:t>
      </w:r>
      <w:proofErr w:type="spellEnd"/>
      <w:r w:rsidRPr="00B820CD">
        <w:rPr>
          <w:lang w:val="en-ID"/>
        </w:rPr>
        <w:t xml:space="preserve"> </w:t>
      </w:r>
      <w:proofErr w:type="spellStart"/>
      <w:r w:rsidRPr="00B820CD">
        <w:rPr>
          <w:lang w:val="en-ID"/>
        </w:rPr>
        <w:t>jadwal</w:t>
      </w:r>
      <w:proofErr w:type="spellEnd"/>
      <w:r w:rsidRPr="00B820CD">
        <w:rPr>
          <w:lang w:val="en-ID"/>
        </w:rPr>
        <w:t xml:space="preserve"> </w:t>
      </w:r>
      <w:proofErr w:type="spellStart"/>
      <w:r w:rsidRPr="00B820CD">
        <w:rPr>
          <w:lang w:val="en-ID"/>
        </w:rPr>
        <w:t>supervisi</w:t>
      </w:r>
      <w:proofErr w:type="spellEnd"/>
      <w:r w:rsidRPr="00B820CD">
        <w:rPr>
          <w:lang w:val="en-ID"/>
        </w:rPr>
        <w:t xml:space="preserve">. b. </w:t>
      </w:r>
      <w:proofErr w:type="spellStart"/>
      <w:r w:rsidRPr="00B820CD">
        <w:rPr>
          <w:lang w:val="en-ID"/>
        </w:rPr>
        <w:t>Pelaksanaan</w:t>
      </w:r>
      <w:proofErr w:type="spellEnd"/>
      <w:r w:rsidRPr="00B820CD">
        <w:rPr>
          <w:lang w:val="en-ID"/>
        </w:rPr>
        <w:t xml:space="preserve"> yang </w:t>
      </w:r>
      <w:proofErr w:type="spellStart"/>
      <w:r w:rsidRPr="00B820CD">
        <w:rPr>
          <w:lang w:val="en-ID"/>
        </w:rPr>
        <w:t>terdiri</w:t>
      </w:r>
      <w:proofErr w:type="spellEnd"/>
      <w:r w:rsidRPr="00B820CD">
        <w:rPr>
          <w:lang w:val="en-ID"/>
        </w:rPr>
        <w:t xml:space="preserve"> </w:t>
      </w:r>
      <w:proofErr w:type="spellStart"/>
      <w:r w:rsidRPr="00B820CD">
        <w:rPr>
          <w:lang w:val="en-ID"/>
        </w:rPr>
        <w:t>dari</w:t>
      </w:r>
      <w:proofErr w:type="spellEnd"/>
      <w:r w:rsidRPr="00B820CD">
        <w:rPr>
          <w:lang w:val="en-ID"/>
        </w:rPr>
        <w:t xml:space="preserve"> </w:t>
      </w:r>
      <w:proofErr w:type="spellStart"/>
      <w:r w:rsidRPr="00B820CD">
        <w:rPr>
          <w:lang w:val="en-ID"/>
        </w:rPr>
        <w:t>supervisi</w:t>
      </w:r>
      <w:proofErr w:type="spellEnd"/>
      <w:r w:rsidRPr="00B820CD">
        <w:rPr>
          <w:lang w:val="en-ID"/>
        </w:rPr>
        <w:t xml:space="preserve"> </w:t>
      </w:r>
      <w:proofErr w:type="spellStart"/>
      <w:r w:rsidRPr="00B820CD">
        <w:rPr>
          <w:lang w:val="en-ID"/>
        </w:rPr>
        <w:t>rencana</w:t>
      </w:r>
      <w:proofErr w:type="spellEnd"/>
      <w:r w:rsidRPr="00B820CD">
        <w:rPr>
          <w:lang w:val="en-ID"/>
        </w:rPr>
        <w:t xml:space="preserve"> </w:t>
      </w:r>
      <w:proofErr w:type="spellStart"/>
      <w:r w:rsidRPr="00B820CD">
        <w:rPr>
          <w:lang w:val="en-ID"/>
        </w:rPr>
        <w:t>pelaksanaan</w:t>
      </w:r>
      <w:proofErr w:type="spellEnd"/>
      <w:r w:rsidRPr="00B820CD">
        <w:rPr>
          <w:lang w:val="en-ID"/>
        </w:rPr>
        <w:t xml:space="preserve"> </w:t>
      </w:r>
      <w:proofErr w:type="spellStart"/>
      <w:r w:rsidRPr="00B820CD">
        <w:rPr>
          <w:lang w:val="en-ID"/>
        </w:rPr>
        <w:t>pembelajaran</w:t>
      </w:r>
      <w:proofErr w:type="spellEnd"/>
      <w:r w:rsidRPr="00B820CD">
        <w:rPr>
          <w:lang w:val="en-ID"/>
        </w:rPr>
        <w:t xml:space="preserve">, </w:t>
      </w:r>
      <w:proofErr w:type="spellStart"/>
      <w:r w:rsidRPr="00B820CD">
        <w:rPr>
          <w:lang w:val="en-ID"/>
        </w:rPr>
        <w:t>penyusunan</w:t>
      </w:r>
      <w:proofErr w:type="spellEnd"/>
      <w:r w:rsidRPr="00B820CD">
        <w:rPr>
          <w:lang w:val="en-ID"/>
        </w:rPr>
        <w:t xml:space="preserve"> instrument </w:t>
      </w:r>
      <w:proofErr w:type="spellStart"/>
      <w:r w:rsidRPr="00B820CD">
        <w:rPr>
          <w:lang w:val="en-ID"/>
        </w:rPr>
        <w:t>supervisi</w:t>
      </w:r>
      <w:proofErr w:type="spellEnd"/>
      <w:r w:rsidRPr="00B820CD">
        <w:rPr>
          <w:lang w:val="en-ID"/>
        </w:rPr>
        <w:t xml:space="preserve">, dan </w:t>
      </w:r>
      <w:proofErr w:type="spellStart"/>
      <w:r w:rsidRPr="00B820CD">
        <w:rPr>
          <w:lang w:val="en-ID"/>
        </w:rPr>
        <w:t>observasi</w:t>
      </w:r>
      <w:proofErr w:type="spellEnd"/>
      <w:r w:rsidRPr="00B820CD">
        <w:rPr>
          <w:lang w:val="en-ID"/>
        </w:rPr>
        <w:t xml:space="preserve">. c. </w:t>
      </w:r>
      <w:proofErr w:type="spellStart"/>
      <w:r w:rsidRPr="00B820CD">
        <w:rPr>
          <w:lang w:val="en-ID"/>
        </w:rPr>
        <w:t>Umpan</w:t>
      </w:r>
      <w:proofErr w:type="spellEnd"/>
      <w:r w:rsidRPr="00B820CD">
        <w:rPr>
          <w:lang w:val="en-ID"/>
        </w:rPr>
        <w:t xml:space="preserve"> </w:t>
      </w:r>
      <w:proofErr w:type="spellStart"/>
      <w:r w:rsidRPr="00B820CD">
        <w:rPr>
          <w:lang w:val="en-ID"/>
        </w:rPr>
        <w:t>balik</w:t>
      </w:r>
      <w:proofErr w:type="spellEnd"/>
      <w:r w:rsidRPr="00B820CD">
        <w:rPr>
          <w:lang w:val="en-ID"/>
        </w:rPr>
        <w:t xml:space="preserve">. d. </w:t>
      </w:r>
      <w:r w:rsidRPr="00B820CD">
        <w:t>Evaluasi dan analisi hasil supervisi</w:t>
      </w:r>
      <w:r w:rsidRPr="00B820CD">
        <w:rPr>
          <w:lang w:val="en-ID"/>
        </w:rPr>
        <w:t xml:space="preserve">, e. </w:t>
      </w:r>
      <w:r w:rsidRPr="00B820CD">
        <w:t>Rencana tindak lanjut</w:t>
      </w:r>
      <w:r w:rsidRPr="00B820CD">
        <w:rPr>
          <w:lang w:val="en-ID"/>
        </w:rPr>
        <w:t xml:space="preserve">, dan f. </w:t>
      </w:r>
      <w:r w:rsidRPr="00B820CD">
        <w:t>Laporan Pelaksanaan Supervisi</w:t>
      </w:r>
      <w:r w:rsidRPr="00B820CD">
        <w:rPr>
          <w:sz w:val="24"/>
          <w:szCs w:val="24"/>
        </w:rPr>
        <w:t>.</w:t>
      </w:r>
      <w:bookmarkEnd w:id="5"/>
      <w:r w:rsidRPr="00B820CD">
        <w:rPr>
          <w:sz w:val="24"/>
          <w:szCs w:val="24"/>
        </w:rPr>
        <w:t xml:space="preserve"> </w:t>
      </w:r>
    </w:p>
    <w:p w14:paraId="5A2B2967" w14:textId="7F5DD43D" w:rsidR="00695CB5" w:rsidRPr="00B820CD" w:rsidRDefault="005370B5" w:rsidP="00B820CD">
      <w:pPr>
        <w:tabs>
          <w:tab w:val="left" w:pos="567"/>
        </w:tabs>
        <w:ind w:left="567" w:hanging="567"/>
        <w:rPr>
          <w:sz w:val="24"/>
          <w:szCs w:val="24"/>
        </w:rPr>
      </w:pPr>
      <w:r w:rsidRPr="00B820CD">
        <w:t xml:space="preserve">3) </w:t>
      </w:r>
      <w:r>
        <w:rPr>
          <w:sz w:val="24"/>
          <w:szCs w:val="24"/>
        </w:rPr>
        <w:tab/>
      </w:r>
      <w:r w:rsidRPr="00B820CD">
        <w:t>Faktor pendukung implementasi supervisi supportif di Madrasah Tsanawiyah Negeri 2 Siak adalah: a. Dukungan emosional, b. D</w:t>
      </w:r>
      <w:r w:rsidR="00B820CD">
        <w:t>u</w:t>
      </w:r>
      <w:r w:rsidRPr="00B820CD">
        <w:t>kungaan instrumental, c. Dukungan penghargaan, d. Dukungan informasi, e. Dukungan integrasi social, f. Dukungan spiritual. Sedangkan faktor penghambat adalah a. Kurangnya Semangat keilmuan guru, b. Lemahnya Kreatifitas, c. Mengedepankan formalitas mengabaikan esensi, d. Kurangnya Fasilitas</w:t>
      </w:r>
      <w:r>
        <w:rPr>
          <w:i/>
        </w:rPr>
        <w:t>-space-</w:t>
      </w:r>
    </w:p>
    <w:p w14:paraId="6BDAD490" w14:textId="77777777" w:rsidR="00F465E9" w:rsidRDefault="00F465E9">
      <w:pPr>
        <w:ind w:left="0" w:firstLine="0"/>
        <w:rPr>
          <w:b/>
        </w:rPr>
      </w:pPr>
    </w:p>
    <w:p w14:paraId="44E03646" w14:textId="4E26D9A8" w:rsidR="00695CB5" w:rsidRDefault="00091BDC">
      <w:pPr>
        <w:ind w:left="0" w:firstLine="0"/>
        <w:rPr>
          <w:b/>
        </w:rPr>
      </w:pPr>
      <w:r>
        <w:rPr>
          <w:b/>
        </w:rPr>
        <w:t>SARAN/REKOMENDASI</w:t>
      </w:r>
    </w:p>
    <w:p w14:paraId="39B783B6" w14:textId="77777777" w:rsidR="00091BDC" w:rsidRPr="00091BDC" w:rsidRDefault="00091BDC" w:rsidP="00091BDC">
      <w:pPr>
        <w:tabs>
          <w:tab w:val="left" w:pos="567"/>
          <w:tab w:val="num" w:pos="720"/>
          <w:tab w:val="left" w:pos="1134"/>
        </w:tabs>
        <w:ind w:left="567" w:hanging="567"/>
      </w:pPr>
      <w:r w:rsidRPr="00091BDC">
        <w:t xml:space="preserve">Memperhatikan kondisi nyata Madrasah Tsanawiyah Negeri 2 Siak, maka disarankan agar: </w:t>
      </w:r>
    </w:p>
    <w:p w14:paraId="5044A366" w14:textId="77777777" w:rsidR="00091BDC" w:rsidRPr="00091BDC" w:rsidRDefault="00091BDC" w:rsidP="00091BDC">
      <w:pPr>
        <w:tabs>
          <w:tab w:val="left" w:pos="567"/>
          <w:tab w:val="num" w:pos="720"/>
          <w:tab w:val="left" w:pos="1134"/>
        </w:tabs>
        <w:ind w:left="567" w:hanging="567"/>
      </w:pPr>
      <w:r w:rsidRPr="00091BDC">
        <w:t xml:space="preserve">1) </w:t>
      </w:r>
      <w:r w:rsidRPr="00091BDC">
        <w:tab/>
        <w:t xml:space="preserve">Kepala madrasah memperhatikan penyebab kecemasan guru yang dapat mengurangi kinerja mereka, </w:t>
      </w:r>
    </w:p>
    <w:p w14:paraId="743D686D" w14:textId="77777777" w:rsidR="00091BDC" w:rsidRPr="00091BDC" w:rsidRDefault="00091BDC" w:rsidP="00091BDC">
      <w:pPr>
        <w:tabs>
          <w:tab w:val="left" w:pos="567"/>
          <w:tab w:val="num" w:pos="720"/>
          <w:tab w:val="left" w:pos="1134"/>
        </w:tabs>
        <w:ind w:left="567" w:hanging="567"/>
      </w:pPr>
      <w:r w:rsidRPr="00091BDC">
        <w:t xml:space="preserve">2) </w:t>
      </w:r>
      <w:r w:rsidRPr="00091BDC">
        <w:tab/>
        <w:t xml:space="preserve">Kepala madrasah lebih meningkatkan pelaksanaan supervisi supportif untuk mengatasi kecemasan guru dan memperbaiki kekurangan-kekurangannya. </w:t>
      </w:r>
    </w:p>
    <w:p w14:paraId="72DC1EC5" w14:textId="77777777" w:rsidR="00091BDC" w:rsidRDefault="00091BDC" w:rsidP="00091BDC">
      <w:pPr>
        <w:tabs>
          <w:tab w:val="left" w:pos="567"/>
          <w:tab w:val="num" w:pos="720"/>
          <w:tab w:val="left" w:pos="1134"/>
        </w:tabs>
        <w:ind w:left="567" w:hanging="567"/>
      </w:pPr>
      <w:r w:rsidRPr="00091BDC">
        <w:t xml:space="preserve">3) </w:t>
      </w:r>
      <w:r w:rsidRPr="00091BDC">
        <w:tab/>
        <w:t xml:space="preserve">Kepala madrasah sedapat mungkin menjadikan factor penghambat menjadi dukungan kuat pelaksanaan supervisi supportif. </w:t>
      </w:r>
    </w:p>
    <w:p w14:paraId="415F5CD4" w14:textId="77777777" w:rsidR="00711E11" w:rsidRDefault="00711E11" w:rsidP="00091BDC">
      <w:pPr>
        <w:tabs>
          <w:tab w:val="left" w:pos="567"/>
          <w:tab w:val="num" w:pos="720"/>
          <w:tab w:val="left" w:pos="1134"/>
        </w:tabs>
        <w:ind w:left="567" w:hanging="567"/>
      </w:pPr>
    </w:p>
    <w:p w14:paraId="76D939CA" w14:textId="77777777" w:rsidR="00711E11" w:rsidRPr="00091BDC" w:rsidRDefault="00711E11" w:rsidP="00091BDC">
      <w:pPr>
        <w:tabs>
          <w:tab w:val="left" w:pos="567"/>
          <w:tab w:val="num" w:pos="720"/>
          <w:tab w:val="left" w:pos="1134"/>
        </w:tabs>
        <w:ind w:left="567" w:hanging="567"/>
      </w:pPr>
    </w:p>
    <w:p w14:paraId="67120786" w14:textId="7FDC5F80" w:rsidR="00091BDC" w:rsidRPr="00711E11" w:rsidRDefault="00711E11">
      <w:pPr>
        <w:ind w:left="0" w:firstLine="0"/>
        <w:rPr>
          <w:b/>
        </w:rPr>
      </w:pPr>
      <w:r w:rsidRPr="00711E11">
        <w:rPr>
          <w:b/>
        </w:rPr>
        <w:t>DAFTAR PUSTAKA</w:t>
      </w:r>
    </w:p>
    <w:p w14:paraId="358B047B" w14:textId="77777777" w:rsidR="00711E11" w:rsidRPr="00711E11" w:rsidRDefault="00711E11">
      <w:pPr>
        <w:ind w:left="0" w:firstLine="0"/>
        <w:rPr>
          <w:bCs/>
        </w:rPr>
      </w:pPr>
    </w:p>
    <w:p w14:paraId="31C841C1" w14:textId="35DFE76A" w:rsidR="00885D04" w:rsidRPr="00885D04" w:rsidRDefault="00711E11" w:rsidP="00885D04">
      <w:pPr>
        <w:widowControl w:val="0"/>
        <w:autoSpaceDE w:val="0"/>
        <w:autoSpaceDN w:val="0"/>
        <w:adjustRightInd w:val="0"/>
        <w:spacing w:line="360" w:lineRule="auto"/>
        <w:ind w:left="480" w:hanging="480"/>
        <w:rPr>
          <w:noProof/>
        </w:rPr>
      </w:pPr>
      <w:r>
        <w:fldChar w:fldCharType="begin" w:fldLock="1"/>
      </w:r>
      <w:r>
        <w:instrText xml:space="preserve">ADDIN Mendeley Bibliography CSL_BIBLIOGRAPHY </w:instrText>
      </w:r>
      <w:r>
        <w:fldChar w:fldCharType="separate"/>
      </w:r>
      <w:r w:rsidR="00885D04" w:rsidRPr="00885D04">
        <w:rPr>
          <w:noProof/>
        </w:rPr>
        <w:t xml:space="preserve">Abdurahman, E., Madinah, N., Musa, M., &amp; Bisaso, S. M. (2024). Support Supervision and Teachers ’ Performance in Government-Aided Secondary Schools within Kampala Central Division , Uganda. </w:t>
      </w:r>
      <w:r w:rsidR="00885D04" w:rsidRPr="00885D04">
        <w:rPr>
          <w:i/>
          <w:iCs/>
          <w:noProof/>
        </w:rPr>
        <w:t>International Journal of Innovative Science and Research Technology</w:t>
      </w:r>
      <w:r w:rsidR="00885D04" w:rsidRPr="00885D04">
        <w:rPr>
          <w:noProof/>
        </w:rPr>
        <w:t xml:space="preserve">, </w:t>
      </w:r>
      <w:r w:rsidR="00885D04" w:rsidRPr="00885D04">
        <w:rPr>
          <w:i/>
          <w:iCs/>
          <w:noProof/>
        </w:rPr>
        <w:t>9</w:t>
      </w:r>
      <w:r w:rsidR="00885D04" w:rsidRPr="00885D04">
        <w:rPr>
          <w:noProof/>
        </w:rPr>
        <w:t>(8), 1338–1349.</w:t>
      </w:r>
    </w:p>
    <w:p w14:paraId="6A8F65A6" w14:textId="77777777" w:rsidR="00885D04" w:rsidRPr="00885D04" w:rsidRDefault="00885D04" w:rsidP="00885D04">
      <w:pPr>
        <w:widowControl w:val="0"/>
        <w:autoSpaceDE w:val="0"/>
        <w:autoSpaceDN w:val="0"/>
        <w:adjustRightInd w:val="0"/>
        <w:spacing w:line="360" w:lineRule="auto"/>
        <w:ind w:left="480" w:hanging="480"/>
        <w:rPr>
          <w:noProof/>
        </w:rPr>
      </w:pPr>
      <w:r w:rsidRPr="00885D04">
        <w:rPr>
          <w:noProof/>
        </w:rPr>
        <w:t xml:space="preserve">Ahmadi, R. (2016). </w:t>
      </w:r>
      <w:r w:rsidRPr="00885D04">
        <w:rPr>
          <w:i/>
          <w:iCs/>
          <w:noProof/>
        </w:rPr>
        <w:t>Metodologi Penelitian Kualitatif</w:t>
      </w:r>
      <w:r w:rsidRPr="00885D04">
        <w:rPr>
          <w:noProof/>
        </w:rPr>
        <w:t>. Ar-Ruzz Media.</w:t>
      </w:r>
    </w:p>
    <w:p w14:paraId="1A3B77A9" w14:textId="77777777" w:rsidR="00885D04" w:rsidRPr="00885D04" w:rsidRDefault="00885D04" w:rsidP="00885D04">
      <w:pPr>
        <w:widowControl w:val="0"/>
        <w:autoSpaceDE w:val="0"/>
        <w:autoSpaceDN w:val="0"/>
        <w:adjustRightInd w:val="0"/>
        <w:spacing w:line="360" w:lineRule="auto"/>
        <w:ind w:left="480" w:hanging="480"/>
        <w:rPr>
          <w:noProof/>
        </w:rPr>
      </w:pPr>
      <w:r w:rsidRPr="00885D04">
        <w:rPr>
          <w:noProof/>
        </w:rPr>
        <w:t xml:space="preserve">Garubo, R. C., &amp; Rothstein, S. W. (1998). </w:t>
      </w:r>
      <w:r w:rsidRPr="00885D04">
        <w:rPr>
          <w:i/>
          <w:iCs/>
          <w:noProof/>
        </w:rPr>
        <w:t>Supportive Supervision in Schools</w:t>
      </w:r>
      <w:r w:rsidRPr="00885D04">
        <w:rPr>
          <w:noProof/>
        </w:rPr>
        <w:t xml:space="preserve"> (Firs Editi). Greenwood Press.</w:t>
      </w:r>
    </w:p>
    <w:p w14:paraId="766A4683" w14:textId="77777777" w:rsidR="00885D04" w:rsidRPr="00885D04" w:rsidRDefault="00885D04" w:rsidP="00885D04">
      <w:pPr>
        <w:widowControl w:val="0"/>
        <w:autoSpaceDE w:val="0"/>
        <w:autoSpaceDN w:val="0"/>
        <w:adjustRightInd w:val="0"/>
        <w:spacing w:line="360" w:lineRule="auto"/>
        <w:ind w:left="480" w:hanging="480"/>
        <w:rPr>
          <w:noProof/>
        </w:rPr>
      </w:pPr>
      <w:r w:rsidRPr="00885D04">
        <w:rPr>
          <w:noProof/>
        </w:rPr>
        <w:t xml:space="preserve">Kadushin, A. (1976). </w:t>
      </w:r>
      <w:r w:rsidRPr="00885D04">
        <w:rPr>
          <w:i/>
          <w:iCs/>
          <w:noProof/>
        </w:rPr>
        <w:t>Supervision in Social Work</w:t>
      </w:r>
      <w:r w:rsidRPr="00885D04">
        <w:rPr>
          <w:noProof/>
        </w:rPr>
        <w:t xml:space="preserve"> (First Edit). Columbia University Press.</w:t>
      </w:r>
    </w:p>
    <w:p w14:paraId="662011AA" w14:textId="77777777" w:rsidR="00885D04" w:rsidRPr="00885D04" w:rsidRDefault="00885D04" w:rsidP="00885D04">
      <w:pPr>
        <w:widowControl w:val="0"/>
        <w:autoSpaceDE w:val="0"/>
        <w:autoSpaceDN w:val="0"/>
        <w:adjustRightInd w:val="0"/>
        <w:spacing w:line="360" w:lineRule="auto"/>
        <w:ind w:left="480" w:hanging="480"/>
        <w:rPr>
          <w:noProof/>
        </w:rPr>
      </w:pPr>
      <w:r w:rsidRPr="00885D04">
        <w:rPr>
          <w:noProof/>
        </w:rPr>
        <w:t xml:space="preserve">Moleong, L. J. (2016). </w:t>
      </w:r>
      <w:r w:rsidRPr="00885D04">
        <w:rPr>
          <w:i/>
          <w:iCs/>
          <w:noProof/>
        </w:rPr>
        <w:t>Metodologi Penelitian Kualitatif</w:t>
      </w:r>
      <w:r w:rsidRPr="00885D04">
        <w:rPr>
          <w:noProof/>
        </w:rPr>
        <w:t>. Remaja Rosdakarya.</w:t>
      </w:r>
    </w:p>
    <w:p w14:paraId="77528D2F" w14:textId="77777777" w:rsidR="00885D04" w:rsidRPr="00885D04" w:rsidRDefault="00885D04" w:rsidP="00885D04">
      <w:pPr>
        <w:widowControl w:val="0"/>
        <w:autoSpaceDE w:val="0"/>
        <w:autoSpaceDN w:val="0"/>
        <w:adjustRightInd w:val="0"/>
        <w:spacing w:line="360" w:lineRule="auto"/>
        <w:ind w:left="480" w:hanging="480"/>
        <w:rPr>
          <w:noProof/>
        </w:rPr>
      </w:pPr>
      <w:r w:rsidRPr="00885D04">
        <w:rPr>
          <w:noProof/>
        </w:rPr>
        <w:t xml:space="preserve">Nadila, S. S., &amp; Fajariyah, N. (2023). Faktor-Faktor Yang Berhubungan denan Tingkat </w:t>
      </w:r>
      <w:r w:rsidRPr="00885D04">
        <w:rPr>
          <w:noProof/>
        </w:rPr>
        <w:lastRenderedPageBreak/>
        <w:t xml:space="preserve">Kecdemasan dalam Menghadapi Menarche pada Siswi di SDI Teladan Al-Hidaya 1 Jakarta Selatan. </w:t>
      </w:r>
      <w:r w:rsidRPr="00885D04">
        <w:rPr>
          <w:i/>
          <w:iCs/>
          <w:noProof/>
        </w:rPr>
        <w:t>MAHESA: Malahayati Health Student Journal</w:t>
      </w:r>
      <w:r w:rsidRPr="00885D04">
        <w:rPr>
          <w:noProof/>
        </w:rPr>
        <w:t xml:space="preserve">, </w:t>
      </w:r>
      <w:r w:rsidRPr="00885D04">
        <w:rPr>
          <w:i/>
          <w:iCs/>
          <w:noProof/>
        </w:rPr>
        <w:t>3</w:t>
      </w:r>
      <w:r w:rsidRPr="00885D04">
        <w:rPr>
          <w:noProof/>
        </w:rPr>
        <w:t>(2), 380–399.</w:t>
      </w:r>
    </w:p>
    <w:p w14:paraId="34FF2987" w14:textId="77777777" w:rsidR="00885D04" w:rsidRPr="00885D04" w:rsidRDefault="00885D04" w:rsidP="00885D04">
      <w:pPr>
        <w:widowControl w:val="0"/>
        <w:autoSpaceDE w:val="0"/>
        <w:autoSpaceDN w:val="0"/>
        <w:adjustRightInd w:val="0"/>
        <w:spacing w:line="360" w:lineRule="auto"/>
        <w:ind w:left="480" w:hanging="480"/>
        <w:rPr>
          <w:noProof/>
        </w:rPr>
      </w:pPr>
      <w:r w:rsidRPr="00885D04">
        <w:rPr>
          <w:noProof/>
        </w:rPr>
        <w:t xml:space="preserve">Novanto, Y. S., &amp; Oktavia, W. (2025). Kecemasan Guru dalam Implementasi Kurikulum Merdeka di Sekolah Dasar. </w:t>
      </w:r>
      <w:r w:rsidRPr="00885D04">
        <w:rPr>
          <w:i/>
          <w:iCs/>
          <w:noProof/>
        </w:rPr>
        <w:t>JPDI: Jurnal Pendidkan Dasar Indonesia</w:t>
      </w:r>
      <w:r w:rsidRPr="00885D04">
        <w:rPr>
          <w:noProof/>
        </w:rPr>
        <w:t xml:space="preserve">, </w:t>
      </w:r>
      <w:r w:rsidRPr="00885D04">
        <w:rPr>
          <w:i/>
          <w:iCs/>
          <w:noProof/>
        </w:rPr>
        <w:t>10</w:t>
      </w:r>
      <w:r w:rsidRPr="00885D04">
        <w:rPr>
          <w:noProof/>
        </w:rPr>
        <w:t>(1), 14–18.</w:t>
      </w:r>
    </w:p>
    <w:p w14:paraId="3BE8F7C9" w14:textId="77777777" w:rsidR="00885D04" w:rsidRPr="00885D04" w:rsidRDefault="00885D04" w:rsidP="00885D04">
      <w:pPr>
        <w:widowControl w:val="0"/>
        <w:autoSpaceDE w:val="0"/>
        <w:autoSpaceDN w:val="0"/>
        <w:adjustRightInd w:val="0"/>
        <w:spacing w:line="360" w:lineRule="auto"/>
        <w:ind w:left="480" w:hanging="480"/>
        <w:rPr>
          <w:noProof/>
        </w:rPr>
      </w:pPr>
      <w:r w:rsidRPr="00885D04">
        <w:rPr>
          <w:noProof/>
        </w:rPr>
        <w:t xml:space="preserve">Shihab, M. Q. (2005). </w:t>
      </w:r>
      <w:r w:rsidRPr="00885D04">
        <w:rPr>
          <w:i/>
          <w:iCs/>
          <w:noProof/>
        </w:rPr>
        <w:t>Tafsir Al-Misbah: Pesan, Kesan, dan Keserasian Al-Quran</w:t>
      </w:r>
      <w:r w:rsidRPr="00885D04">
        <w:rPr>
          <w:noProof/>
        </w:rPr>
        <w:t xml:space="preserve"> (Cetakan II). Penerbit Lentera Hati.</w:t>
      </w:r>
    </w:p>
    <w:p w14:paraId="2764EBB0" w14:textId="38576FED" w:rsidR="00695CB5" w:rsidRDefault="00711E11" w:rsidP="00885D04">
      <w:pPr>
        <w:spacing w:line="360" w:lineRule="auto"/>
        <w:ind w:left="0" w:firstLine="0"/>
      </w:pPr>
      <w:r>
        <w:fldChar w:fldCharType="end"/>
      </w:r>
    </w:p>
    <w:sectPr w:rsidR="00695CB5">
      <w:footerReference w:type="default" r:id="rId9"/>
      <w:headerReference w:type="first" r:id="rId10"/>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F360B" w14:textId="77777777" w:rsidR="00E63679" w:rsidRDefault="00E63679">
      <w:r>
        <w:separator/>
      </w:r>
    </w:p>
  </w:endnote>
  <w:endnote w:type="continuationSeparator" w:id="0">
    <w:p w14:paraId="2BE2897F" w14:textId="77777777" w:rsidR="00E63679" w:rsidRDefault="00E6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9F6" w14:textId="77777777" w:rsidR="00695CB5" w:rsidRDefault="0000000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6464FC">
      <w:rPr>
        <w:noProof/>
        <w:color w:val="000000"/>
      </w:rPr>
      <w:t>2</w:t>
    </w:r>
    <w:r>
      <w:rPr>
        <w:color w:val="000000"/>
      </w:rPr>
      <w:fldChar w:fldCharType="end"/>
    </w:r>
    <w:r>
      <w:rPr>
        <w:color w:val="000000"/>
      </w:rPr>
      <w:t xml:space="preserve"> -</w:t>
    </w:r>
  </w:p>
  <w:p w14:paraId="2D911948" w14:textId="77777777" w:rsidR="00695CB5" w:rsidRDefault="00695CB5">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40509" w14:textId="77777777" w:rsidR="00E63679" w:rsidRDefault="00E63679">
      <w:r>
        <w:separator/>
      </w:r>
    </w:p>
  </w:footnote>
  <w:footnote w:type="continuationSeparator" w:id="0">
    <w:p w14:paraId="3811729D" w14:textId="77777777" w:rsidR="00E63679" w:rsidRDefault="00E63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10EE" w14:textId="77777777" w:rsidR="00695CB5" w:rsidRDefault="00000000">
    <w:pPr>
      <w:pBdr>
        <w:top w:val="nil"/>
        <w:left w:val="nil"/>
        <w:bottom w:val="nil"/>
        <w:right w:val="nil"/>
        <w:between w:val="nil"/>
      </w:pBdr>
      <w:tabs>
        <w:tab w:val="center" w:pos="4513"/>
        <w:tab w:val="right" w:pos="9026"/>
        <w:tab w:val="right" w:pos="7938"/>
      </w:tabs>
      <w:ind w:left="0" w:firstLine="0"/>
      <w:jc w:val="center"/>
      <w:rPr>
        <w:color w:val="000000"/>
        <w:sz w:val="18"/>
        <w:szCs w:val="18"/>
      </w:rPr>
    </w:pPr>
    <w:r>
      <w:rPr>
        <w:noProof/>
      </w:rPr>
      <w:drawing>
        <wp:anchor distT="114300" distB="114300" distL="114300" distR="114300" simplePos="0" relativeHeight="251658240" behindDoc="0" locked="0" layoutInCell="1" hidden="0" allowOverlap="1" wp14:anchorId="28737D03" wp14:editId="718FA225">
          <wp:simplePos x="0" y="0"/>
          <wp:positionH relativeFrom="column">
            <wp:posOffset>-1447799</wp:posOffset>
          </wp:positionH>
          <wp:positionV relativeFrom="paragraph">
            <wp:posOffset>-245744</wp:posOffset>
          </wp:positionV>
          <wp:extent cx="7600950" cy="1441133"/>
          <wp:effectExtent l="0" t="0" r="0" b="0"/>
          <wp:wrapSquare wrapText="bothSides" distT="114300" distB="114300" distL="114300" distR="114300"/>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00950" cy="144113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810B68"/>
    <w:multiLevelType w:val="hybridMultilevel"/>
    <w:tmpl w:val="F0FE032E"/>
    <w:lvl w:ilvl="0" w:tplc="0486C826">
      <w:start w:val="1"/>
      <w:numFmt w:val="decimal"/>
      <w:lvlText w:val="%1."/>
      <w:lvlJc w:val="left"/>
      <w:pPr>
        <w:ind w:left="1439" w:hanging="73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 w15:restartNumberingAfterBreak="0">
    <w:nsid w:val="7DF2710B"/>
    <w:multiLevelType w:val="hybridMultilevel"/>
    <w:tmpl w:val="916C852E"/>
    <w:lvl w:ilvl="0" w:tplc="96EAFDCE">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num w:numId="1" w16cid:durableId="279000472">
    <w:abstractNumId w:val="1"/>
  </w:num>
  <w:num w:numId="2" w16cid:durableId="615136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CB5"/>
    <w:rsid w:val="00034178"/>
    <w:rsid w:val="0004182C"/>
    <w:rsid w:val="00050554"/>
    <w:rsid w:val="00081AA1"/>
    <w:rsid w:val="00091BDC"/>
    <w:rsid w:val="00173388"/>
    <w:rsid w:val="00194E9E"/>
    <w:rsid w:val="001F7ACD"/>
    <w:rsid w:val="002107DF"/>
    <w:rsid w:val="002311E9"/>
    <w:rsid w:val="00247175"/>
    <w:rsid w:val="00272E12"/>
    <w:rsid w:val="00296B00"/>
    <w:rsid w:val="002C64EA"/>
    <w:rsid w:val="002E2170"/>
    <w:rsid w:val="003C129D"/>
    <w:rsid w:val="004273C6"/>
    <w:rsid w:val="004348D9"/>
    <w:rsid w:val="0043496D"/>
    <w:rsid w:val="00454697"/>
    <w:rsid w:val="0046559F"/>
    <w:rsid w:val="004A258D"/>
    <w:rsid w:val="004D10FA"/>
    <w:rsid w:val="004F2F33"/>
    <w:rsid w:val="00525FF4"/>
    <w:rsid w:val="005370B5"/>
    <w:rsid w:val="00555CF2"/>
    <w:rsid w:val="00587A5A"/>
    <w:rsid w:val="006464FC"/>
    <w:rsid w:val="00695CB5"/>
    <w:rsid w:val="006F7926"/>
    <w:rsid w:val="00703412"/>
    <w:rsid w:val="00711E11"/>
    <w:rsid w:val="00714D16"/>
    <w:rsid w:val="007749A1"/>
    <w:rsid w:val="007756DA"/>
    <w:rsid w:val="007F35D5"/>
    <w:rsid w:val="00813AFE"/>
    <w:rsid w:val="008371BF"/>
    <w:rsid w:val="00844E28"/>
    <w:rsid w:val="00871A2D"/>
    <w:rsid w:val="00885D04"/>
    <w:rsid w:val="008A0B3D"/>
    <w:rsid w:val="008A7BA3"/>
    <w:rsid w:val="009A5DDA"/>
    <w:rsid w:val="009C0C4D"/>
    <w:rsid w:val="00A113F6"/>
    <w:rsid w:val="00A167CA"/>
    <w:rsid w:val="00B003D5"/>
    <w:rsid w:val="00B55A40"/>
    <w:rsid w:val="00B820CD"/>
    <w:rsid w:val="00BA74DE"/>
    <w:rsid w:val="00BC3E3A"/>
    <w:rsid w:val="00BE5028"/>
    <w:rsid w:val="00C06FE7"/>
    <w:rsid w:val="00C16DCC"/>
    <w:rsid w:val="00C346E4"/>
    <w:rsid w:val="00C906F9"/>
    <w:rsid w:val="00CB4622"/>
    <w:rsid w:val="00CC3C31"/>
    <w:rsid w:val="00D105B5"/>
    <w:rsid w:val="00D30727"/>
    <w:rsid w:val="00D3077E"/>
    <w:rsid w:val="00D53A30"/>
    <w:rsid w:val="00D82F2E"/>
    <w:rsid w:val="00D90608"/>
    <w:rsid w:val="00DA6E98"/>
    <w:rsid w:val="00DD3495"/>
    <w:rsid w:val="00E24175"/>
    <w:rsid w:val="00E63679"/>
    <w:rsid w:val="00E74DA8"/>
    <w:rsid w:val="00EE51AA"/>
    <w:rsid w:val="00F259CA"/>
    <w:rsid w:val="00F465E9"/>
    <w:rsid w:val="00F80B7E"/>
    <w:rsid w:val="00FE01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FE7C2"/>
  <w15:docId w15:val="{01A34D82-4FDB-4DE1-9423-9288F17C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ID" w:eastAsia="en-ID"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FootnoteText">
    <w:name w:val="footnote text"/>
    <w:aliases w:val="Footnote Text Char Char Char Char,Footnote Text Char Char Char"/>
    <w:basedOn w:val="Normal"/>
    <w:link w:val="FootnoteTextChar"/>
    <w:uiPriority w:val="99"/>
    <w:unhideWhenUsed/>
    <w:qFormat/>
    <w:rsid w:val="008A0B3D"/>
    <w:pPr>
      <w:ind w:left="0" w:firstLine="0"/>
      <w:jc w:val="left"/>
    </w:pPr>
    <w:rPr>
      <w:rFonts w:asciiTheme="minorHAnsi" w:eastAsiaTheme="minorHAnsi" w:hAnsiTheme="minorHAnsi" w:cstheme="minorBidi"/>
      <w:sz w:val="20"/>
      <w:szCs w:val="20"/>
      <w:lang w:val="en-ID" w:eastAsia="en-US"/>
    </w:rPr>
  </w:style>
  <w:style w:type="character" w:customStyle="1" w:styleId="FootnoteTextChar">
    <w:name w:val="Footnote Text Char"/>
    <w:aliases w:val="Footnote Text Char Char Char Char Char,Footnote Text Char Char Char Char1"/>
    <w:basedOn w:val="DefaultParagraphFont"/>
    <w:link w:val="FootnoteText"/>
    <w:uiPriority w:val="99"/>
    <w:qFormat/>
    <w:rsid w:val="008A0B3D"/>
    <w:rPr>
      <w:rFonts w:asciiTheme="minorHAnsi" w:eastAsiaTheme="minorHAnsi" w:hAnsiTheme="minorHAnsi" w:cstheme="minorBidi"/>
      <w:sz w:val="20"/>
      <w:szCs w:val="20"/>
      <w:lang w:val="en-ID" w:eastAsia="en-US"/>
    </w:rPr>
  </w:style>
  <w:style w:type="character" w:styleId="FootnoteReference">
    <w:name w:val="footnote reference"/>
    <w:basedOn w:val="DefaultParagraphFont"/>
    <w:uiPriority w:val="99"/>
    <w:unhideWhenUsed/>
    <w:qFormat/>
    <w:rsid w:val="008A0B3D"/>
    <w:rPr>
      <w:vertAlign w:val="superscript"/>
    </w:rPr>
  </w:style>
  <w:style w:type="character" w:customStyle="1" w:styleId="fontstyle01">
    <w:name w:val="fontstyle01"/>
    <w:basedOn w:val="DefaultParagraphFont"/>
    <w:rsid w:val="008A0B3D"/>
    <w:rPr>
      <w:rFonts w:ascii="Garamond" w:hAnsi="Garamond" w:hint="default"/>
      <w:b w:val="0"/>
      <w:bCs w:val="0"/>
      <w:i w:val="0"/>
      <w:iCs w:val="0"/>
      <w:color w:val="000000"/>
      <w:sz w:val="20"/>
      <w:szCs w:val="20"/>
    </w:rPr>
  </w:style>
  <w:style w:type="paragraph" w:styleId="ListParagraph">
    <w:name w:val="List Paragraph"/>
    <w:basedOn w:val="Normal"/>
    <w:uiPriority w:val="34"/>
    <w:qFormat/>
    <w:rsid w:val="00454697"/>
    <w:pPr>
      <w:ind w:left="720"/>
      <w:contextualSpacing/>
    </w:pPr>
  </w:style>
  <w:style w:type="character" w:styleId="UnresolvedMention">
    <w:name w:val="Unresolved Mention"/>
    <w:basedOn w:val="DefaultParagraphFont"/>
    <w:uiPriority w:val="99"/>
    <w:semiHidden/>
    <w:unhideWhenUsed/>
    <w:rsid w:val="00DA6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Props1.xml><?xml version="1.0" encoding="utf-8"?>
<ds:datastoreItem xmlns:ds="http://schemas.openxmlformats.org/officeDocument/2006/customXml" ds:itemID="{233F0D54-094A-432B-8C0E-45801280BFE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3491</Words>
  <Characters>19903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USER</cp:lastModifiedBy>
  <cp:revision>3</cp:revision>
  <dcterms:created xsi:type="dcterms:W3CDTF">2025-12-14T03:17:00Z</dcterms:created>
  <dcterms:modified xsi:type="dcterms:W3CDTF">2025-12-14T03:54:00Z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bc0b2663-2357-3cf8-a42c-cbd23c8516f3</vt:lpwstr>
  </property>
  <property fmtid="{D5CDD505-2E9C-101B-9397-08002B2CF9AE}" pid="25" name="Mendeley Citation Style_1">
    <vt:lpwstr>http://www.zotero.org/styles/apa</vt:lpwstr>
  </property>
</Properties>
</file>