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198255" w14:textId="77777777" w:rsidR="00660541" w:rsidRDefault="00660541" w:rsidP="00660541">
      <w:pPr>
        <w:spacing w:after="0" w:line="240" w:lineRule="auto"/>
        <w:ind w:right="-188"/>
        <w:jc w:val="center"/>
        <w:rPr>
          <w:rFonts w:ascii="Times New Roman" w:eastAsia="Times New Roman" w:hAnsi="Times New Roman"/>
          <w:b/>
          <w:color w:val="000000"/>
          <w:sz w:val="28"/>
          <w:szCs w:val="28"/>
          <w:lang w:val="ms"/>
        </w:rPr>
      </w:pPr>
    </w:p>
    <w:p w14:paraId="1D6D5E55" w14:textId="61F42942" w:rsidR="00442371" w:rsidRPr="00CC7877" w:rsidRDefault="00E14A6D" w:rsidP="00E45261">
      <w:pPr>
        <w:spacing w:after="0" w:line="240" w:lineRule="auto"/>
        <w:ind w:right="-188"/>
        <w:jc w:val="center"/>
        <w:rPr>
          <w:rFonts w:ascii="Times New Roman" w:eastAsia="Times New Roman" w:hAnsi="Times New Roman"/>
          <w:b/>
          <w:color w:val="000000"/>
          <w:sz w:val="28"/>
          <w:szCs w:val="28"/>
        </w:rPr>
      </w:pPr>
      <w:r w:rsidRPr="00E14A6D">
        <w:rPr>
          <w:rFonts w:ascii="Times New Roman" w:eastAsia="Times New Roman" w:hAnsi="Times New Roman"/>
          <w:b/>
          <w:color w:val="000000"/>
          <w:sz w:val="28"/>
          <w:szCs w:val="28"/>
          <w:lang w:val="ms"/>
        </w:rPr>
        <w:t>Evaluasi dan Implementasi Sistem Surveilans Epidemiologi Penyakit Menular di Kantor Kesehatan Pelabuhan Kelas I Medan Tahun 2022 Wilayah Kerja Bandara Internasional Kualanamu</w:t>
      </w:r>
    </w:p>
    <w:p w14:paraId="07C89589" w14:textId="77777777" w:rsidR="00CC7877" w:rsidRPr="00CC7877" w:rsidRDefault="00CC7877" w:rsidP="004621BE">
      <w:pPr>
        <w:spacing w:after="0" w:line="240" w:lineRule="auto"/>
        <w:jc w:val="center"/>
        <w:rPr>
          <w:rFonts w:ascii="Times New Roman" w:hAnsi="Times New Roman"/>
        </w:rPr>
      </w:pPr>
    </w:p>
    <w:p w14:paraId="351D5427" w14:textId="65C58296" w:rsidR="00660541" w:rsidRDefault="00E14A6D" w:rsidP="00660541">
      <w:pPr>
        <w:spacing w:after="0" w:line="240" w:lineRule="auto"/>
        <w:jc w:val="center"/>
        <w:rPr>
          <w:rFonts w:ascii="Times New Roman" w:eastAsia="Times New Roman" w:hAnsi="Times New Roman"/>
          <w:color w:val="000000"/>
          <w:sz w:val="20"/>
          <w:szCs w:val="20"/>
          <w:vertAlign w:val="superscript"/>
          <w:lang w:val="ms"/>
        </w:rPr>
      </w:pPr>
      <w:r>
        <w:rPr>
          <w:rFonts w:ascii="Times New Roman" w:eastAsia="Times New Roman" w:hAnsi="Times New Roman"/>
          <w:color w:val="000000"/>
          <w:sz w:val="20"/>
          <w:szCs w:val="20"/>
          <w:lang w:val="ms"/>
        </w:rPr>
        <w:t>Nofi Susanti</w:t>
      </w:r>
      <w:r w:rsidR="00660541" w:rsidRPr="00C27E05">
        <w:rPr>
          <w:rFonts w:ascii="Times New Roman" w:eastAsia="Times New Roman" w:hAnsi="Times New Roman"/>
          <w:color w:val="000000"/>
          <w:sz w:val="20"/>
          <w:szCs w:val="20"/>
          <w:lang w:val="ms"/>
        </w:rPr>
        <w:t xml:space="preserve">, </w:t>
      </w:r>
      <w:r>
        <w:rPr>
          <w:rFonts w:ascii="Times New Roman" w:eastAsia="Times New Roman" w:hAnsi="Times New Roman"/>
          <w:color w:val="000000"/>
          <w:sz w:val="20"/>
          <w:szCs w:val="20"/>
          <w:lang w:val="ms"/>
        </w:rPr>
        <w:t>Liyana Simamora</w:t>
      </w:r>
      <w:r w:rsidR="00660541" w:rsidRPr="00C27E05">
        <w:rPr>
          <w:rFonts w:ascii="Times New Roman" w:eastAsia="Times New Roman" w:hAnsi="Times New Roman"/>
          <w:color w:val="000000"/>
          <w:sz w:val="20"/>
          <w:szCs w:val="20"/>
          <w:lang w:val="ms"/>
        </w:rPr>
        <w:t xml:space="preserve">, </w:t>
      </w:r>
      <w:r w:rsidR="00AA6B28">
        <w:rPr>
          <w:rFonts w:ascii="Times New Roman" w:eastAsia="Times New Roman" w:hAnsi="Times New Roman"/>
          <w:color w:val="000000"/>
          <w:sz w:val="20"/>
          <w:szCs w:val="20"/>
          <w:lang w:val="ms"/>
        </w:rPr>
        <w:t>A</w:t>
      </w:r>
      <w:r w:rsidR="0099597F">
        <w:rPr>
          <w:rFonts w:ascii="Times New Roman" w:eastAsia="Times New Roman" w:hAnsi="Times New Roman"/>
          <w:color w:val="000000"/>
          <w:sz w:val="20"/>
          <w:szCs w:val="20"/>
          <w:lang w:val="ms"/>
        </w:rPr>
        <w:t>prillia Dwi Andira</w:t>
      </w:r>
      <w:r w:rsidR="00660541" w:rsidRPr="00C27E05">
        <w:rPr>
          <w:rFonts w:ascii="Times New Roman" w:eastAsia="Times New Roman" w:hAnsi="Times New Roman"/>
          <w:color w:val="000000"/>
          <w:sz w:val="20"/>
          <w:szCs w:val="20"/>
          <w:lang w:val="ms"/>
        </w:rPr>
        <w:t xml:space="preserve">, </w:t>
      </w:r>
      <w:r w:rsidR="0099597F">
        <w:rPr>
          <w:rFonts w:ascii="Times New Roman" w:eastAsia="Times New Roman" w:hAnsi="Times New Roman"/>
          <w:color w:val="000000"/>
          <w:sz w:val="20"/>
          <w:szCs w:val="20"/>
          <w:lang w:val="ms"/>
        </w:rPr>
        <w:t>Bella Putri Erwina, Nur Ainun Sagala</w:t>
      </w:r>
    </w:p>
    <w:p w14:paraId="41323C87" w14:textId="77777777" w:rsidR="00660541" w:rsidRDefault="00660541" w:rsidP="00660541">
      <w:pPr>
        <w:widowControl w:val="0"/>
        <w:autoSpaceDE w:val="0"/>
        <w:autoSpaceDN w:val="0"/>
        <w:adjustRightInd w:val="0"/>
        <w:spacing w:after="0" w:line="240" w:lineRule="auto"/>
        <w:jc w:val="center"/>
        <w:rPr>
          <w:rFonts w:ascii="Times New Roman" w:hAnsi="Times New Roman"/>
          <w:sz w:val="20"/>
          <w:lang w:val="en-US"/>
        </w:rPr>
      </w:pPr>
    </w:p>
    <w:p w14:paraId="678C6AEE" w14:textId="33F9CB33" w:rsidR="00660541" w:rsidRPr="00C27E05" w:rsidRDefault="00660541" w:rsidP="00660541">
      <w:pPr>
        <w:widowControl w:val="0"/>
        <w:autoSpaceDE w:val="0"/>
        <w:autoSpaceDN w:val="0"/>
        <w:adjustRightInd w:val="0"/>
        <w:spacing w:after="0" w:line="240" w:lineRule="auto"/>
        <w:jc w:val="center"/>
        <w:rPr>
          <w:rFonts w:ascii="Times New Roman" w:hAnsi="Times New Roman"/>
          <w:sz w:val="20"/>
          <w:lang w:val="ms"/>
        </w:rPr>
      </w:pPr>
      <w:r>
        <w:rPr>
          <w:rFonts w:ascii="Times New Roman" w:hAnsi="Times New Roman"/>
          <w:sz w:val="20"/>
          <w:lang w:val="ms"/>
        </w:rPr>
        <w:t>Fakutas Kesehatan Masyarakat Universitas</w:t>
      </w:r>
      <w:r w:rsidR="0099597F">
        <w:rPr>
          <w:rFonts w:ascii="Times New Roman" w:hAnsi="Times New Roman"/>
          <w:sz w:val="20"/>
          <w:lang w:val="ms"/>
        </w:rPr>
        <w:t xml:space="preserve"> Islam Negeri Sumatera Utara</w:t>
      </w:r>
      <w:r w:rsidRPr="00C27E05">
        <w:rPr>
          <w:rFonts w:ascii="Times New Roman" w:hAnsi="Times New Roman"/>
          <w:sz w:val="20"/>
          <w:lang w:val="ms"/>
        </w:rPr>
        <w:t>, Medan</w:t>
      </w:r>
      <w:r w:rsidR="0052371E">
        <w:rPr>
          <w:rFonts w:ascii="Times New Roman" w:hAnsi="Times New Roman"/>
          <w:sz w:val="20"/>
          <w:lang w:val="ms"/>
        </w:rPr>
        <w:t xml:space="preserve"> </w:t>
      </w:r>
    </w:p>
    <w:p w14:paraId="10EF1B48" w14:textId="77777777" w:rsidR="00660541" w:rsidRDefault="0052371E" w:rsidP="00660541">
      <w:pPr>
        <w:widowControl w:val="0"/>
        <w:autoSpaceDE w:val="0"/>
        <w:autoSpaceDN w:val="0"/>
        <w:adjustRightInd w:val="0"/>
        <w:spacing w:after="0" w:line="240" w:lineRule="auto"/>
        <w:jc w:val="center"/>
        <w:rPr>
          <w:rFonts w:ascii="Times New Roman" w:hAnsi="Times New Roman"/>
          <w:sz w:val="20"/>
          <w:lang w:val="en-US"/>
        </w:rPr>
      </w:pPr>
      <w:r>
        <w:rPr>
          <w:rFonts w:ascii="Times New Roman" w:hAnsi="Times New Roman"/>
          <w:sz w:val="20"/>
          <w:lang w:val="en-US"/>
        </w:rPr>
        <w:t xml:space="preserve"> </w:t>
      </w:r>
    </w:p>
    <w:p w14:paraId="3FF6656F" w14:textId="77777777" w:rsidR="00660541" w:rsidRPr="00A16EA1" w:rsidRDefault="00660541" w:rsidP="00660541">
      <w:pPr>
        <w:widowControl w:val="0"/>
        <w:autoSpaceDE w:val="0"/>
        <w:autoSpaceDN w:val="0"/>
        <w:adjustRightInd w:val="0"/>
        <w:spacing w:after="0" w:line="240" w:lineRule="auto"/>
        <w:jc w:val="center"/>
        <w:rPr>
          <w:rFonts w:ascii="Times New Roman" w:eastAsia="Times New Roman" w:hAnsi="Times New Roman"/>
          <w:sz w:val="20"/>
          <w:szCs w:val="20"/>
        </w:rPr>
      </w:pPr>
    </w:p>
    <w:p w14:paraId="6A9E29B7" w14:textId="33EB12EF" w:rsidR="00660541" w:rsidRDefault="002C6BF6" w:rsidP="00660541">
      <w:pPr>
        <w:widowControl w:val="0"/>
        <w:autoSpaceDE w:val="0"/>
        <w:autoSpaceDN w:val="0"/>
        <w:adjustRightInd w:val="0"/>
        <w:spacing w:after="0" w:line="240" w:lineRule="auto"/>
        <w:jc w:val="center"/>
        <w:rPr>
          <w:rFonts w:ascii="Times New Roman" w:eastAsia="Times New Roman" w:hAnsi="Times New Roman"/>
          <w:sz w:val="20"/>
          <w:szCs w:val="20"/>
          <w:lang w:val="en-US"/>
        </w:rPr>
      </w:pPr>
      <w:hyperlink r:id="rId8" w:history="1">
        <w:r w:rsidR="00074B11" w:rsidRPr="003B7C50">
          <w:rPr>
            <w:rStyle w:val="Hyperlink"/>
            <w:rFonts w:ascii="Times New Roman" w:eastAsia="Times New Roman" w:hAnsi="Times New Roman"/>
            <w:sz w:val="20"/>
            <w:szCs w:val="20"/>
            <w:lang w:val="ms"/>
          </w:rPr>
          <w:t>liyanasimamora@gmail.com</w:t>
        </w:r>
      </w:hyperlink>
      <w:r w:rsidR="0052371E">
        <w:rPr>
          <w:rFonts w:ascii="Times New Roman" w:eastAsia="Times New Roman" w:hAnsi="Times New Roman"/>
          <w:sz w:val="20"/>
          <w:szCs w:val="20"/>
          <w:lang w:val="ms"/>
        </w:rPr>
        <w:t xml:space="preserve"> </w:t>
      </w:r>
    </w:p>
    <w:p w14:paraId="50B33BE1" w14:textId="77777777" w:rsidR="00D63DEF" w:rsidRPr="002966B0" w:rsidRDefault="00D63DEF" w:rsidP="00CC7877">
      <w:pPr>
        <w:widowControl w:val="0"/>
        <w:autoSpaceDE w:val="0"/>
        <w:autoSpaceDN w:val="0"/>
        <w:adjustRightInd w:val="0"/>
        <w:spacing w:after="0" w:line="240" w:lineRule="auto"/>
        <w:jc w:val="center"/>
        <w:rPr>
          <w:rFonts w:ascii="Times New Roman" w:eastAsia="Times New Roman" w:hAnsi="Times New Roman"/>
          <w:sz w:val="20"/>
          <w:szCs w:val="20"/>
        </w:rPr>
      </w:pPr>
    </w:p>
    <w:tbl>
      <w:tblPr>
        <w:tblpPr w:leftFromText="180" w:rightFromText="180" w:vertAnchor="text" w:horzAnchor="margin" w:tblpY="155"/>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8080"/>
      </w:tblGrid>
      <w:tr w:rsidR="0094595C" w:rsidRPr="002966B0" w14:paraId="167DD181" w14:textId="77777777" w:rsidTr="001724B2">
        <w:tc>
          <w:tcPr>
            <w:tcW w:w="1242" w:type="dxa"/>
            <w:shd w:val="clear" w:color="auto" w:fill="auto"/>
          </w:tcPr>
          <w:p w14:paraId="070CFDE2" w14:textId="77777777" w:rsidR="0094595C" w:rsidRPr="002966B0" w:rsidRDefault="0094595C" w:rsidP="003F25D7">
            <w:pPr>
              <w:spacing w:after="0" w:line="240" w:lineRule="auto"/>
              <w:jc w:val="center"/>
              <w:rPr>
                <w:rFonts w:ascii="Times New Roman" w:eastAsia="SimSun" w:hAnsi="Times New Roman"/>
                <w:b/>
                <w:sz w:val="18"/>
                <w:szCs w:val="28"/>
                <w:lang w:val="en-ID"/>
              </w:rPr>
            </w:pPr>
          </w:p>
          <w:p w14:paraId="18748419" w14:textId="77777777" w:rsidR="00660541" w:rsidRPr="00992419" w:rsidRDefault="00660541" w:rsidP="00660541">
            <w:pPr>
              <w:spacing w:after="0" w:line="240" w:lineRule="auto"/>
              <w:jc w:val="center"/>
              <w:rPr>
                <w:rFonts w:ascii="Times New Roman" w:eastAsia="SimSun" w:hAnsi="Times New Roman"/>
                <w:b/>
                <w:sz w:val="18"/>
                <w:szCs w:val="28"/>
                <w:lang w:val="en-ID"/>
              </w:rPr>
            </w:pPr>
            <w:r w:rsidRPr="00992419">
              <w:rPr>
                <w:rFonts w:ascii="Times New Roman" w:eastAsia="SimSun" w:hAnsi="Times New Roman"/>
                <w:b/>
                <w:sz w:val="18"/>
                <w:szCs w:val="28"/>
                <w:lang w:val="en-ID"/>
              </w:rPr>
              <w:t>Track Record Article</w:t>
            </w:r>
          </w:p>
          <w:p w14:paraId="48FC6103" w14:textId="77777777" w:rsidR="00660541" w:rsidRDefault="00660541" w:rsidP="00660541">
            <w:pPr>
              <w:spacing w:after="0" w:line="240" w:lineRule="auto"/>
              <w:rPr>
                <w:rFonts w:ascii="Times New Roman" w:hAnsi="Times New Roman"/>
                <w:sz w:val="12"/>
                <w:lang w:val="en-US"/>
              </w:rPr>
            </w:pPr>
          </w:p>
          <w:p w14:paraId="15229732" w14:textId="77777777" w:rsidR="00660541" w:rsidRDefault="00660541" w:rsidP="00660541">
            <w:pPr>
              <w:spacing w:after="0" w:line="240" w:lineRule="auto"/>
              <w:rPr>
                <w:rFonts w:ascii="Times New Roman" w:hAnsi="Times New Roman"/>
                <w:sz w:val="12"/>
                <w:lang w:val="en-US"/>
              </w:rPr>
            </w:pPr>
            <w:r w:rsidRPr="00F6037C">
              <w:rPr>
                <w:rFonts w:ascii="Times New Roman" w:hAnsi="Times New Roman"/>
                <w:sz w:val="12"/>
              </w:rPr>
              <w:t>Accepted:</w:t>
            </w:r>
            <w:r w:rsidR="0052371E">
              <w:rPr>
                <w:rFonts w:ascii="Times New Roman" w:hAnsi="Times New Roman"/>
                <w:sz w:val="12"/>
                <w:lang w:val="en-US"/>
              </w:rPr>
              <w:t xml:space="preserve"> </w:t>
            </w:r>
          </w:p>
          <w:p w14:paraId="6B0F0A3D" w14:textId="77777777" w:rsidR="0052371E" w:rsidRPr="00F00A8C" w:rsidRDefault="0052371E" w:rsidP="00660541">
            <w:pPr>
              <w:spacing w:after="0" w:line="240" w:lineRule="auto"/>
              <w:rPr>
                <w:rFonts w:ascii="Times New Roman" w:hAnsi="Times New Roman"/>
                <w:sz w:val="12"/>
                <w:lang w:val="en-US"/>
              </w:rPr>
            </w:pPr>
          </w:p>
          <w:p w14:paraId="3B08C564" w14:textId="77777777" w:rsidR="00660541" w:rsidRPr="00F6037C" w:rsidRDefault="00660541" w:rsidP="00660541">
            <w:pPr>
              <w:spacing w:after="0" w:line="240" w:lineRule="auto"/>
              <w:rPr>
                <w:rFonts w:ascii="Times New Roman" w:eastAsia="SimSun" w:hAnsi="Times New Roman"/>
                <w:sz w:val="12"/>
                <w:szCs w:val="24"/>
                <w:lang w:val="en-US"/>
              </w:rPr>
            </w:pPr>
            <w:r w:rsidRPr="00F6037C">
              <w:rPr>
                <w:rFonts w:ascii="Times New Roman" w:hAnsi="Times New Roman"/>
                <w:spacing w:val="-27"/>
                <w:sz w:val="12"/>
              </w:rPr>
              <w:t xml:space="preserve"> </w:t>
            </w:r>
            <w:r w:rsidRPr="00F6037C">
              <w:rPr>
                <w:rFonts w:ascii="Times New Roman" w:hAnsi="Times New Roman"/>
                <w:sz w:val="12"/>
              </w:rPr>
              <w:t>Published:</w:t>
            </w:r>
            <w:r w:rsidRPr="00F6037C">
              <w:rPr>
                <w:rFonts w:ascii="Times New Roman" w:eastAsia="SimSun" w:hAnsi="Times New Roman"/>
                <w:sz w:val="12"/>
                <w:szCs w:val="24"/>
                <w:lang w:val="en-ID"/>
              </w:rPr>
              <w:t xml:space="preserve"> </w:t>
            </w:r>
          </w:p>
          <w:p w14:paraId="5A895149" w14:textId="77777777" w:rsidR="0094595C" w:rsidRPr="002966B0" w:rsidRDefault="0094595C" w:rsidP="003F25D7">
            <w:pPr>
              <w:spacing w:after="0" w:line="240" w:lineRule="auto"/>
              <w:rPr>
                <w:rFonts w:ascii="Times New Roman" w:eastAsia="Times New Roman" w:hAnsi="Times New Roman"/>
                <w:b/>
                <w:color w:val="000000"/>
                <w:sz w:val="28"/>
                <w:szCs w:val="28"/>
              </w:rPr>
            </w:pPr>
          </w:p>
        </w:tc>
        <w:tc>
          <w:tcPr>
            <w:tcW w:w="8080" w:type="dxa"/>
            <w:shd w:val="clear" w:color="auto" w:fill="auto"/>
          </w:tcPr>
          <w:p w14:paraId="6100540E" w14:textId="77777777" w:rsidR="00660541" w:rsidRDefault="00660541" w:rsidP="003F25D7">
            <w:pPr>
              <w:widowControl w:val="0"/>
              <w:autoSpaceDE w:val="0"/>
              <w:autoSpaceDN w:val="0"/>
              <w:adjustRightInd w:val="0"/>
              <w:spacing w:after="0" w:line="240" w:lineRule="auto"/>
              <w:ind w:left="142" w:right="-135"/>
              <w:contextualSpacing/>
              <w:jc w:val="center"/>
              <w:rPr>
                <w:rFonts w:ascii="Times New Roman" w:eastAsia="Times New Roman" w:hAnsi="Times New Roman"/>
                <w:b/>
                <w:bCs/>
                <w:i/>
                <w:spacing w:val="-1"/>
                <w:sz w:val="20"/>
                <w:szCs w:val="20"/>
                <w:lang w:val="en-US"/>
              </w:rPr>
            </w:pPr>
          </w:p>
          <w:p w14:paraId="64A5848F" w14:textId="77777777" w:rsidR="0094595C" w:rsidRPr="002966B0" w:rsidRDefault="0094595C" w:rsidP="003F25D7">
            <w:pPr>
              <w:widowControl w:val="0"/>
              <w:autoSpaceDE w:val="0"/>
              <w:autoSpaceDN w:val="0"/>
              <w:adjustRightInd w:val="0"/>
              <w:spacing w:after="0" w:line="240" w:lineRule="auto"/>
              <w:ind w:left="142" w:right="-135"/>
              <w:contextualSpacing/>
              <w:jc w:val="center"/>
              <w:rPr>
                <w:rFonts w:ascii="Times New Roman" w:eastAsia="Times New Roman" w:hAnsi="Times New Roman"/>
                <w:b/>
                <w:bCs/>
                <w:spacing w:val="-1"/>
                <w:sz w:val="20"/>
                <w:szCs w:val="20"/>
                <w:lang w:val="en-US"/>
              </w:rPr>
            </w:pPr>
            <w:r w:rsidRPr="002966B0">
              <w:rPr>
                <w:rFonts w:ascii="Times New Roman" w:eastAsia="Times New Roman" w:hAnsi="Times New Roman"/>
                <w:b/>
                <w:bCs/>
                <w:i/>
                <w:spacing w:val="-1"/>
                <w:sz w:val="20"/>
                <w:szCs w:val="20"/>
              </w:rPr>
              <w:t>Abstract</w:t>
            </w:r>
          </w:p>
          <w:p w14:paraId="3CDB5C3C" w14:textId="77777777" w:rsidR="0094595C" w:rsidRDefault="0094595C" w:rsidP="00670058">
            <w:pPr>
              <w:widowControl w:val="0"/>
              <w:autoSpaceDE w:val="0"/>
              <w:autoSpaceDN w:val="0"/>
              <w:adjustRightInd w:val="0"/>
              <w:spacing w:after="0" w:line="240" w:lineRule="auto"/>
              <w:ind w:left="142" w:right="49"/>
              <w:contextualSpacing/>
              <w:jc w:val="center"/>
              <w:rPr>
                <w:rFonts w:ascii="Times New Roman" w:eastAsia="Times New Roman" w:hAnsi="Times New Roman"/>
                <w:b/>
                <w:bCs/>
                <w:spacing w:val="-1"/>
                <w:sz w:val="20"/>
                <w:szCs w:val="20"/>
              </w:rPr>
            </w:pPr>
          </w:p>
          <w:p w14:paraId="0BE9BB23" w14:textId="43DD398E" w:rsidR="00660541" w:rsidRDefault="00670058" w:rsidP="00670058">
            <w:pPr>
              <w:spacing w:after="0" w:line="240" w:lineRule="auto"/>
              <w:jc w:val="both"/>
              <w:rPr>
                <w:rFonts w:ascii="Times New Roman" w:eastAsia="Times New Roman" w:hAnsi="Times New Roman"/>
                <w:i/>
                <w:color w:val="000000"/>
                <w:sz w:val="20"/>
                <w:szCs w:val="20"/>
                <w:lang w:val="en-US"/>
              </w:rPr>
            </w:pPr>
            <w:r w:rsidRPr="00670058">
              <w:rPr>
                <w:rFonts w:ascii="Times New Roman" w:eastAsia="Times New Roman" w:hAnsi="Times New Roman"/>
                <w:i/>
                <w:iCs/>
                <w:color w:val="000000"/>
                <w:sz w:val="20"/>
                <w:szCs w:val="20"/>
                <w:lang w:val="ms"/>
              </w:rPr>
              <w:t>Introduction: One type of disease that can become a threat to global disease is an infectious disease. The airport is one of the public places that has the risk of becoming a portal of entry for infectious diseases. Factors influencing the entry of plague cases into Indonesia are weak supervision at the country's entry points and epidemiological surveillance activities that have not been maximized. Surveillance activities are carried out during the departure and arrival of aircraft from the infected area to the entrance to the Medan Class I KKP work area. Research Objectives: to assess and evaluate an activity using an observational approach to obtain in-depth information by observing carefully and directly at the Class I Port Health Office in Medan, the working area of Kualanamu International Airport. Method: this research is a type of evaluative research that evaluates and assesses an activity system using qualitative methods to obtain information from data sources or informants regarding activities that have been carried out, in order to be able to explain the actual situation in the field. Results: The problems encountered were health workers, data reporting and data dissemination. Epidemiological surveillance health workers are still lacking so that additional health workers are needed, then reporting weekly disease data so that current disease trends can be identified, as well as dissemination to stakeholders who are competent in their fields.</w:t>
            </w:r>
          </w:p>
          <w:p w14:paraId="20BCDE58" w14:textId="77777777" w:rsidR="00660541" w:rsidRPr="00660541" w:rsidRDefault="00660541" w:rsidP="00D63DEF">
            <w:pPr>
              <w:spacing w:after="0" w:line="240" w:lineRule="auto"/>
              <w:jc w:val="both"/>
              <w:rPr>
                <w:rFonts w:ascii="Times New Roman" w:eastAsia="Times New Roman" w:hAnsi="Times New Roman"/>
                <w:i/>
                <w:color w:val="000000"/>
                <w:sz w:val="20"/>
                <w:szCs w:val="20"/>
                <w:lang w:val="en-US"/>
              </w:rPr>
            </w:pPr>
          </w:p>
          <w:p w14:paraId="08AAAB64" w14:textId="1CDD7DCB" w:rsidR="0094595C" w:rsidRPr="00670058" w:rsidRDefault="00D63DEF" w:rsidP="00670058">
            <w:pPr>
              <w:spacing w:after="0" w:line="240" w:lineRule="auto"/>
              <w:jc w:val="both"/>
              <w:rPr>
                <w:rFonts w:ascii="Times New Roman" w:eastAsia="Times New Roman" w:hAnsi="Times New Roman"/>
                <w:b/>
                <w:i/>
                <w:color w:val="000000"/>
                <w:sz w:val="20"/>
                <w:szCs w:val="20"/>
              </w:rPr>
            </w:pPr>
            <w:r w:rsidRPr="0055016F">
              <w:rPr>
                <w:rFonts w:ascii="Times New Roman" w:eastAsia="Times New Roman" w:hAnsi="Times New Roman"/>
                <w:b/>
                <w:i/>
                <w:color w:val="000000"/>
                <w:sz w:val="20"/>
                <w:szCs w:val="20"/>
              </w:rPr>
              <w:t xml:space="preserve">Keyword: </w:t>
            </w:r>
            <w:r w:rsidR="00670058">
              <w:t xml:space="preserve"> </w:t>
            </w:r>
            <w:r w:rsidR="00670058">
              <w:rPr>
                <w:rFonts w:ascii="Times New Roman" w:eastAsia="Times New Roman" w:hAnsi="Times New Roman"/>
                <w:b/>
                <w:i/>
                <w:color w:val="000000"/>
                <w:sz w:val="20"/>
                <w:szCs w:val="20"/>
              </w:rPr>
              <w:t>Surveillance, Evaluation, A</w:t>
            </w:r>
            <w:r w:rsidR="00670058" w:rsidRPr="00670058">
              <w:rPr>
                <w:rFonts w:ascii="Times New Roman" w:eastAsia="Times New Roman" w:hAnsi="Times New Roman"/>
                <w:b/>
                <w:i/>
                <w:color w:val="000000"/>
                <w:sz w:val="20"/>
                <w:szCs w:val="20"/>
              </w:rPr>
              <w:t>irport</w:t>
            </w:r>
            <w:r w:rsidR="00670058">
              <w:rPr>
                <w:rFonts w:ascii="Times New Roman" w:eastAsia="Times New Roman" w:hAnsi="Times New Roman"/>
                <w:b/>
                <w:bCs/>
                <w:i/>
                <w:color w:val="000000"/>
                <w:sz w:val="20"/>
                <w:szCs w:val="20"/>
              </w:rPr>
              <w:t>.</w:t>
            </w:r>
            <w:bookmarkStart w:id="0" w:name="_GoBack"/>
            <w:bookmarkEnd w:id="0"/>
          </w:p>
        </w:tc>
      </w:tr>
    </w:tbl>
    <w:p w14:paraId="73DB01D9" w14:textId="77777777" w:rsidR="0094595C" w:rsidRPr="002966B0" w:rsidRDefault="0094595C" w:rsidP="0094595C">
      <w:pPr>
        <w:pBdr>
          <w:bottom w:val="single" w:sz="4" w:space="0" w:color="auto"/>
        </w:pBdr>
        <w:spacing w:after="0" w:line="240" w:lineRule="auto"/>
        <w:contextualSpacing/>
        <w:jc w:val="both"/>
        <w:rPr>
          <w:rFonts w:ascii="Times New Roman" w:hAnsi="Times New Roman"/>
          <w:szCs w:val="24"/>
        </w:rPr>
      </w:pPr>
    </w:p>
    <w:p w14:paraId="33E2E6AE" w14:textId="77777777" w:rsidR="0094595C" w:rsidRPr="002966B0" w:rsidRDefault="0094595C" w:rsidP="0094595C">
      <w:pPr>
        <w:spacing w:after="0" w:line="240" w:lineRule="auto"/>
        <w:contextualSpacing/>
        <w:jc w:val="both"/>
        <w:rPr>
          <w:rFonts w:ascii="Times New Roman" w:hAnsi="Times New Roman"/>
          <w:szCs w:val="24"/>
          <w:lang w:val="en-US"/>
        </w:rPr>
        <w:sectPr w:rsidR="0094595C" w:rsidRPr="002966B0" w:rsidSect="00660541">
          <w:headerReference w:type="even" r:id="rId9"/>
          <w:headerReference w:type="default" r:id="rId10"/>
          <w:footerReference w:type="default" r:id="rId11"/>
          <w:headerReference w:type="first" r:id="rId12"/>
          <w:type w:val="continuous"/>
          <w:pgSz w:w="11906" w:h="16838" w:code="9"/>
          <w:pgMar w:top="1440" w:right="1440" w:bottom="1440" w:left="1440" w:header="709" w:footer="709" w:gutter="0"/>
          <w:pgNumType w:start="91"/>
          <w:cols w:space="567"/>
          <w:titlePg/>
          <w:docGrid w:linePitch="360"/>
        </w:sectPr>
      </w:pPr>
    </w:p>
    <w:p w14:paraId="22B87D00" w14:textId="77777777" w:rsidR="00DF034A" w:rsidRPr="002966B0" w:rsidRDefault="00DF034A" w:rsidP="0015027E">
      <w:pPr>
        <w:spacing w:line="240" w:lineRule="auto"/>
        <w:jc w:val="both"/>
        <w:rPr>
          <w:rFonts w:ascii="Times New Roman" w:hAnsi="Times New Roman"/>
          <w:szCs w:val="24"/>
          <w:lang w:val="en-US"/>
        </w:rPr>
        <w:sectPr w:rsidR="00DF034A" w:rsidRPr="002966B0" w:rsidSect="001724B2">
          <w:type w:val="continuous"/>
          <w:pgSz w:w="11906" w:h="16838" w:code="9"/>
          <w:pgMar w:top="1440" w:right="1440" w:bottom="1440" w:left="1440" w:header="709" w:footer="709" w:gutter="0"/>
          <w:cols w:space="567"/>
          <w:titlePg/>
          <w:docGrid w:linePitch="360"/>
        </w:sectPr>
      </w:pPr>
    </w:p>
    <w:p w14:paraId="0E5F843E" w14:textId="3CE833A8" w:rsidR="00660541" w:rsidRDefault="00CF3518" w:rsidP="004D09E4">
      <w:pPr>
        <w:pStyle w:val="Footer"/>
        <w:tabs>
          <w:tab w:val="clear" w:pos="4513"/>
          <w:tab w:val="clear" w:pos="9026"/>
        </w:tabs>
        <w:spacing w:after="200"/>
        <w:jc w:val="both"/>
        <w:rPr>
          <w:rFonts w:ascii="Times New Roman" w:hAnsi="Times New Roman"/>
          <w:b/>
          <w:color w:val="000000"/>
          <w:sz w:val="24"/>
          <w:szCs w:val="24"/>
          <w:lang w:val="en-US"/>
        </w:rPr>
      </w:pPr>
      <w:bookmarkStart w:id="1" w:name="_Hlk126665048"/>
      <w:r>
        <w:rPr>
          <w:rFonts w:ascii="Times New Roman" w:hAnsi="Times New Roman"/>
          <w:b/>
          <w:color w:val="000000"/>
          <w:sz w:val="24"/>
          <w:szCs w:val="24"/>
          <w:lang w:val="en-US"/>
        </w:rPr>
        <w:lastRenderedPageBreak/>
        <w:t>PENDAHULUAN</w:t>
      </w:r>
    </w:p>
    <w:p w14:paraId="77ED2F32" w14:textId="77777777" w:rsidR="00140033" w:rsidRPr="00140033" w:rsidRDefault="00140033" w:rsidP="004D09E4">
      <w:pPr>
        <w:pStyle w:val="Footer"/>
        <w:tabs>
          <w:tab w:val="clear" w:pos="4513"/>
          <w:tab w:val="clear" w:pos="9026"/>
        </w:tabs>
        <w:spacing w:after="200"/>
        <w:jc w:val="both"/>
        <w:rPr>
          <w:rFonts w:ascii="Times New Roman" w:hAnsi="Times New Roman"/>
          <w:b/>
          <w:color w:val="000000"/>
          <w:sz w:val="24"/>
          <w:szCs w:val="24"/>
          <w:lang w:val="en-US"/>
        </w:rPr>
      </w:pPr>
    </w:p>
    <w:bookmarkEnd w:id="1"/>
    <w:p w14:paraId="2E8FE2BF" w14:textId="4F557469" w:rsidR="004D09E4" w:rsidRDefault="004D09E4" w:rsidP="004D09E4">
      <w:pPr>
        <w:spacing w:line="360" w:lineRule="auto"/>
        <w:ind w:firstLine="720"/>
        <w:jc w:val="both"/>
        <w:rPr>
          <w:rFonts w:ascii="Times New Roman" w:hAnsi="Times New Roman"/>
          <w:sz w:val="24"/>
          <w:szCs w:val="24"/>
        </w:rPr>
      </w:pPr>
      <w:r w:rsidRPr="004D09E4">
        <w:rPr>
          <w:rFonts w:ascii="Times New Roman" w:hAnsi="Times New Roman"/>
          <w:sz w:val="24"/>
          <w:szCs w:val="24"/>
        </w:rPr>
        <w:t xml:space="preserve">Pada era globalisasi saat ini sangat mudah melakukan perjalanan antar lintas negara satu ke negara lainnya bahkan benua dengan waktu singkat hanya dengan beberapa jam. Hal ini dapat menimbulkan terjadinya pergeseran epidemiologi penyakit khususnya penyakit penyakit menular. Dengan mudahnya akses transportasi tersebut akan memudahkan perjalanan penyakit antar negara dengan perpindahan populasi dari satu negara ke negara lainnya. Sehingga kegiatan pencegahan dan pengawasan sangat perlu dilakukan dalam mengatasi kemungkinan terjadinya penularan penyakit di wilayah lain </w:t>
      </w:r>
      <w:r w:rsidRPr="004D09E4">
        <w:rPr>
          <w:rFonts w:ascii="Times New Roman" w:hAnsi="Times New Roman"/>
          <w:sz w:val="24"/>
          <w:szCs w:val="24"/>
        </w:rPr>
        <w:fldChar w:fldCharType="begin" w:fldLock="1"/>
      </w:r>
      <w:r w:rsidRPr="004D09E4">
        <w:rPr>
          <w:rFonts w:ascii="Times New Roman" w:hAnsi="Times New Roman"/>
          <w:sz w:val="24"/>
          <w:szCs w:val="24"/>
        </w:rPr>
        <w:instrText>ADDIN CSL_CITATION {"citationItems":[{"id":"ITEM-1","itemData":{"DOI":"10.20473/ijph.v11i1.2016.99-109","ISSN":"1829-7005","abstract":"Avian Influenza cases remains an international concern, including Indonesia after it was first discovered in China and spread to Indonesia and caused 165 deaths up to 2014. Avian Influenza cases was set to Extraordinary Events in Indonesia at that time. One of the agencies that perform basic tasks and functions of epidemiological surveillance to the risk of occurrence of Avian Influenza outbreak is Port Health Office Class II Tarakan. This study aimsto evaluate epidemiological surveillance operations of Avian Influenza outbreak risk at Foreign Ships in Port Health Office Class II Tarakan. This research was conducted descriptively with qualitative approach. Research variable included input (personnel, funds, data, methods, tools), process (data collection, data processing, analysis and interpretation of data) and output (report and dissemination of the report). From the research there were several indicators of sufficiency in conducting surveillance activities that were still less than the standard, such as personnel, tools, transportation, and communication. Surveillance officers are still less qualified, where many officers who are also tasked with other activities and only one officer who has attended the surveillance training. Vehicle also became one the factor that weren’t enough, while the process and output indicators has met the standard. The conclusion of this research is that the process and output of epidemiological surveillance activities in the Port Health Office Class II Tarakan has been going well and according to indicators, although there is a shortage on the input. It is recommended that Port Health Office Class II Tarakan need to recruit surveillance officers and give training to officers who have been there as well as the provision of transportation to anticipate input shortages in surveillance activities.Keywords:evaluation, epidemiological surveillance, avian influenza, port","author":[{"dropping-particle":"","family":"ghozali","given":"Jamaludin Abduh","non-dropping-particle":"Al","parse-names":false,"suffix":""}],"container-title":"The Indonesian Journal of Public Health","id":"ITEM-1","issue":"1","issued":{"date-parts":[["2017"]]},"page":"99","title":"Evaluasi Kegiatan Surveilans Epidemiologi Di Pelabuhan Dalam Upaya Pencegahan Wabah Flu Burung (Studi Kasus Di Pelabuhan Malundung Kkp Kelas Ii Tarakan)","type":"article-journal","volume":"11"},"uris":["http://www.mendeley.com/documents/?uuid=33b0a002-940c-4e5e-92e8-3477bd32d48a"]}],"mendeley":{"formattedCitation":"(Al ghozali, 2017)","plainTextFormattedCitation":"(Al ghozali, 2017)","previouslyFormattedCitation":"(Al ghozali, 2017)"},"properties":{"noteIndex":0},"schema":"https://github.com/citation-style-language/schema/raw/master/csl-citation.json"}</w:instrText>
      </w:r>
      <w:r w:rsidRPr="004D09E4">
        <w:rPr>
          <w:rFonts w:ascii="Times New Roman" w:hAnsi="Times New Roman"/>
          <w:sz w:val="24"/>
          <w:szCs w:val="24"/>
        </w:rPr>
        <w:fldChar w:fldCharType="separate"/>
      </w:r>
      <w:r w:rsidRPr="004D09E4">
        <w:rPr>
          <w:rFonts w:ascii="Times New Roman" w:hAnsi="Times New Roman"/>
          <w:noProof/>
          <w:sz w:val="24"/>
          <w:szCs w:val="24"/>
        </w:rPr>
        <w:t>(Al ghozali, 2017)</w:t>
      </w:r>
      <w:r w:rsidRPr="004D09E4">
        <w:rPr>
          <w:rFonts w:ascii="Times New Roman" w:hAnsi="Times New Roman"/>
          <w:sz w:val="24"/>
          <w:szCs w:val="24"/>
        </w:rPr>
        <w:fldChar w:fldCharType="end"/>
      </w:r>
      <w:r w:rsidRPr="004D09E4">
        <w:rPr>
          <w:rFonts w:ascii="Times New Roman" w:hAnsi="Times New Roman"/>
          <w:sz w:val="24"/>
          <w:szCs w:val="24"/>
        </w:rPr>
        <w:t>.</w:t>
      </w:r>
    </w:p>
    <w:p w14:paraId="1C5FCF6A" w14:textId="77777777" w:rsidR="004D09E4" w:rsidRPr="004D09E4" w:rsidRDefault="004D09E4" w:rsidP="004D09E4">
      <w:pPr>
        <w:spacing w:line="360" w:lineRule="auto"/>
        <w:ind w:firstLine="720"/>
        <w:jc w:val="both"/>
        <w:rPr>
          <w:rFonts w:ascii="Times New Roman" w:hAnsi="Times New Roman"/>
          <w:sz w:val="24"/>
          <w:szCs w:val="24"/>
        </w:rPr>
      </w:pPr>
    </w:p>
    <w:p w14:paraId="60FA77CD" w14:textId="77777777" w:rsidR="004D09E4" w:rsidRPr="004D09E4" w:rsidRDefault="004D09E4" w:rsidP="004D09E4">
      <w:pPr>
        <w:spacing w:line="360" w:lineRule="auto"/>
        <w:ind w:firstLine="720"/>
        <w:jc w:val="both"/>
        <w:rPr>
          <w:rFonts w:ascii="Times New Roman" w:hAnsi="Times New Roman"/>
          <w:sz w:val="24"/>
          <w:szCs w:val="24"/>
        </w:rPr>
      </w:pPr>
      <w:r w:rsidRPr="004D09E4">
        <w:rPr>
          <w:rFonts w:ascii="Times New Roman" w:hAnsi="Times New Roman"/>
          <w:sz w:val="24"/>
          <w:szCs w:val="24"/>
        </w:rPr>
        <w:lastRenderedPageBreak/>
        <w:t xml:space="preserve">Guna mengatasi ancaman penyakit global dan masalah kesehatan masyarakat, maka dalam </w:t>
      </w:r>
      <w:r w:rsidRPr="004D09E4">
        <w:rPr>
          <w:rFonts w:ascii="Times New Roman" w:hAnsi="Times New Roman"/>
          <w:i/>
          <w:iCs/>
          <w:sz w:val="24"/>
          <w:szCs w:val="24"/>
        </w:rPr>
        <w:t>International Health Regulation</w:t>
      </w:r>
      <w:r w:rsidRPr="004D09E4">
        <w:rPr>
          <w:rFonts w:ascii="Times New Roman" w:hAnsi="Times New Roman"/>
          <w:sz w:val="24"/>
          <w:szCs w:val="24"/>
        </w:rPr>
        <w:t xml:space="preserve"> (IHR) 2005 disebutkan di suatu negara harus memiliki kemampuan dalam melakukan surveilans epidemiologi (Depkes, 2007). Surveilans epidemiologi adalah kegiatan pengamatan secara sistematis dan terus menerus terhadap penyakit atau masalah-masalah kesehatan serta kondisi yang mempengaruhi risiko terjadinya penyakit atau masalah-masalah kesehatan tersebut agar dapat melakukan tindakan penanggulangan secara efektif dan efisien melalui proses pengumpulan, pengolahan dan analisis serta penyebaran informasi epidemiologi kepada penyelenggara program kesehatan (Depkes, 2003).</w:t>
      </w:r>
    </w:p>
    <w:p w14:paraId="57CAC185" w14:textId="28F4B877" w:rsidR="004D09E4" w:rsidRPr="004D09E4" w:rsidRDefault="004D09E4" w:rsidP="004D09E4">
      <w:pPr>
        <w:spacing w:line="360" w:lineRule="auto"/>
        <w:ind w:firstLine="720"/>
        <w:jc w:val="both"/>
        <w:rPr>
          <w:rFonts w:ascii="Times New Roman" w:hAnsi="Times New Roman"/>
          <w:sz w:val="24"/>
          <w:szCs w:val="24"/>
        </w:rPr>
      </w:pPr>
      <w:r w:rsidRPr="004D09E4">
        <w:rPr>
          <w:rFonts w:ascii="Times New Roman" w:hAnsi="Times New Roman"/>
          <w:sz w:val="24"/>
          <w:szCs w:val="24"/>
        </w:rPr>
        <w:t xml:space="preserve">Salah satu jenis penyakit yang dapat menjadi ancaman penyakit global adalah penyakit menular. Menurut Permenkes No  82 Tahun 2014 penyakit menular adalah penyakit yang dapat menular ke manusia yang disebabkan oleh agen biologi, antara lain virus, bakteri, jamur, dan parasit. Penyakit menular dapat menimbulkan wabah atau kedaruratan kesehatan masyarakat, hal ini dikarenakan cepatnya perpindahan dari orang yang sakit ke orang yang sehat baik penularan secara langsung maupun tidak langsung. Sehingga terjadinya peningkatan jumlah penderitanya meningkat secara nyata melebihi dari pada keadaan yang lazim pada waktu dan daerah tertentu serta dapat menimbulkan malapetaka atau wabah. </w:t>
      </w:r>
    </w:p>
    <w:p w14:paraId="72AD31F1" w14:textId="3E26FDEA" w:rsidR="004D09E4" w:rsidRPr="004D09E4" w:rsidRDefault="004D09E4" w:rsidP="004D09E4">
      <w:pPr>
        <w:spacing w:line="360" w:lineRule="auto"/>
        <w:ind w:firstLine="720"/>
        <w:jc w:val="both"/>
        <w:rPr>
          <w:rFonts w:ascii="Times New Roman" w:hAnsi="Times New Roman"/>
          <w:sz w:val="24"/>
          <w:szCs w:val="24"/>
        </w:rPr>
      </w:pPr>
      <w:r w:rsidRPr="004D09E4">
        <w:rPr>
          <w:rFonts w:ascii="Times New Roman" w:hAnsi="Times New Roman"/>
          <w:sz w:val="24"/>
          <w:szCs w:val="24"/>
        </w:rPr>
        <w:t>Faktor yang mempengaruhi masuknya kasus wabah ke Indonesia adalah seperti, diantaranya lemahnya pengawasan terhadap pintu masuk wilayah  negara  maupun kegiatan surveilans epidemiologi yang belum maksimal, sehingga wabah tersebut bisa menyebar di Indonesian. Jika ditinjau dari pelayanan kesehatan maka, Kantor Kesehatan Pelabuhan adalah garda terdepan dalam kegiatan surveilans epidemiologi di wilayah pintu masuk negara</w:t>
      </w:r>
      <w:r w:rsidRPr="004D09E4">
        <w:rPr>
          <w:rFonts w:ascii="Times New Roman" w:hAnsi="Times New Roman"/>
          <w:sz w:val="24"/>
          <w:szCs w:val="24"/>
        </w:rPr>
        <w:fldChar w:fldCharType="begin" w:fldLock="1"/>
      </w:r>
      <w:r w:rsidR="00D34CC8">
        <w:rPr>
          <w:rFonts w:ascii="Times New Roman" w:hAnsi="Times New Roman"/>
          <w:sz w:val="24"/>
          <w:szCs w:val="24"/>
        </w:rPr>
        <w:instrText>ADDIN CSL_CITATION {"citationItems":[{"id":"ITEM-1","itemData":{"DOI":"10.20473/ijph.v11i1.2016.99-109","ISSN":"1829-7005","abstract":"Avian Influenza cases remains an international concern, including Indonesia after it was first discovered in China and spread to Indonesia and caused 165 deaths up to 2014. Avian Influenza cases was set to Extraordinary Events in Indonesia at that time. One of the agencies that perform basic tasks and functions of epidemiological surveillance to the risk of occurrence of Avian Influenza outbreak is Port Health Office Class II Tarakan. This study aimsto evaluate epidemiological surveillance operations of Avian Influenza outbreak risk at Foreign Ships in Port Health Office Class II Tarakan. This research was conducted descriptively with qualitative approach. Research variable included input (personnel, funds, data, methods, tools), process (data collection, data processing, analysis and interpretation of data) and output (report and dissemination of the report). From the research there were several indicators of sufficiency in conducting surveillance activities that were still less than the standard, such as personnel, tools, transportation, and communication. Surveillance officers are still less qualified, where many officers who are also tasked with other activities and only one officer who has attended the surveillance training. Vehicle also became one the factor that weren’t enough, while the process and output indicators has met the standard. The conclusion of this research is that the process and output of epidemiological surveillance activities in the Port Health Office Class II Tarakan has been going well and according to indicators, although there is a shortage on the input. It is recommended that Port Health Office Class II Tarakan need to recruit surveillance officers and give training to officers who have been there as well as the provision of transportation to anticipate input shortages in surveillance activities.Keywords:evaluation, epidemiological surveillance, avian influenza, port","author":[{"dropping-particle":"","family":"ghozali","given":"Jamaludin Abduh","non-dropping-particle":"Al","parse-names":false,"suffix":""}],"container-title":"The Indonesian Journal of Public Health","id":"ITEM-1","issue":"1","issued":{"date-parts":[["2017"]]},"page":"99","title":"Evaluasi Kegiatan Surveilans Epidemiologi Di Pelabuhan Dalam Upaya Pencegahan Wabah Flu Burung (Studi Kasus Di Pelabuhan Malundung Kkp Kelas Ii Tarakan)","type":"article-journal","volume":"11"},"uris":["http://www.mendeley.com/documents/?uuid=33b0a002-940c-4e5e-92e8-3477bd32d48a"]}],"mendeley":{"formattedCitation":"(Al ghozali, 2017)","plainTextFormattedCitation":"(Al ghozali, 2017)","previouslyFormattedCitation":"(Al ghozali, 2017)"},"properties":{"noteIndex":0},"schema":"https://github.com/citation-style-language/schema/raw/master/csl-citation.json"}</w:instrText>
      </w:r>
      <w:r w:rsidRPr="004D09E4">
        <w:rPr>
          <w:rFonts w:ascii="Times New Roman" w:hAnsi="Times New Roman"/>
          <w:sz w:val="24"/>
          <w:szCs w:val="24"/>
        </w:rPr>
        <w:fldChar w:fldCharType="separate"/>
      </w:r>
      <w:r w:rsidRPr="004D09E4">
        <w:rPr>
          <w:rFonts w:ascii="Times New Roman" w:hAnsi="Times New Roman"/>
          <w:noProof/>
          <w:sz w:val="24"/>
          <w:szCs w:val="24"/>
        </w:rPr>
        <w:t>(Al ghozali, 2017)</w:t>
      </w:r>
      <w:r w:rsidRPr="004D09E4">
        <w:rPr>
          <w:rFonts w:ascii="Times New Roman" w:hAnsi="Times New Roman"/>
          <w:sz w:val="24"/>
          <w:szCs w:val="24"/>
        </w:rPr>
        <w:fldChar w:fldCharType="end"/>
      </w:r>
      <w:r w:rsidRPr="004D09E4">
        <w:rPr>
          <w:rFonts w:ascii="Times New Roman" w:hAnsi="Times New Roman"/>
          <w:sz w:val="24"/>
          <w:szCs w:val="24"/>
        </w:rPr>
        <w:t>.</w:t>
      </w:r>
      <w:r w:rsidRPr="00D64DDF">
        <w:rPr>
          <w:rFonts w:ascii="Times New Roman" w:hAnsi="Times New Roman"/>
          <w:sz w:val="24"/>
          <w:szCs w:val="24"/>
        </w:rPr>
        <w:t xml:space="preserve"> </w:t>
      </w:r>
      <w:r w:rsidRPr="004D09E4">
        <w:rPr>
          <w:rFonts w:ascii="Times New Roman" w:hAnsi="Times New Roman"/>
          <w:sz w:val="24"/>
          <w:szCs w:val="24"/>
        </w:rPr>
        <w:t xml:space="preserve">Kantor Kesehatan Pelabuhan adalah unit pelaksana teknis di lingkungan Kementerian Kesehatan yang berada dibawah naungan serta bertanggung jawab kepada Direktur Jenderal Pencegahan dan Pengendalian Penyakit Kementerian Kesehatan (Ditjen P2P Kemenkes) yang bertanggung jawab dalam </w:t>
      </w:r>
      <w:r w:rsidRPr="004D09E4">
        <w:rPr>
          <w:rFonts w:ascii="Times New Roman" w:eastAsia="Times New Roman" w:hAnsi="Times New Roman"/>
          <w:sz w:val="24"/>
          <w:szCs w:val="28"/>
        </w:rPr>
        <w:t>upaya kesehatan terutama upaya preventif dan promotif, namun juga tidak meninggalkan upaya kuratif dalam memberikan pelayanan kesehatan kepada masyarakat</w:t>
      </w:r>
      <w:r w:rsidRPr="004D09E4">
        <w:rPr>
          <w:rFonts w:ascii="Times New Roman" w:hAnsi="Times New Roman"/>
          <w:sz w:val="24"/>
          <w:szCs w:val="24"/>
        </w:rPr>
        <w:t>. Berdasarkan Permenkes No 77 Tahun 202</w:t>
      </w:r>
      <w:r w:rsidR="006E7907">
        <w:rPr>
          <w:rFonts w:ascii="Times New Roman" w:hAnsi="Times New Roman"/>
          <w:sz w:val="24"/>
          <w:szCs w:val="24"/>
          <w:lang w:val="en-US"/>
        </w:rPr>
        <w:t>0</w:t>
      </w:r>
      <w:r w:rsidRPr="004D09E4">
        <w:rPr>
          <w:rFonts w:ascii="Times New Roman" w:hAnsi="Times New Roman"/>
          <w:sz w:val="24"/>
          <w:szCs w:val="24"/>
        </w:rPr>
        <w:t xml:space="preserve"> Kantor Kesehatan Pelabuhan memiliki tugas dalam pelaksanaan pencegahan masuk dan keluarnya penyakit, penyakit potensial wabah, surveilans epidemiologi, kekarantinaan, pengendalian dampak kesehatan lingkungan, pelayanan kesehatan, pengawasan OMKABA serta pengamanan terhadap penyakit baru dan penyakit yang muncul kembali, bioterorisme, unsur biologi, kimia </w:t>
      </w:r>
      <w:r w:rsidRPr="004D09E4">
        <w:rPr>
          <w:rFonts w:ascii="Times New Roman" w:hAnsi="Times New Roman"/>
          <w:sz w:val="24"/>
          <w:szCs w:val="24"/>
        </w:rPr>
        <w:lastRenderedPageBreak/>
        <w:t xml:space="preserve">dan pengamanan radiasi di wilayah kerja bandara, pelabuhan, dan lintas batas darat negara. Dalam pelaksanaan pencegahan dan masuknya penyakit menular. </w:t>
      </w:r>
    </w:p>
    <w:p w14:paraId="7961D060" w14:textId="77777777" w:rsidR="004D09E4" w:rsidRPr="004D09E4" w:rsidRDefault="004D09E4" w:rsidP="004D09E4">
      <w:pPr>
        <w:widowControl w:val="0"/>
        <w:autoSpaceDE w:val="0"/>
        <w:autoSpaceDN w:val="0"/>
        <w:adjustRightInd w:val="0"/>
        <w:spacing w:line="360" w:lineRule="auto"/>
        <w:ind w:firstLine="720"/>
        <w:jc w:val="both"/>
        <w:rPr>
          <w:rFonts w:ascii="Times New Roman" w:hAnsi="Times New Roman"/>
          <w:sz w:val="24"/>
          <w:szCs w:val="24"/>
        </w:rPr>
      </w:pPr>
      <w:r w:rsidRPr="004D09E4">
        <w:rPr>
          <w:rFonts w:ascii="Times New Roman" w:hAnsi="Times New Roman"/>
          <w:sz w:val="24"/>
          <w:szCs w:val="24"/>
        </w:rPr>
        <w:t>Kegiatan surveilans epidemiologi dilakukan ketika saat keberangkatan dan kedatangan pesawat dari wilayah terjangkit ke pintu masuk wilayah kerja KKP Kelas I Medan.  Dengan demikian diperlukan adanya evaluasi terhadap sistem surveilans epidemiologi, hal ini dilakukan untuk menilai suatu kegiatan surveilans sudah sesuai dengan ketentuan sebenarnya dalam melakukan pemantauan secara terus-menerus guna menilai dan mengamati suatu kejadian sehingga didapatkan data yang akurat dan benar sehingga bisa dipakai dalam suatu perencaaan dan acuan dalam mengambil kebijakan dalan menyikapi suatu kejadian penyakit (Kepmenkes No 1116 Tahun 2003). Berdasarkan latar belakang tersebut maka tujuan dari penelitian ini adalah melihat dan mengevaluasi kegiatan surveilans epidemiologi penyakit menular di Kantor Kesehatan Pelabuhan Kelas I Medan Wilayah Kerja Bandara Internasional Kualanamu.</w:t>
      </w:r>
    </w:p>
    <w:p w14:paraId="7EE8DEE7" w14:textId="5A991214" w:rsidR="00660541" w:rsidRPr="00AF5078" w:rsidRDefault="00CF3518" w:rsidP="00660541">
      <w:pPr>
        <w:pStyle w:val="Footer"/>
        <w:tabs>
          <w:tab w:val="clear" w:pos="4513"/>
          <w:tab w:val="clear" w:pos="9026"/>
        </w:tabs>
        <w:spacing w:line="360" w:lineRule="auto"/>
        <w:ind w:left="284"/>
        <w:jc w:val="both"/>
        <w:rPr>
          <w:rFonts w:ascii="Times New Roman" w:hAnsi="Times New Roman"/>
          <w:b/>
          <w:sz w:val="24"/>
          <w:szCs w:val="24"/>
          <w:lang w:val="en-US"/>
        </w:rPr>
      </w:pPr>
      <w:r w:rsidRPr="00AF5078">
        <w:rPr>
          <w:rFonts w:ascii="Times New Roman" w:hAnsi="Times New Roman"/>
          <w:b/>
          <w:sz w:val="24"/>
          <w:szCs w:val="24"/>
          <w:lang w:val="en-US"/>
        </w:rPr>
        <w:t>METODE PENELITIAN</w:t>
      </w:r>
    </w:p>
    <w:p w14:paraId="46BC379C" w14:textId="77777777" w:rsidR="00660541" w:rsidRDefault="00660541" w:rsidP="00660541">
      <w:pPr>
        <w:spacing w:after="0" w:line="360" w:lineRule="auto"/>
        <w:ind w:firstLine="284"/>
        <w:jc w:val="both"/>
        <w:rPr>
          <w:rFonts w:ascii="Times New Roman" w:hAnsi="Times New Roman"/>
          <w:iCs/>
          <w:sz w:val="24"/>
          <w:szCs w:val="24"/>
          <w:lang w:val="en-US"/>
        </w:rPr>
      </w:pPr>
    </w:p>
    <w:p w14:paraId="16332982" w14:textId="21091484" w:rsidR="00660541" w:rsidRPr="00140033" w:rsidRDefault="00140033" w:rsidP="00140033">
      <w:pPr>
        <w:widowControl w:val="0"/>
        <w:autoSpaceDE w:val="0"/>
        <w:autoSpaceDN w:val="0"/>
        <w:adjustRightInd w:val="0"/>
        <w:spacing w:line="360" w:lineRule="auto"/>
        <w:ind w:firstLine="720"/>
        <w:jc w:val="both"/>
        <w:rPr>
          <w:rFonts w:ascii="Times New Roman" w:hAnsi="Times New Roman"/>
          <w:sz w:val="24"/>
          <w:szCs w:val="24"/>
        </w:rPr>
      </w:pPr>
      <w:r w:rsidRPr="00140033">
        <w:rPr>
          <w:rFonts w:ascii="Times New Roman" w:hAnsi="Times New Roman"/>
          <w:sz w:val="24"/>
          <w:szCs w:val="24"/>
        </w:rPr>
        <w:t>Desain penelitian yang digunakan adalah penelitian evaluatif, yang bertujuan untuk menilai suatu kegiatan dengan menggunakan pendekatan observasi untuk memperoleh informasi mendalam dengan menga</w:t>
      </w:r>
      <w:r w:rsidR="00205FDB">
        <w:rPr>
          <w:rFonts w:ascii="Times New Roman" w:hAnsi="Times New Roman"/>
          <w:sz w:val="24"/>
          <w:szCs w:val="24"/>
        </w:rPr>
        <w:t>ma</w:t>
      </w:r>
      <w:r w:rsidRPr="00140033">
        <w:rPr>
          <w:rFonts w:ascii="Times New Roman" w:hAnsi="Times New Roman"/>
          <w:sz w:val="24"/>
          <w:szCs w:val="24"/>
        </w:rPr>
        <w:t>ti dan meninjau secara cermat dan langsung di lokasi penelitian. Lokasi penelitian ini adalah KKP Kelas I Medan Wilayah Kerja Bandara International Kualanamu. Jenis data yang digunakan adalah data sekunder berupa laporan tahunan KKP Kelas I Medan Wilayah Kerja Bandara International Kualanamu bagian pengendalian karantina dan surveilans epidemiologi. Metode pengumpulan data melalui wawancara dan observasi dokumen untuk melihat pelaksanaan sistem surveilans di Wilayah Kerja Bandara International Kualanamu. Analisis data kegiatan surveilans dilakukan secara deskriptif.</w:t>
      </w:r>
    </w:p>
    <w:p w14:paraId="43CC259C" w14:textId="72C17256" w:rsidR="00660541" w:rsidRPr="00AF5078" w:rsidRDefault="00CF3518" w:rsidP="00660541">
      <w:pPr>
        <w:pStyle w:val="Footer"/>
        <w:tabs>
          <w:tab w:val="clear" w:pos="4513"/>
          <w:tab w:val="clear" w:pos="9026"/>
        </w:tabs>
        <w:spacing w:line="360" w:lineRule="auto"/>
        <w:ind w:firstLine="284"/>
        <w:jc w:val="both"/>
        <w:rPr>
          <w:rFonts w:ascii="Times New Roman" w:hAnsi="Times New Roman"/>
          <w:b/>
          <w:sz w:val="24"/>
          <w:szCs w:val="24"/>
          <w:lang w:val="en-US"/>
        </w:rPr>
      </w:pPr>
      <w:r w:rsidRPr="00AF5078">
        <w:rPr>
          <w:rFonts w:ascii="Times New Roman" w:hAnsi="Times New Roman"/>
          <w:b/>
          <w:sz w:val="24"/>
          <w:szCs w:val="24"/>
          <w:lang w:val="en-US"/>
        </w:rPr>
        <w:t>HASIL</w:t>
      </w:r>
    </w:p>
    <w:p w14:paraId="0D7FF6D5" w14:textId="77777777" w:rsidR="004057CB" w:rsidRDefault="004057CB" w:rsidP="00660541">
      <w:pPr>
        <w:pStyle w:val="Footer"/>
        <w:tabs>
          <w:tab w:val="clear" w:pos="4513"/>
          <w:tab w:val="clear" w:pos="9026"/>
        </w:tabs>
        <w:spacing w:line="360" w:lineRule="auto"/>
        <w:ind w:firstLine="284"/>
        <w:jc w:val="both"/>
        <w:rPr>
          <w:rFonts w:ascii="Times New Roman" w:hAnsi="Times New Roman"/>
          <w:b/>
          <w:color w:val="000000"/>
          <w:sz w:val="24"/>
          <w:szCs w:val="24"/>
          <w:lang w:val="en-US"/>
        </w:rPr>
      </w:pPr>
    </w:p>
    <w:p w14:paraId="4D477B12" w14:textId="77777777" w:rsidR="004057CB" w:rsidRDefault="004057CB" w:rsidP="00EE4A42">
      <w:pPr>
        <w:spacing w:line="360" w:lineRule="auto"/>
        <w:ind w:firstLine="720"/>
        <w:jc w:val="both"/>
        <w:rPr>
          <w:rFonts w:asciiTheme="majorBidi" w:hAnsiTheme="majorBidi" w:cstheme="majorBidi"/>
          <w:sz w:val="24"/>
          <w:szCs w:val="24"/>
        </w:rPr>
      </w:pPr>
      <w:r w:rsidRPr="002068DF">
        <w:rPr>
          <w:rFonts w:asciiTheme="majorBidi" w:hAnsiTheme="majorBidi" w:cstheme="majorBidi"/>
          <w:sz w:val="24"/>
          <w:szCs w:val="24"/>
        </w:rPr>
        <w:t>Surveilans epidemiologi penyakit menular di KKP Kelas I Medan Wilayah Kerja Bandara Internasional Kuala</w:t>
      </w:r>
      <w:r>
        <w:rPr>
          <w:rFonts w:asciiTheme="majorBidi" w:hAnsiTheme="majorBidi" w:cstheme="majorBidi"/>
          <w:sz w:val="24"/>
          <w:szCs w:val="24"/>
          <w:lang w:val="en-US"/>
        </w:rPr>
        <w:t>n</w:t>
      </w:r>
      <w:r w:rsidRPr="002068DF">
        <w:rPr>
          <w:rFonts w:asciiTheme="majorBidi" w:hAnsiTheme="majorBidi" w:cstheme="majorBidi"/>
          <w:sz w:val="24"/>
          <w:szCs w:val="24"/>
        </w:rPr>
        <w:t xml:space="preserve">amu </w:t>
      </w:r>
      <w:r>
        <w:rPr>
          <w:rFonts w:asciiTheme="majorBidi" w:hAnsiTheme="majorBidi" w:cstheme="majorBidi"/>
          <w:sz w:val="24"/>
          <w:szCs w:val="24"/>
        </w:rPr>
        <w:t xml:space="preserve">dilakukan oleh bidang Pengendalian Karantina dan Surveilans Epidemiologi berdasarkan langkah-langkah kegiatan sistem surveilans epidemiologi. </w:t>
      </w:r>
    </w:p>
    <w:p w14:paraId="3CABEF3E" w14:textId="0BF0F2EA" w:rsidR="004057CB" w:rsidRPr="002068DF" w:rsidRDefault="004057CB" w:rsidP="004057CB">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Adapun tahapan sistem surveilens epidemiologi penyakit menular di KKP Kelas I Medan Wilayah Kerja Bandara Kuala</w:t>
      </w:r>
      <w:r>
        <w:rPr>
          <w:rFonts w:asciiTheme="majorBidi" w:hAnsiTheme="majorBidi" w:cstheme="majorBidi"/>
          <w:sz w:val="24"/>
          <w:szCs w:val="24"/>
          <w:lang w:val="en-US"/>
        </w:rPr>
        <w:t>n</w:t>
      </w:r>
      <w:r>
        <w:rPr>
          <w:rFonts w:asciiTheme="majorBidi" w:hAnsiTheme="majorBidi" w:cstheme="majorBidi"/>
          <w:sz w:val="24"/>
          <w:szCs w:val="24"/>
        </w:rPr>
        <w:t>amu yaitu sebagai berikut.</w:t>
      </w:r>
    </w:p>
    <w:p w14:paraId="2B05E0D0" w14:textId="77777777" w:rsidR="004057CB" w:rsidRPr="004057CB" w:rsidRDefault="004057CB" w:rsidP="004057CB">
      <w:pPr>
        <w:spacing w:line="360" w:lineRule="auto"/>
        <w:jc w:val="both"/>
        <w:rPr>
          <w:rFonts w:asciiTheme="majorBidi" w:hAnsiTheme="majorBidi" w:cstheme="majorBidi"/>
          <w:b/>
          <w:bCs/>
          <w:sz w:val="24"/>
          <w:szCs w:val="24"/>
        </w:rPr>
      </w:pPr>
      <w:r w:rsidRPr="004057CB">
        <w:rPr>
          <w:rFonts w:asciiTheme="majorBidi" w:hAnsiTheme="majorBidi" w:cstheme="majorBidi"/>
          <w:b/>
          <w:bCs/>
          <w:sz w:val="24"/>
          <w:szCs w:val="24"/>
        </w:rPr>
        <w:t>A. Pengumpulan Data</w:t>
      </w:r>
    </w:p>
    <w:p w14:paraId="1B8E4363" w14:textId="06E0247A" w:rsidR="004057CB" w:rsidRDefault="004057CB" w:rsidP="00EE4A42">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Pengumpulan data merupakan kegiatan yang dilakukan untuk memperoleh suatu data atau informasi yang diperlukan. Pengumpulan d</w:t>
      </w:r>
      <w:r w:rsidRPr="002068DF">
        <w:rPr>
          <w:rFonts w:asciiTheme="majorBidi" w:hAnsiTheme="majorBidi" w:cstheme="majorBidi"/>
          <w:sz w:val="24"/>
          <w:szCs w:val="24"/>
        </w:rPr>
        <w:t xml:space="preserve">ata penyakit menular di KKP Kelas I Medan Wilayah Kerja Bandara </w:t>
      </w:r>
      <w:r>
        <w:rPr>
          <w:rFonts w:asciiTheme="majorBidi" w:hAnsiTheme="majorBidi" w:cstheme="majorBidi"/>
          <w:sz w:val="24"/>
          <w:szCs w:val="24"/>
        </w:rPr>
        <w:t xml:space="preserve">Internasional </w:t>
      </w:r>
      <w:r w:rsidR="00EE4A42">
        <w:rPr>
          <w:rFonts w:asciiTheme="majorBidi" w:hAnsiTheme="majorBidi" w:cstheme="majorBidi"/>
          <w:sz w:val="24"/>
          <w:szCs w:val="24"/>
        </w:rPr>
        <w:t>Kualanamu</w:t>
      </w:r>
      <w:r>
        <w:rPr>
          <w:rFonts w:asciiTheme="majorBidi" w:hAnsiTheme="majorBidi" w:cstheme="majorBidi"/>
          <w:sz w:val="24"/>
          <w:szCs w:val="24"/>
        </w:rPr>
        <w:t xml:space="preserve"> dilakukan dengan merekap data kejadian harian pada penyakit menular di Poliklinik Bandara </w:t>
      </w:r>
      <w:r w:rsidR="00EE4A42">
        <w:rPr>
          <w:rFonts w:asciiTheme="majorBidi" w:hAnsiTheme="majorBidi" w:cstheme="majorBidi"/>
          <w:sz w:val="24"/>
          <w:szCs w:val="24"/>
        </w:rPr>
        <w:t>Kualanamu</w:t>
      </w:r>
      <w:r>
        <w:rPr>
          <w:rFonts w:asciiTheme="majorBidi" w:hAnsiTheme="majorBidi" w:cstheme="majorBidi"/>
          <w:sz w:val="24"/>
          <w:szCs w:val="24"/>
        </w:rPr>
        <w:t xml:space="preserve"> dan laporan bulanan Puskesmas maupun Klinik S</w:t>
      </w:r>
      <w:r w:rsidRPr="002068DF">
        <w:rPr>
          <w:rFonts w:asciiTheme="majorBidi" w:hAnsiTheme="majorBidi" w:cstheme="majorBidi"/>
          <w:sz w:val="24"/>
          <w:szCs w:val="24"/>
        </w:rPr>
        <w:t xml:space="preserve">wasta di lingkungan Wilayah Kerja Bandara </w:t>
      </w:r>
      <w:r>
        <w:rPr>
          <w:rFonts w:asciiTheme="majorBidi" w:hAnsiTheme="majorBidi" w:cstheme="majorBidi"/>
          <w:sz w:val="24"/>
          <w:szCs w:val="24"/>
        </w:rPr>
        <w:t xml:space="preserve">Internasional </w:t>
      </w:r>
      <w:r w:rsidR="00EE4A42">
        <w:rPr>
          <w:rFonts w:asciiTheme="majorBidi" w:hAnsiTheme="majorBidi" w:cstheme="majorBidi"/>
          <w:sz w:val="24"/>
          <w:szCs w:val="24"/>
        </w:rPr>
        <w:t>Kualanamu</w:t>
      </w:r>
      <w:r>
        <w:rPr>
          <w:rFonts w:asciiTheme="majorBidi" w:hAnsiTheme="majorBidi" w:cstheme="majorBidi"/>
          <w:sz w:val="24"/>
          <w:szCs w:val="24"/>
        </w:rPr>
        <w:t xml:space="preserve">. Pengumpulan data berbasis Puskesmas maupun klinik swasta dilakukan </w:t>
      </w:r>
      <w:r w:rsidRPr="002068DF">
        <w:rPr>
          <w:rFonts w:asciiTheme="majorBidi" w:hAnsiTheme="majorBidi" w:cstheme="majorBidi"/>
          <w:sz w:val="24"/>
          <w:szCs w:val="24"/>
        </w:rPr>
        <w:t>dalam rangka dete</w:t>
      </w:r>
      <w:r>
        <w:rPr>
          <w:rFonts w:asciiTheme="majorBidi" w:hAnsiTheme="majorBidi" w:cstheme="majorBidi"/>
          <w:sz w:val="24"/>
          <w:szCs w:val="24"/>
        </w:rPr>
        <w:t xml:space="preserve">ksi dini dan respon penyakit di </w:t>
      </w:r>
      <w:r w:rsidRPr="002068DF">
        <w:rPr>
          <w:rFonts w:asciiTheme="majorBidi" w:hAnsiTheme="majorBidi" w:cstheme="majorBidi"/>
          <w:sz w:val="24"/>
          <w:szCs w:val="24"/>
        </w:rPr>
        <w:t>Bandara</w:t>
      </w:r>
      <w:r>
        <w:rPr>
          <w:rFonts w:asciiTheme="majorBidi" w:hAnsiTheme="majorBidi" w:cstheme="majorBidi"/>
          <w:sz w:val="24"/>
          <w:szCs w:val="24"/>
        </w:rPr>
        <w:t xml:space="preserve">. Pengumpulan data dilakukan setiap hari atau setiap adanya kejadian serta kunjungan penyakit menular baik di Poliklinik Bandara </w:t>
      </w:r>
      <w:r w:rsidR="00EE4A42">
        <w:rPr>
          <w:rFonts w:asciiTheme="majorBidi" w:hAnsiTheme="majorBidi" w:cstheme="majorBidi"/>
          <w:sz w:val="24"/>
          <w:szCs w:val="24"/>
        </w:rPr>
        <w:t>Kualanamu</w:t>
      </w:r>
      <w:r>
        <w:rPr>
          <w:rFonts w:asciiTheme="majorBidi" w:hAnsiTheme="majorBidi" w:cstheme="majorBidi"/>
          <w:sz w:val="24"/>
          <w:szCs w:val="24"/>
        </w:rPr>
        <w:t xml:space="preserve"> maupun Puskesmas/Klinik Swasta di lingkungan Wilayah Kerja Bandara Internasional </w:t>
      </w:r>
      <w:r w:rsidR="00EE4A42">
        <w:rPr>
          <w:rFonts w:asciiTheme="majorBidi" w:hAnsiTheme="majorBidi" w:cstheme="majorBidi"/>
          <w:sz w:val="24"/>
          <w:szCs w:val="24"/>
        </w:rPr>
        <w:t>Kualanamu</w:t>
      </w:r>
      <w:r>
        <w:rPr>
          <w:rFonts w:asciiTheme="majorBidi" w:hAnsiTheme="majorBidi" w:cstheme="majorBidi"/>
          <w:sz w:val="24"/>
          <w:szCs w:val="24"/>
        </w:rPr>
        <w:t>.</w:t>
      </w:r>
    </w:p>
    <w:p w14:paraId="3BBBECCE" w14:textId="77777777" w:rsidR="004057CB" w:rsidRPr="00EE4A42" w:rsidRDefault="004057CB" w:rsidP="004057CB">
      <w:pPr>
        <w:spacing w:line="360" w:lineRule="auto"/>
        <w:jc w:val="both"/>
        <w:rPr>
          <w:rFonts w:asciiTheme="majorBidi" w:hAnsiTheme="majorBidi" w:cstheme="majorBidi"/>
          <w:b/>
          <w:bCs/>
          <w:sz w:val="24"/>
          <w:szCs w:val="24"/>
        </w:rPr>
      </w:pPr>
      <w:r w:rsidRPr="00EE4A42">
        <w:rPr>
          <w:rFonts w:asciiTheme="majorBidi" w:hAnsiTheme="majorBidi" w:cstheme="majorBidi"/>
          <w:b/>
          <w:bCs/>
          <w:sz w:val="24"/>
          <w:szCs w:val="24"/>
        </w:rPr>
        <w:t>B. Pengolahan Data</w:t>
      </w:r>
    </w:p>
    <w:p w14:paraId="33786B63" w14:textId="3D0533BF" w:rsidR="004057CB" w:rsidRDefault="004057CB" w:rsidP="00EE4A42">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Di KKP Kelas I Medan Wilayah Kerja Bandara Internasional </w:t>
      </w:r>
      <w:r w:rsidR="00EE4A42">
        <w:rPr>
          <w:rFonts w:asciiTheme="majorBidi" w:hAnsiTheme="majorBidi" w:cstheme="majorBidi"/>
          <w:sz w:val="24"/>
          <w:szCs w:val="24"/>
        </w:rPr>
        <w:t>Kualanamu</w:t>
      </w:r>
      <w:r>
        <w:rPr>
          <w:rFonts w:asciiTheme="majorBidi" w:hAnsiTheme="majorBidi" w:cstheme="majorBidi"/>
          <w:sz w:val="24"/>
          <w:szCs w:val="24"/>
        </w:rPr>
        <w:t xml:space="preserve">, pengolahan data dilakukan secara deskriptif dari kejadian dan kunjungan pada penyakit menular di Poliklinik Bandara </w:t>
      </w:r>
      <w:r w:rsidR="00EE4A42">
        <w:rPr>
          <w:rFonts w:asciiTheme="majorBidi" w:hAnsiTheme="majorBidi" w:cstheme="majorBidi"/>
          <w:sz w:val="24"/>
          <w:szCs w:val="24"/>
        </w:rPr>
        <w:t>Kualanamu</w:t>
      </w:r>
      <w:r>
        <w:rPr>
          <w:rFonts w:asciiTheme="majorBidi" w:hAnsiTheme="majorBidi" w:cstheme="majorBidi"/>
          <w:sz w:val="24"/>
          <w:szCs w:val="24"/>
        </w:rPr>
        <w:t xml:space="preserve"> dan Puskesmas/Klinik Swasta di lingkungan Bandara Internasional </w:t>
      </w:r>
      <w:r w:rsidR="00EE4A42">
        <w:rPr>
          <w:rFonts w:asciiTheme="majorBidi" w:hAnsiTheme="majorBidi" w:cstheme="majorBidi"/>
          <w:sz w:val="24"/>
          <w:szCs w:val="24"/>
        </w:rPr>
        <w:t>Kualanamu</w:t>
      </w:r>
      <w:r>
        <w:rPr>
          <w:rFonts w:asciiTheme="majorBidi" w:hAnsiTheme="majorBidi" w:cstheme="majorBidi"/>
          <w:sz w:val="24"/>
          <w:szCs w:val="24"/>
        </w:rPr>
        <w:t>. Data yang diolah meliputi usia, jenis kelamin dan riwayat penyakit menular</w:t>
      </w:r>
    </w:p>
    <w:p w14:paraId="2DBC728F" w14:textId="77777777" w:rsidR="004057CB" w:rsidRPr="00EE4A42" w:rsidRDefault="004057CB" w:rsidP="004057CB">
      <w:pPr>
        <w:spacing w:line="360" w:lineRule="auto"/>
        <w:jc w:val="both"/>
        <w:rPr>
          <w:rFonts w:asciiTheme="majorBidi" w:hAnsiTheme="majorBidi" w:cstheme="majorBidi"/>
          <w:b/>
          <w:bCs/>
          <w:sz w:val="24"/>
          <w:szCs w:val="24"/>
        </w:rPr>
      </w:pPr>
      <w:r w:rsidRPr="00EE4A42">
        <w:rPr>
          <w:rFonts w:asciiTheme="majorBidi" w:hAnsiTheme="majorBidi" w:cstheme="majorBidi"/>
          <w:b/>
          <w:bCs/>
          <w:sz w:val="24"/>
          <w:szCs w:val="24"/>
        </w:rPr>
        <w:t>C. Analisis Data</w:t>
      </w:r>
    </w:p>
    <w:p w14:paraId="31839744" w14:textId="398D688B" w:rsidR="004057CB" w:rsidRDefault="004057CB" w:rsidP="00EE4A42">
      <w:pPr>
        <w:spacing w:line="360" w:lineRule="auto"/>
        <w:ind w:firstLine="720"/>
        <w:jc w:val="both"/>
        <w:rPr>
          <w:rFonts w:asciiTheme="majorBidi" w:hAnsiTheme="majorBidi" w:cstheme="majorBidi"/>
          <w:sz w:val="24"/>
          <w:szCs w:val="24"/>
          <w:lang w:val="en-US"/>
        </w:rPr>
      </w:pPr>
      <w:r>
        <w:rPr>
          <w:rFonts w:asciiTheme="majorBidi" w:hAnsiTheme="majorBidi" w:cstheme="majorBidi"/>
          <w:sz w:val="24"/>
          <w:szCs w:val="24"/>
        </w:rPr>
        <w:t xml:space="preserve">Analisis data di KKP Kelas I Medan Wilayah Kerja Bandara Internasional </w:t>
      </w:r>
      <w:r w:rsidR="00EE4A42">
        <w:rPr>
          <w:rFonts w:asciiTheme="majorBidi" w:hAnsiTheme="majorBidi" w:cstheme="majorBidi"/>
          <w:sz w:val="24"/>
          <w:szCs w:val="24"/>
        </w:rPr>
        <w:t>Kualanamu</w:t>
      </w:r>
      <w:r>
        <w:rPr>
          <w:rFonts w:asciiTheme="majorBidi" w:hAnsiTheme="majorBidi" w:cstheme="majorBidi"/>
          <w:sz w:val="24"/>
          <w:szCs w:val="24"/>
        </w:rPr>
        <w:t xml:space="preserve"> dilakukan menggunakan program </w:t>
      </w:r>
      <w:r w:rsidRPr="00A31A75">
        <w:rPr>
          <w:rFonts w:asciiTheme="majorBidi" w:hAnsiTheme="majorBidi" w:cstheme="majorBidi"/>
          <w:i/>
          <w:iCs/>
          <w:sz w:val="24"/>
          <w:szCs w:val="24"/>
        </w:rPr>
        <w:t>Excel</w:t>
      </w:r>
      <w:r>
        <w:rPr>
          <w:rFonts w:asciiTheme="majorBidi" w:hAnsiTheme="majorBidi" w:cstheme="majorBidi"/>
          <w:sz w:val="24"/>
          <w:szCs w:val="24"/>
        </w:rPr>
        <w:t xml:space="preserve"> dan </w:t>
      </w:r>
      <w:r w:rsidRPr="00A31A75">
        <w:rPr>
          <w:rFonts w:asciiTheme="majorBidi" w:hAnsiTheme="majorBidi" w:cstheme="majorBidi"/>
          <w:i/>
          <w:iCs/>
          <w:sz w:val="24"/>
          <w:szCs w:val="24"/>
        </w:rPr>
        <w:t>Word</w:t>
      </w:r>
      <w:r>
        <w:rPr>
          <w:rFonts w:asciiTheme="majorBidi" w:hAnsiTheme="majorBidi" w:cstheme="majorBidi"/>
          <w:i/>
          <w:iCs/>
          <w:sz w:val="24"/>
          <w:szCs w:val="24"/>
        </w:rPr>
        <w:t xml:space="preserve"> </w:t>
      </w:r>
      <w:r>
        <w:rPr>
          <w:rFonts w:asciiTheme="majorBidi" w:hAnsiTheme="majorBidi" w:cstheme="majorBidi"/>
          <w:sz w:val="24"/>
          <w:szCs w:val="24"/>
        </w:rPr>
        <w:t xml:space="preserve">dengan metode epidemiologi deskriptif. Metode ini digunakan untuk menggambarkan distribusi penyakit menular di KKP Kelas I Medan Wilayah Kerja Bandara Internasional </w:t>
      </w:r>
      <w:r w:rsidR="00EE4A42">
        <w:rPr>
          <w:rFonts w:asciiTheme="majorBidi" w:hAnsiTheme="majorBidi" w:cstheme="majorBidi"/>
          <w:sz w:val="24"/>
          <w:szCs w:val="24"/>
        </w:rPr>
        <w:t>Kualanamu</w:t>
      </w:r>
      <w:r>
        <w:rPr>
          <w:rFonts w:asciiTheme="majorBidi" w:hAnsiTheme="majorBidi" w:cstheme="majorBidi"/>
          <w:sz w:val="24"/>
          <w:szCs w:val="24"/>
        </w:rPr>
        <w:t xml:space="preserve"> berdasarkan usia, jenis kelamin serta riwayat penyakit menular. Data yang telah dianalisis disajikan dalam bentuk tabel dan grafik yaitu sebagai berikut</w:t>
      </w:r>
      <w:r w:rsidR="00EE4A42">
        <w:rPr>
          <w:rFonts w:asciiTheme="majorBidi" w:hAnsiTheme="majorBidi" w:cstheme="majorBidi"/>
          <w:sz w:val="24"/>
          <w:szCs w:val="24"/>
          <w:lang w:val="en-US"/>
        </w:rPr>
        <w:t>.</w:t>
      </w:r>
    </w:p>
    <w:p w14:paraId="00F06C99" w14:textId="2282E3BA" w:rsidR="00EE4A42" w:rsidRDefault="00EE4A42" w:rsidP="00EE4A42">
      <w:pPr>
        <w:spacing w:line="360" w:lineRule="auto"/>
        <w:ind w:firstLine="720"/>
        <w:jc w:val="both"/>
        <w:rPr>
          <w:rFonts w:asciiTheme="majorBidi" w:hAnsiTheme="majorBidi" w:cstheme="majorBidi"/>
          <w:sz w:val="24"/>
          <w:szCs w:val="24"/>
          <w:lang w:val="en-US"/>
        </w:rPr>
      </w:pPr>
    </w:p>
    <w:p w14:paraId="12672E9E" w14:textId="77777777" w:rsidR="00EE4A42" w:rsidRPr="00EE4A42" w:rsidRDefault="00EE4A42" w:rsidP="00EE4A42">
      <w:pPr>
        <w:spacing w:line="360" w:lineRule="auto"/>
        <w:ind w:firstLine="720"/>
        <w:jc w:val="both"/>
        <w:rPr>
          <w:rFonts w:asciiTheme="majorBidi" w:hAnsiTheme="majorBidi" w:cstheme="majorBidi"/>
          <w:sz w:val="24"/>
          <w:szCs w:val="24"/>
          <w:lang w:val="en-US"/>
        </w:rPr>
      </w:pPr>
    </w:p>
    <w:p w14:paraId="09CBB328" w14:textId="77777777" w:rsidR="001E5E8D" w:rsidRPr="001E5E8D" w:rsidRDefault="001E5E8D" w:rsidP="00660541">
      <w:pPr>
        <w:pStyle w:val="Footer"/>
        <w:tabs>
          <w:tab w:val="clear" w:pos="4513"/>
          <w:tab w:val="clear" w:pos="9026"/>
        </w:tabs>
        <w:spacing w:line="360" w:lineRule="auto"/>
        <w:ind w:firstLine="284"/>
        <w:jc w:val="both"/>
        <w:rPr>
          <w:rFonts w:ascii="Times New Roman" w:hAnsi="Times New Roman"/>
          <w:b/>
          <w:sz w:val="28"/>
          <w:szCs w:val="28"/>
          <w:lang w:val="en-US"/>
        </w:rPr>
      </w:pPr>
    </w:p>
    <w:p w14:paraId="66A4C512" w14:textId="1CB276D9" w:rsidR="00660541" w:rsidRPr="001E5E8D" w:rsidRDefault="00660541" w:rsidP="00660541">
      <w:pPr>
        <w:pStyle w:val="BodyText"/>
        <w:spacing w:before="11"/>
        <w:jc w:val="center"/>
        <w:rPr>
          <w:bCs/>
          <w:sz w:val="25"/>
        </w:rPr>
      </w:pPr>
      <w:proofErr w:type="spellStart"/>
      <w:r w:rsidRPr="00EB5D80">
        <w:rPr>
          <w:b/>
          <w:bCs/>
        </w:rPr>
        <w:lastRenderedPageBreak/>
        <w:t>Tab</w:t>
      </w:r>
      <w:r w:rsidR="00EE4A42">
        <w:rPr>
          <w:b/>
          <w:bCs/>
        </w:rPr>
        <w:t>el</w:t>
      </w:r>
      <w:proofErr w:type="spellEnd"/>
      <w:r w:rsidRPr="00EB5D80">
        <w:rPr>
          <w:b/>
          <w:bCs/>
          <w:spacing w:val="1"/>
        </w:rPr>
        <w:t xml:space="preserve"> </w:t>
      </w:r>
      <w:r w:rsidRPr="00EB5D80">
        <w:rPr>
          <w:b/>
          <w:bCs/>
        </w:rPr>
        <w:t>1</w:t>
      </w:r>
      <w:r w:rsidRPr="00EB5D80">
        <w:rPr>
          <w:b/>
          <w:bCs/>
          <w:spacing w:val="1"/>
        </w:rPr>
        <w:t xml:space="preserve"> </w:t>
      </w:r>
      <w:proofErr w:type="spellStart"/>
      <w:r w:rsidR="00382B89">
        <w:rPr>
          <w:b/>
          <w:bCs/>
        </w:rPr>
        <w:t>Distribusi</w:t>
      </w:r>
      <w:proofErr w:type="spellEnd"/>
      <w:r w:rsidR="00382B89">
        <w:rPr>
          <w:b/>
          <w:bCs/>
        </w:rPr>
        <w:t xml:space="preserve"> </w:t>
      </w:r>
      <w:proofErr w:type="spellStart"/>
      <w:r w:rsidR="00382B89">
        <w:rPr>
          <w:b/>
          <w:bCs/>
        </w:rPr>
        <w:t>Penyakit</w:t>
      </w:r>
      <w:proofErr w:type="spellEnd"/>
      <w:r w:rsidR="00382B89">
        <w:rPr>
          <w:b/>
          <w:bCs/>
        </w:rPr>
        <w:t xml:space="preserve"> </w:t>
      </w:r>
      <w:proofErr w:type="spellStart"/>
      <w:r w:rsidR="00382B89">
        <w:rPr>
          <w:b/>
          <w:bCs/>
        </w:rPr>
        <w:t>Menular</w:t>
      </w:r>
      <w:proofErr w:type="spellEnd"/>
      <w:r w:rsidR="00382B89">
        <w:rPr>
          <w:b/>
          <w:bCs/>
        </w:rPr>
        <w:t xml:space="preserve"> di Wilayah </w:t>
      </w:r>
      <w:proofErr w:type="spellStart"/>
      <w:r w:rsidR="00382B89">
        <w:rPr>
          <w:b/>
          <w:bCs/>
        </w:rPr>
        <w:t>Kerja</w:t>
      </w:r>
      <w:proofErr w:type="spellEnd"/>
      <w:r w:rsidR="00382B89">
        <w:rPr>
          <w:b/>
          <w:bCs/>
        </w:rPr>
        <w:t xml:space="preserve"> </w:t>
      </w:r>
      <w:proofErr w:type="spellStart"/>
      <w:r w:rsidR="00382B89">
        <w:rPr>
          <w:b/>
          <w:bCs/>
        </w:rPr>
        <w:t>Bandara</w:t>
      </w:r>
      <w:proofErr w:type="spellEnd"/>
      <w:r w:rsidR="00382B89">
        <w:rPr>
          <w:b/>
          <w:bCs/>
        </w:rPr>
        <w:t xml:space="preserve"> </w:t>
      </w:r>
      <w:proofErr w:type="spellStart"/>
      <w:r w:rsidR="00382B89">
        <w:rPr>
          <w:b/>
          <w:bCs/>
        </w:rPr>
        <w:t>Internasional</w:t>
      </w:r>
      <w:proofErr w:type="spellEnd"/>
      <w:r w:rsidR="00382B89">
        <w:rPr>
          <w:b/>
          <w:bCs/>
        </w:rPr>
        <w:t xml:space="preserve"> </w:t>
      </w:r>
      <w:proofErr w:type="spellStart"/>
      <w:r w:rsidR="00382B89">
        <w:rPr>
          <w:b/>
          <w:bCs/>
        </w:rPr>
        <w:t>Kualanamu</w:t>
      </w:r>
      <w:proofErr w:type="spellEnd"/>
    </w:p>
    <w:p w14:paraId="5A291E93" w14:textId="77777777" w:rsidR="00660541" w:rsidRPr="001E5E8D" w:rsidRDefault="00660541" w:rsidP="00660541">
      <w:pPr>
        <w:spacing w:after="0" w:line="360" w:lineRule="auto"/>
        <w:jc w:val="both"/>
        <w:rPr>
          <w:rFonts w:ascii="Times New Roman" w:hAnsi="Times New Roman"/>
          <w:sz w:val="24"/>
          <w:szCs w:val="24"/>
          <w:lang w:val="en-US"/>
        </w:rPr>
      </w:pPr>
    </w:p>
    <w:tbl>
      <w:tblPr>
        <w:tblStyle w:val="TableGrid"/>
        <w:tblW w:w="9190" w:type="dxa"/>
        <w:jc w:val="center"/>
        <w:tblLook w:val="04A0" w:firstRow="1" w:lastRow="0" w:firstColumn="1" w:lastColumn="0" w:noHBand="0" w:noVBand="1"/>
      </w:tblPr>
      <w:tblGrid>
        <w:gridCol w:w="510"/>
        <w:gridCol w:w="1123"/>
        <w:gridCol w:w="576"/>
        <w:gridCol w:w="576"/>
        <w:gridCol w:w="576"/>
        <w:gridCol w:w="576"/>
        <w:gridCol w:w="576"/>
        <w:gridCol w:w="696"/>
        <w:gridCol w:w="576"/>
        <w:gridCol w:w="576"/>
        <w:gridCol w:w="576"/>
        <w:gridCol w:w="576"/>
        <w:gridCol w:w="696"/>
        <w:gridCol w:w="696"/>
        <w:gridCol w:w="763"/>
      </w:tblGrid>
      <w:tr w:rsidR="00A94318" w:rsidRPr="00A94318" w14:paraId="505B6239" w14:textId="77777777" w:rsidTr="003C58E0">
        <w:trPr>
          <w:trHeight w:val="506"/>
          <w:jc w:val="center"/>
        </w:trPr>
        <w:tc>
          <w:tcPr>
            <w:tcW w:w="0" w:type="auto"/>
            <w:vMerge w:val="restart"/>
            <w:tcBorders>
              <w:left w:val="nil"/>
              <w:bottom w:val="single" w:sz="4" w:space="0" w:color="auto"/>
              <w:right w:val="nil"/>
            </w:tcBorders>
            <w:vAlign w:val="center"/>
          </w:tcPr>
          <w:p w14:paraId="68A3FFED"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No</w:t>
            </w:r>
          </w:p>
        </w:tc>
        <w:tc>
          <w:tcPr>
            <w:tcW w:w="0" w:type="auto"/>
            <w:vMerge w:val="restart"/>
            <w:tcBorders>
              <w:left w:val="nil"/>
              <w:right w:val="nil"/>
            </w:tcBorders>
            <w:vAlign w:val="center"/>
          </w:tcPr>
          <w:p w14:paraId="769E0355" w14:textId="77777777" w:rsidR="00A94318" w:rsidRPr="00A94318" w:rsidRDefault="00A94318" w:rsidP="0059571F">
            <w:pPr>
              <w:jc w:val="center"/>
              <w:rPr>
                <w:rFonts w:ascii="Times New Roman" w:hAnsi="Times New Roman" w:cs="Times New Roman"/>
                <w:b/>
                <w:bCs/>
                <w:sz w:val="24"/>
                <w:szCs w:val="24"/>
              </w:rPr>
            </w:pPr>
            <w:proofErr w:type="spellStart"/>
            <w:r w:rsidRPr="00A94318">
              <w:rPr>
                <w:rFonts w:ascii="Times New Roman" w:hAnsi="Times New Roman" w:cs="Times New Roman"/>
                <w:b/>
                <w:bCs/>
                <w:sz w:val="24"/>
                <w:szCs w:val="24"/>
              </w:rPr>
              <w:t>Nama</w:t>
            </w:r>
            <w:proofErr w:type="spellEnd"/>
            <w:r w:rsidRPr="00A94318">
              <w:rPr>
                <w:rFonts w:ascii="Times New Roman" w:hAnsi="Times New Roman" w:cs="Times New Roman"/>
                <w:b/>
                <w:bCs/>
                <w:sz w:val="24"/>
                <w:szCs w:val="24"/>
              </w:rPr>
              <w:t xml:space="preserve"> </w:t>
            </w:r>
            <w:proofErr w:type="spellStart"/>
            <w:r w:rsidRPr="00A94318">
              <w:rPr>
                <w:rFonts w:ascii="Times New Roman" w:hAnsi="Times New Roman" w:cs="Times New Roman"/>
                <w:b/>
                <w:bCs/>
                <w:sz w:val="24"/>
                <w:szCs w:val="24"/>
              </w:rPr>
              <w:t>Penyakit</w:t>
            </w:r>
            <w:proofErr w:type="spellEnd"/>
          </w:p>
        </w:tc>
        <w:tc>
          <w:tcPr>
            <w:tcW w:w="0" w:type="auto"/>
            <w:gridSpan w:val="10"/>
            <w:tcBorders>
              <w:left w:val="nil"/>
              <w:bottom w:val="single" w:sz="4" w:space="0" w:color="auto"/>
              <w:right w:val="nil"/>
            </w:tcBorders>
            <w:vAlign w:val="center"/>
          </w:tcPr>
          <w:p w14:paraId="26F2C4B9" w14:textId="77777777" w:rsidR="00A94318" w:rsidRPr="00A94318" w:rsidRDefault="00A94318" w:rsidP="0059571F">
            <w:pPr>
              <w:jc w:val="center"/>
              <w:rPr>
                <w:rFonts w:ascii="Times New Roman" w:hAnsi="Times New Roman" w:cs="Times New Roman"/>
                <w:b/>
                <w:bCs/>
                <w:sz w:val="24"/>
                <w:szCs w:val="24"/>
              </w:rPr>
            </w:pPr>
            <w:proofErr w:type="spellStart"/>
            <w:r w:rsidRPr="00A94318">
              <w:rPr>
                <w:rFonts w:ascii="Times New Roman" w:hAnsi="Times New Roman" w:cs="Times New Roman"/>
                <w:b/>
                <w:bCs/>
                <w:sz w:val="24"/>
                <w:szCs w:val="24"/>
              </w:rPr>
              <w:t>Golongan</w:t>
            </w:r>
            <w:proofErr w:type="spellEnd"/>
            <w:r w:rsidRPr="00A94318">
              <w:rPr>
                <w:rFonts w:ascii="Times New Roman" w:hAnsi="Times New Roman" w:cs="Times New Roman"/>
                <w:b/>
                <w:bCs/>
                <w:sz w:val="24"/>
                <w:szCs w:val="24"/>
              </w:rPr>
              <w:t xml:space="preserve"> </w:t>
            </w:r>
            <w:proofErr w:type="spellStart"/>
            <w:r w:rsidRPr="00A94318">
              <w:rPr>
                <w:rFonts w:ascii="Times New Roman" w:hAnsi="Times New Roman" w:cs="Times New Roman"/>
                <w:b/>
                <w:bCs/>
                <w:sz w:val="24"/>
                <w:szCs w:val="24"/>
              </w:rPr>
              <w:t>Umur</w:t>
            </w:r>
            <w:proofErr w:type="spellEnd"/>
            <w:r w:rsidRPr="00A94318">
              <w:rPr>
                <w:rFonts w:ascii="Times New Roman" w:hAnsi="Times New Roman" w:cs="Times New Roman"/>
                <w:b/>
                <w:bCs/>
                <w:sz w:val="24"/>
                <w:szCs w:val="24"/>
              </w:rPr>
              <w:t xml:space="preserve"> </w:t>
            </w:r>
            <w:proofErr w:type="spellStart"/>
            <w:r w:rsidRPr="00A94318">
              <w:rPr>
                <w:rFonts w:ascii="Times New Roman" w:hAnsi="Times New Roman" w:cs="Times New Roman"/>
                <w:b/>
                <w:bCs/>
                <w:sz w:val="24"/>
                <w:szCs w:val="24"/>
              </w:rPr>
              <w:t>dan</w:t>
            </w:r>
            <w:proofErr w:type="spellEnd"/>
            <w:r w:rsidRPr="00A94318">
              <w:rPr>
                <w:rFonts w:ascii="Times New Roman" w:hAnsi="Times New Roman" w:cs="Times New Roman"/>
                <w:b/>
                <w:bCs/>
                <w:sz w:val="24"/>
                <w:szCs w:val="24"/>
              </w:rPr>
              <w:t xml:space="preserve"> </w:t>
            </w:r>
            <w:proofErr w:type="spellStart"/>
            <w:r w:rsidRPr="00A94318">
              <w:rPr>
                <w:rFonts w:ascii="Times New Roman" w:hAnsi="Times New Roman" w:cs="Times New Roman"/>
                <w:b/>
                <w:bCs/>
                <w:sz w:val="24"/>
                <w:szCs w:val="24"/>
              </w:rPr>
              <w:t>Jenis</w:t>
            </w:r>
            <w:proofErr w:type="spellEnd"/>
            <w:r w:rsidRPr="00A94318">
              <w:rPr>
                <w:rFonts w:ascii="Times New Roman" w:hAnsi="Times New Roman" w:cs="Times New Roman"/>
                <w:b/>
                <w:bCs/>
                <w:sz w:val="24"/>
                <w:szCs w:val="24"/>
              </w:rPr>
              <w:t xml:space="preserve"> </w:t>
            </w:r>
            <w:proofErr w:type="spellStart"/>
            <w:r w:rsidRPr="00A94318">
              <w:rPr>
                <w:rFonts w:ascii="Times New Roman" w:hAnsi="Times New Roman" w:cs="Times New Roman"/>
                <w:b/>
                <w:bCs/>
                <w:sz w:val="24"/>
                <w:szCs w:val="24"/>
              </w:rPr>
              <w:t>Kelamin</w:t>
            </w:r>
            <w:proofErr w:type="spellEnd"/>
          </w:p>
        </w:tc>
        <w:tc>
          <w:tcPr>
            <w:tcW w:w="0" w:type="auto"/>
            <w:gridSpan w:val="2"/>
            <w:vMerge w:val="restart"/>
            <w:tcBorders>
              <w:left w:val="nil"/>
              <w:right w:val="nil"/>
            </w:tcBorders>
            <w:vAlign w:val="center"/>
          </w:tcPr>
          <w:p w14:paraId="4A71B5F6" w14:textId="77777777" w:rsidR="00A94318" w:rsidRPr="00A94318" w:rsidRDefault="00A94318" w:rsidP="0059571F">
            <w:pPr>
              <w:jc w:val="center"/>
              <w:rPr>
                <w:rFonts w:ascii="Times New Roman" w:hAnsi="Times New Roman" w:cs="Times New Roman"/>
                <w:b/>
                <w:bCs/>
                <w:sz w:val="24"/>
                <w:szCs w:val="24"/>
              </w:rPr>
            </w:pPr>
            <w:proofErr w:type="spellStart"/>
            <w:r w:rsidRPr="00A94318">
              <w:rPr>
                <w:rFonts w:ascii="Times New Roman" w:hAnsi="Times New Roman" w:cs="Times New Roman"/>
                <w:b/>
                <w:bCs/>
                <w:sz w:val="24"/>
                <w:szCs w:val="24"/>
              </w:rPr>
              <w:t>Jumlah</w:t>
            </w:r>
            <w:proofErr w:type="spellEnd"/>
          </w:p>
        </w:tc>
        <w:tc>
          <w:tcPr>
            <w:tcW w:w="0" w:type="auto"/>
            <w:vMerge w:val="restart"/>
            <w:tcBorders>
              <w:left w:val="nil"/>
              <w:right w:val="nil"/>
            </w:tcBorders>
            <w:vAlign w:val="center"/>
          </w:tcPr>
          <w:p w14:paraId="075E8685"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Total</w:t>
            </w:r>
          </w:p>
        </w:tc>
      </w:tr>
      <w:tr w:rsidR="00A94318" w:rsidRPr="00A94318" w14:paraId="27B43D9C" w14:textId="77777777" w:rsidTr="003C58E0">
        <w:trPr>
          <w:trHeight w:val="147"/>
          <w:jc w:val="center"/>
        </w:trPr>
        <w:tc>
          <w:tcPr>
            <w:tcW w:w="0" w:type="auto"/>
            <w:vMerge/>
            <w:tcBorders>
              <w:left w:val="nil"/>
              <w:bottom w:val="single" w:sz="4" w:space="0" w:color="auto"/>
              <w:right w:val="nil"/>
            </w:tcBorders>
            <w:vAlign w:val="center"/>
          </w:tcPr>
          <w:p w14:paraId="5CD4109A" w14:textId="77777777" w:rsidR="00A94318" w:rsidRPr="00A94318" w:rsidRDefault="00A94318" w:rsidP="0059571F">
            <w:pPr>
              <w:jc w:val="center"/>
              <w:rPr>
                <w:rFonts w:ascii="Times New Roman" w:hAnsi="Times New Roman" w:cs="Times New Roman"/>
                <w:b/>
                <w:bCs/>
                <w:sz w:val="24"/>
                <w:szCs w:val="24"/>
              </w:rPr>
            </w:pPr>
          </w:p>
        </w:tc>
        <w:tc>
          <w:tcPr>
            <w:tcW w:w="0" w:type="auto"/>
            <w:vMerge/>
            <w:tcBorders>
              <w:left w:val="nil"/>
              <w:right w:val="nil"/>
            </w:tcBorders>
            <w:vAlign w:val="center"/>
          </w:tcPr>
          <w:p w14:paraId="4E8DD35D" w14:textId="77777777" w:rsidR="00A94318" w:rsidRPr="00A94318" w:rsidRDefault="00A94318" w:rsidP="0059571F">
            <w:pPr>
              <w:jc w:val="center"/>
              <w:rPr>
                <w:rFonts w:ascii="Times New Roman" w:hAnsi="Times New Roman" w:cs="Times New Roman"/>
                <w:b/>
                <w:bCs/>
                <w:sz w:val="24"/>
                <w:szCs w:val="24"/>
              </w:rPr>
            </w:pPr>
          </w:p>
        </w:tc>
        <w:tc>
          <w:tcPr>
            <w:tcW w:w="0" w:type="auto"/>
            <w:gridSpan w:val="2"/>
            <w:tcBorders>
              <w:left w:val="nil"/>
              <w:bottom w:val="single" w:sz="4" w:space="0" w:color="auto"/>
              <w:right w:val="nil"/>
            </w:tcBorders>
            <w:vAlign w:val="center"/>
          </w:tcPr>
          <w:p w14:paraId="31F27472"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0-4</w:t>
            </w:r>
          </w:p>
        </w:tc>
        <w:tc>
          <w:tcPr>
            <w:tcW w:w="0" w:type="auto"/>
            <w:gridSpan w:val="2"/>
            <w:tcBorders>
              <w:left w:val="nil"/>
              <w:bottom w:val="single" w:sz="4" w:space="0" w:color="auto"/>
              <w:right w:val="nil"/>
            </w:tcBorders>
            <w:vAlign w:val="center"/>
          </w:tcPr>
          <w:p w14:paraId="3D6A1534"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5-9</w:t>
            </w:r>
          </w:p>
        </w:tc>
        <w:tc>
          <w:tcPr>
            <w:tcW w:w="0" w:type="auto"/>
            <w:gridSpan w:val="2"/>
            <w:tcBorders>
              <w:left w:val="nil"/>
              <w:bottom w:val="single" w:sz="4" w:space="0" w:color="auto"/>
              <w:right w:val="nil"/>
            </w:tcBorders>
            <w:vAlign w:val="center"/>
          </w:tcPr>
          <w:p w14:paraId="29BC32ED"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10-19</w:t>
            </w:r>
          </w:p>
        </w:tc>
        <w:tc>
          <w:tcPr>
            <w:tcW w:w="0" w:type="auto"/>
            <w:gridSpan w:val="2"/>
            <w:tcBorders>
              <w:left w:val="nil"/>
              <w:bottom w:val="single" w:sz="4" w:space="0" w:color="auto"/>
              <w:right w:val="nil"/>
            </w:tcBorders>
            <w:vAlign w:val="center"/>
          </w:tcPr>
          <w:p w14:paraId="33FA6911"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20-44</w:t>
            </w:r>
          </w:p>
        </w:tc>
        <w:tc>
          <w:tcPr>
            <w:tcW w:w="0" w:type="auto"/>
            <w:gridSpan w:val="2"/>
            <w:tcBorders>
              <w:left w:val="nil"/>
              <w:bottom w:val="single" w:sz="4" w:space="0" w:color="auto"/>
              <w:right w:val="nil"/>
            </w:tcBorders>
            <w:vAlign w:val="center"/>
          </w:tcPr>
          <w:p w14:paraId="289D8925"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&gt;45</w:t>
            </w:r>
          </w:p>
        </w:tc>
        <w:tc>
          <w:tcPr>
            <w:tcW w:w="0" w:type="auto"/>
            <w:gridSpan w:val="2"/>
            <w:vMerge/>
            <w:tcBorders>
              <w:left w:val="nil"/>
              <w:bottom w:val="single" w:sz="4" w:space="0" w:color="auto"/>
              <w:right w:val="nil"/>
            </w:tcBorders>
            <w:vAlign w:val="center"/>
          </w:tcPr>
          <w:p w14:paraId="3EA30D5C" w14:textId="77777777" w:rsidR="00A94318" w:rsidRPr="00A94318" w:rsidRDefault="00A94318" w:rsidP="0059571F">
            <w:pPr>
              <w:jc w:val="center"/>
              <w:rPr>
                <w:rFonts w:ascii="Times New Roman" w:hAnsi="Times New Roman" w:cs="Times New Roman"/>
                <w:b/>
                <w:bCs/>
                <w:sz w:val="24"/>
                <w:szCs w:val="24"/>
              </w:rPr>
            </w:pPr>
          </w:p>
        </w:tc>
        <w:tc>
          <w:tcPr>
            <w:tcW w:w="0" w:type="auto"/>
            <w:vMerge/>
            <w:tcBorders>
              <w:left w:val="nil"/>
              <w:right w:val="nil"/>
            </w:tcBorders>
          </w:tcPr>
          <w:p w14:paraId="10444FC0" w14:textId="77777777" w:rsidR="00A94318" w:rsidRPr="00A94318" w:rsidRDefault="00A94318" w:rsidP="0059571F">
            <w:pPr>
              <w:rPr>
                <w:rFonts w:ascii="Times New Roman" w:hAnsi="Times New Roman" w:cs="Times New Roman"/>
                <w:sz w:val="24"/>
                <w:szCs w:val="24"/>
              </w:rPr>
            </w:pPr>
          </w:p>
        </w:tc>
      </w:tr>
      <w:tr w:rsidR="00A94318" w:rsidRPr="00A94318" w14:paraId="68A1631F" w14:textId="77777777" w:rsidTr="003C58E0">
        <w:trPr>
          <w:trHeight w:val="147"/>
          <w:jc w:val="center"/>
        </w:trPr>
        <w:tc>
          <w:tcPr>
            <w:tcW w:w="0" w:type="auto"/>
            <w:vMerge/>
            <w:tcBorders>
              <w:left w:val="nil"/>
              <w:bottom w:val="single" w:sz="4" w:space="0" w:color="auto"/>
              <w:right w:val="nil"/>
            </w:tcBorders>
            <w:vAlign w:val="center"/>
          </w:tcPr>
          <w:p w14:paraId="48AC60BD" w14:textId="77777777" w:rsidR="00A94318" w:rsidRPr="00A94318" w:rsidRDefault="00A94318" w:rsidP="0059571F">
            <w:pPr>
              <w:jc w:val="center"/>
              <w:rPr>
                <w:rFonts w:ascii="Times New Roman" w:hAnsi="Times New Roman" w:cs="Times New Roman"/>
                <w:b/>
                <w:bCs/>
                <w:sz w:val="24"/>
                <w:szCs w:val="24"/>
              </w:rPr>
            </w:pPr>
          </w:p>
        </w:tc>
        <w:tc>
          <w:tcPr>
            <w:tcW w:w="0" w:type="auto"/>
            <w:vMerge/>
            <w:tcBorders>
              <w:left w:val="nil"/>
              <w:bottom w:val="single" w:sz="4" w:space="0" w:color="auto"/>
              <w:right w:val="nil"/>
            </w:tcBorders>
            <w:vAlign w:val="center"/>
          </w:tcPr>
          <w:p w14:paraId="18080F0D" w14:textId="77777777" w:rsidR="00A94318" w:rsidRPr="00A94318" w:rsidRDefault="00A94318" w:rsidP="0059571F">
            <w:pPr>
              <w:jc w:val="center"/>
              <w:rPr>
                <w:rFonts w:ascii="Times New Roman" w:hAnsi="Times New Roman" w:cs="Times New Roman"/>
                <w:b/>
                <w:bCs/>
                <w:sz w:val="24"/>
                <w:szCs w:val="24"/>
              </w:rPr>
            </w:pPr>
          </w:p>
        </w:tc>
        <w:tc>
          <w:tcPr>
            <w:tcW w:w="0" w:type="auto"/>
            <w:tcBorders>
              <w:left w:val="nil"/>
              <w:bottom w:val="single" w:sz="4" w:space="0" w:color="auto"/>
              <w:right w:val="nil"/>
            </w:tcBorders>
            <w:vAlign w:val="center"/>
          </w:tcPr>
          <w:p w14:paraId="083617C7"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L</w:t>
            </w:r>
          </w:p>
        </w:tc>
        <w:tc>
          <w:tcPr>
            <w:tcW w:w="0" w:type="auto"/>
            <w:tcBorders>
              <w:left w:val="nil"/>
              <w:bottom w:val="single" w:sz="4" w:space="0" w:color="auto"/>
              <w:right w:val="nil"/>
            </w:tcBorders>
            <w:vAlign w:val="center"/>
          </w:tcPr>
          <w:p w14:paraId="1E3AEDA9"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P</w:t>
            </w:r>
          </w:p>
        </w:tc>
        <w:tc>
          <w:tcPr>
            <w:tcW w:w="0" w:type="auto"/>
            <w:tcBorders>
              <w:left w:val="nil"/>
              <w:bottom w:val="single" w:sz="4" w:space="0" w:color="auto"/>
              <w:right w:val="nil"/>
            </w:tcBorders>
            <w:vAlign w:val="center"/>
          </w:tcPr>
          <w:p w14:paraId="55BC20FE"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L</w:t>
            </w:r>
          </w:p>
        </w:tc>
        <w:tc>
          <w:tcPr>
            <w:tcW w:w="0" w:type="auto"/>
            <w:tcBorders>
              <w:left w:val="nil"/>
              <w:bottom w:val="single" w:sz="4" w:space="0" w:color="auto"/>
              <w:right w:val="nil"/>
            </w:tcBorders>
            <w:vAlign w:val="center"/>
          </w:tcPr>
          <w:p w14:paraId="2D4A9DBF"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P</w:t>
            </w:r>
          </w:p>
        </w:tc>
        <w:tc>
          <w:tcPr>
            <w:tcW w:w="0" w:type="auto"/>
            <w:tcBorders>
              <w:left w:val="nil"/>
              <w:bottom w:val="single" w:sz="4" w:space="0" w:color="auto"/>
              <w:right w:val="nil"/>
            </w:tcBorders>
            <w:vAlign w:val="center"/>
          </w:tcPr>
          <w:p w14:paraId="22926A53"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L</w:t>
            </w:r>
          </w:p>
        </w:tc>
        <w:tc>
          <w:tcPr>
            <w:tcW w:w="0" w:type="auto"/>
            <w:tcBorders>
              <w:left w:val="nil"/>
              <w:bottom w:val="single" w:sz="4" w:space="0" w:color="auto"/>
              <w:right w:val="nil"/>
            </w:tcBorders>
            <w:vAlign w:val="center"/>
          </w:tcPr>
          <w:p w14:paraId="6605C5FF"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P</w:t>
            </w:r>
          </w:p>
        </w:tc>
        <w:tc>
          <w:tcPr>
            <w:tcW w:w="0" w:type="auto"/>
            <w:tcBorders>
              <w:left w:val="nil"/>
              <w:bottom w:val="single" w:sz="4" w:space="0" w:color="auto"/>
              <w:right w:val="nil"/>
            </w:tcBorders>
            <w:vAlign w:val="center"/>
          </w:tcPr>
          <w:p w14:paraId="0689AB4C"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L</w:t>
            </w:r>
          </w:p>
        </w:tc>
        <w:tc>
          <w:tcPr>
            <w:tcW w:w="0" w:type="auto"/>
            <w:tcBorders>
              <w:left w:val="nil"/>
              <w:bottom w:val="single" w:sz="4" w:space="0" w:color="auto"/>
              <w:right w:val="nil"/>
            </w:tcBorders>
            <w:vAlign w:val="center"/>
          </w:tcPr>
          <w:p w14:paraId="6A7D260C"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P</w:t>
            </w:r>
          </w:p>
        </w:tc>
        <w:tc>
          <w:tcPr>
            <w:tcW w:w="0" w:type="auto"/>
            <w:tcBorders>
              <w:left w:val="nil"/>
              <w:bottom w:val="single" w:sz="4" w:space="0" w:color="auto"/>
              <w:right w:val="nil"/>
            </w:tcBorders>
            <w:vAlign w:val="center"/>
          </w:tcPr>
          <w:p w14:paraId="5E299757"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L</w:t>
            </w:r>
          </w:p>
        </w:tc>
        <w:tc>
          <w:tcPr>
            <w:tcW w:w="0" w:type="auto"/>
            <w:tcBorders>
              <w:left w:val="nil"/>
              <w:bottom w:val="single" w:sz="4" w:space="0" w:color="auto"/>
              <w:right w:val="nil"/>
            </w:tcBorders>
            <w:vAlign w:val="center"/>
          </w:tcPr>
          <w:p w14:paraId="7C9FBD8B"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P</w:t>
            </w:r>
          </w:p>
        </w:tc>
        <w:tc>
          <w:tcPr>
            <w:tcW w:w="0" w:type="auto"/>
            <w:tcBorders>
              <w:left w:val="nil"/>
              <w:bottom w:val="single" w:sz="4" w:space="0" w:color="auto"/>
              <w:right w:val="nil"/>
            </w:tcBorders>
            <w:vAlign w:val="center"/>
          </w:tcPr>
          <w:p w14:paraId="17376EA4"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L</w:t>
            </w:r>
          </w:p>
        </w:tc>
        <w:tc>
          <w:tcPr>
            <w:tcW w:w="0" w:type="auto"/>
            <w:tcBorders>
              <w:left w:val="nil"/>
              <w:bottom w:val="single" w:sz="4" w:space="0" w:color="auto"/>
              <w:right w:val="nil"/>
            </w:tcBorders>
            <w:vAlign w:val="center"/>
          </w:tcPr>
          <w:p w14:paraId="449C47D8" w14:textId="77777777" w:rsidR="00A94318" w:rsidRPr="00A94318" w:rsidRDefault="00A94318" w:rsidP="0059571F">
            <w:pPr>
              <w:jc w:val="center"/>
              <w:rPr>
                <w:rFonts w:ascii="Times New Roman" w:hAnsi="Times New Roman" w:cs="Times New Roman"/>
                <w:b/>
                <w:bCs/>
                <w:sz w:val="24"/>
                <w:szCs w:val="24"/>
              </w:rPr>
            </w:pPr>
            <w:r w:rsidRPr="00A94318">
              <w:rPr>
                <w:rFonts w:ascii="Times New Roman" w:hAnsi="Times New Roman" w:cs="Times New Roman"/>
                <w:b/>
                <w:bCs/>
                <w:sz w:val="24"/>
                <w:szCs w:val="24"/>
              </w:rPr>
              <w:t>P</w:t>
            </w:r>
          </w:p>
        </w:tc>
        <w:tc>
          <w:tcPr>
            <w:tcW w:w="0" w:type="auto"/>
            <w:vMerge/>
            <w:tcBorders>
              <w:left w:val="nil"/>
              <w:bottom w:val="single" w:sz="4" w:space="0" w:color="auto"/>
              <w:right w:val="nil"/>
            </w:tcBorders>
          </w:tcPr>
          <w:p w14:paraId="3A7D0123" w14:textId="77777777" w:rsidR="00A94318" w:rsidRPr="00A94318" w:rsidRDefault="00A94318" w:rsidP="0059571F">
            <w:pPr>
              <w:rPr>
                <w:rFonts w:ascii="Times New Roman" w:hAnsi="Times New Roman" w:cs="Times New Roman"/>
                <w:sz w:val="24"/>
                <w:szCs w:val="24"/>
              </w:rPr>
            </w:pPr>
          </w:p>
        </w:tc>
      </w:tr>
      <w:tr w:rsidR="00A94318" w:rsidRPr="00A94318" w14:paraId="3803B89F" w14:textId="77777777" w:rsidTr="003C58E0">
        <w:trPr>
          <w:trHeight w:val="506"/>
          <w:jc w:val="center"/>
        </w:trPr>
        <w:tc>
          <w:tcPr>
            <w:tcW w:w="0" w:type="auto"/>
            <w:tcBorders>
              <w:top w:val="single" w:sz="4" w:space="0" w:color="auto"/>
              <w:left w:val="nil"/>
              <w:bottom w:val="nil"/>
              <w:right w:val="nil"/>
            </w:tcBorders>
          </w:tcPr>
          <w:p w14:paraId="12647A13" w14:textId="77777777" w:rsidR="00A94318" w:rsidRPr="00A94318" w:rsidRDefault="00A94318" w:rsidP="0059571F">
            <w:pPr>
              <w:rPr>
                <w:rFonts w:ascii="Times New Roman" w:hAnsi="Times New Roman" w:cs="Times New Roman"/>
                <w:sz w:val="24"/>
                <w:szCs w:val="24"/>
              </w:rPr>
            </w:pPr>
            <w:r w:rsidRPr="00A94318">
              <w:rPr>
                <w:rFonts w:ascii="Times New Roman" w:hAnsi="Times New Roman" w:cs="Times New Roman"/>
                <w:sz w:val="24"/>
                <w:szCs w:val="24"/>
              </w:rPr>
              <w:t>1</w:t>
            </w:r>
          </w:p>
        </w:tc>
        <w:tc>
          <w:tcPr>
            <w:tcW w:w="0" w:type="auto"/>
            <w:tcBorders>
              <w:top w:val="single" w:sz="4" w:space="0" w:color="auto"/>
              <w:left w:val="nil"/>
              <w:bottom w:val="nil"/>
              <w:right w:val="nil"/>
            </w:tcBorders>
          </w:tcPr>
          <w:p w14:paraId="33ABEE44" w14:textId="77777777" w:rsidR="00A94318" w:rsidRPr="00A94318" w:rsidRDefault="00A94318" w:rsidP="0059571F">
            <w:pPr>
              <w:rPr>
                <w:rFonts w:ascii="Times New Roman" w:hAnsi="Times New Roman" w:cs="Times New Roman"/>
                <w:sz w:val="24"/>
                <w:szCs w:val="24"/>
              </w:rPr>
            </w:pPr>
            <w:r w:rsidRPr="00A94318">
              <w:rPr>
                <w:rFonts w:ascii="Times New Roman" w:hAnsi="Times New Roman" w:cs="Times New Roman"/>
                <w:sz w:val="24"/>
                <w:szCs w:val="24"/>
              </w:rPr>
              <w:t>ISPA</w:t>
            </w:r>
          </w:p>
        </w:tc>
        <w:tc>
          <w:tcPr>
            <w:tcW w:w="0" w:type="auto"/>
            <w:tcBorders>
              <w:top w:val="single" w:sz="4" w:space="0" w:color="auto"/>
              <w:left w:val="nil"/>
              <w:bottom w:val="nil"/>
              <w:right w:val="nil"/>
            </w:tcBorders>
            <w:vAlign w:val="center"/>
          </w:tcPr>
          <w:p w14:paraId="65E0657E"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529</w:t>
            </w:r>
          </w:p>
        </w:tc>
        <w:tc>
          <w:tcPr>
            <w:tcW w:w="0" w:type="auto"/>
            <w:tcBorders>
              <w:top w:val="single" w:sz="4" w:space="0" w:color="auto"/>
              <w:left w:val="nil"/>
              <w:bottom w:val="nil"/>
              <w:right w:val="nil"/>
            </w:tcBorders>
            <w:vAlign w:val="center"/>
          </w:tcPr>
          <w:p w14:paraId="6CA274DA"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554</w:t>
            </w:r>
          </w:p>
        </w:tc>
        <w:tc>
          <w:tcPr>
            <w:tcW w:w="0" w:type="auto"/>
            <w:tcBorders>
              <w:top w:val="single" w:sz="4" w:space="0" w:color="auto"/>
              <w:left w:val="nil"/>
              <w:bottom w:val="nil"/>
              <w:right w:val="nil"/>
            </w:tcBorders>
            <w:vAlign w:val="center"/>
          </w:tcPr>
          <w:p w14:paraId="2F69C67C"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507</w:t>
            </w:r>
          </w:p>
        </w:tc>
        <w:tc>
          <w:tcPr>
            <w:tcW w:w="0" w:type="auto"/>
            <w:tcBorders>
              <w:top w:val="single" w:sz="4" w:space="0" w:color="auto"/>
              <w:left w:val="nil"/>
              <w:bottom w:val="nil"/>
              <w:right w:val="nil"/>
            </w:tcBorders>
            <w:vAlign w:val="center"/>
          </w:tcPr>
          <w:p w14:paraId="07F03D1F"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521</w:t>
            </w:r>
          </w:p>
        </w:tc>
        <w:tc>
          <w:tcPr>
            <w:tcW w:w="0" w:type="auto"/>
            <w:tcBorders>
              <w:top w:val="single" w:sz="4" w:space="0" w:color="auto"/>
              <w:left w:val="nil"/>
              <w:bottom w:val="nil"/>
              <w:right w:val="nil"/>
            </w:tcBorders>
            <w:vAlign w:val="center"/>
          </w:tcPr>
          <w:p w14:paraId="266578F9"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605</w:t>
            </w:r>
          </w:p>
        </w:tc>
        <w:tc>
          <w:tcPr>
            <w:tcW w:w="0" w:type="auto"/>
            <w:tcBorders>
              <w:top w:val="single" w:sz="4" w:space="0" w:color="auto"/>
              <w:left w:val="nil"/>
              <w:bottom w:val="nil"/>
              <w:right w:val="nil"/>
            </w:tcBorders>
            <w:vAlign w:val="center"/>
          </w:tcPr>
          <w:p w14:paraId="1DDEB077"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636</w:t>
            </w:r>
          </w:p>
        </w:tc>
        <w:tc>
          <w:tcPr>
            <w:tcW w:w="0" w:type="auto"/>
            <w:tcBorders>
              <w:top w:val="single" w:sz="4" w:space="0" w:color="auto"/>
              <w:left w:val="nil"/>
              <w:bottom w:val="nil"/>
              <w:right w:val="nil"/>
            </w:tcBorders>
            <w:vAlign w:val="center"/>
          </w:tcPr>
          <w:p w14:paraId="03248E11"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568</w:t>
            </w:r>
          </w:p>
        </w:tc>
        <w:tc>
          <w:tcPr>
            <w:tcW w:w="0" w:type="auto"/>
            <w:tcBorders>
              <w:top w:val="single" w:sz="4" w:space="0" w:color="auto"/>
              <w:left w:val="nil"/>
              <w:bottom w:val="nil"/>
              <w:right w:val="nil"/>
            </w:tcBorders>
            <w:vAlign w:val="center"/>
          </w:tcPr>
          <w:p w14:paraId="2C6AC492"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581</w:t>
            </w:r>
          </w:p>
        </w:tc>
        <w:tc>
          <w:tcPr>
            <w:tcW w:w="0" w:type="auto"/>
            <w:tcBorders>
              <w:top w:val="single" w:sz="4" w:space="0" w:color="auto"/>
              <w:left w:val="nil"/>
              <w:bottom w:val="nil"/>
              <w:right w:val="nil"/>
            </w:tcBorders>
            <w:vAlign w:val="center"/>
          </w:tcPr>
          <w:p w14:paraId="1703D6D5"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579</w:t>
            </w:r>
          </w:p>
        </w:tc>
        <w:tc>
          <w:tcPr>
            <w:tcW w:w="0" w:type="auto"/>
            <w:tcBorders>
              <w:top w:val="single" w:sz="4" w:space="0" w:color="auto"/>
              <w:left w:val="nil"/>
              <w:bottom w:val="nil"/>
              <w:right w:val="nil"/>
            </w:tcBorders>
            <w:vAlign w:val="center"/>
          </w:tcPr>
          <w:p w14:paraId="09555FEE"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552</w:t>
            </w:r>
          </w:p>
        </w:tc>
        <w:tc>
          <w:tcPr>
            <w:tcW w:w="0" w:type="auto"/>
            <w:tcBorders>
              <w:top w:val="single" w:sz="4" w:space="0" w:color="auto"/>
              <w:left w:val="nil"/>
              <w:bottom w:val="nil"/>
              <w:right w:val="nil"/>
            </w:tcBorders>
            <w:vAlign w:val="center"/>
          </w:tcPr>
          <w:p w14:paraId="2B4DE9EE"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2788</w:t>
            </w:r>
          </w:p>
        </w:tc>
        <w:tc>
          <w:tcPr>
            <w:tcW w:w="0" w:type="auto"/>
            <w:tcBorders>
              <w:top w:val="single" w:sz="4" w:space="0" w:color="auto"/>
              <w:left w:val="nil"/>
              <w:bottom w:val="nil"/>
              <w:right w:val="nil"/>
            </w:tcBorders>
            <w:vAlign w:val="center"/>
          </w:tcPr>
          <w:p w14:paraId="67141957"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2844</w:t>
            </w:r>
          </w:p>
        </w:tc>
        <w:tc>
          <w:tcPr>
            <w:tcW w:w="0" w:type="auto"/>
            <w:tcBorders>
              <w:top w:val="single" w:sz="4" w:space="0" w:color="auto"/>
              <w:left w:val="nil"/>
              <w:bottom w:val="nil"/>
              <w:right w:val="nil"/>
            </w:tcBorders>
            <w:vAlign w:val="center"/>
          </w:tcPr>
          <w:p w14:paraId="091CFC32"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5623</w:t>
            </w:r>
          </w:p>
        </w:tc>
      </w:tr>
      <w:tr w:rsidR="00A94318" w:rsidRPr="00A94318" w14:paraId="7009E2FF" w14:textId="77777777" w:rsidTr="003C58E0">
        <w:trPr>
          <w:trHeight w:val="506"/>
          <w:jc w:val="center"/>
        </w:trPr>
        <w:tc>
          <w:tcPr>
            <w:tcW w:w="0" w:type="auto"/>
            <w:tcBorders>
              <w:top w:val="nil"/>
              <w:left w:val="nil"/>
              <w:bottom w:val="nil"/>
              <w:right w:val="nil"/>
            </w:tcBorders>
          </w:tcPr>
          <w:p w14:paraId="01CE76EB" w14:textId="77777777" w:rsidR="00A94318" w:rsidRPr="00A94318" w:rsidRDefault="00A94318" w:rsidP="0059571F">
            <w:pPr>
              <w:rPr>
                <w:rFonts w:ascii="Times New Roman" w:hAnsi="Times New Roman" w:cs="Times New Roman"/>
                <w:sz w:val="24"/>
                <w:szCs w:val="24"/>
              </w:rPr>
            </w:pPr>
            <w:r w:rsidRPr="00A94318">
              <w:rPr>
                <w:rFonts w:ascii="Times New Roman" w:hAnsi="Times New Roman" w:cs="Times New Roman"/>
                <w:sz w:val="24"/>
                <w:szCs w:val="24"/>
              </w:rPr>
              <w:t>2</w:t>
            </w:r>
          </w:p>
        </w:tc>
        <w:tc>
          <w:tcPr>
            <w:tcW w:w="0" w:type="auto"/>
            <w:tcBorders>
              <w:top w:val="nil"/>
              <w:left w:val="nil"/>
              <w:bottom w:val="nil"/>
              <w:right w:val="nil"/>
            </w:tcBorders>
          </w:tcPr>
          <w:p w14:paraId="68B4CFF6" w14:textId="77777777" w:rsidR="00A94318" w:rsidRPr="00A94318" w:rsidRDefault="00A94318" w:rsidP="0059571F">
            <w:pPr>
              <w:rPr>
                <w:rFonts w:ascii="Times New Roman" w:hAnsi="Times New Roman" w:cs="Times New Roman"/>
                <w:sz w:val="24"/>
                <w:szCs w:val="24"/>
              </w:rPr>
            </w:pPr>
            <w:proofErr w:type="spellStart"/>
            <w:r w:rsidRPr="00A94318">
              <w:rPr>
                <w:rFonts w:ascii="Times New Roman" w:hAnsi="Times New Roman" w:cs="Times New Roman"/>
                <w:sz w:val="24"/>
                <w:szCs w:val="24"/>
              </w:rPr>
              <w:t>Diare</w:t>
            </w:r>
            <w:proofErr w:type="spellEnd"/>
          </w:p>
        </w:tc>
        <w:tc>
          <w:tcPr>
            <w:tcW w:w="0" w:type="auto"/>
            <w:tcBorders>
              <w:top w:val="nil"/>
              <w:left w:val="nil"/>
              <w:bottom w:val="nil"/>
              <w:right w:val="nil"/>
            </w:tcBorders>
            <w:vAlign w:val="center"/>
          </w:tcPr>
          <w:p w14:paraId="7B9B1238"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354</w:t>
            </w:r>
          </w:p>
        </w:tc>
        <w:tc>
          <w:tcPr>
            <w:tcW w:w="0" w:type="auto"/>
            <w:tcBorders>
              <w:top w:val="nil"/>
              <w:left w:val="nil"/>
              <w:bottom w:val="nil"/>
              <w:right w:val="nil"/>
            </w:tcBorders>
            <w:vAlign w:val="center"/>
          </w:tcPr>
          <w:p w14:paraId="0716D6DF"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338</w:t>
            </w:r>
          </w:p>
        </w:tc>
        <w:tc>
          <w:tcPr>
            <w:tcW w:w="0" w:type="auto"/>
            <w:tcBorders>
              <w:top w:val="nil"/>
              <w:left w:val="nil"/>
              <w:bottom w:val="nil"/>
              <w:right w:val="nil"/>
            </w:tcBorders>
            <w:vAlign w:val="center"/>
          </w:tcPr>
          <w:p w14:paraId="123DEB7A"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378</w:t>
            </w:r>
          </w:p>
        </w:tc>
        <w:tc>
          <w:tcPr>
            <w:tcW w:w="0" w:type="auto"/>
            <w:tcBorders>
              <w:top w:val="nil"/>
              <w:left w:val="nil"/>
              <w:bottom w:val="nil"/>
              <w:right w:val="nil"/>
            </w:tcBorders>
            <w:vAlign w:val="center"/>
          </w:tcPr>
          <w:p w14:paraId="6C7F5F37"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386</w:t>
            </w:r>
          </w:p>
        </w:tc>
        <w:tc>
          <w:tcPr>
            <w:tcW w:w="0" w:type="auto"/>
            <w:tcBorders>
              <w:top w:val="nil"/>
              <w:left w:val="nil"/>
              <w:bottom w:val="nil"/>
              <w:right w:val="nil"/>
            </w:tcBorders>
            <w:vAlign w:val="center"/>
          </w:tcPr>
          <w:p w14:paraId="6D74AE26"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373</w:t>
            </w:r>
          </w:p>
        </w:tc>
        <w:tc>
          <w:tcPr>
            <w:tcW w:w="0" w:type="auto"/>
            <w:tcBorders>
              <w:top w:val="nil"/>
              <w:left w:val="nil"/>
              <w:bottom w:val="nil"/>
              <w:right w:val="nil"/>
            </w:tcBorders>
            <w:vAlign w:val="center"/>
          </w:tcPr>
          <w:p w14:paraId="3049DAAC"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419</w:t>
            </w:r>
          </w:p>
        </w:tc>
        <w:tc>
          <w:tcPr>
            <w:tcW w:w="0" w:type="auto"/>
            <w:tcBorders>
              <w:top w:val="nil"/>
              <w:left w:val="nil"/>
              <w:bottom w:val="nil"/>
              <w:right w:val="nil"/>
            </w:tcBorders>
            <w:vAlign w:val="center"/>
          </w:tcPr>
          <w:p w14:paraId="1C56BD7F"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326</w:t>
            </w:r>
          </w:p>
        </w:tc>
        <w:tc>
          <w:tcPr>
            <w:tcW w:w="0" w:type="auto"/>
            <w:tcBorders>
              <w:top w:val="nil"/>
              <w:left w:val="nil"/>
              <w:bottom w:val="nil"/>
              <w:right w:val="nil"/>
            </w:tcBorders>
            <w:vAlign w:val="center"/>
          </w:tcPr>
          <w:p w14:paraId="46B06FC7"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413</w:t>
            </w:r>
          </w:p>
        </w:tc>
        <w:tc>
          <w:tcPr>
            <w:tcW w:w="0" w:type="auto"/>
            <w:tcBorders>
              <w:top w:val="nil"/>
              <w:left w:val="nil"/>
              <w:bottom w:val="nil"/>
              <w:right w:val="nil"/>
            </w:tcBorders>
            <w:vAlign w:val="center"/>
          </w:tcPr>
          <w:p w14:paraId="79BCF96F"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355</w:t>
            </w:r>
          </w:p>
        </w:tc>
        <w:tc>
          <w:tcPr>
            <w:tcW w:w="0" w:type="auto"/>
            <w:tcBorders>
              <w:top w:val="nil"/>
              <w:left w:val="nil"/>
              <w:bottom w:val="nil"/>
              <w:right w:val="nil"/>
            </w:tcBorders>
            <w:vAlign w:val="center"/>
          </w:tcPr>
          <w:p w14:paraId="61BA16DA"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302</w:t>
            </w:r>
          </w:p>
        </w:tc>
        <w:tc>
          <w:tcPr>
            <w:tcW w:w="0" w:type="auto"/>
            <w:tcBorders>
              <w:top w:val="nil"/>
              <w:left w:val="nil"/>
              <w:bottom w:val="nil"/>
              <w:right w:val="nil"/>
            </w:tcBorders>
            <w:vAlign w:val="center"/>
          </w:tcPr>
          <w:p w14:paraId="3B0B8907"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1786</w:t>
            </w:r>
          </w:p>
        </w:tc>
        <w:tc>
          <w:tcPr>
            <w:tcW w:w="0" w:type="auto"/>
            <w:tcBorders>
              <w:top w:val="nil"/>
              <w:left w:val="nil"/>
              <w:bottom w:val="nil"/>
              <w:right w:val="nil"/>
            </w:tcBorders>
            <w:vAlign w:val="center"/>
          </w:tcPr>
          <w:p w14:paraId="4494B798"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1858</w:t>
            </w:r>
          </w:p>
        </w:tc>
        <w:tc>
          <w:tcPr>
            <w:tcW w:w="0" w:type="auto"/>
            <w:tcBorders>
              <w:top w:val="nil"/>
              <w:left w:val="nil"/>
              <w:bottom w:val="nil"/>
              <w:right w:val="nil"/>
            </w:tcBorders>
            <w:vAlign w:val="center"/>
          </w:tcPr>
          <w:p w14:paraId="18542B32"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3644</w:t>
            </w:r>
          </w:p>
        </w:tc>
      </w:tr>
      <w:tr w:rsidR="00A94318" w:rsidRPr="00A94318" w14:paraId="392706B7" w14:textId="77777777" w:rsidTr="003C58E0">
        <w:trPr>
          <w:trHeight w:val="519"/>
          <w:jc w:val="center"/>
        </w:trPr>
        <w:tc>
          <w:tcPr>
            <w:tcW w:w="0" w:type="auto"/>
            <w:tcBorders>
              <w:top w:val="nil"/>
              <w:left w:val="nil"/>
              <w:bottom w:val="nil"/>
              <w:right w:val="nil"/>
            </w:tcBorders>
          </w:tcPr>
          <w:p w14:paraId="46563591" w14:textId="77777777" w:rsidR="00A94318" w:rsidRPr="00A94318" w:rsidRDefault="00A94318" w:rsidP="0059571F">
            <w:pPr>
              <w:rPr>
                <w:rFonts w:ascii="Times New Roman" w:hAnsi="Times New Roman" w:cs="Times New Roman"/>
                <w:sz w:val="24"/>
                <w:szCs w:val="24"/>
              </w:rPr>
            </w:pPr>
            <w:r w:rsidRPr="00A94318">
              <w:rPr>
                <w:rFonts w:ascii="Times New Roman" w:hAnsi="Times New Roman" w:cs="Times New Roman"/>
                <w:sz w:val="24"/>
                <w:szCs w:val="24"/>
              </w:rPr>
              <w:t>3</w:t>
            </w:r>
          </w:p>
        </w:tc>
        <w:tc>
          <w:tcPr>
            <w:tcW w:w="0" w:type="auto"/>
            <w:tcBorders>
              <w:top w:val="nil"/>
              <w:left w:val="nil"/>
              <w:bottom w:val="nil"/>
              <w:right w:val="nil"/>
            </w:tcBorders>
          </w:tcPr>
          <w:p w14:paraId="7451C8ED" w14:textId="77777777" w:rsidR="00A94318" w:rsidRPr="00A94318" w:rsidRDefault="00A94318" w:rsidP="0059571F">
            <w:pPr>
              <w:rPr>
                <w:rFonts w:ascii="Times New Roman" w:hAnsi="Times New Roman" w:cs="Times New Roman"/>
                <w:sz w:val="24"/>
                <w:szCs w:val="24"/>
              </w:rPr>
            </w:pPr>
            <w:r w:rsidRPr="00A94318">
              <w:rPr>
                <w:rFonts w:ascii="Times New Roman" w:hAnsi="Times New Roman" w:cs="Times New Roman"/>
                <w:sz w:val="24"/>
                <w:szCs w:val="24"/>
              </w:rPr>
              <w:t xml:space="preserve">TB. </w:t>
            </w:r>
            <w:proofErr w:type="spellStart"/>
            <w:r w:rsidRPr="00A94318">
              <w:rPr>
                <w:rFonts w:ascii="Times New Roman" w:hAnsi="Times New Roman" w:cs="Times New Roman"/>
                <w:sz w:val="24"/>
                <w:szCs w:val="24"/>
              </w:rPr>
              <w:t>Paru</w:t>
            </w:r>
            <w:proofErr w:type="spellEnd"/>
          </w:p>
        </w:tc>
        <w:tc>
          <w:tcPr>
            <w:tcW w:w="0" w:type="auto"/>
            <w:tcBorders>
              <w:top w:val="nil"/>
              <w:left w:val="nil"/>
              <w:bottom w:val="nil"/>
              <w:right w:val="nil"/>
            </w:tcBorders>
            <w:vAlign w:val="center"/>
          </w:tcPr>
          <w:p w14:paraId="0096105B"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17FE2809"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0C52A4DC"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598B44C1"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4ED9847B"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09BC351C"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144E1F28"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140E0CEA"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7A121624"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22E85891"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469A8552"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30F9820B"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6EFE9F02"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r>
      <w:tr w:rsidR="00A94318" w:rsidRPr="00A94318" w14:paraId="4FDCADEB" w14:textId="77777777" w:rsidTr="003C58E0">
        <w:trPr>
          <w:trHeight w:val="506"/>
          <w:jc w:val="center"/>
        </w:trPr>
        <w:tc>
          <w:tcPr>
            <w:tcW w:w="0" w:type="auto"/>
            <w:tcBorders>
              <w:top w:val="nil"/>
              <w:left w:val="nil"/>
              <w:bottom w:val="nil"/>
              <w:right w:val="nil"/>
            </w:tcBorders>
          </w:tcPr>
          <w:p w14:paraId="29395F0B" w14:textId="77777777" w:rsidR="00A94318" w:rsidRPr="00A94318" w:rsidRDefault="00A94318" w:rsidP="0059571F">
            <w:pPr>
              <w:rPr>
                <w:rFonts w:ascii="Times New Roman" w:hAnsi="Times New Roman" w:cs="Times New Roman"/>
                <w:sz w:val="24"/>
                <w:szCs w:val="24"/>
              </w:rPr>
            </w:pPr>
            <w:r w:rsidRPr="00A94318">
              <w:rPr>
                <w:rFonts w:ascii="Times New Roman" w:hAnsi="Times New Roman" w:cs="Times New Roman"/>
                <w:sz w:val="24"/>
                <w:szCs w:val="24"/>
              </w:rPr>
              <w:t>4</w:t>
            </w:r>
          </w:p>
        </w:tc>
        <w:tc>
          <w:tcPr>
            <w:tcW w:w="0" w:type="auto"/>
            <w:tcBorders>
              <w:top w:val="nil"/>
              <w:left w:val="nil"/>
              <w:bottom w:val="nil"/>
              <w:right w:val="nil"/>
            </w:tcBorders>
          </w:tcPr>
          <w:p w14:paraId="18FFE431" w14:textId="77777777" w:rsidR="00A94318" w:rsidRPr="00A94318" w:rsidRDefault="00A94318" w:rsidP="0059571F">
            <w:pPr>
              <w:rPr>
                <w:rFonts w:ascii="Times New Roman" w:hAnsi="Times New Roman" w:cs="Times New Roman"/>
                <w:sz w:val="24"/>
                <w:szCs w:val="24"/>
              </w:rPr>
            </w:pPr>
            <w:proofErr w:type="spellStart"/>
            <w:r w:rsidRPr="00A94318">
              <w:rPr>
                <w:rFonts w:ascii="Times New Roman" w:hAnsi="Times New Roman" w:cs="Times New Roman"/>
                <w:sz w:val="24"/>
                <w:szCs w:val="24"/>
              </w:rPr>
              <w:t>Typus</w:t>
            </w:r>
            <w:proofErr w:type="spellEnd"/>
          </w:p>
        </w:tc>
        <w:tc>
          <w:tcPr>
            <w:tcW w:w="0" w:type="auto"/>
            <w:tcBorders>
              <w:top w:val="nil"/>
              <w:left w:val="nil"/>
              <w:bottom w:val="nil"/>
              <w:right w:val="nil"/>
            </w:tcBorders>
            <w:vAlign w:val="center"/>
          </w:tcPr>
          <w:p w14:paraId="2BE1F24F"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1619979E"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6EDA56D9"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4942A37D"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1C86D88A"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7C2DEFB6"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09520132"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2A049A2E"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0D9BA756"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276F52CE"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74C86407"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46B24D6A"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4150B280"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r>
      <w:tr w:rsidR="00A94318" w:rsidRPr="00A94318" w14:paraId="692C1DD3" w14:textId="77777777" w:rsidTr="003C58E0">
        <w:trPr>
          <w:trHeight w:val="506"/>
          <w:jc w:val="center"/>
        </w:trPr>
        <w:tc>
          <w:tcPr>
            <w:tcW w:w="0" w:type="auto"/>
            <w:tcBorders>
              <w:top w:val="nil"/>
              <w:left w:val="nil"/>
              <w:bottom w:val="nil"/>
              <w:right w:val="nil"/>
            </w:tcBorders>
          </w:tcPr>
          <w:p w14:paraId="6008ECE8" w14:textId="77777777" w:rsidR="00A94318" w:rsidRPr="00A94318" w:rsidRDefault="00A94318" w:rsidP="0059571F">
            <w:pPr>
              <w:rPr>
                <w:rFonts w:ascii="Times New Roman" w:hAnsi="Times New Roman" w:cs="Times New Roman"/>
                <w:sz w:val="24"/>
                <w:szCs w:val="24"/>
              </w:rPr>
            </w:pPr>
            <w:r w:rsidRPr="00A94318">
              <w:rPr>
                <w:rFonts w:ascii="Times New Roman" w:hAnsi="Times New Roman" w:cs="Times New Roman"/>
                <w:sz w:val="24"/>
                <w:szCs w:val="24"/>
              </w:rPr>
              <w:t>5</w:t>
            </w:r>
          </w:p>
        </w:tc>
        <w:tc>
          <w:tcPr>
            <w:tcW w:w="0" w:type="auto"/>
            <w:tcBorders>
              <w:top w:val="nil"/>
              <w:left w:val="nil"/>
              <w:bottom w:val="nil"/>
              <w:right w:val="nil"/>
            </w:tcBorders>
          </w:tcPr>
          <w:p w14:paraId="517566A2" w14:textId="77777777" w:rsidR="00A94318" w:rsidRPr="00A94318" w:rsidRDefault="00A94318" w:rsidP="0059571F">
            <w:pPr>
              <w:rPr>
                <w:rFonts w:ascii="Times New Roman" w:hAnsi="Times New Roman" w:cs="Times New Roman"/>
                <w:sz w:val="24"/>
                <w:szCs w:val="24"/>
              </w:rPr>
            </w:pPr>
            <w:r w:rsidRPr="00A94318">
              <w:rPr>
                <w:rFonts w:ascii="Times New Roman" w:hAnsi="Times New Roman" w:cs="Times New Roman"/>
                <w:sz w:val="24"/>
                <w:szCs w:val="24"/>
              </w:rPr>
              <w:t>Malaria</w:t>
            </w:r>
          </w:p>
        </w:tc>
        <w:tc>
          <w:tcPr>
            <w:tcW w:w="0" w:type="auto"/>
            <w:tcBorders>
              <w:top w:val="nil"/>
              <w:left w:val="nil"/>
              <w:bottom w:val="nil"/>
              <w:right w:val="nil"/>
            </w:tcBorders>
            <w:vAlign w:val="center"/>
          </w:tcPr>
          <w:p w14:paraId="1FEF3357"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369145F5"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7E358810"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66B1D9A0"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4FF6CD3B"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4A2C1ECF"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19A6C4E4"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2DDC2291"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7126CFF1"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79044463"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33C08346"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7B78F143"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69CC9990"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r>
      <w:tr w:rsidR="00A94318" w:rsidRPr="00A94318" w14:paraId="40B7976E" w14:textId="77777777" w:rsidTr="003C58E0">
        <w:trPr>
          <w:trHeight w:val="519"/>
          <w:jc w:val="center"/>
        </w:trPr>
        <w:tc>
          <w:tcPr>
            <w:tcW w:w="0" w:type="auto"/>
            <w:tcBorders>
              <w:top w:val="nil"/>
              <w:left w:val="nil"/>
              <w:bottom w:val="nil"/>
              <w:right w:val="nil"/>
            </w:tcBorders>
          </w:tcPr>
          <w:p w14:paraId="5C8112CC" w14:textId="77777777" w:rsidR="00A94318" w:rsidRPr="00A94318" w:rsidRDefault="00A94318" w:rsidP="0059571F">
            <w:pPr>
              <w:rPr>
                <w:rFonts w:ascii="Times New Roman" w:hAnsi="Times New Roman" w:cs="Times New Roman"/>
                <w:sz w:val="24"/>
                <w:szCs w:val="24"/>
              </w:rPr>
            </w:pPr>
            <w:r w:rsidRPr="00A94318">
              <w:rPr>
                <w:rFonts w:ascii="Times New Roman" w:hAnsi="Times New Roman" w:cs="Times New Roman"/>
                <w:sz w:val="24"/>
                <w:szCs w:val="24"/>
              </w:rPr>
              <w:t>6</w:t>
            </w:r>
          </w:p>
        </w:tc>
        <w:tc>
          <w:tcPr>
            <w:tcW w:w="0" w:type="auto"/>
            <w:tcBorders>
              <w:top w:val="nil"/>
              <w:left w:val="nil"/>
              <w:bottom w:val="nil"/>
              <w:right w:val="nil"/>
            </w:tcBorders>
          </w:tcPr>
          <w:p w14:paraId="5EBB1292" w14:textId="77777777" w:rsidR="00A94318" w:rsidRPr="00A94318" w:rsidRDefault="00A94318" w:rsidP="0059571F">
            <w:pPr>
              <w:rPr>
                <w:rFonts w:ascii="Times New Roman" w:hAnsi="Times New Roman" w:cs="Times New Roman"/>
                <w:sz w:val="24"/>
                <w:szCs w:val="24"/>
              </w:rPr>
            </w:pPr>
            <w:r w:rsidRPr="00A94318">
              <w:rPr>
                <w:rFonts w:ascii="Times New Roman" w:hAnsi="Times New Roman" w:cs="Times New Roman"/>
                <w:sz w:val="24"/>
                <w:szCs w:val="24"/>
              </w:rPr>
              <w:t>DBD</w:t>
            </w:r>
          </w:p>
        </w:tc>
        <w:tc>
          <w:tcPr>
            <w:tcW w:w="0" w:type="auto"/>
            <w:tcBorders>
              <w:top w:val="nil"/>
              <w:left w:val="nil"/>
              <w:bottom w:val="nil"/>
              <w:right w:val="nil"/>
            </w:tcBorders>
            <w:vAlign w:val="center"/>
          </w:tcPr>
          <w:p w14:paraId="49C44B8C"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0A9311E7"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47228ECE"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13CD3E0B"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43D1F13B"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682037FA"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37105FF7"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0A3E6106"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161CD1F0"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6AAEA4D9"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48F70FAB"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4920F01B"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c>
          <w:tcPr>
            <w:tcW w:w="0" w:type="auto"/>
            <w:tcBorders>
              <w:top w:val="nil"/>
              <w:left w:val="nil"/>
              <w:bottom w:val="nil"/>
              <w:right w:val="nil"/>
            </w:tcBorders>
            <w:vAlign w:val="center"/>
          </w:tcPr>
          <w:p w14:paraId="0FA8259C" w14:textId="77777777" w:rsidR="00A94318" w:rsidRPr="00A94318" w:rsidRDefault="00A94318" w:rsidP="0059571F">
            <w:pPr>
              <w:jc w:val="center"/>
              <w:rPr>
                <w:rFonts w:ascii="Times New Roman" w:hAnsi="Times New Roman" w:cs="Times New Roman"/>
                <w:sz w:val="24"/>
                <w:szCs w:val="24"/>
              </w:rPr>
            </w:pPr>
            <w:r w:rsidRPr="00A94318">
              <w:rPr>
                <w:rFonts w:ascii="Times New Roman" w:hAnsi="Times New Roman" w:cs="Times New Roman"/>
                <w:sz w:val="24"/>
                <w:szCs w:val="24"/>
              </w:rPr>
              <w:t>0</w:t>
            </w:r>
          </w:p>
        </w:tc>
      </w:tr>
      <w:tr w:rsidR="00A94318" w:rsidRPr="003C58E0" w14:paraId="7E6995A4" w14:textId="77777777" w:rsidTr="003C58E0">
        <w:trPr>
          <w:trHeight w:val="506"/>
          <w:jc w:val="center"/>
        </w:trPr>
        <w:tc>
          <w:tcPr>
            <w:tcW w:w="0" w:type="auto"/>
            <w:gridSpan w:val="2"/>
            <w:tcBorders>
              <w:top w:val="nil"/>
              <w:left w:val="nil"/>
              <w:right w:val="nil"/>
            </w:tcBorders>
          </w:tcPr>
          <w:p w14:paraId="5E3934EB" w14:textId="77777777" w:rsidR="00A94318" w:rsidRPr="003C58E0" w:rsidRDefault="00A94318" w:rsidP="0059571F">
            <w:pPr>
              <w:rPr>
                <w:rFonts w:ascii="Times New Roman" w:hAnsi="Times New Roman" w:cs="Times New Roman"/>
                <w:b/>
                <w:bCs/>
                <w:sz w:val="24"/>
                <w:szCs w:val="24"/>
              </w:rPr>
            </w:pPr>
            <w:proofErr w:type="spellStart"/>
            <w:r w:rsidRPr="003C58E0">
              <w:rPr>
                <w:rFonts w:ascii="Times New Roman" w:hAnsi="Times New Roman" w:cs="Times New Roman"/>
                <w:b/>
                <w:bCs/>
                <w:sz w:val="24"/>
                <w:szCs w:val="24"/>
              </w:rPr>
              <w:t>Jumlah</w:t>
            </w:r>
            <w:proofErr w:type="spellEnd"/>
          </w:p>
        </w:tc>
        <w:tc>
          <w:tcPr>
            <w:tcW w:w="0" w:type="auto"/>
            <w:tcBorders>
              <w:top w:val="nil"/>
              <w:left w:val="nil"/>
              <w:right w:val="nil"/>
            </w:tcBorders>
            <w:vAlign w:val="center"/>
          </w:tcPr>
          <w:p w14:paraId="53B01308" w14:textId="77777777" w:rsidR="00A94318" w:rsidRPr="003C58E0" w:rsidRDefault="00A94318" w:rsidP="0059571F">
            <w:pPr>
              <w:jc w:val="center"/>
              <w:rPr>
                <w:rFonts w:ascii="Times New Roman" w:hAnsi="Times New Roman" w:cs="Times New Roman"/>
                <w:b/>
                <w:bCs/>
                <w:sz w:val="24"/>
                <w:szCs w:val="24"/>
              </w:rPr>
            </w:pPr>
            <w:r w:rsidRPr="003C58E0">
              <w:rPr>
                <w:rFonts w:ascii="Times New Roman" w:hAnsi="Times New Roman" w:cs="Times New Roman"/>
                <w:b/>
                <w:bCs/>
                <w:sz w:val="24"/>
                <w:szCs w:val="24"/>
              </w:rPr>
              <w:t>883</w:t>
            </w:r>
          </w:p>
        </w:tc>
        <w:tc>
          <w:tcPr>
            <w:tcW w:w="0" w:type="auto"/>
            <w:tcBorders>
              <w:top w:val="nil"/>
              <w:left w:val="nil"/>
              <w:right w:val="nil"/>
            </w:tcBorders>
            <w:vAlign w:val="center"/>
          </w:tcPr>
          <w:p w14:paraId="24D6F6D2" w14:textId="77777777" w:rsidR="00A94318" w:rsidRPr="003C58E0" w:rsidRDefault="00A94318" w:rsidP="0059571F">
            <w:pPr>
              <w:jc w:val="center"/>
              <w:rPr>
                <w:rFonts w:ascii="Times New Roman" w:hAnsi="Times New Roman" w:cs="Times New Roman"/>
                <w:b/>
                <w:bCs/>
                <w:sz w:val="24"/>
                <w:szCs w:val="24"/>
              </w:rPr>
            </w:pPr>
            <w:r w:rsidRPr="003C58E0">
              <w:rPr>
                <w:rFonts w:ascii="Times New Roman" w:hAnsi="Times New Roman" w:cs="Times New Roman"/>
                <w:b/>
                <w:bCs/>
                <w:sz w:val="24"/>
                <w:szCs w:val="24"/>
              </w:rPr>
              <w:t>892</w:t>
            </w:r>
          </w:p>
        </w:tc>
        <w:tc>
          <w:tcPr>
            <w:tcW w:w="0" w:type="auto"/>
            <w:tcBorders>
              <w:top w:val="nil"/>
              <w:left w:val="nil"/>
              <w:right w:val="nil"/>
            </w:tcBorders>
            <w:vAlign w:val="center"/>
          </w:tcPr>
          <w:p w14:paraId="65C792C1" w14:textId="77777777" w:rsidR="00A94318" w:rsidRPr="003C58E0" w:rsidRDefault="00A94318" w:rsidP="0059571F">
            <w:pPr>
              <w:jc w:val="center"/>
              <w:rPr>
                <w:rFonts w:ascii="Times New Roman" w:hAnsi="Times New Roman" w:cs="Times New Roman"/>
                <w:b/>
                <w:bCs/>
                <w:sz w:val="24"/>
                <w:szCs w:val="24"/>
              </w:rPr>
            </w:pPr>
            <w:r w:rsidRPr="003C58E0">
              <w:rPr>
                <w:rFonts w:ascii="Times New Roman" w:hAnsi="Times New Roman" w:cs="Times New Roman"/>
                <w:b/>
                <w:bCs/>
                <w:sz w:val="24"/>
                <w:szCs w:val="24"/>
              </w:rPr>
              <w:t>885</w:t>
            </w:r>
          </w:p>
        </w:tc>
        <w:tc>
          <w:tcPr>
            <w:tcW w:w="0" w:type="auto"/>
            <w:tcBorders>
              <w:top w:val="nil"/>
              <w:left w:val="nil"/>
              <w:right w:val="nil"/>
            </w:tcBorders>
            <w:vAlign w:val="center"/>
          </w:tcPr>
          <w:p w14:paraId="3455E65B" w14:textId="77777777" w:rsidR="00A94318" w:rsidRPr="003C58E0" w:rsidRDefault="00A94318" w:rsidP="0059571F">
            <w:pPr>
              <w:jc w:val="center"/>
              <w:rPr>
                <w:rFonts w:ascii="Times New Roman" w:hAnsi="Times New Roman" w:cs="Times New Roman"/>
                <w:b/>
                <w:bCs/>
                <w:sz w:val="24"/>
                <w:szCs w:val="24"/>
              </w:rPr>
            </w:pPr>
            <w:r w:rsidRPr="003C58E0">
              <w:rPr>
                <w:rFonts w:ascii="Times New Roman" w:hAnsi="Times New Roman" w:cs="Times New Roman"/>
                <w:b/>
                <w:bCs/>
                <w:sz w:val="24"/>
                <w:szCs w:val="24"/>
              </w:rPr>
              <w:t>907</w:t>
            </w:r>
          </w:p>
        </w:tc>
        <w:tc>
          <w:tcPr>
            <w:tcW w:w="0" w:type="auto"/>
            <w:tcBorders>
              <w:top w:val="nil"/>
              <w:left w:val="nil"/>
              <w:right w:val="nil"/>
            </w:tcBorders>
            <w:vAlign w:val="center"/>
          </w:tcPr>
          <w:p w14:paraId="5E730EA4" w14:textId="77777777" w:rsidR="00A94318" w:rsidRPr="003C58E0" w:rsidRDefault="00A94318" w:rsidP="0059571F">
            <w:pPr>
              <w:jc w:val="center"/>
              <w:rPr>
                <w:rFonts w:ascii="Times New Roman" w:hAnsi="Times New Roman" w:cs="Times New Roman"/>
                <w:b/>
                <w:bCs/>
                <w:sz w:val="24"/>
                <w:szCs w:val="24"/>
              </w:rPr>
            </w:pPr>
            <w:r w:rsidRPr="003C58E0">
              <w:rPr>
                <w:rFonts w:ascii="Times New Roman" w:hAnsi="Times New Roman" w:cs="Times New Roman"/>
                <w:b/>
                <w:bCs/>
                <w:sz w:val="24"/>
                <w:szCs w:val="24"/>
              </w:rPr>
              <w:t>978</w:t>
            </w:r>
          </w:p>
        </w:tc>
        <w:tc>
          <w:tcPr>
            <w:tcW w:w="0" w:type="auto"/>
            <w:tcBorders>
              <w:top w:val="nil"/>
              <w:left w:val="nil"/>
              <w:right w:val="nil"/>
            </w:tcBorders>
            <w:vAlign w:val="center"/>
          </w:tcPr>
          <w:p w14:paraId="7F05A4C2" w14:textId="77777777" w:rsidR="00A94318" w:rsidRPr="003C58E0" w:rsidRDefault="00A94318" w:rsidP="0059571F">
            <w:pPr>
              <w:jc w:val="center"/>
              <w:rPr>
                <w:rFonts w:ascii="Times New Roman" w:hAnsi="Times New Roman" w:cs="Times New Roman"/>
                <w:b/>
                <w:bCs/>
                <w:sz w:val="24"/>
                <w:szCs w:val="24"/>
              </w:rPr>
            </w:pPr>
            <w:r w:rsidRPr="003C58E0">
              <w:rPr>
                <w:rFonts w:ascii="Times New Roman" w:hAnsi="Times New Roman" w:cs="Times New Roman"/>
                <w:b/>
                <w:bCs/>
                <w:sz w:val="24"/>
                <w:szCs w:val="24"/>
              </w:rPr>
              <w:t>1055</w:t>
            </w:r>
          </w:p>
        </w:tc>
        <w:tc>
          <w:tcPr>
            <w:tcW w:w="0" w:type="auto"/>
            <w:tcBorders>
              <w:top w:val="nil"/>
              <w:left w:val="nil"/>
              <w:right w:val="nil"/>
            </w:tcBorders>
            <w:vAlign w:val="center"/>
          </w:tcPr>
          <w:p w14:paraId="168E97FF" w14:textId="77777777" w:rsidR="00A94318" w:rsidRPr="003C58E0" w:rsidRDefault="00A94318" w:rsidP="0059571F">
            <w:pPr>
              <w:jc w:val="center"/>
              <w:rPr>
                <w:rFonts w:ascii="Times New Roman" w:hAnsi="Times New Roman" w:cs="Times New Roman"/>
                <w:b/>
                <w:bCs/>
                <w:sz w:val="24"/>
                <w:szCs w:val="24"/>
              </w:rPr>
            </w:pPr>
            <w:r w:rsidRPr="003C58E0">
              <w:rPr>
                <w:rFonts w:ascii="Times New Roman" w:hAnsi="Times New Roman" w:cs="Times New Roman"/>
                <w:b/>
                <w:bCs/>
                <w:sz w:val="24"/>
                <w:szCs w:val="24"/>
              </w:rPr>
              <w:t>894</w:t>
            </w:r>
          </w:p>
        </w:tc>
        <w:tc>
          <w:tcPr>
            <w:tcW w:w="0" w:type="auto"/>
            <w:tcBorders>
              <w:top w:val="nil"/>
              <w:left w:val="nil"/>
              <w:right w:val="nil"/>
            </w:tcBorders>
            <w:vAlign w:val="center"/>
          </w:tcPr>
          <w:p w14:paraId="7769CC4D" w14:textId="77777777" w:rsidR="00A94318" w:rsidRPr="003C58E0" w:rsidRDefault="00A94318" w:rsidP="0059571F">
            <w:pPr>
              <w:jc w:val="center"/>
              <w:rPr>
                <w:rFonts w:ascii="Times New Roman" w:hAnsi="Times New Roman" w:cs="Times New Roman"/>
                <w:b/>
                <w:bCs/>
                <w:sz w:val="24"/>
                <w:szCs w:val="24"/>
              </w:rPr>
            </w:pPr>
            <w:r w:rsidRPr="003C58E0">
              <w:rPr>
                <w:rFonts w:ascii="Times New Roman" w:hAnsi="Times New Roman" w:cs="Times New Roman"/>
                <w:b/>
                <w:bCs/>
                <w:sz w:val="24"/>
                <w:szCs w:val="24"/>
              </w:rPr>
              <w:t>994</w:t>
            </w:r>
          </w:p>
        </w:tc>
        <w:tc>
          <w:tcPr>
            <w:tcW w:w="0" w:type="auto"/>
            <w:tcBorders>
              <w:top w:val="nil"/>
              <w:left w:val="nil"/>
              <w:right w:val="nil"/>
            </w:tcBorders>
            <w:vAlign w:val="center"/>
          </w:tcPr>
          <w:p w14:paraId="30CFAECB" w14:textId="77777777" w:rsidR="00A94318" w:rsidRPr="003C58E0" w:rsidRDefault="00A94318" w:rsidP="0059571F">
            <w:pPr>
              <w:jc w:val="center"/>
              <w:rPr>
                <w:rFonts w:ascii="Times New Roman" w:hAnsi="Times New Roman" w:cs="Times New Roman"/>
                <w:b/>
                <w:bCs/>
                <w:sz w:val="24"/>
                <w:szCs w:val="24"/>
              </w:rPr>
            </w:pPr>
            <w:r w:rsidRPr="003C58E0">
              <w:rPr>
                <w:rFonts w:ascii="Times New Roman" w:hAnsi="Times New Roman" w:cs="Times New Roman"/>
                <w:b/>
                <w:bCs/>
                <w:sz w:val="24"/>
                <w:szCs w:val="24"/>
              </w:rPr>
              <w:t>934</w:t>
            </w:r>
          </w:p>
        </w:tc>
        <w:tc>
          <w:tcPr>
            <w:tcW w:w="0" w:type="auto"/>
            <w:tcBorders>
              <w:top w:val="nil"/>
              <w:left w:val="nil"/>
              <w:right w:val="nil"/>
            </w:tcBorders>
            <w:vAlign w:val="center"/>
          </w:tcPr>
          <w:p w14:paraId="2A716F4C" w14:textId="77777777" w:rsidR="00A94318" w:rsidRPr="003C58E0" w:rsidRDefault="00A94318" w:rsidP="0059571F">
            <w:pPr>
              <w:jc w:val="center"/>
              <w:rPr>
                <w:rFonts w:ascii="Times New Roman" w:hAnsi="Times New Roman" w:cs="Times New Roman"/>
                <w:b/>
                <w:bCs/>
                <w:sz w:val="24"/>
                <w:szCs w:val="24"/>
              </w:rPr>
            </w:pPr>
            <w:r w:rsidRPr="003C58E0">
              <w:rPr>
                <w:rFonts w:ascii="Times New Roman" w:hAnsi="Times New Roman" w:cs="Times New Roman"/>
                <w:b/>
                <w:bCs/>
                <w:sz w:val="24"/>
                <w:szCs w:val="24"/>
              </w:rPr>
              <w:t>854</w:t>
            </w:r>
          </w:p>
        </w:tc>
        <w:tc>
          <w:tcPr>
            <w:tcW w:w="0" w:type="auto"/>
            <w:tcBorders>
              <w:top w:val="nil"/>
              <w:left w:val="nil"/>
              <w:right w:val="nil"/>
            </w:tcBorders>
            <w:vAlign w:val="center"/>
          </w:tcPr>
          <w:p w14:paraId="5CC7905F" w14:textId="77777777" w:rsidR="00A94318" w:rsidRPr="003C58E0" w:rsidRDefault="00A94318" w:rsidP="0059571F">
            <w:pPr>
              <w:jc w:val="center"/>
              <w:rPr>
                <w:rFonts w:ascii="Times New Roman" w:hAnsi="Times New Roman" w:cs="Times New Roman"/>
                <w:b/>
                <w:bCs/>
                <w:sz w:val="24"/>
                <w:szCs w:val="24"/>
              </w:rPr>
            </w:pPr>
            <w:r w:rsidRPr="003C58E0">
              <w:rPr>
                <w:rFonts w:ascii="Times New Roman" w:hAnsi="Times New Roman" w:cs="Times New Roman"/>
                <w:b/>
                <w:bCs/>
                <w:sz w:val="24"/>
                <w:szCs w:val="24"/>
              </w:rPr>
              <w:t>4574</w:t>
            </w:r>
          </w:p>
        </w:tc>
        <w:tc>
          <w:tcPr>
            <w:tcW w:w="0" w:type="auto"/>
            <w:tcBorders>
              <w:top w:val="nil"/>
              <w:left w:val="nil"/>
              <w:right w:val="nil"/>
            </w:tcBorders>
            <w:vAlign w:val="center"/>
          </w:tcPr>
          <w:p w14:paraId="6EFA7D93" w14:textId="77777777" w:rsidR="00A94318" w:rsidRPr="003C58E0" w:rsidRDefault="00A94318" w:rsidP="0059571F">
            <w:pPr>
              <w:jc w:val="center"/>
              <w:rPr>
                <w:rFonts w:ascii="Times New Roman" w:hAnsi="Times New Roman" w:cs="Times New Roman"/>
                <w:b/>
                <w:bCs/>
                <w:sz w:val="24"/>
                <w:szCs w:val="24"/>
              </w:rPr>
            </w:pPr>
            <w:r w:rsidRPr="003C58E0">
              <w:rPr>
                <w:rFonts w:ascii="Times New Roman" w:hAnsi="Times New Roman" w:cs="Times New Roman"/>
                <w:b/>
                <w:bCs/>
                <w:sz w:val="24"/>
                <w:szCs w:val="24"/>
              </w:rPr>
              <w:t>4707</w:t>
            </w:r>
          </w:p>
        </w:tc>
        <w:tc>
          <w:tcPr>
            <w:tcW w:w="0" w:type="auto"/>
            <w:tcBorders>
              <w:top w:val="nil"/>
              <w:left w:val="nil"/>
              <w:right w:val="nil"/>
            </w:tcBorders>
            <w:vAlign w:val="center"/>
          </w:tcPr>
          <w:p w14:paraId="1AB07447" w14:textId="77777777" w:rsidR="00A94318" w:rsidRPr="003C58E0" w:rsidRDefault="00A94318" w:rsidP="0059571F">
            <w:pPr>
              <w:jc w:val="center"/>
              <w:rPr>
                <w:rFonts w:ascii="Times New Roman" w:hAnsi="Times New Roman" w:cs="Times New Roman"/>
                <w:b/>
                <w:bCs/>
                <w:sz w:val="24"/>
                <w:szCs w:val="24"/>
              </w:rPr>
            </w:pPr>
            <w:r w:rsidRPr="003C58E0">
              <w:rPr>
                <w:rFonts w:ascii="Times New Roman" w:hAnsi="Times New Roman" w:cs="Times New Roman"/>
                <w:b/>
                <w:bCs/>
                <w:sz w:val="24"/>
                <w:szCs w:val="24"/>
              </w:rPr>
              <w:t>9276</w:t>
            </w:r>
          </w:p>
        </w:tc>
      </w:tr>
    </w:tbl>
    <w:p w14:paraId="5B945A21" w14:textId="77777777" w:rsidR="00D03034" w:rsidRDefault="00D03034" w:rsidP="00660541">
      <w:pPr>
        <w:spacing w:after="0" w:line="360" w:lineRule="auto"/>
        <w:ind w:firstLine="720"/>
        <w:jc w:val="both"/>
        <w:rPr>
          <w:rFonts w:ascii="Times New Roman" w:hAnsi="Times New Roman"/>
          <w:sz w:val="24"/>
          <w:szCs w:val="24"/>
          <w:lang w:val="ms"/>
        </w:rPr>
      </w:pPr>
    </w:p>
    <w:p w14:paraId="34E97575" w14:textId="73256433" w:rsidR="00422C67" w:rsidRDefault="003C58E0" w:rsidP="000E3117">
      <w:pPr>
        <w:spacing w:after="0" w:line="360" w:lineRule="auto"/>
        <w:ind w:firstLine="720"/>
        <w:jc w:val="both"/>
        <w:rPr>
          <w:rFonts w:ascii="Times New Roman" w:hAnsi="Times New Roman"/>
          <w:sz w:val="24"/>
          <w:szCs w:val="24"/>
          <w:lang w:val="ms"/>
        </w:rPr>
      </w:pPr>
      <w:r w:rsidRPr="003C58E0">
        <w:rPr>
          <w:rFonts w:ascii="Times New Roman" w:hAnsi="Times New Roman"/>
          <w:sz w:val="24"/>
          <w:szCs w:val="24"/>
          <w:lang w:val="ms"/>
        </w:rPr>
        <w:t>Dari data tabel di atas terlihat penyakit menular yang terdapat disekitar Bandara Kualanamu,  penyakit yang tertinggi adalah Infeksi Saluran Pernafasan Atas (ISPA) 5632 kasus (60,72%) dan 3Diare 3644 kasus (39,28%).</w:t>
      </w:r>
    </w:p>
    <w:p w14:paraId="7C81ECD0" w14:textId="1F66E42C" w:rsidR="00B961D5" w:rsidRPr="000E3117" w:rsidRDefault="00B961D5" w:rsidP="005D3828">
      <w:pPr>
        <w:spacing w:after="0" w:line="360" w:lineRule="auto"/>
        <w:jc w:val="both"/>
        <w:rPr>
          <w:rFonts w:ascii="Times New Roman" w:hAnsi="Times New Roman"/>
          <w:sz w:val="24"/>
          <w:szCs w:val="24"/>
          <w:lang w:val="ms"/>
        </w:rPr>
      </w:pPr>
      <w:r>
        <w:rPr>
          <w:noProof/>
          <w:lang w:eastAsia="id-ID"/>
        </w:rPr>
        <w:drawing>
          <wp:anchor distT="0" distB="0" distL="114300" distR="114300" simplePos="0" relativeHeight="251659264" behindDoc="0" locked="0" layoutInCell="1" allowOverlap="1" wp14:anchorId="494C2228" wp14:editId="08C73EE3">
            <wp:simplePos x="0" y="0"/>
            <wp:positionH relativeFrom="column">
              <wp:posOffset>0</wp:posOffset>
            </wp:positionH>
            <wp:positionV relativeFrom="paragraph">
              <wp:posOffset>266065</wp:posOffset>
            </wp:positionV>
            <wp:extent cx="5595620" cy="2593340"/>
            <wp:effectExtent l="0" t="0" r="635" b="3175"/>
            <wp:wrapSquare wrapText="right"/>
            <wp:docPr id="1"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7B4BDFE5" w14:textId="7A5770D4" w:rsidR="00660541" w:rsidRDefault="00B961D5" w:rsidP="006A249C">
      <w:pPr>
        <w:spacing w:after="0" w:line="360" w:lineRule="auto"/>
        <w:jc w:val="both"/>
        <w:rPr>
          <w:rFonts w:ascii="Times New Roman" w:hAnsi="Times New Roman"/>
          <w:i/>
          <w:sz w:val="24"/>
          <w:szCs w:val="24"/>
          <w:lang w:val="en-US"/>
        </w:rPr>
      </w:pPr>
      <w:proofErr w:type="spellStart"/>
      <w:r>
        <w:rPr>
          <w:rFonts w:ascii="Times New Roman" w:hAnsi="Times New Roman"/>
          <w:b/>
          <w:i/>
          <w:sz w:val="24"/>
          <w:szCs w:val="24"/>
          <w:lang w:val="en-US"/>
        </w:rPr>
        <w:t>G</w:t>
      </w:r>
      <w:r w:rsidR="005D3828">
        <w:rPr>
          <w:rFonts w:ascii="Times New Roman" w:hAnsi="Times New Roman"/>
          <w:b/>
          <w:i/>
          <w:sz w:val="24"/>
          <w:szCs w:val="24"/>
          <w:lang w:val="en-US"/>
        </w:rPr>
        <w:t>rafik</w:t>
      </w:r>
      <w:proofErr w:type="spellEnd"/>
      <w:r>
        <w:rPr>
          <w:rFonts w:ascii="Times New Roman" w:hAnsi="Times New Roman"/>
          <w:b/>
          <w:i/>
          <w:sz w:val="24"/>
          <w:szCs w:val="24"/>
          <w:lang w:val="en-US"/>
        </w:rPr>
        <w:t xml:space="preserve"> 1</w:t>
      </w:r>
      <w:r w:rsidR="00422C67" w:rsidRPr="00422C67">
        <w:rPr>
          <w:rFonts w:ascii="Times New Roman" w:hAnsi="Times New Roman"/>
          <w:i/>
          <w:sz w:val="24"/>
          <w:szCs w:val="24"/>
          <w:lang w:val="en-US"/>
        </w:rPr>
        <w:t xml:space="preserve">. </w:t>
      </w:r>
      <w:proofErr w:type="spellStart"/>
      <w:r w:rsidR="006A249C" w:rsidRPr="006A249C">
        <w:rPr>
          <w:rFonts w:ascii="Times New Roman" w:hAnsi="Times New Roman"/>
          <w:i/>
          <w:sz w:val="24"/>
          <w:szCs w:val="24"/>
          <w:lang w:val="en-US"/>
        </w:rPr>
        <w:t>Distribusi</w:t>
      </w:r>
      <w:proofErr w:type="spellEnd"/>
      <w:r w:rsidR="006A249C" w:rsidRPr="006A249C">
        <w:rPr>
          <w:rFonts w:ascii="Times New Roman" w:hAnsi="Times New Roman"/>
          <w:i/>
          <w:sz w:val="24"/>
          <w:szCs w:val="24"/>
          <w:lang w:val="en-US"/>
        </w:rPr>
        <w:t xml:space="preserve"> </w:t>
      </w:r>
      <w:proofErr w:type="spellStart"/>
      <w:r w:rsidR="006A249C" w:rsidRPr="006A249C">
        <w:rPr>
          <w:rFonts w:ascii="Times New Roman" w:hAnsi="Times New Roman"/>
          <w:i/>
          <w:sz w:val="24"/>
          <w:szCs w:val="24"/>
          <w:lang w:val="en-US"/>
        </w:rPr>
        <w:t>Penyakit</w:t>
      </w:r>
      <w:proofErr w:type="spellEnd"/>
      <w:r w:rsidR="006A249C" w:rsidRPr="006A249C">
        <w:rPr>
          <w:rFonts w:ascii="Times New Roman" w:hAnsi="Times New Roman"/>
          <w:i/>
          <w:sz w:val="24"/>
          <w:szCs w:val="24"/>
          <w:lang w:val="en-US"/>
        </w:rPr>
        <w:t xml:space="preserve"> </w:t>
      </w:r>
      <w:proofErr w:type="spellStart"/>
      <w:r w:rsidR="006A249C" w:rsidRPr="006A249C">
        <w:rPr>
          <w:rFonts w:ascii="Times New Roman" w:hAnsi="Times New Roman"/>
          <w:i/>
          <w:sz w:val="24"/>
          <w:szCs w:val="24"/>
          <w:lang w:val="en-US"/>
        </w:rPr>
        <w:t>Menular</w:t>
      </w:r>
      <w:proofErr w:type="spellEnd"/>
      <w:r w:rsidR="006A249C" w:rsidRPr="006A249C">
        <w:rPr>
          <w:rFonts w:ascii="Times New Roman" w:hAnsi="Times New Roman"/>
          <w:i/>
          <w:sz w:val="24"/>
          <w:szCs w:val="24"/>
          <w:lang w:val="en-US"/>
        </w:rPr>
        <w:t xml:space="preserve"> di Wilayah </w:t>
      </w:r>
      <w:proofErr w:type="spellStart"/>
      <w:r w:rsidR="006A249C" w:rsidRPr="006A249C">
        <w:rPr>
          <w:rFonts w:ascii="Times New Roman" w:hAnsi="Times New Roman"/>
          <w:i/>
          <w:sz w:val="24"/>
          <w:szCs w:val="24"/>
          <w:lang w:val="en-US"/>
        </w:rPr>
        <w:t>Kerja</w:t>
      </w:r>
      <w:proofErr w:type="spellEnd"/>
      <w:r w:rsidR="006A249C" w:rsidRPr="006A249C">
        <w:rPr>
          <w:rFonts w:ascii="Times New Roman" w:hAnsi="Times New Roman"/>
          <w:i/>
          <w:sz w:val="24"/>
          <w:szCs w:val="24"/>
          <w:lang w:val="en-US"/>
        </w:rPr>
        <w:t xml:space="preserve"> </w:t>
      </w:r>
      <w:proofErr w:type="spellStart"/>
      <w:r w:rsidR="006A249C" w:rsidRPr="006A249C">
        <w:rPr>
          <w:rFonts w:ascii="Times New Roman" w:hAnsi="Times New Roman"/>
          <w:i/>
          <w:sz w:val="24"/>
          <w:szCs w:val="24"/>
          <w:lang w:val="en-US"/>
        </w:rPr>
        <w:t>Bandara</w:t>
      </w:r>
      <w:proofErr w:type="spellEnd"/>
      <w:r w:rsidR="006A249C" w:rsidRPr="006A249C">
        <w:rPr>
          <w:rFonts w:ascii="Times New Roman" w:hAnsi="Times New Roman"/>
          <w:i/>
          <w:sz w:val="24"/>
          <w:szCs w:val="24"/>
          <w:lang w:val="en-US"/>
        </w:rPr>
        <w:t xml:space="preserve"> </w:t>
      </w:r>
      <w:proofErr w:type="spellStart"/>
      <w:r w:rsidR="006A249C" w:rsidRPr="006A249C">
        <w:rPr>
          <w:rFonts w:ascii="Times New Roman" w:hAnsi="Times New Roman"/>
          <w:i/>
          <w:sz w:val="24"/>
          <w:szCs w:val="24"/>
          <w:lang w:val="en-US"/>
        </w:rPr>
        <w:t>Internasional</w:t>
      </w:r>
      <w:proofErr w:type="spellEnd"/>
      <w:r w:rsidR="006A249C" w:rsidRPr="006A249C">
        <w:rPr>
          <w:rFonts w:ascii="Times New Roman" w:hAnsi="Times New Roman"/>
          <w:i/>
          <w:sz w:val="24"/>
          <w:szCs w:val="24"/>
          <w:lang w:val="en-US"/>
        </w:rPr>
        <w:t xml:space="preserve"> </w:t>
      </w:r>
      <w:proofErr w:type="spellStart"/>
      <w:r w:rsidR="006A249C" w:rsidRPr="006A249C">
        <w:rPr>
          <w:rFonts w:ascii="Times New Roman" w:hAnsi="Times New Roman"/>
          <w:i/>
          <w:sz w:val="24"/>
          <w:szCs w:val="24"/>
          <w:lang w:val="en-US"/>
        </w:rPr>
        <w:t>Kualanamu</w:t>
      </w:r>
      <w:proofErr w:type="spellEnd"/>
    </w:p>
    <w:p w14:paraId="28D93E97" w14:textId="28CD9D12" w:rsidR="00B65DBD" w:rsidRDefault="00B65DBD" w:rsidP="00B65DBD">
      <w:pPr>
        <w:spacing w:after="0" w:line="360" w:lineRule="auto"/>
        <w:ind w:firstLine="720"/>
        <w:jc w:val="both"/>
        <w:rPr>
          <w:rFonts w:ascii="Times New Roman" w:hAnsi="Times New Roman"/>
          <w:sz w:val="24"/>
          <w:szCs w:val="24"/>
          <w:lang w:val="ms"/>
        </w:rPr>
      </w:pPr>
    </w:p>
    <w:p w14:paraId="730F7ADA" w14:textId="77777777" w:rsidR="006A249C" w:rsidRDefault="006A249C" w:rsidP="00B65DBD">
      <w:pPr>
        <w:spacing w:after="0" w:line="360" w:lineRule="auto"/>
        <w:ind w:firstLine="720"/>
        <w:jc w:val="both"/>
        <w:rPr>
          <w:rFonts w:ascii="Times New Roman" w:hAnsi="Times New Roman"/>
          <w:sz w:val="24"/>
          <w:szCs w:val="24"/>
          <w:lang w:val="ms"/>
        </w:rPr>
      </w:pPr>
    </w:p>
    <w:p w14:paraId="047BA5A7" w14:textId="77777777" w:rsidR="006A249C" w:rsidRPr="006A249C" w:rsidRDefault="006A249C" w:rsidP="006A249C">
      <w:pPr>
        <w:spacing w:line="360" w:lineRule="auto"/>
        <w:jc w:val="both"/>
        <w:rPr>
          <w:rFonts w:asciiTheme="majorBidi" w:hAnsiTheme="majorBidi" w:cstheme="majorBidi"/>
          <w:b/>
          <w:bCs/>
          <w:sz w:val="24"/>
          <w:szCs w:val="24"/>
        </w:rPr>
      </w:pPr>
      <w:r w:rsidRPr="006A249C">
        <w:rPr>
          <w:rFonts w:asciiTheme="majorBidi" w:hAnsiTheme="majorBidi" w:cstheme="majorBidi"/>
          <w:b/>
          <w:bCs/>
          <w:sz w:val="24"/>
          <w:szCs w:val="24"/>
        </w:rPr>
        <w:lastRenderedPageBreak/>
        <w:t>D. Interpretasi Data</w:t>
      </w:r>
    </w:p>
    <w:p w14:paraId="168EB99C" w14:textId="77777777" w:rsidR="006A249C" w:rsidRDefault="006A249C" w:rsidP="006A249C">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Setelah data dianalisis, tahap kegiatan surveilans selanjutnya adalah interpretasi data. Interpretasi data dilakukan dengan memberikan informasi terkait jumlah penyakit menular yang paling banyak terjadi berdasarkan usia dan jenis kelamin pada waktu tertentu yang telah ditetapkan.</w:t>
      </w:r>
    </w:p>
    <w:p w14:paraId="7C734326" w14:textId="77777777" w:rsidR="006A249C" w:rsidRPr="006A249C" w:rsidRDefault="006A249C" w:rsidP="006A249C">
      <w:pPr>
        <w:spacing w:line="360" w:lineRule="auto"/>
        <w:jc w:val="both"/>
        <w:rPr>
          <w:rFonts w:asciiTheme="majorBidi" w:hAnsiTheme="majorBidi" w:cstheme="majorBidi"/>
          <w:b/>
          <w:bCs/>
          <w:sz w:val="24"/>
          <w:szCs w:val="24"/>
        </w:rPr>
      </w:pPr>
      <w:r w:rsidRPr="006A249C">
        <w:rPr>
          <w:rFonts w:asciiTheme="majorBidi" w:hAnsiTheme="majorBidi" w:cstheme="majorBidi"/>
          <w:b/>
          <w:bCs/>
          <w:sz w:val="24"/>
          <w:szCs w:val="24"/>
        </w:rPr>
        <w:t>E. Diseminasi</w:t>
      </w:r>
    </w:p>
    <w:p w14:paraId="6CE412D2" w14:textId="1E06CF30" w:rsidR="006A249C" w:rsidRPr="00EA43E3" w:rsidRDefault="006A249C" w:rsidP="006A249C">
      <w:pPr>
        <w:spacing w:line="360" w:lineRule="auto"/>
        <w:ind w:firstLine="720"/>
        <w:jc w:val="both"/>
        <w:rPr>
          <w:rFonts w:asciiTheme="majorBidi" w:hAnsiTheme="majorBidi" w:cstheme="majorBidi"/>
          <w:sz w:val="24"/>
          <w:szCs w:val="24"/>
          <w:lang w:val="en-US"/>
        </w:rPr>
      </w:pPr>
      <w:r>
        <w:rPr>
          <w:rFonts w:asciiTheme="majorBidi" w:hAnsiTheme="majorBidi" w:cstheme="majorBidi"/>
          <w:sz w:val="24"/>
          <w:szCs w:val="24"/>
        </w:rPr>
        <w:t>Diseminasi informasi terkait distribusi penyakit menular di KKP Kelas I Medan Wilayah Kerja Bandara Internasional Kuala</w:t>
      </w:r>
      <w:r w:rsidR="00EA43E3">
        <w:rPr>
          <w:rFonts w:asciiTheme="majorBidi" w:hAnsiTheme="majorBidi" w:cstheme="majorBidi"/>
          <w:sz w:val="24"/>
          <w:szCs w:val="24"/>
          <w:lang w:val="en-US"/>
        </w:rPr>
        <w:t>n</w:t>
      </w:r>
      <w:r>
        <w:rPr>
          <w:rFonts w:asciiTheme="majorBidi" w:hAnsiTheme="majorBidi" w:cstheme="majorBidi"/>
          <w:sz w:val="24"/>
          <w:szCs w:val="24"/>
        </w:rPr>
        <w:t>amu dilakukan secara terus-menerus setiap bulannya. Bentuk diseminasi yang dilakukan berupa laporan bulanan yang dikirim ke Kantor Induk KKP Kelas I Medan</w:t>
      </w:r>
      <w:r w:rsidR="00EA43E3">
        <w:rPr>
          <w:rFonts w:asciiTheme="majorBidi" w:hAnsiTheme="majorBidi" w:cstheme="majorBidi"/>
          <w:sz w:val="24"/>
          <w:szCs w:val="24"/>
          <w:lang w:val="en-US"/>
        </w:rPr>
        <w:t>.</w:t>
      </w:r>
    </w:p>
    <w:p w14:paraId="17CA32ED" w14:textId="77777777" w:rsidR="00023F8C" w:rsidRDefault="00023F8C" w:rsidP="006A249C">
      <w:pPr>
        <w:spacing w:after="0" w:line="360" w:lineRule="auto"/>
        <w:jc w:val="both"/>
        <w:rPr>
          <w:rFonts w:ascii="Times New Roman" w:hAnsi="Times New Roman"/>
          <w:sz w:val="24"/>
          <w:szCs w:val="24"/>
          <w:lang w:val="ms"/>
        </w:rPr>
      </w:pPr>
    </w:p>
    <w:p w14:paraId="43106E29" w14:textId="169978D4" w:rsidR="00660541" w:rsidRDefault="00CF3518" w:rsidP="00660541">
      <w:pPr>
        <w:spacing w:after="0" w:line="360" w:lineRule="auto"/>
        <w:ind w:firstLine="720"/>
        <w:jc w:val="both"/>
        <w:rPr>
          <w:rFonts w:ascii="Times New Roman" w:hAnsi="Times New Roman"/>
          <w:b/>
          <w:sz w:val="24"/>
          <w:szCs w:val="24"/>
          <w:lang w:val="ms"/>
        </w:rPr>
      </w:pPr>
      <w:r>
        <w:rPr>
          <w:rFonts w:ascii="Times New Roman" w:hAnsi="Times New Roman"/>
          <w:b/>
          <w:sz w:val="24"/>
          <w:szCs w:val="24"/>
          <w:lang w:val="ms"/>
        </w:rPr>
        <w:t>PEMBAHASAN</w:t>
      </w:r>
    </w:p>
    <w:p w14:paraId="685F0058" w14:textId="77777777" w:rsidR="00660541" w:rsidRDefault="00660541" w:rsidP="00660541">
      <w:pPr>
        <w:spacing w:after="0" w:line="360" w:lineRule="auto"/>
        <w:ind w:firstLine="720"/>
        <w:jc w:val="both"/>
        <w:rPr>
          <w:rFonts w:ascii="Times New Roman" w:hAnsi="Times New Roman"/>
          <w:sz w:val="24"/>
          <w:szCs w:val="24"/>
          <w:lang w:val="ms"/>
        </w:rPr>
      </w:pPr>
    </w:p>
    <w:p w14:paraId="121142E1" w14:textId="77777777" w:rsidR="00B4220A" w:rsidRPr="00B4220A" w:rsidRDefault="00B4220A" w:rsidP="00B4220A">
      <w:pPr>
        <w:spacing w:line="360" w:lineRule="auto"/>
        <w:rPr>
          <w:rFonts w:asciiTheme="majorBidi" w:hAnsiTheme="majorBidi" w:cstheme="majorBidi"/>
          <w:b/>
          <w:bCs/>
          <w:sz w:val="24"/>
          <w:szCs w:val="24"/>
        </w:rPr>
      </w:pPr>
      <w:r w:rsidRPr="00B4220A">
        <w:rPr>
          <w:rFonts w:asciiTheme="majorBidi" w:hAnsiTheme="majorBidi" w:cstheme="majorBidi"/>
          <w:b/>
          <w:bCs/>
          <w:sz w:val="24"/>
          <w:szCs w:val="24"/>
          <w:lang w:val="en-US"/>
        </w:rPr>
        <w:t xml:space="preserve">A. </w:t>
      </w:r>
      <w:r w:rsidRPr="00B4220A">
        <w:rPr>
          <w:rFonts w:asciiTheme="majorBidi" w:hAnsiTheme="majorBidi" w:cstheme="majorBidi"/>
          <w:b/>
          <w:bCs/>
          <w:sz w:val="24"/>
          <w:szCs w:val="24"/>
        </w:rPr>
        <w:t>Pengumpulan Data</w:t>
      </w:r>
    </w:p>
    <w:p w14:paraId="3B3F5B53" w14:textId="77777777" w:rsidR="00B4220A" w:rsidRDefault="00B4220A" w:rsidP="00B4220A">
      <w:pPr>
        <w:spacing w:line="360" w:lineRule="auto"/>
        <w:ind w:firstLine="720"/>
        <w:jc w:val="both"/>
        <w:rPr>
          <w:rFonts w:asciiTheme="majorBidi" w:hAnsiTheme="majorBidi" w:cstheme="majorBidi"/>
          <w:sz w:val="24"/>
          <w:szCs w:val="24"/>
        </w:rPr>
      </w:pPr>
      <w:r w:rsidRPr="00C91DD5">
        <w:rPr>
          <w:rFonts w:asciiTheme="majorBidi" w:hAnsiTheme="majorBidi" w:cstheme="majorBidi"/>
          <w:sz w:val="24"/>
          <w:szCs w:val="24"/>
        </w:rPr>
        <w:t xml:space="preserve">Pada kegiatan surveilans epidemiologi metode yang dipakai sangat penting karena dapat menentukan </w:t>
      </w:r>
      <w:r w:rsidRPr="00C91DD5">
        <w:rPr>
          <w:rFonts w:asciiTheme="majorBidi" w:hAnsiTheme="majorBidi" w:cstheme="majorBidi"/>
          <w:i/>
          <w:iCs/>
          <w:sz w:val="24"/>
          <w:szCs w:val="24"/>
        </w:rPr>
        <w:t>output</w:t>
      </w:r>
      <w:r w:rsidRPr="00C91DD5">
        <w:rPr>
          <w:rFonts w:asciiTheme="majorBidi" w:hAnsiTheme="majorBidi" w:cstheme="majorBidi"/>
          <w:sz w:val="24"/>
          <w:szCs w:val="24"/>
        </w:rPr>
        <w:t xml:space="preserve"> dari hasil kegiatan surveilans, sehingga dapat meraih tujuan secara maksimal. Metode yang digunakan oleh Kantor Kesehatan Pelabuhan Kelas I Medan adalah dengan mengadakan pengamatan langsung ke lapangan, mengumpulkan data keberangkatan maupun kedatangan penumpang. Adapun pengumpulan data yang dilakukan yaitu untuk melengkapi data penumpang dan pesawat disusun dari e-HAC dan kemudian dimasukkan ke dalam Sistem Informasi Kesehatan (SIRKARKES). Metode ini sudah sesuai dengan Standar Operasional Prosedur (SOP) yang ditetapkan oleh Dirtjen Pencegahan dan Pengendalian Penyakit Kementerian Kesehatan Republik Indonesia.</w:t>
      </w:r>
    </w:p>
    <w:p w14:paraId="2D9786E6" w14:textId="77777777" w:rsidR="00B4220A" w:rsidRDefault="00B4220A" w:rsidP="00B4220A">
      <w:pPr>
        <w:spacing w:line="360" w:lineRule="auto"/>
        <w:ind w:firstLine="720"/>
        <w:jc w:val="both"/>
        <w:rPr>
          <w:rFonts w:asciiTheme="majorBidi" w:hAnsiTheme="majorBidi" w:cstheme="majorBidi"/>
          <w:sz w:val="24"/>
          <w:szCs w:val="24"/>
        </w:rPr>
      </w:pPr>
      <w:r w:rsidRPr="00C91DD5">
        <w:rPr>
          <w:rFonts w:asciiTheme="majorBidi" w:hAnsiTheme="majorBidi" w:cstheme="majorBidi"/>
          <w:sz w:val="24"/>
          <w:szCs w:val="24"/>
        </w:rPr>
        <w:t>Data yaitu variabel yang sangat penting dalam melakukan kegiatan surveilans epidemiologi,  oleh karena itu data yang dikumpulkan oleh petugas surveilans menjadi akurat dan valid. Adapun jenis data yang dikumpulkan di Wilayah Kerja KKP Kelas I Medan meliputi data penyakit menular dan tidak menular dari kunjungan poliklinik tetapi tidak dalam bentuk mingguan karena pelaporan dilaksanakan sekali dalam sebulan sehingga lebih sulit untuk melihat trend penyakit yang ada.</w:t>
      </w:r>
      <w:r w:rsidRPr="00D64DDF">
        <w:rPr>
          <w:rFonts w:asciiTheme="majorBidi" w:hAnsiTheme="majorBidi" w:cstheme="majorBidi"/>
          <w:sz w:val="24"/>
          <w:szCs w:val="24"/>
        </w:rPr>
        <w:t xml:space="preserve"> </w:t>
      </w:r>
      <w:r w:rsidRPr="00C91DD5">
        <w:rPr>
          <w:rFonts w:asciiTheme="majorBidi" w:hAnsiTheme="majorBidi" w:cstheme="majorBidi"/>
          <w:sz w:val="24"/>
          <w:szCs w:val="24"/>
        </w:rPr>
        <w:t xml:space="preserve">Ketika masa pandemi COVID-19 di Indonesia, setiap penumpang yang dayang ke Pelabuhan atau Bandara yang ada di wilayah kerja Kantor </w:t>
      </w:r>
      <w:r w:rsidRPr="00C91DD5">
        <w:rPr>
          <w:rFonts w:asciiTheme="majorBidi" w:hAnsiTheme="majorBidi" w:cstheme="majorBidi"/>
          <w:sz w:val="24"/>
          <w:szCs w:val="24"/>
        </w:rPr>
        <w:lastRenderedPageBreak/>
        <w:t xml:space="preserve">Kesehatan Pelabuhan Kelas I Medan dilakukan pemeriksaan kesehatan seperti pemeriksaan suhu dengan menggunakan </w:t>
      </w:r>
      <w:r w:rsidRPr="00C91DD5">
        <w:rPr>
          <w:rFonts w:asciiTheme="majorBidi" w:hAnsiTheme="majorBidi" w:cstheme="majorBidi"/>
          <w:i/>
          <w:iCs/>
          <w:sz w:val="24"/>
          <w:szCs w:val="24"/>
        </w:rPr>
        <w:t>Thermal Scanner</w:t>
      </w:r>
      <w:r w:rsidRPr="00C91DD5">
        <w:rPr>
          <w:rFonts w:asciiTheme="majorBidi" w:hAnsiTheme="majorBidi" w:cstheme="majorBidi"/>
          <w:sz w:val="24"/>
          <w:szCs w:val="24"/>
        </w:rPr>
        <w:t xml:space="preserve"> dan </w:t>
      </w:r>
      <w:r w:rsidRPr="00C91DD5">
        <w:rPr>
          <w:rFonts w:asciiTheme="majorBidi" w:hAnsiTheme="majorBidi" w:cstheme="majorBidi"/>
          <w:i/>
          <w:iCs/>
          <w:sz w:val="24"/>
          <w:szCs w:val="24"/>
        </w:rPr>
        <w:t xml:space="preserve">Infrared Thermometer. </w:t>
      </w:r>
      <w:r w:rsidRPr="00C91DD5">
        <w:rPr>
          <w:rFonts w:asciiTheme="majorBidi" w:hAnsiTheme="majorBidi" w:cstheme="majorBidi"/>
          <w:sz w:val="24"/>
          <w:szCs w:val="24"/>
        </w:rPr>
        <w:t>Pemeriksaan tersebut guna untuk memeriksa salah satu indikator penyakit menular yaitu suhu &gt;38</w:t>
      </w:r>
      <w:r w:rsidRPr="00C91DD5">
        <w:rPr>
          <w:rFonts w:asciiTheme="majorBidi" w:hAnsiTheme="majorBidi" w:cstheme="majorBidi"/>
          <w:sz w:val="24"/>
          <w:szCs w:val="24"/>
          <w:vertAlign w:val="superscript"/>
        </w:rPr>
        <w:t>o</w:t>
      </w:r>
      <w:r w:rsidRPr="00C91DD5">
        <w:rPr>
          <w:rFonts w:asciiTheme="majorBidi" w:hAnsiTheme="majorBidi" w:cstheme="majorBidi"/>
          <w:sz w:val="24"/>
          <w:szCs w:val="24"/>
        </w:rPr>
        <w:t>C.</w:t>
      </w:r>
    </w:p>
    <w:p w14:paraId="630F067D" w14:textId="74424680" w:rsidR="00B4220A" w:rsidRPr="00C91DD5" w:rsidRDefault="00B4220A" w:rsidP="00B4220A">
      <w:pPr>
        <w:spacing w:line="360" w:lineRule="auto"/>
        <w:ind w:firstLine="720"/>
        <w:jc w:val="both"/>
        <w:rPr>
          <w:rFonts w:asciiTheme="majorBidi" w:hAnsiTheme="majorBidi" w:cstheme="majorBidi"/>
          <w:sz w:val="24"/>
          <w:szCs w:val="24"/>
        </w:rPr>
      </w:pPr>
      <w:r w:rsidRPr="00C91DD5">
        <w:rPr>
          <w:rFonts w:asciiTheme="majorBidi" w:hAnsiTheme="majorBidi" w:cstheme="majorBidi"/>
          <w:sz w:val="24"/>
          <w:szCs w:val="24"/>
        </w:rPr>
        <w:t xml:space="preserve">Dalam standar KMK No.1116 tahun 2003 mengenai penyelenggaraan sistem surveilans epidemiologi kesehatan petugas PKSE yang ada di kantor Kesehatan Pelabuhan Wilayah Kerja Bandara Internasional Kualanamu yang ada cukup melaksanakan kegiatan surveilans epidemioloogi secara rutin akan tetapi tenaga kesehatan yang ada masih kurang. Hal in berbeda dengan hasil penelitian yang dilakukan oleh Jamaludin Abduh Alghozali di kantor Kesehatan Pelabuhan Kelas II tarakan mengenai evaluasi kegiatan surveilans epidemioloi di pelabuhan dalam upaya pencegahan wabah flu burung pada aspek tenaga petugas kesehatan yang ada sudah cukup untuk melaksanakan kegiatan surveilans epidemiologi secara rutin, akan tetapi menurut standar KMK no.1116 Tahun 2003 tentang penyelenggaraan sistem surveilans epidemiologi kesehatan tenaga yang ada juga masih kurang. Adapun petugas yang ada juga sekaligus merangkap sebagai pemegang program lain, hal ini yang akan menyebabkan beberapa kegiatan surveilans epidemiologi kurang optimal dilaksanakan dengan baik, contohnya yaitu keterlambatan pelaporan. </w:t>
      </w:r>
    </w:p>
    <w:p w14:paraId="5278D2E9" w14:textId="77777777" w:rsidR="00B4220A" w:rsidRPr="00B4220A" w:rsidRDefault="00B4220A" w:rsidP="00B4220A">
      <w:pPr>
        <w:spacing w:line="360" w:lineRule="auto"/>
        <w:jc w:val="both"/>
        <w:rPr>
          <w:rFonts w:asciiTheme="majorBidi" w:hAnsiTheme="majorBidi" w:cstheme="majorBidi"/>
          <w:b/>
          <w:bCs/>
          <w:sz w:val="24"/>
          <w:szCs w:val="24"/>
        </w:rPr>
      </w:pPr>
      <w:r w:rsidRPr="00B4220A">
        <w:rPr>
          <w:rFonts w:asciiTheme="majorBidi" w:hAnsiTheme="majorBidi" w:cstheme="majorBidi"/>
          <w:b/>
          <w:bCs/>
          <w:sz w:val="24"/>
          <w:szCs w:val="24"/>
          <w:lang w:val="en-US"/>
        </w:rPr>
        <w:t xml:space="preserve">B. </w:t>
      </w:r>
      <w:r w:rsidRPr="00B4220A">
        <w:rPr>
          <w:rFonts w:asciiTheme="majorBidi" w:hAnsiTheme="majorBidi" w:cstheme="majorBidi"/>
          <w:b/>
          <w:bCs/>
          <w:sz w:val="24"/>
          <w:szCs w:val="24"/>
        </w:rPr>
        <w:t>Pengolahan Data</w:t>
      </w:r>
    </w:p>
    <w:p w14:paraId="004004E6" w14:textId="77777777" w:rsidR="00B4220A" w:rsidRDefault="00B4220A" w:rsidP="00B4220A">
      <w:pPr>
        <w:spacing w:line="360" w:lineRule="auto"/>
        <w:ind w:firstLine="720"/>
        <w:jc w:val="both"/>
        <w:rPr>
          <w:rFonts w:asciiTheme="majorBidi" w:hAnsiTheme="majorBidi" w:cstheme="majorBidi"/>
          <w:sz w:val="24"/>
          <w:szCs w:val="24"/>
        </w:rPr>
      </w:pPr>
      <w:r w:rsidRPr="00CE6C98">
        <w:rPr>
          <w:rFonts w:asciiTheme="majorBidi" w:hAnsiTheme="majorBidi" w:cstheme="majorBidi"/>
          <w:sz w:val="24"/>
          <w:szCs w:val="24"/>
        </w:rPr>
        <w:t>Sistem pengolahan data dilakukan dengan menggunakan metodeepidemiologi deskriptif agar dapat melihat hasil informasi yang sesuai dengan tujuan surveilans epidemiologi yang telah disepakati. Analisi deskriptif ini dilakukan agar mendapatkan gambaran mengenai penyebaran penyakit ataupun masalah kesehatan dan faktor-faktor yang mempengaruhinya yaitu menurut orang, tempat dan waktu.</w:t>
      </w:r>
    </w:p>
    <w:p w14:paraId="33088D46" w14:textId="0D27B410" w:rsidR="00B4220A" w:rsidRDefault="00B4220A" w:rsidP="00B4220A">
      <w:pPr>
        <w:spacing w:line="360" w:lineRule="auto"/>
        <w:ind w:firstLine="720"/>
        <w:jc w:val="both"/>
        <w:rPr>
          <w:rFonts w:asciiTheme="majorBidi" w:hAnsiTheme="majorBidi" w:cstheme="majorBidi"/>
          <w:sz w:val="24"/>
          <w:szCs w:val="24"/>
        </w:rPr>
      </w:pPr>
      <w:r w:rsidRPr="00CE6C98">
        <w:rPr>
          <w:rFonts w:asciiTheme="majorBidi" w:hAnsiTheme="majorBidi" w:cstheme="majorBidi"/>
          <w:sz w:val="24"/>
          <w:szCs w:val="24"/>
        </w:rPr>
        <w:t>Penelitian yang dilakukan oleh Anggraini &amp; Bambang (2017) mengenai evaluasi sistem surveilans kejadian penyakit campak di Dinas Kesehatan Kabupaten Bangkalan. Hasil penelitian ini menunjukkan bahwa adanya kekurangan dalam pelaksanaan sistem surveilans dengan ditemukannya dalam komponen input dan proses kegiatan surveilans epidemiologi khususnya di tingkat puskesmas. Mayoritas petugas tidak mendapatkan pelatihan khusus sehingga tidak mampu dalam menjalankan analisis itas dan stabilitas data rendah. Adapaun solusi untuk memperbaiki sistem surveilans ini yaitu dengan memberikan edukasi dan pelatihan kepada seluruh petugas surveilans epidemiologi yang ada dan memenuhi sarana dan prasarana dalam melaksanakan sistem surveilans kejadian penyakit campak.</w:t>
      </w:r>
    </w:p>
    <w:p w14:paraId="1D96AED7" w14:textId="77777777" w:rsidR="00CF3518" w:rsidRDefault="00CF3518" w:rsidP="00CF3518">
      <w:pPr>
        <w:spacing w:line="360" w:lineRule="auto"/>
        <w:jc w:val="both"/>
        <w:rPr>
          <w:rFonts w:ascii="Times New Roman" w:hAnsi="Times New Roman"/>
          <w:b/>
          <w:bCs/>
          <w:sz w:val="24"/>
          <w:szCs w:val="24"/>
        </w:rPr>
      </w:pPr>
      <w:r>
        <w:rPr>
          <w:rFonts w:ascii="Times New Roman" w:hAnsi="Times New Roman"/>
          <w:b/>
          <w:bCs/>
          <w:sz w:val="24"/>
          <w:szCs w:val="24"/>
        </w:rPr>
        <w:lastRenderedPageBreak/>
        <w:t>C. Analisis Data</w:t>
      </w:r>
    </w:p>
    <w:p w14:paraId="38BE3DAE" w14:textId="77777777" w:rsidR="00CF3518" w:rsidRPr="006228F3" w:rsidRDefault="00CF3518" w:rsidP="00CF3518">
      <w:pPr>
        <w:spacing w:line="360" w:lineRule="auto"/>
        <w:ind w:firstLine="720"/>
        <w:jc w:val="both"/>
        <w:rPr>
          <w:rFonts w:ascii="Times New Roman" w:hAnsi="Times New Roman"/>
          <w:b/>
          <w:bCs/>
          <w:sz w:val="24"/>
          <w:szCs w:val="24"/>
        </w:rPr>
      </w:pPr>
      <w:r>
        <w:rPr>
          <w:rFonts w:ascii="Times New Roman" w:hAnsi="Times New Roman"/>
          <w:sz w:val="24"/>
          <w:szCs w:val="24"/>
        </w:rPr>
        <w:t xml:space="preserve">Analisis data hanya untuk melihat distribusi dari penumpang, dan jumlah kedatangan dan keberangkatan, penyakit potensial wabah, penyakit baru dan penyakit yang muncul kembali yang dilakukan menggunakan program </w:t>
      </w:r>
      <w:r w:rsidRPr="00937CD7">
        <w:rPr>
          <w:rFonts w:ascii="Times New Roman" w:hAnsi="Times New Roman"/>
          <w:i/>
          <w:iCs/>
          <w:sz w:val="24"/>
          <w:szCs w:val="24"/>
        </w:rPr>
        <w:t>Excel</w:t>
      </w:r>
      <w:r>
        <w:rPr>
          <w:rFonts w:ascii="Times New Roman" w:hAnsi="Times New Roman"/>
          <w:sz w:val="24"/>
          <w:szCs w:val="24"/>
        </w:rPr>
        <w:t xml:space="preserve"> dan </w:t>
      </w:r>
      <w:r w:rsidRPr="00937CD7">
        <w:rPr>
          <w:rFonts w:ascii="Times New Roman" w:hAnsi="Times New Roman"/>
          <w:i/>
          <w:iCs/>
          <w:sz w:val="24"/>
          <w:szCs w:val="24"/>
        </w:rPr>
        <w:t>Word</w:t>
      </w:r>
      <w:r>
        <w:rPr>
          <w:rFonts w:ascii="Times New Roman" w:hAnsi="Times New Roman"/>
          <w:sz w:val="24"/>
          <w:szCs w:val="24"/>
        </w:rPr>
        <w:t xml:space="preserve"> kemudian disajikan dalam tabel dan grafik secara kumulatif dengan metode epidemiologi deskriptif.</w:t>
      </w:r>
    </w:p>
    <w:p w14:paraId="7551124D" w14:textId="77777777" w:rsidR="00CF3518" w:rsidRDefault="00CF3518" w:rsidP="00CF3518">
      <w:pPr>
        <w:spacing w:line="360" w:lineRule="auto"/>
        <w:ind w:firstLine="720"/>
        <w:jc w:val="both"/>
        <w:rPr>
          <w:rFonts w:ascii="Times New Roman" w:hAnsi="Times New Roman"/>
          <w:sz w:val="24"/>
          <w:szCs w:val="24"/>
        </w:rPr>
      </w:pPr>
      <w:r w:rsidRPr="00416FAA">
        <w:rPr>
          <w:rFonts w:ascii="Times New Roman" w:hAnsi="Times New Roman"/>
          <w:sz w:val="24"/>
          <w:szCs w:val="24"/>
        </w:rPr>
        <w:t>Dalam</w:t>
      </w:r>
      <w:r>
        <w:rPr>
          <w:rFonts w:ascii="Times New Roman" w:hAnsi="Times New Roman"/>
          <w:sz w:val="24"/>
          <w:szCs w:val="24"/>
        </w:rPr>
        <w:t xml:space="preserve"> pengumpulan</w:t>
      </w:r>
      <w:r w:rsidRPr="00416FAA">
        <w:rPr>
          <w:rFonts w:ascii="Times New Roman" w:hAnsi="Times New Roman"/>
          <w:sz w:val="24"/>
          <w:szCs w:val="24"/>
        </w:rPr>
        <w:t xml:space="preserve"> data berbasis data puskesmas dalam rangka deteksi dini </w:t>
      </w:r>
      <w:r>
        <w:rPr>
          <w:rFonts w:ascii="Times New Roman" w:hAnsi="Times New Roman"/>
          <w:sz w:val="24"/>
          <w:szCs w:val="24"/>
        </w:rPr>
        <w:t xml:space="preserve">dan </w:t>
      </w:r>
      <w:r w:rsidRPr="00416FAA">
        <w:rPr>
          <w:rFonts w:ascii="Times New Roman" w:hAnsi="Times New Roman"/>
          <w:sz w:val="24"/>
          <w:szCs w:val="24"/>
        </w:rPr>
        <w:t>respon penyakit di pelabuhan atau bandara</w:t>
      </w:r>
      <w:r>
        <w:rPr>
          <w:rFonts w:ascii="Times New Roman" w:hAnsi="Times New Roman"/>
          <w:sz w:val="24"/>
          <w:szCs w:val="24"/>
        </w:rPr>
        <w:t xml:space="preserve"> ialah dengan </w:t>
      </w:r>
      <w:r w:rsidRPr="00416FAA">
        <w:rPr>
          <w:rFonts w:ascii="Times New Roman" w:hAnsi="Times New Roman"/>
          <w:sz w:val="24"/>
          <w:szCs w:val="24"/>
        </w:rPr>
        <w:t>pengumpulan data berbasis data puskesmas rutin dilakukan terus-menerus dan dilaporkan secara berkala (bulanan/tahunan)</w:t>
      </w:r>
      <w:r>
        <w:rPr>
          <w:rFonts w:ascii="Times New Roman" w:hAnsi="Times New Roman"/>
          <w:sz w:val="24"/>
          <w:szCs w:val="24"/>
        </w:rPr>
        <w:t xml:space="preserve">, data puskesmas tersebut dilengkapi juga oleh data yang berasal dari Poliklinik KKP Kelas I Medan </w:t>
      </w:r>
      <w:r w:rsidRPr="00416FAA">
        <w:rPr>
          <w:rFonts w:ascii="Times New Roman" w:hAnsi="Times New Roman"/>
          <w:sz w:val="24"/>
          <w:szCs w:val="24"/>
        </w:rPr>
        <w:t>dan data primer bidang Pengendalian Risiko Lingkungan mengenai data faktor risiko sebagai kelengkapan laporan bulanan/tahunan surveilans</w:t>
      </w:r>
      <w:r>
        <w:rPr>
          <w:rFonts w:ascii="Times New Roman" w:hAnsi="Times New Roman"/>
          <w:sz w:val="24"/>
          <w:szCs w:val="24"/>
        </w:rPr>
        <w:t>. Hal ini sesuai dengan Rencana Aksi Kegiatan (RAK) KKP Kelas I Medan dari Direktorat Jenderal Pencegahan dan Pengendalian Penyakit Tahun 2022 s.d 2024.</w:t>
      </w:r>
    </w:p>
    <w:p w14:paraId="423808DC" w14:textId="77777777" w:rsidR="00CF3518" w:rsidRPr="00937CD7" w:rsidRDefault="00CF3518" w:rsidP="00CF3518">
      <w:pPr>
        <w:spacing w:line="360" w:lineRule="auto"/>
        <w:ind w:firstLine="720"/>
        <w:jc w:val="both"/>
      </w:pPr>
      <w:r>
        <w:rPr>
          <w:rFonts w:ascii="Times New Roman" w:hAnsi="Times New Roman"/>
          <w:sz w:val="24"/>
          <w:szCs w:val="24"/>
        </w:rPr>
        <w:t xml:space="preserve">Didapatkan bahwa distribusi </w:t>
      </w:r>
      <w:r w:rsidRPr="00937CD7">
        <w:rPr>
          <w:rFonts w:ascii="Times New Roman" w:hAnsi="Times New Roman"/>
          <w:sz w:val="24"/>
          <w:szCs w:val="24"/>
        </w:rPr>
        <w:t>penyakit menular di KKP Kelas I Medan Wilayah Kerja Bandara Internasional Kuala Namu berdasarkan usia, jenis kelamin serta riwayat penyakit menular</w:t>
      </w:r>
      <w:r>
        <w:rPr>
          <w:rFonts w:ascii="Times New Roman" w:hAnsi="Times New Roman"/>
          <w:sz w:val="24"/>
          <w:szCs w:val="24"/>
        </w:rPr>
        <w:t xml:space="preserve"> pada tahun 2022 ditemukan banyaknya Penyakit ISPA dengan total 5632 kasus </w:t>
      </w:r>
      <w:r w:rsidRPr="00937CD7">
        <w:rPr>
          <w:rFonts w:ascii="Times New Roman" w:hAnsi="Times New Roman"/>
          <w:sz w:val="24"/>
          <w:szCs w:val="24"/>
        </w:rPr>
        <w:t>(60,72%</w:t>
      </w:r>
      <w:r>
        <w:rPr>
          <w:rFonts w:ascii="Times New Roman" w:hAnsi="Times New Roman"/>
          <w:sz w:val="24"/>
          <w:szCs w:val="24"/>
        </w:rPr>
        <w:t xml:space="preserve">), Penyakit Diare memiliki total 3644 kasus </w:t>
      </w:r>
      <w:r w:rsidRPr="00937CD7">
        <w:rPr>
          <w:rFonts w:ascii="Times New Roman" w:hAnsi="Times New Roman"/>
          <w:sz w:val="24"/>
          <w:szCs w:val="24"/>
        </w:rPr>
        <w:t>(39,28%)</w:t>
      </w:r>
      <w:r>
        <w:rPr>
          <w:rFonts w:ascii="Times New Roman" w:hAnsi="Times New Roman"/>
          <w:sz w:val="24"/>
          <w:szCs w:val="24"/>
        </w:rPr>
        <w:t>, TB. Paru, Typus, Malaria dan DBD 0 kasus, didapatkan bahwa Penyakit ISPA merupakan Penyakit Menular tertinggi diantara penyakit lainnya.</w:t>
      </w:r>
    </w:p>
    <w:p w14:paraId="7AB8C78B" w14:textId="77777777" w:rsidR="00CF3518" w:rsidRPr="00CF3518" w:rsidRDefault="00CF3518" w:rsidP="00CF3518">
      <w:pPr>
        <w:spacing w:line="360" w:lineRule="auto"/>
        <w:jc w:val="both"/>
        <w:rPr>
          <w:rFonts w:ascii="Times New Roman" w:hAnsi="Times New Roman"/>
          <w:b/>
          <w:bCs/>
          <w:sz w:val="24"/>
          <w:szCs w:val="24"/>
        </w:rPr>
      </w:pPr>
      <w:r w:rsidRPr="00CF3518">
        <w:rPr>
          <w:rFonts w:ascii="Times New Roman" w:hAnsi="Times New Roman"/>
          <w:b/>
          <w:bCs/>
          <w:sz w:val="24"/>
          <w:szCs w:val="24"/>
        </w:rPr>
        <w:t>D. Interpretasi Data</w:t>
      </w:r>
    </w:p>
    <w:p w14:paraId="1DCC27B8" w14:textId="02EBD09E" w:rsidR="00CF3518" w:rsidRDefault="00CF3518" w:rsidP="00CF3518">
      <w:pPr>
        <w:spacing w:line="360" w:lineRule="auto"/>
        <w:ind w:firstLine="720"/>
        <w:jc w:val="both"/>
        <w:rPr>
          <w:rFonts w:ascii="Times New Roman" w:hAnsi="Times New Roman"/>
          <w:sz w:val="24"/>
          <w:szCs w:val="24"/>
        </w:rPr>
      </w:pPr>
      <w:r>
        <w:rPr>
          <w:rFonts w:ascii="Times New Roman" w:hAnsi="Times New Roman"/>
          <w:sz w:val="24"/>
          <w:szCs w:val="24"/>
        </w:rPr>
        <w:t xml:space="preserve">Pada Kantor Kesehatan Pelabuhan Kelas I Medan interpretasi data hanya ditampilkan dalam bentuk laporan berupa tabel ataupun grafik. </w:t>
      </w:r>
      <w:r w:rsidRPr="00B37839">
        <w:rPr>
          <w:rFonts w:ascii="Times New Roman" w:hAnsi="Times New Roman"/>
          <w:sz w:val="24"/>
          <w:szCs w:val="24"/>
        </w:rPr>
        <w:t>Sebaiknya data surveilans yang telah diproses dan dimasukkan ke dalam sistem, ditampilkan secara berkala agar dapat memberikan interpretasi yang dapat dilihat secara teratur, seperti yang dilakukan dalam kegiatan surveilans bulanan. Hal ini akan memungkinkan kita untuk melihat apakah terjadi peningkatan atau penurunan dalam kegiatan surveilans, dan data tersebut dapat dijadikan sebagai sumber referensi untuk kegiatan surveilans yang akan datang.</w:t>
      </w:r>
    </w:p>
    <w:p w14:paraId="5AAD55AB" w14:textId="6A6FDFC5" w:rsidR="00CF3518" w:rsidRPr="00A30B37" w:rsidRDefault="00D64DDF" w:rsidP="00A30B37">
      <w:pPr>
        <w:spacing w:line="360" w:lineRule="auto"/>
        <w:ind w:firstLine="720"/>
        <w:jc w:val="both"/>
        <w:rPr>
          <w:rFonts w:ascii="Times New Roman" w:hAnsi="Times New Roman"/>
          <w:sz w:val="24"/>
          <w:szCs w:val="24"/>
          <w:lang w:val="en-US"/>
        </w:rPr>
      </w:pPr>
      <w:r w:rsidRPr="00D64DDF">
        <w:rPr>
          <w:rFonts w:ascii="Times New Roman" w:hAnsi="Times New Roman"/>
          <w:sz w:val="24"/>
          <w:szCs w:val="24"/>
        </w:rPr>
        <w:t xml:space="preserve">Inti dari sistem </w:t>
      </w:r>
      <w:proofErr w:type="spellStart"/>
      <w:r>
        <w:rPr>
          <w:rFonts w:ascii="Times New Roman" w:hAnsi="Times New Roman"/>
          <w:sz w:val="24"/>
          <w:szCs w:val="24"/>
          <w:lang w:val="en-US"/>
        </w:rPr>
        <w:t>surveilans</w:t>
      </w:r>
      <w:proofErr w:type="spellEnd"/>
      <w:r w:rsidRPr="00D64DDF">
        <w:rPr>
          <w:rFonts w:ascii="Times New Roman" w:hAnsi="Times New Roman"/>
          <w:sz w:val="24"/>
          <w:szCs w:val="24"/>
        </w:rPr>
        <w:t xml:space="preserve"> adalah melakukan analisis secara terus-menerus dan sistematis terhadap data yang dikumpulkan sehingga data tersebut memberikan manfaat yang </w:t>
      </w:r>
      <w:r w:rsidRPr="00D64DDF">
        <w:rPr>
          <w:rFonts w:ascii="Times New Roman" w:hAnsi="Times New Roman"/>
          <w:sz w:val="24"/>
          <w:szCs w:val="24"/>
        </w:rPr>
        <w:lastRenderedPageBreak/>
        <w:t>besar, karena dapat menghasilkan informasi yang akurat dan berkualitas untuk membantu pengambilan keputusan dalam upaya pencegahan dan pengendalian penyakit</w:t>
      </w:r>
      <w:r>
        <w:rPr>
          <w:rFonts w:ascii="Times New Roman" w:hAnsi="Times New Roman"/>
          <w:sz w:val="24"/>
          <w:szCs w:val="24"/>
          <w:lang w:val="en-US"/>
        </w:rPr>
        <w:t>.</w:t>
      </w:r>
    </w:p>
    <w:p w14:paraId="3C1C7A03" w14:textId="77777777" w:rsidR="00CF3518" w:rsidRPr="00CF3518" w:rsidRDefault="00CF3518" w:rsidP="00CF3518">
      <w:pPr>
        <w:spacing w:line="360" w:lineRule="auto"/>
        <w:jc w:val="both"/>
        <w:rPr>
          <w:rFonts w:ascii="Times New Roman" w:hAnsi="Times New Roman"/>
          <w:b/>
          <w:bCs/>
          <w:sz w:val="24"/>
          <w:szCs w:val="24"/>
        </w:rPr>
      </w:pPr>
      <w:r w:rsidRPr="00CF3518">
        <w:rPr>
          <w:rFonts w:ascii="Times New Roman" w:hAnsi="Times New Roman"/>
          <w:b/>
          <w:bCs/>
          <w:sz w:val="24"/>
          <w:szCs w:val="24"/>
        </w:rPr>
        <w:t>E. Diseminasi</w:t>
      </w:r>
    </w:p>
    <w:p w14:paraId="2B819976" w14:textId="77777777" w:rsidR="00CF3518" w:rsidRDefault="00CF3518" w:rsidP="00CF3518">
      <w:pPr>
        <w:spacing w:line="360" w:lineRule="auto"/>
        <w:ind w:firstLine="720"/>
        <w:jc w:val="both"/>
        <w:rPr>
          <w:rFonts w:ascii="Times New Roman" w:hAnsi="Times New Roman"/>
          <w:sz w:val="24"/>
          <w:szCs w:val="24"/>
        </w:rPr>
      </w:pPr>
      <w:r w:rsidRPr="007A7293">
        <w:rPr>
          <w:rFonts w:ascii="Times New Roman" w:hAnsi="Times New Roman"/>
          <w:sz w:val="24"/>
          <w:szCs w:val="24"/>
        </w:rPr>
        <w:t>Diseminasi hasil surveilans epidemiologi dipublikasikan melalui rapat, media</w:t>
      </w:r>
      <w:r>
        <w:rPr>
          <w:rFonts w:ascii="Times New Roman" w:hAnsi="Times New Roman"/>
          <w:sz w:val="24"/>
          <w:szCs w:val="24"/>
        </w:rPr>
        <w:t xml:space="preserve"> </w:t>
      </w:r>
      <w:r w:rsidRPr="007A7293">
        <w:rPr>
          <w:rFonts w:ascii="Times New Roman" w:hAnsi="Times New Roman"/>
          <w:sz w:val="24"/>
          <w:szCs w:val="24"/>
        </w:rPr>
        <w:t xml:space="preserve">cetak dan website. Pada website KKP Kelas I Medan memiliki website tersendiri, yaitu pada laman kkpmedan.web.id dengan proram Teras Layin Karkes yang berupa data update setiap bulannya. </w:t>
      </w:r>
      <w:r w:rsidRPr="00702AA6">
        <w:rPr>
          <w:rFonts w:ascii="Times New Roman" w:hAnsi="Times New Roman"/>
          <w:sz w:val="24"/>
          <w:szCs w:val="24"/>
        </w:rPr>
        <w:t>Bentuk diseminasi yang dilakukan</w:t>
      </w:r>
      <w:r>
        <w:rPr>
          <w:rFonts w:ascii="Times New Roman" w:hAnsi="Times New Roman"/>
          <w:sz w:val="24"/>
          <w:szCs w:val="24"/>
        </w:rPr>
        <w:t xml:space="preserve"> ialah informasi terkait distribusi penyakit menular di KKP Kelas I Medan Wilayah Kerja Bandara Internasional Kualanamu</w:t>
      </w:r>
      <w:r w:rsidRPr="00702AA6">
        <w:rPr>
          <w:rFonts w:ascii="Times New Roman" w:hAnsi="Times New Roman"/>
          <w:sz w:val="24"/>
          <w:szCs w:val="24"/>
        </w:rPr>
        <w:t xml:space="preserve"> </w:t>
      </w:r>
      <w:r>
        <w:rPr>
          <w:rFonts w:ascii="Times New Roman" w:hAnsi="Times New Roman"/>
          <w:sz w:val="24"/>
          <w:szCs w:val="24"/>
        </w:rPr>
        <w:t>dalam bentuk</w:t>
      </w:r>
      <w:r w:rsidRPr="00702AA6">
        <w:rPr>
          <w:rFonts w:ascii="Times New Roman" w:hAnsi="Times New Roman"/>
          <w:sz w:val="24"/>
          <w:szCs w:val="24"/>
        </w:rPr>
        <w:t xml:space="preserve"> laporan bulanan yang dikirim ke Kantor Induk KKP Kelas I Medan</w:t>
      </w:r>
      <w:r>
        <w:rPr>
          <w:rFonts w:ascii="Times New Roman" w:hAnsi="Times New Roman"/>
          <w:sz w:val="24"/>
          <w:szCs w:val="24"/>
        </w:rPr>
        <w:t xml:space="preserve">. </w:t>
      </w:r>
      <w:r w:rsidRPr="007A7293">
        <w:rPr>
          <w:rFonts w:ascii="Times New Roman" w:hAnsi="Times New Roman"/>
          <w:sz w:val="24"/>
          <w:szCs w:val="24"/>
        </w:rPr>
        <w:t>Pada rapat kerja biasanya diseminasi di paparkan pada saat renkon (rencana operasi darurat bencana). Pada media cetak di publikasikan pada booklet dan leaflet. Selain itu diseminasi juga dilakukan kepada stakeholder terkait di sekitar Pelabuhan Belawan, seperti Syahbandar, Karantina Perikanan, Karantina Imigrasi, Rumah Sakit Angkatan Laut dan lain sebag</w:t>
      </w:r>
      <w:r>
        <w:rPr>
          <w:rFonts w:ascii="Times New Roman" w:hAnsi="Times New Roman"/>
          <w:sz w:val="24"/>
          <w:szCs w:val="24"/>
        </w:rPr>
        <w:t>a</w:t>
      </w:r>
      <w:r w:rsidRPr="007A7293">
        <w:rPr>
          <w:rFonts w:ascii="Times New Roman" w:hAnsi="Times New Roman"/>
          <w:sz w:val="24"/>
          <w:szCs w:val="24"/>
        </w:rPr>
        <w:t>inya</w:t>
      </w:r>
      <w:r>
        <w:rPr>
          <w:rFonts w:ascii="Times New Roman" w:hAnsi="Times New Roman"/>
          <w:sz w:val="24"/>
          <w:szCs w:val="24"/>
        </w:rPr>
        <w:t>.</w:t>
      </w:r>
    </w:p>
    <w:p w14:paraId="25E90B93" w14:textId="77777777" w:rsidR="00CF3518" w:rsidRPr="00CF3518" w:rsidRDefault="00CF3518" w:rsidP="00CF3518">
      <w:pPr>
        <w:spacing w:line="360" w:lineRule="auto"/>
        <w:jc w:val="both"/>
        <w:rPr>
          <w:rFonts w:ascii="Times New Roman" w:hAnsi="Times New Roman"/>
          <w:b/>
          <w:bCs/>
          <w:sz w:val="24"/>
          <w:szCs w:val="24"/>
        </w:rPr>
      </w:pPr>
      <w:r w:rsidRPr="00CF3518">
        <w:rPr>
          <w:rFonts w:ascii="Times New Roman" w:hAnsi="Times New Roman"/>
          <w:b/>
          <w:bCs/>
          <w:sz w:val="24"/>
          <w:szCs w:val="24"/>
        </w:rPr>
        <w:t>F. Alternatif Pemecahan Masalah</w:t>
      </w:r>
    </w:p>
    <w:p w14:paraId="6BF79D89" w14:textId="1F5CF58B" w:rsidR="00660541" w:rsidRPr="00CF3518" w:rsidRDefault="00CF3518" w:rsidP="00CF3518">
      <w:pPr>
        <w:spacing w:line="360" w:lineRule="auto"/>
        <w:ind w:firstLine="720"/>
        <w:jc w:val="both"/>
        <w:rPr>
          <w:rFonts w:ascii="Times New Roman" w:hAnsi="Times New Roman"/>
          <w:sz w:val="24"/>
          <w:szCs w:val="24"/>
        </w:rPr>
      </w:pPr>
      <w:r w:rsidRPr="00CB2036">
        <w:rPr>
          <w:rFonts w:ascii="Times New Roman" w:hAnsi="Times New Roman"/>
          <w:sz w:val="24"/>
          <w:szCs w:val="24"/>
        </w:rPr>
        <w:t>Alternatif pemecahan masalah dari masalah yang ditemukan adalah</w:t>
      </w:r>
      <w:r>
        <w:rPr>
          <w:rFonts w:ascii="Times New Roman" w:hAnsi="Times New Roman"/>
          <w:sz w:val="24"/>
          <w:szCs w:val="24"/>
        </w:rPr>
        <w:t xml:space="preserve"> (1) </w:t>
      </w:r>
      <w:r w:rsidRPr="00CB2036">
        <w:rPr>
          <w:rFonts w:ascii="Times New Roman" w:hAnsi="Times New Roman"/>
          <w:sz w:val="24"/>
          <w:szCs w:val="24"/>
        </w:rPr>
        <w:t>Perlu dilakukan nya pemanfaatan media digital untuk pengumpulan laporan dari setiap wilker. Karena selama ini pengumpulan data dari sebagian wilker dilakukan secara langsung sehingga proses nya</w:t>
      </w:r>
      <w:r>
        <w:rPr>
          <w:rFonts w:ascii="Times New Roman" w:hAnsi="Times New Roman"/>
          <w:sz w:val="24"/>
          <w:szCs w:val="24"/>
        </w:rPr>
        <w:t xml:space="preserve"> </w:t>
      </w:r>
      <w:r w:rsidRPr="00CB2036">
        <w:rPr>
          <w:rFonts w:ascii="Times New Roman" w:hAnsi="Times New Roman"/>
          <w:sz w:val="24"/>
          <w:szCs w:val="24"/>
        </w:rPr>
        <w:t>menjadi kurang efektif dan efisien, dengan memanfaatkan media digital</w:t>
      </w:r>
      <w:r>
        <w:rPr>
          <w:rFonts w:ascii="Times New Roman" w:hAnsi="Times New Roman"/>
          <w:sz w:val="24"/>
          <w:szCs w:val="24"/>
        </w:rPr>
        <w:t xml:space="preserve"> </w:t>
      </w:r>
      <w:r w:rsidRPr="00CB2036">
        <w:rPr>
          <w:rFonts w:ascii="Times New Roman" w:hAnsi="Times New Roman"/>
          <w:sz w:val="24"/>
          <w:szCs w:val="24"/>
        </w:rPr>
        <w:t>maka akan lebih menghemat waktu</w:t>
      </w:r>
      <w:r>
        <w:rPr>
          <w:rFonts w:ascii="Times New Roman" w:hAnsi="Times New Roman"/>
          <w:sz w:val="24"/>
          <w:szCs w:val="24"/>
        </w:rPr>
        <w:t xml:space="preserve"> </w:t>
      </w:r>
      <w:r w:rsidRPr="00CB2036">
        <w:rPr>
          <w:rFonts w:ascii="Times New Roman" w:hAnsi="Times New Roman"/>
          <w:sz w:val="24"/>
          <w:szCs w:val="24"/>
        </w:rPr>
        <w:t>dan biaya.</w:t>
      </w:r>
      <w:r>
        <w:rPr>
          <w:rFonts w:ascii="Times New Roman" w:hAnsi="Times New Roman"/>
          <w:sz w:val="24"/>
          <w:szCs w:val="24"/>
        </w:rPr>
        <w:t xml:space="preserve"> (2) </w:t>
      </w:r>
      <w:r w:rsidRPr="00CB2036">
        <w:rPr>
          <w:rFonts w:ascii="Times New Roman" w:hAnsi="Times New Roman"/>
          <w:sz w:val="24"/>
          <w:szCs w:val="24"/>
        </w:rPr>
        <w:t>Perlu dilakukan penambahan tenaga</w:t>
      </w:r>
      <w:r>
        <w:rPr>
          <w:rFonts w:ascii="Times New Roman" w:hAnsi="Times New Roman"/>
          <w:sz w:val="24"/>
          <w:szCs w:val="24"/>
        </w:rPr>
        <w:t xml:space="preserve"> </w:t>
      </w:r>
      <w:r w:rsidRPr="00CB2036">
        <w:rPr>
          <w:rFonts w:ascii="Times New Roman" w:hAnsi="Times New Roman"/>
          <w:sz w:val="24"/>
          <w:szCs w:val="24"/>
        </w:rPr>
        <w:t>ahli di bagian IT yang akan menghandle dan bertanggung jawab dalam prosses diseminasi secara online. Waktu yang paling tepat untuk mengupdate laporan di teras layin kartes adalah 2-3 hari setelah laporan tersebut selesai dibuat.</w:t>
      </w:r>
      <w:r>
        <w:rPr>
          <w:rFonts w:ascii="Times New Roman" w:hAnsi="Times New Roman"/>
          <w:sz w:val="24"/>
          <w:szCs w:val="24"/>
        </w:rPr>
        <w:t xml:space="preserve"> </w:t>
      </w:r>
      <w:r w:rsidRPr="00CB2036">
        <w:rPr>
          <w:rFonts w:ascii="Times New Roman" w:hAnsi="Times New Roman"/>
          <w:sz w:val="24"/>
          <w:szCs w:val="24"/>
        </w:rPr>
        <w:t>Disarankan kepada KKP untuk membangun kembali sebuah tim yang akan mengaktifkan lagi diseminasi data dan informasi melalui media cetak seperti leaflet dan buletin. Selain untuk menyebarkan data, buletin dan leaflet sendiri dapat menjadi sebuah media untuk memperkenalkan KKP dan Tupoksi nya kepada masyarakat.</w:t>
      </w:r>
    </w:p>
    <w:p w14:paraId="67CF208F" w14:textId="60E870B7" w:rsidR="00D147F6" w:rsidRPr="00A30B37" w:rsidRDefault="00CF3518" w:rsidP="00A30B37">
      <w:pPr>
        <w:spacing w:after="0" w:line="360" w:lineRule="auto"/>
        <w:ind w:firstLine="284"/>
        <w:jc w:val="both"/>
        <w:rPr>
          <w:rFonts w:ascii="Times New Roman" w:hAnsi="Times New Roman"/>
          <w:b/>
          <w:sz w:val="24"/>
          <w:szCs w:val="24"/>
          <w:lang w:val="en-US"/>
        </w:rPr>
      </w:pPr>
      <w:r>
        <w:rPr>
          <w:rFonts w:ascii="Times New Roman" w:hAnsi="Times New Roman"/>
          <w:b/>
          <w:sz w:val="24"/>
          <w:szCs w:val="24"/>
          <w:lang w:val="ms"/>
        </w:rPr>
        <w:t>KESIMPULAN DAN SARAN</w:t>
      </w:r>
    </w:p>
    <w:p w14:paraId="10A5298F" w14:textId="76E91B74" w:rsidR="00AF5078" w:rsidRDefault="00AF5078" w:rsidP="00D147F6">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Dalam pelaksanaan sistem surveilans epidemiologi di Kantor Kesehatan Pelabuhan Kelas I Medan pada Wilayah Kerja Bandara Internasional Kualanamu berjalan sudah sesuai dengan pedoman dan tatalaksana yang ada. Namun permasalahan yang ada yaitu pada tenaga kesehatan Pengendalian Karantina Surveilans Epidemiologi yang masih kurang, sehingga permasalahan pelaporan yang belum dilakukan setiap minggu di poliklinik KKP wilayah kerja </w:t>
      </w:r>
      <w:r>
        <w:rPr>
          <w:rFonts w:asciiTheme="majorBidi" w:hAnsiTheme="majorBidi" w:cstheme="majorBidi"/>
          <w:sz w:val="24"/>
          <w:szCs w:val="24"/>
        </w:rPr>
        <w:lastRenderedPageBreak/>
        <w:t xml:space="preserve">Bandara Internasional Kualanamu agar dapat melihat trend penyakit, serta seharusnya melakukan disimenasi terhadap </w:t>
      </w:r>
      <w:r w:rsidRPr="009B5FD3">
        <w:rPr>
          <w:rFonts w:asciiTheme="majorBidi" w:hAnsiTheme="majorBidi" w:cstheme="majorBidi"/>
          <w:i/>
          <w:iCs/>
          <w:sz w:val="24"/>
          <w:szCs w:val="24"/>
        </w:rPr>
        <w:t>stakeholder</w:t>
      </w:r>
      <w:r>
        <w:rPr>
          <w:rFonts w:asciiTheme="majorBidi" w:hAnsiTheme="majorBidi" w:cstheme="majorBidi"/>
          <w:sz w:val="24"/>
          <w:szCs w:val="24"/>
        </w:rPr>
        <w:t xml:space="preserve"> yang terkait.</w:t>
      </w:r>
    </w:p>
    <w:p w14:paraId="2B380048" w14:textId="77777777" w:rsidR="00AF5078" w:rsidRDefault="00AF5078" w:rsidP="00AF5078">
      <w:pPr>
        <w:spacing w:line="360" w:lineRule="auto"/>
        <w:jc w:val="both"/>
        <w:rPr>
          <w:rFonts w:asciiTheme="majorBidi" w:hAnsiTheme="majorBidi" w:cstheme="majorBidi"/>
          <w:sz w:val="24"/>
          <w:szCs w:val="24"/>
        </w:rPr>
      </w:pPr>
      <w:r>
        <w:rPr>
          <w:rFonts w:asciiTheme="majorBidi" w:hAnsiTheme="majorBidi" w:cstheme="majorBidi"/>
          <w:sz w:val="24"/>
          <w:szCs w:val="24"/>
        </w:rPr>
        <w:tab/>
        <w:t>Jumlah petugas surveilans epidemiologi di Kantor Kesehatan Pelabuhan Kelas I Medan masih kurang. Meskipun memiliki tenaga surveilans yang kompetensi namun jika tenaga kerja masih kurang hal ini dapat menghambat program surveilans lainnya. Oleh karena itu perlunya untuk menambah tenaga petugas surveilans epidemiologi di Kantor Kesehatan Pelabuhan Kelas I Medan.</w:t>
      </w:r>
    </w:p>
    <w:p w14:paraId="507D48B1" w14:textId="6606DB7F" w:rsidR="00D63DEF" w:rsidRDefault="00AF5078" w:rsidP="00D147F6">
      <w:pPr>
        <w:spacing w:line="360" w:lineRule="auto"/>
        <w:jc w:val="both"/>
        <w:rPr>
          <w:rFonts w:asciiTheme="majorBidi" w:hAnsiTheme="majorBidi" w:cstheme="majorBidi"/>
          <w:sz w:val="24"/>
          <w:szCs w:val="24"/>
        </w:rPr>
      </w:pPr>
      <w:r>
        <w:rPr>
          <w:rFonts w:asciiTheme="majorBidi" w:hAnsiTheme="majorBidi" w:cstheme="majorBidi"/>
          <w:sz w:val="24"/>
          <w:szCs w:val="24"/>
        </w:rPr>
        <w:tab/>
        <w:t>Dari hasil evaluasi sistem surveilans serta alternaltif pemecahan masalah yang diberikan diharapkan Kantor Kesehatan Pelabuhan Kelas I Medan wilayah Kerja Bandara Internasional Kualanamu bisa melaksanakan sistem surveilans sesuai dengan evaluasi kelemahan serta permasalahan yang ada agar dapat melakukan perbaikan terkait program sistem surveilans. Adapunn untuk peneliti selanjutnya disarankan untuk dapat melakukan analisis mendalam agar dapat melihat terkait hubungan antar variabel yang dapat mempengaruhi dari hasil yang ditemukan di Kantor Kesehatan Pelabuhan.</w:t>
      </w:r>
    </w:p>
    <w:p w14:paraId="715A8511" w14:textId="3D77A718" w:rsidR="00660541" w:rsidRPr="004E6664" w:rsidRDefault="00D147F6" w:rsidP="001F0B83">
      <w:pPr>
        <w:spacing w:after="0" w:line="360" w:lineRule="auto"/>
        <w:jc w:val="both"/>
        <w:rPr>
          <w:rFonts w:ascii="Times New Roman" w:hAnsi="Times New Roman"/>
          <w:b/>
          <w:sz w:val="24"/>
          <w:szCs w:val="24"/>
          <w:lang w:val="en-US"/>
        </w:rPr>
      </w:pPr>
      <w:r>
        <w:rPr>
          <w:rFonts w:ascii="Times New Roman" w:hAnsi="Times New Roman"/>
          <w:b/>
          <w:sz w:val="24"/>
          <w:szCs w:val="24"/>
          <w:lang w:val="en-US"/>
        </w:rPr>
        <w:t>DAFTAR PUSTAKA</w:t>
      </w:r>
    </w:p>
    <w:p w14:paraId="595CB090" w14:textId="56A8932C" w:rsidR="000B324F" w:rsidRPr="000B324F" w:rsidRDefault="000B324F" w:rsidP="004F186F">
      <w:pPr>
        <w:widowControl w:val="0"/>
        <w:autoSpaceDE w:val="0"/>
        <w:autoSpaceDN w:val="0"/>
        <w:adjustRightInd w:val="0"/>
        <w:spacing w:after="0" w:line="360" w:lineRule="auto"/>
        <w:ind w:left="480" w:hanging="480"/>
        <w:jc w:val="both"/>
        <w:rPr>
          <w:rFonts w:ascii="Times New Roman" w:hAnsi="Times New Roman"/>
          <w:noProof/>
          <w:sz w:val="24"/>
          <w:szCs w:val="24"/>
        </w:rPr>
      </w:pPr>
      <w:r>
        <w:rPr>
          <w:rFonts w:ascii="Times New Roman" w:hAnsi="Times New Roman"/>
          <w:bCs/>
          <w:sz w:val="24"/>
          <w:szCs w:val="24"/>
          <w:lang w:val="en-US"/>
        </w:rPr>
        <w:fldChar w:fldCharType="begin" w:fldLock="1"/>
      </w:r>
      <w:r>
        <w:rPr>
          <w:rFonts w:ascii="Times New Roman" w:hAnsi="Times New Roman"/>
          <w:bCs/>
          <w:sz w:val="24"/>
          <w:szCs w:val="24"/>
          <w:lang w:val="en-US"/>
        </w:rPr>
        <w:instrText xml:space="preserve">ADDIN Mendeley Bibliography CSL_BIBLIOGRAPHY </w:instrText>
      </w:r>
      <w:r>
        <w:rPr>
          <w:rFonts w:ascii="Times New Roman" w:hAnsi="Times New Roman"/>
          <w:bCs/>
          <w:sz w:val="24"/>
          <w:szCs w:val="24"/>
          <w:lang w:val="en-US"/>
        </w:rPr>
        <w:fldChar w:fldCharType="separate"/>
      </w:r>
      <w:r w:rsidRPr="000B324F">
        <w:rPr>
          <w:rFonts w:ascii="Times New Roman" w:hAnsi="Times New Roman"/>
          <w:noProof/>
          <w:sz w:val="24"/>
          <w:szCs w:val="24"/>
        </w:rPr>
        <w:t xml:space="preserve">Al ghozali, J. A. (2017). Evaluasi Kegiatan Surveilans Epidemiologi Di Pelabuhan Dalam Upaya Pencegahan Wabah Flu Burung (Studi Kasus Di Pelabuhan Malundung Kkp Kelas Ii Tarakan). </w:t>
      </w:r>
      <w:r w:rsidRPr="000B324F">
        <w:rPr>
          <w:rFonts w:ascii="Times New Roman" w:hAnsi="Times New Roman"/>
          <w:i/>
          <w:iCs/>
          <w:noProof/>
          <w:sz w:val="24"/>
          <w:szCs w:val="24"/>
        </w:rPr>
        <w:t>The Indonesian Journal of Public Health</w:t>
      </w:r>
      <w:r w:rsidRPr="000B324F">
        <w:rPr>
          <w:rFonts w:ascii="Times New Roman" w:hAnsi="Times New Roman"/>
          <w:noProof/>
          <w:sz w:val="24"/>
          <w:szCs w:val="24"/>
        </w:rPr>
        <w:t xml:space="preserve">, </w:t>
      </w:r>
      <w:r w:rsidRPr="000B324F">
        <w:rPr>
          <w:rFonts w:ascii="Times New Roman" w:hAnsi="Times New Roman"/>
          <w:i/>
          <w:iCs/>
          <w:noProof/>
          <w:sz w:val="24"/>
          <w:szCs w:val="24"/>
        </w:rPr>
        <w:t>11</w:t>
      </w:r>
      <w:r w:rsidRPr="000B324F">
        <w:rPr>
          <w:rFonts w:ascii="Times New Roman" w:hAnsi="Times New Roman"/>
          <w:noProof/>
          <w:sz w:val="24"/>
          <w:szCs w:val="24"/>
        </w:rPr>
        <w:t>(1), 99. https://doi.org/10.20473/ijph.v11i1.2016.99-109</w:t>
      </w:r>
    </w:p>
    <w:p w14:paraId="53EE7B13" w14:textId="77777777" w:rsidR="000B324F" w:rsidRPr="000B324F" w:rsidRDefault="000B324F" w:rsidP="004F186F">
      <w:pPr>
        <w:widowControl w:val="0"/>
        <w:autoSpaceDE w:val="0"/>
        <w:autoSpaceDN w:val="0"/>
        <w:adjustRightInd w:val="0"/>
        <w:spacing w:after="0" w:line="360" w:lineRule="auto"/>
        <w:ind w:left="480" w:hanging="480"/>
        <w:jc w:val="both"/>
        <w:rPr>
          <w:rFonts w:ascii="Times New Roman" w:hAnsi="Times New Roman"/>
          <w:noProof/>
          <w:sz w:val="24"/>
          <w:szCs w:val="24"/>
        </w:rPr>
      </w:pPr>
      <w:r w:rsidRPr="000B324F">
        <w:rPr>
          <w:rFonts w:ascii="Times New Roman" w:hAnsi="Times New Roman"/>
          <w:noProof/>
          <w:sz w:val="24"/>
          <w:szCs w:val="24"/>
        </w:rPr>
        <w:t xml:space="preserve">B, A. (2017). </w:t>
      </w:r>
      <w:r w:rsidRPr="000B324F">
        <w:rPr>
          <w:rFonts w:ascii="Times New Roman" w:hAnsi="Times New Roman"/>
          <w:i/>
          <w:iCs/>
          <w:noProof/>
          <w:sz w:val="24"/>
          <w:szCs w:val="24"/>
        </w:rPr>
        <w:t>Evaluasi Sistem Surveilans Campak di Dinas Kesehatan Kabupaten Bangkalan</w:t>
      </w:r>
      <w:r w:rsidRPr="000B324F">
        <w:rPr>
          <w:rFonts w:ascii="Times New Roman" w:hAnsi="Times New Roman"/>
          <w:noProof/>
          <w:sz w:val="24"/>
          <w:szCs w:val="24"/>
        </w:rPr>
        <w:t>.</w:t>
      </w:r>
    </w:p>
    <w:p w14:paraId="7EF45DEB" w14:textId="2BBEDFC0" w:rsidR="000B324F" w:rsidRPr="000B324F" w:rsidRDefault="000B324F" w:rsidP="004F186F">
      <w:pPr>
        <w:widowControl w:val="0"/>
        <w:autoSpaceDE w:val="0"/>
        <w:autoSpaceDN w:val="0"/>
        <w:adjustRightInd w:val="0"/>
        <w:spacing w:after="0" w:line="360" w:lineRule="auto"/>
        <w:ind w:left="480" w:hanging="480"/>
        <w:jc w:val="both"/>
        <w:rPr>
          <w:rFonts w:ascii="Times New Roman" w:hAnsi="Times New Roman"/>
          <w:noProof/>
          <w:sz w:val="24"/>
          <w:szCs w:val="24"/>
        </w:rPr>
      </w:pPr>
      <w:r>
        <w:rPr>
          <w:rFonts w:ascii="Times New Roman" w:hAnsi="Times New Roman"/>
          <w:noProof/>
          <w:sz w:val="24"/>
          <w:szCs w:val="24"/>
          <w:lang w:val="en-US"/>
        </w:rPr>
        <w:t xml:space="preserve">Depkes RI. </w:t>
      </w:r>
      <w:r w:rsidRPr="000B324F">
        <w:rPr>
          <w:rFonts w:ascii="Times New Roman" w:hAnsi="Times New Roman"/>
          <w:noProof/>
          <w:sz w:val="24"/>
          <w:szCs w:val="24"/>
        </w:rPr>
        <w:t>KEPMENKES 1116/ MENKES/SK/VIII/2003 Tentang Pedoman Penyelenggaraan Sistem Surveilans Epidemiologi Kesehatan, (2003).</w:t>
      </w:r>
    </w:p>
    <w:p w14:paraId="7FC3EE4A" w14:textId="78B200FD" w:rsidR="000B324F" w:rsidRPr="000B324F" w:rsidRDefault="003672FB" w:rsidP="004F186F">
      <w:pPr>
        <w:widowControl w:val="0"/>
        <w:autoSpaceDE w:val="0"/>
        <w:autoSpaceDN w:val="0"/>
        <w:adjustRightInd w:val="0"/>
        <w:spacing w:after="0" w:line="360" w:lineRule="auto"/>
        <w:ind w:left="480" w:hanging="480"/>
        <w:jc w:val="both"/>
        <w:rPr>
          <w:rFonts w:ascii="Times New Roman" w:hAnsi="Times New Roman"/>
          <w:noProof/>
          <w:sz w:val="24"/>
          <w:szCs w:val="24"/>
        </w:rPr>
      </w:pPr>
      <w:r>
        <w:rPr>
          <w:rFonts w:ascii="Times New Roman" w:hAnsi="Times New Roman"/>
          <w:noProof/>
          <w:sz w:val="24"/>
          <w:szCs w:val="24"/>
          <w:lang w:val="en-US"/>
        </w:rPr>
        <w:t xml:space="preserve">Depkes RI. </w:t>
      </w:r>
      <w:r w:rsidR="000B324F" w:rsidRPr="000B324F">
        <w:rPr>
          <w:rFonts w:ascii="Times New Roman" w:hAnsi="Times New Roman"/>
          <w:noProof/>
          <w:sz w:val="24"/>
          <w:szCs w:val="24"/>
        </w:rPr>
        <w:t>Keputusan Menteri Kesehatan RI. Nomor 425/MENKES/SK/IV/2007 tentang Pedoman penyelenggaraan karantina kesehatan di kantor kesehatan pelabuhan, (2007).</w:t>
      </w:r>
    </w:p>
    <w:p w14:paraId="1A9978B5" w14:textId="77777777" w:rsidR="000B324F" w:rsidRPr="000B324F" w:rsidRDefault="000B324F" w:rsidP="004F186F">
      <w:pPr>
        <w:widowControl w:val="0"/>
        <w:autoSpaceDE w:val="0"/>
        <w:autoSpaceDN w:val="0"/>
        <w:adjustRightInd w:val="0"/>
        <w:spacing w:after="0" w:line="360" w:lineRule="auto"/>
        <w:ind w:left="480" w:hanging="480"/>
        <w:jc w:val="both"/>
        <w:rPr>
          <w:rFonts w:ascii="Times New Roman" w:hAnsi="Times New Roman"/>
          <w:noProof/>
          <w:sz w:val="24"/>
          <w:szCs w:val="24"/>
        </w:rPr>
      </w:pPr>
      <w:r w:rsidRPr="000B324F">
        <w:rPr>
          <w:rFonts w:ascii="Times New Roman" w:hAnsi="Times New Roman"/>
          <w:noProof/>
          <w:sz w:val="24"/>
          <w:szCs w:val="24"/>
        </w:rPr>
        <w:t>Peraturan Menteri Kesehatan Republik Indonesia Nomor 82 Tahun 2014 Tentang Penanggulangan Penyakit Menular, 1 (2014).</w:t>
      </w:r>
    </w:p>
    <w:p w14:paraId="0CB879EB" w14:textId="1B3728EF" w:rsidR="000B324F" w:rsidRPr="000B324F" w:rsidRDefault="003672FB" w:rsidP="004F186F">
      <w:pPr>
        <w:widowControl w:val="0"/>
        <w:autoSpaceDE w:val="0"/>
        <w:autoSpaceDN w:val="0"/>
        <w:adjustRightInd w:val="0"/>
        <w:spacing w:after="0" w:line="360" w:lineRule="auto"/>
        <w:ind w:left="480" w:hanging="480"/>
        <w:jc w:val="both"/>
        <w:rPr>
          <w:rFonts w:ascii="Times New Roman" w:hAnsi="Times New Roman"/>
          <w:noProof/>
          <w:sz w:val="24"/>
          <w:szCs w:val="24"/>
        </w:rPr>
      </w:pPr>
      <w:r>
        <w:rPr>
          <w:rFonts w:ascii="Times New Roman" w:hAnsi="Times New Roman"/>
          <w:noProof/>
          <w:sz w:val="24"/>
          <w:szCs w:val="24"/>
          <w:lang w:val="en-US"/>
        </w:rPr>
        <w:t xml:space="preserve">Kementrian Kesehatan RI. </w:t>
      </w:r>
      <w:r w:rsidR="000B324F" w:rsidRPr="000B324F">
        <w:rPr>
          <w:rFonts w:ascii="Times New Roman" w:hAnsi="Times New Roman"/>
          <w:noProof/>
          <w:sz w:val="24"/>
          <w:szCs w:val="24"/>
        </w:rPr>
        <w:t>PERATURAN MENTERI KESEHATAN REPUBLIK INDONESIA NOMOR 77 TAHUN 2020 TENTANG ORGANISASI DAN TATA KERJA KANTOR KESEHATAN PELABUHAN, (2020).</w:t>
      </w:r>
    </w:p>
    <w:p w14:paraId="1C29EEC3" w14:textId="77777777" w:rsidR="000B324F" w:rsidRPr="000B324F" w:rsidRDefault="000B324F" w:rsidP="004F186F">
      <w:pPr>
        <w:widowControl w:val="0"/>
        <w:autoSpaceDE w:val="0"/>
        <w:autoSpaceDN w:val="0"/>
        <w:adjustRightInd w:val="0"/>
        <w:spacing w:after="0" w:line="360" w:lineRule="auto"/>
        <w:ind w:left="480" w:hanging="480"/>
        <w:jc w:val="both"/>
        <w:rPr>
          <w:rFonts w:ascii="Times New Roman" w:hAnsi="Times New Roman"/>
          <w:noProof/>
          <w:sz w:val="24"/>
          <w:szCs w:val="24"/>
        </w:rPr>
      </w:pPr>
      <w:r w:rsidRPr="000B324F">
        <w:rPr>
          <w:rFonts w:ascii="Times New Roman" w:hAnsi="Times New Roman"/>
          <w:noProof/>
          <w:sz w:val="24"/>
          <w:szCs w:val="24"/>
        </w:rPr>
        <w:t xml:space="preserve">KKP Medan. (2022). </w:t>
      </w:r>
      <w:r w:rsidRPr="000B324F">
        <w:rPr>
          <w:rFonts w:ascii="Times New Roman" w:hAnsi="Times New Roman"/>
          <w:i/>
          <w:iCs/>
          <w:noProof/>
          <w:sz w:val="24"/>
          <w:szCs w:val="24"/>
        </w:rPr>
        <w:t>Rencana Aksi Kegiatan (RAK) Kantor Kesehatan Pelabuhan 2022-2024</w:t>
      </w:r>
      <w:r w:rsidRPr="000B324F">
        <w:rPr>
          <w:rFonts w:ascii="Times New Roman" w:hAnsi="Times New Roman"/>
          <w:noProof/>
          <w:sz w:val="24"/>
          <w:szCs w:val="24"/>
        </w:rPr>
        <w:t>.</w:t>
      </w:r>
    </w:p>
    <w:p w14:paraId="0FB95FC5" w14:textId="77777777" w:rsidR="000B324F" w:rsidRPr="000B324F" w:rsidRDefault="000B324F" w:rsidP="004F186F">
      <w:pPr>
        <w:widowControl w:val="0"/>
        <w:autoSpaceDE w:val="0"/>
        <w:autoSpaceDN w:val="0"/>
        <w:adjustRightInd w:val="0"/>
        <w:spacing w:after="0" w:line="360" w:lineRule="auto"/>
        <w:ind w:left="480" w:hanging="480"/>
        <w:jc w:val="both"/>
        <w:rPr>
          <w:rFonts w:ascii="Times New Roman" w:hAnsi="Times New Roman"/>
          <w:noProof/>
          <w:sz w:val="24"/>
          <w:szCs w:val="24"/>
        </w:rPr>
      </w:pPr>
      <w:r w:rsidRPr="000B324F">
        <w:rPr>
          <w:rFonts w:ascii="Times New Roman" w:hAnsi="Times New Roman"/>
          <w:noProof/>
          <w:sz w:val="24"/>
          <w:szCs w:val="24"/>
        </w:rPr>
        <w:t xml:space="preserve">Magdalena. (2020). </w:t>
      </w:r>
      <w:r w:rsidRPr="000B324F">
        <w:rPr>
          <w:rFonts w:ascii="Times New Roman" w:hAnsi="Times New Roman"/>
          <w:i/>
          <w:iCs/>
          <w:noProof/>
          <w:sz w:val="24"/>
          <w:szCs w:val="24"/>
        </w:rPr>
        <w:t>Laporan Tahunan Pengendalian Karantina Surveilans Epidemiologi</w:t>
      </w:r>
      <w:r w:rsidRPr="000B324F">
        <w:rPr>
          <w:rFonts w:ascii="Times New Roman" w:hAnsi="Times New Roman"/>
          <w:noProof/>
          <w:sz w:val="24"/>
          <w:szCs w:val="24"/>
        </w:rPr>
        <w:t>.</w:t>
      </w:r>
    </w:p>
    <w:p w14:paraId="559BD37E" w14:textId="6EF7ECCD" w:rsidR="000B324F" w:rsidRDefault="000B324F" w:rsidP="004F186F">
      <w:pPr>
        <w:widowControl w:val="0"/>
        <w:autoSpaceDE w:val="0"/>
        <w:autoSpaceDN w:val="0"/>
        <w:adjustRightInd w:val="0"/>
        <w:spacing w:after="0" w:line="360" w:lineRule="auto"/>
        <w:ind w:left="480" w:hanging="480"/>
        <w:jc w:val="both"/>
        <w:rPr>
          <w:rFonts w:ascii="Times New Roman" w:hAnsi="Times New Roman"/>
          <w:noProof/>
          <w:sz w:val="24"/>
          <w:szCs w:val="24"/>
        </w:rPr>
      </w:pPr>
      <w:r w:rsidRPr="000B324F">
        <w:rPr>
          <w:rFonts w:ascii="Times New Roman" w:hAnsi="Times New Roman"/>
          <w:noProof/>
          <w:sz w:val="24"/>
          <w:szCs w:val="24"/>
        </w:rPr>
        <w:t xml:space="preserve">Nurhusnida. (n.d.). </w:t>
      </w:r>
      <w:r w:rsidRPr="000B324F">
        <w:rPr>
          <w:rFonts w:ascii="Times New Roman" w:hAnsi="Times New Roman"/>
          <w:i/>
          <w:iCs/>
          <w:noProof/>
          <w:sz w:val="24"/>
          <w:szCs w:val="24"/>
        </w:rPr>
        <w:t>Laporan KLB Wilker BIM KKP Kelas II Padang</w:t>
      </w:r>
      <w:r w:rsidRPr="000B324F">
        <w:rPr>
          <w:rFonts w:ascii="Times New Roman" w:hAnsi="Times New Roman"/>
          <w:noProof/>
          <w:sz w:val="24"/>
          <w:szCs w:val="24"/>
        </w:rPr>
        <w:t>.</w:t>
      </w:r>
    </w:p>
    <w:p w14:paraId="3844713B" w14:textId="0E4DE370" w:rsidR="00D64DDF" w:rsidRPr="00D64DDF" w:rsidRDefault="00D64DDF" w:rsidP="00D64DDF">
      <w:pPr>
        <w:widowControl w:val="0"/>
        <w:autoSpaceDE w:val="0"/>
        <w:autoSpaceDN w:val="0"/>
        <w:adjustRightInd w:val="0"/>
        <w:spacing w:after="0" w:line="360" w:lineRule="auto"/>
        <w:ind w:left="480" w:hanging="480"/>
        <w:jc w:val="both"/>
        <w:rPr>
          <w:rFonts w:ascii="Times New Roman" w:hAnsi="Times New Roman"/>
          <w:noProof/>
          <w:sz w:val="24"/>
          <w:lang w:val="en-US"/>
        </w:rPr>
      </w:pPr>
      <w:r w:rsidRPr="00D64DDF">
        <w:rPr>
          <w:rFonts w:ascii="Times New Roman" w:hAnsi="Times New Roman"/>
          <w:noProof/>
          <w:sz w:val="24"/>
        </w:rPr>
        <w:lastRenderedPageBreak/>
        <w:t xml:space="preserve">Murti, Bhisma. 2003, </w:t>
      </w:r>
      <w:r w:rsidRPr="00D64DDF">
        <w:rPr>
          <w:rFonts w:ascii="Times New Roman" w:hAnsi="Times New Roman"/>
          <w:i/>
          <w:iCs/>
          <w:noProof/>
          <w:sz w:val="24"/>
        </w:rPr>
        <w:t>Prinsip dan Metode Riset Epidemiologi.</w:t>
      </w:r>
      <w:r w:rsidRPr="00D64DDF">
        <w:rPr>
          <w:rFonts w:ascii="Times New Roman" w:hAnsi="Times New Roman"/>
          <w:noProof/>
          <w:sz w:val="24"/>
        </w:rPr>
        <w:t xml:space="preserve"> Yogyakarta: Gadjah Mada Univ. Press</w:t>
      </w:r>
      <w:r>
        <w:rPr>
          <w:rFonts w:ascii="Times New Roman" w:hAnsi="Times New Roman"/>
          <w:noProof/>
          <w:sz w:val="24"/>
          <w:lang w:val="en-US"/>
        </w:rPr>
        <w:t>.</w:t>
      </w:r>
    </w:p>
    <w:p w14:paraId="32141FB7" w14:textId="49118E1D" w:rsidR="004F186F" w:rsidRPr="004F186F" w:rsidRDefault="000B324F" w:rsidP="004F186F">
      <w:pPr>
        <w:spacing w:after="0" w:line="360" w:lineRule="auto"/>
        <w:jc w:val="both"/>
        <w:rPr>
          <w:rFonts w:ascii="Times New Roman" w:hAnsi="Times New Roman"/>
          <w:bCs/>
          <w:sz w:val="24"/>
          <w:szCs w:val="24"/>
          <w:lang w:val="en-US"/>
        </w:rPr>
      </w:pPr>
      <w:r>
        <w:rPr>
          <w:rFonts w:ascii="Times New Roman" w:hAnsi="Times New Roman"/>
          <w:bCs/>
          <w:sz w:val="24"/>
          <w:szCs w:val="24"/>
          <w:lang w:val="en-US"/>
        </w:rPr>
        <w:fldChar w:fldCharType="end"/>
      </w:r>
    </w:p>
    <w:sectPr w:rsidR="004F186F" w:rsidRPr="004F186F" w:rsidSect="001724B2">
      <w:headerReference w:type="even" r:id="rId14"/>
      <w:headerReference w:type="default" r:id="rId15"/>
      <w:footerReference w:type="even" r:id="rId16"/>
      <w:headerReference w:type="first" r:id="rId17"/>
      <w:footerReference w:type="first" r:id="rId18"/>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D2CF12" w14:textId="77777777" w:rsidR="002C6BF6" w:rsidRDefault="002C6BF6" w:rsidP="006C77D3">
      <w:pPr>
        <w:spacing w:after="0" w:line="240" w:lineRule="auto"/>
      </w:pPr>
      <w:r>
        <w:separator/>
      </w:r>
    </w:p>
  </w:endnote>
  <w:endnote w:type="continuationSeparator" w:id="0">
    <w:p w14:paraId="5A0647BD" w14:textId="77777777" w:rsidR="002C6BF6" w:rsidRDefault="002C6BF6" w:rsidP="006C7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altName w:val="Arial Unicode MS"/>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sto MT">
    <w:altName w:val="Cambria Math"/>
    <w:panose1 w:val="02040603050505030304"/>
    <w:charset w:val="00"/>
    <w:family w:val="roman"/>
    <w:pitch w:val="variable"/>
    <w:sig w:usb0="00000003" w:usb1="00000000" w:usb2="00000000" w:usb3="00000000" w:csb0="00000001"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2FF159" w14:textId="77777777" w:rsidR="001D7475" w:rsidRPr="00660541" w:rsidRDefault="001D7475">
    <w:pPr>
      <w:pStyle w:val="Footer"/>
      <w:rPr>
        <w:lang w:val="en-US"/>
      </w:rPr>
    </w:pPr>
    <w:r>
      <w:t xml:space="preserve">Vol </w:t>
    </w:r>
    <w:r w:rsidR="00660541">
      <w:rPr>
        <w:lang w:val="en-US"/>
      </w:rPr>
      <w:t>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B3C06" w14:textId="77777777" w:rsidR="00DE3B4E" w:rsidRDefault="00DE3B4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BB3A63" w14:textId="77777777" w:rsidR="00DE3B4E" w:rsidRDefault="00DE3B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A7D2A7" w14:textId="77777777" w:rsidR="002C6BF6" w:rsidRDefault="002C6BF6" w:rsidP="006C77D3">
      <w:pPr>
        <w:spacing w:after="0" w:line="240" w:lineRule="auto"/>
      </w:pPr>
      <w:r>
        <w:separator/>
      </w:r>
    </w:p>
  </w:footnote>
  <w:footnote w:type="continuationSeparator" w:id="0">
    <w:p w14:paraId="1738EE33" w14:textId="77777777" w:rsidR="002C6BF6" w:rsidRDefault="002C6BF6" w:rsidP="006C77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414C79" w14:textId="77777777" w:rsidR="00DE3B4E" w:rsidRDefault="002C6BF6">
    <w:pPr>
      <w:pStyle w:val="Header"/>
    </w:pPr>
    <w:r>
      <w:rPr>
        <w:noProof/>
        <w:lang w:val="en-US"/>
      </w:rPr>
      <w:pict w14:anchorId="3ABDA8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38" o:spid="_x0000_s2052" type="#_x0000_t75" style="position:absolute;margin-left:0;margin-top:0;width:351pt;height:329.6pt;z-index:-251658240;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AE9C6" w14:textId="77777777" w:rsidR="00DE3B4E" w:rsidRPr="00660541" w:rsidRDefault="00726968" w:rsidP="005529A8">
    <w:pPr>
      <w:spacing w:line="240" w:lineRule="auto"/>
      <w:ind w:firstLine="284"/>
      <w:jc w:val="center"/>
      <w:rPr>
        <w:rFonts w:ascii="Cambria" w:hAnsi="Cambria" w:cs="Calibri"/>
        <w:sz w:val="14"/>
        <w:szCs w:val="20"/>
        <w:lang w:val="en-US"/>
      </w:rPr>
    </w:pPr>
    <w:r w:rsidRPr="005529A8">
      <w:rPr>
        <w:rFonts w:ascii="Cambria" w:hAnsi="Cambria"/>
        <w:noProof/>
        <w:sz w:val="14"/>
        <w:szCs w:val="20"/>
        <w:lang w:eastAsia="id-ID"/>
      </w:rPr>
      <mc:AlternateContent>
        <mc:Choice Requires="wps">
          <w:drawing>
            <wp:anchor distT="0" distB="0" distL="114300" distR="114300" simplePos="0" relativeHeight="251656192" behindDoc="0" locked="0" layoutInCell="0" allowOverlap="1" wp14:anchorId="18EEEAF8" wp14:editId="20B8E0C5">
              <wp:simplePos x="0" y="0"/>
              <wp:positionH relativeFrom="page">
                <wp:posOffset>6934200</wp:posOffset>
              </wp:positionH>
              <wp:positionV relativeFrom="page">
                <wp:posOffset>7788910</wp:posOffset>
              </wp:positionV>
              <wp:extent cx="532765" cy="2183130"/>
              <wp:effectExtent l="0" t="0" r="0" b="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3D0BE" w14:textId="77777777" w:rsidR="005529A8" w:rsidRPr="005529A8" w:rsidRDefault="005529A8" w:rsidP="005529A8">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660541" w:rsidRPr="00660541">
                            <w:rPr>
                              <w:rFonts w:ascii="Calibri Light" w:eastAsia="Times New Roman" w:hAnsi="Calibri Light"/>
                              <w:noProof/>
                              <w:sz w:val="44"/>
                              <w:szCs w:val="44"/>
                            </w:rPr>
                            <w:t>92</w:t>
                          </w:r>
                          <w:r w:rsidRPr="005529A8">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EEEAF8" id="Rectangle 3" o:spid="_x0000_s1026" style="position:absolute;left:0;text-align:left;margin-left:546pt;margin-top:613.3pt;width:41.95pt;height:171.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" o:allowincell="f" filled="f" stroked="f">
              <v:path arrowok="t"/>
              <v:textbox style="layout-flow:vertical;mso-layout-flow-alt:bottom-to-top;mso-fit-shape-to-text:t">
                <w:txbxContent>
                  <w:p w14:paraId="1FA3D0BE" w14:textId="77777777" w:rsidR="005529A8" w:rsidRPr="005529A8" w:rsidRDefault="005529A8" w:rsidP="005529A8">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660541" w:rsidRPr="00660541">
                      <w:rPr>
                        <w:rFonts w:ascii="Calibri Light" w:eastAsia="Times New Roman" w:hAnsi="Calibri Light"/>
                        <w:noProof/>
                        <w:sz w:val="44"/>
                        <w:szCs w:val="44"/>
                      </w:rPr>
                      <w:t>92</w:t>
                    </w:r>
                    <w:r w:rsidRPr="005529A8">
                      <w:rPr>
                        <w:rFonts w:ascii="Calibri Light" w:eastAsia="Times New Roman" w:hAnsi="Calibri Light"/>
                        <w:noProof/>
                        <w:sz w:val="44"/>
                        <w:szCs w:val="44"/>
                      </w:rPr>
                      <w:fldChar w:fldCharType="end"/>
                    </w:r>
                  </w:p>
                </w:txbxContent>
              </v:textbox>
              <w10:wrap anchorx="page" anchory="page"/>
            </v:rect>
          </w:pict>
        </mc:Fallback>
      </mc:AlternateContent>
    </w:r>
    <w:r w:rsidR="00660541" w:rsidRPr="00660541">
      <w:rPr>
        <w:rFonts w:ascii="Times New Roman" w:eastAsia="Times New Roman" w:hAnsi="Times New Roman"/>
        <w:color w:val="000000"/>
        <w:sz w:val="20"/>
        <w:szCs w:val="20"/>
        <w:lang w:val="ms"/>
      </w:rPr>
      <w:t xml:space="preserve"> </w:t>
    </w:r>
    <w:r w:rsidR="00660541" w:rsidRPr="00660541">
      <w:rPr>
        <w:rFonts w:ascii="Cambria" w:hAnsi="Cambria"/>
        <w:noProof/>
        <w:sz w:val="14"/>
        <w:szCs w:val="20"/>
        <w:lang w:val="ms"/>
      </w:rPr>
      <w:t>Ahmad Taufik</w:t>
    </w:r>
    <w:r w:rsidR="00660541" w:rsidRPr="00660541">
      <w:rPr>
        <w:rFonts w:ascii="Cambria" w:hAnsi="Cambria"/>
        <w:noProof/>
        <w:sz w:val="14"/>
        <w:szCs w:val="20"/>
      </w:rPr>
      <w:t xml:space="preserve"> </w:t>
    </w:r>
    <w:r w:rsidR="002210B1">
      <w:rPr>
        <w:rFonts w:ascii="Cambria" w:hAnsi="Cambria"/>
        <w:noProof/>
        <w:sz w:val="14"/>
        <w:szCs w:val="20"/>
      </w:rPr>
      <w:t>dkk</w:t>
    </w:r>
    <w:r w:rsidR="002210B1" w:rsidRPr="00A16BDF">
      <w:rPr>
        <w:rFonts w:ascii="Cambria" w:hAnsi="Cambria"/>
        <w:noProof/>
        <w:sz w:val="14"/>
        <w:szCs w:val="20"/>
      </w:rPr>
      <w:t xml:space="preserve"> </w:t>
    </w:r>
    <w:r w:rsidR="002210B1" w:rsidRPr="005529A8">
      <w:rPr>
        <w:rFonts w:ascii="Cambria" w:eastAsia="Calisto MT" w:hAnsi="Cambria" w:cs="Calisto MT"/>
        <w:color w:val="000000"/>
        <w:sz w:val="14"/>
        <w:szCs w:val="20"/>
      </w:rPr>
      <w:t xml:space="preserve">/ </w:t>
    </w:r>
    <w:r w:rsidR="002210B1" w:rsidRPr="005529A8">
      <w:rPr>
        <w:rFonts w:ascii="Cambria" w:hAnsi="Cambria" w:cs="Calibri"/>
        <w:sz w:val="14"/>
        <w:szCs w:val="20"/>
      </w:rPr>
      <w:t>Scientific Periodical of Public Health and Coastal</w:t>
    </w:r>
    <w:r w:rsidR="00660541">
      <w:rPr>
        <w:rFonts w:ascii="Cambria" w:hAnsi="Cambria" w:cs="Calibri"/>
        <w:sz w:val="14"/>
        <w:szCs w:val="20"/>
        <w:lang w:val="en-US"/>
      </w:rPr>
      <w:t>4</w:t>
    </w:r>
    <w:r w:rsidR="002210B1" w:rsidRPr="000C099D">
      <w:rPr>
        <w:rFonts w:ascii="Cambria" w:hAnsi="Cambria" w:cs="Calibri"/>
        <w:sz w:val="14"/>
        <w:szCs w:val="20"/>
      </w:rPr>
      <w:t>(2),2020 , halaman</w:t>
    </w:r>
    <w:r w:rsidR="002210B1" w:rsidRPr="005529A8">
      <w:rPr>
        <w:rFonts w:ascii="Cambria" w:hAnsi="Cambria" w:cs="Calibri"/>
        <w:sz w:val="14"/>
        <w:szCs w:val="20"/>
        <w:lang w:val="en-US"/>
      </w:rPr>
      <w:t xml:space="preserve"> </w:t>
    </w:r>
    <w:r w:rsidR="00660541">
      <w:rPr>
        <w:rFonts w:ascii="Cambria" w:hAnsi="Cambria" w:cs="Calibri"/>
        <w:sz w:val="14"/>
        <w:szCs w:val="20"/>
        <w:lang w:val="en-US"/>
      </w:rPr>
      <w:t>91-99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915F7" w14:textId="77777777" w:rsidR="00DE3B4E" w:rsidRPr="0030258A" w:rsidRDefault="00726968" w:rsidP="0030258A">
    <w:pPr>
      <w:spacing w:after="403" w:line="259" w:lineRule="auto"/>
      <w:rPr>
        <w:b/>
        <w:sz w:val="24"/>
        <w:lang w:val="en-US"/>
      </w:rPr>
    </w:pPr>
    <w:r>
      <w:rPr>
        <w:noProof/>
        <w:lang w:eastAsia="id-ID"/>
      </w:rPr>
      <mc:AlternateContent>
        <mc:Choice Requires="wps">
          <w:drawing>
            <wp:anchor distT="0" distB="0" distL="114300" distR="114300" simplePos="0" relativeHeight="251655168" behindDoc="0" locked="0" layoutInCell="0" allowOverlap="1" wp14:anchorId="6F93B3A4" wp14:editId="105F7EC3">
              <wp:simplePos x="0" y="0"/>
              <wp:positionH relativeFrom="page">
                <wp:posOffset>6934200</wp:posOffset>
              </wp:positionH>
              <wp:positionV relativeFrom="page">
                <wp:posOffset>7788910</wp:posOffset>
              </wp:positionV>
              <wp:extent cx="532765"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322CA" w14:textId="77777777" w:rsidR="009C7B82" w:rsidRPr="009C7B82" w:rsidRDefault="009C7B82" w:rsidP="009C7B82">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00670058" w:rsidRPr="00670058">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F93B3A4" id="_x0000_s1027" style="position:absolute;margin-left:546pt;margin-top:613.3pt;width:41.95pt;height:171.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" o:allowincell="f" filled="f" stroked="f">
              <v:path arrowok="t"/>
              <v:textbox style="layout-flow:vertical;mso-layout-flow-alt:bottom-to-top;mso-fit-shape-to-text:t">
                <w:txbxContent>
                  <w:p w14:paraId="116322CA" w14:textId="77777777" w:rsidR="009C7B82" w:rsidRPr="009C7B82" w:rsidRDefault="009C7B82" w:rsidP="009C7B82">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00670058" w:rsidRPr="00670058">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v:textbox>
              <w10:wrap anchorx="page" anchory="page"/>
            </v:rect>
          </w:pict>
        </mc:Fallback>
      </mc:AlternateContent>
    </w:r>
    <w:r>
      <w:rPr>
        <w:noProof/>
        <w:lang w:eastAsia="id-ID"/>
      </w:rPr>
      <mc:AlternateContent>
        <mc:Choice Requires="wpg">
          <w:drawing>
            <wp:anchor distT="0" distB="0" distL="114300" distR="114300" simplePos="0" relativeHeight="251654144" behindDoc="0" locked="0" layoutInCell="1" allowOverlap="1" wp14:anchorId="3A8EACC6" wp14:editId="0E86E8AC">
              <wp:simplePos x="0" y="0"/>
              <wp:positionH relativeFrom="column">
                <wp:posOffset>2118360</wp:posOffset>
              </wp:positionH>
              <wp:positionV relativeFrom="paragraph">
                <wp:posOffset>-183515</wp:posOffset>
              </wp:positionV>
              <wp:extent cx="4076700" cy="638175"/>
              <wp:effectExtent l="0" t="133350" r="171450" b="47625"/>
              <wp:wrapNone/>
              <wp:docPr id="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6700" cy="638175"/>
                        <a:chOff x="0" y="0"/>
                        <a:chExt cx="4076700" cy="638175"/>
                      </a:xfrm>
                    </wpg:grpSpPr>
                    <wps:wsp>
                      <wps:cNvPr id="4" name="Text Box 12"/>
                      <wps:cNvSpPr txBox="1">
                        <a:spLocks/>
                      </wps:cNvSpPr>
                      <wps:spPr bwMode="auto">
                        <a:xfrm>
                          <a:off x="0" y="219075"/>
                          <a:ext cx="3834765" cy="419100"/>
                        </a:xfrm>
                        <a:prstGeom prst="rect">
                          <a:avLst/>
                        </a:prstGeom>
                        <a:solidFill>
                          <a:srgbClr val="FFFFFF"/>
                        </a:solidFill>
                        <a:ln w="9525">
                          <a:solidFill>
                            <a:srgbClr val="FFFFFF"/>
                          </a:solidFill>
                          <a:miter lim="800000"/>
                          <a:headEnd/>
                          <a:tailEnd/>
                        </a:ln>
                      </wps:spPr>
                      <wps:txbx>
                        <w:txbxContent>
                          <w:p w14:paraId="13102AFD" w14:textId="77777777" w:rsidR="009C7B82" w:rsidRDefault="009C7B82" w:rsidP="009C7B82">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 Periodical of Public Health and Coastal Health</w:t>
                            </w:r>
                            <w:r w:rsidRPr="005F5B4A">
                              <w:rPr>
                                <w:rFonts w:cs="Arial"/>
                                <w:i/>
                                <w:sz w:val="16"/>
                                <w:szCs w:val="16"/>
                                <w:lang w:val="en-US"/>
                              </w:rPr>
                              <w:t xml:space="preserve"> </w:t>
                            </w:r>
                            <w:r w:rsidR="00660541">
                              <w:rPr>
                                <w:i/>
                                <w:w w:val="99"/>
                                <w:sz w:val="16"/>
                                <w:lang w:val="en-US"/>
                              </w:rPr>
                              <w:t>4</w:t>
                            </w:r>
                            <w:r w:rsidR="00C93F4C" w:rsidRPr="005F5B4A">
                              <w:rPr>
                                <w:i/>
                                <w:w w:val="99"/>
                                <w:sz w:val="16"/>
                              </w:rPr>
                              <w:t>(</w:t>
                            </w:r>
                            <w:r w:rsidR="00C93F4C">
                              <w:rPr>
                                <w:i/>
                                <w:w w:val="99"/>
                                <w:sz w:val="16"/>
                              </w:rPr>
                              <w:t>2)(202</w:t>
                            </w:r>
                            <w:r w:rsidR="00660541">
                              <w:rPr>
                                <w:i/>
                                <w:w w:val="99"/>
                                <w:sz w:val="16"/>
                                <w:lang w:val="en-US"/>
                              </w:rPr>
                              <w:t>2</w:t>
                            </w:r>
                            <w:r w:rsidR="00C93F4C" w:rsidRPr="005F5B4A">
                              <w:rPr>
                                <w:i/>
                                <w:w w:val="99"/>
                                <w:sz w:val="16"/>
                              </w:rPr>
                              <w:t>)</w:t>
                            </w:r>
                          </w:p>
                          <w:p w14:paraId="6E4DE946" w14:textId="77777777" w:rsidR="009C7B82" w:rsidRPr="005F5B4A" w:rsidRDefault="009C7B82" w:rsidP="009C7B82">
                            <w:pPr>
                              <w:spacing w:after="0" w:line="240" w:lineRule="auto"/>
                              <w:rPr>
                                <w:i/>
                                <w:w w:val="99"/>
                                <w:sz w:val="16"/>
                                <w:lang w:val="en-ID"/>
                              </w:rPr>
                            </w:pPr>
                            <w:proofErr w:type="gramStart"/>
                            <w:r>
                              <w:rPr>
                                <w:i/>
                                <w:w w:val="99"/>
                                <w:sz w:val="16"/>
                                <w:lang w:val="en-ID"/>
                              </w:rPr>
                              <w:t>ISSN :</w:t>
                            </w:r>
                            <w:proofErr w:type="gramEnd"/>
                            <w:r w:rsidR="00431727">
                              <w:rPr>
                                <w:i/>
                                <w:w w:val="99"/>
                                <w:sz w:val="16"/>
                                <w:lang w:val="en-ID"/>
                              </w:rPr>
                              <w:t xml:space="preserve"> </w:t>
                            </w:r>
                            <w:hyperlink r:id="rId1" w:history="1">
                              <w:r w:rsidRPr="00481FB2">
                                <w:rPr>
                                  <w:rStyle w:val="Hyperlink"/>
                                  <w:i/>
                                  <w:w w:val="99"/>
                                  <w:sz w:val="16"/>
                                  <w:lang w:val="en-ID"/>
                                </w:rPr>
                                <w:t>http://jurnal.uinsu.ac.id/index.php/contagion</w:t>
                              </w:r>
                            </w:hyperlink>
                            <w:r>
                              <w:rPr>
                                <w:i/>
                                <w:w w:val="99"/>
                                <w:sz w:val="16"/>
                                <w:lang w:val="en-ID"/>
                              </w:rPr>
                              <w:t xml:space="preserve"> </w:t>
                            </w:r>
                          </w:p>
                          <w:p w14:paraId="3DFB1991" w14:textId="77777777" w:rsidR="009C7B82" w:rsidRPr="005F5B4A" w:rsidRDefault="009C7B82" w:rsidP="009C7B82">
                            <w:pPr>
                              <w:spacing w:after="0" w:line="240" w:lineRule="auto"/>
                              <w:jc w:val="center"/>
                              <w:rPr>
                                <w:rFonts w:cs="Arial"/>
                                <w:i/>
                                <w:sz w:val="16"/>
                                <w:szCs w:val="16"/>
                                <w:lang w:val="en-ID"/>
                              </w:rPr>
                            </w:pPr>
                          </w:p>
                        </w:txbxContent>
                      </wps:txbx>
                      <wps:bodyPr rot="0" vert="horz" wrap="square" lIns="91440" tIns="45720" rIns="91440" bIns="45720" anchor="t" anchorCtr="0" upright="1">
                        <a:noAutofit/>
                      </wps:bodyPr>
                    </wps:wsp>
                    <pic:pic xmlns:pic="http://schemas.openxmlformats.org/drawingml/2006/picture">
                      <pic:nvPicPr>
                        <pic:cNvPr id="5" name="Picture 4"/>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3667125" y="0"/>
                          <a:ext cx="409575" cy="542925"/>
                        </a:xfrm>
                        <a:prstGeom prst="rect">
                          <a:avLst/>
                        </a:prstGeom>
                        <a:noFill/>
                        <a:ln>
                          <a:noFill/>
                        </a:ln>
                        <a:effectLst>
                          <a:outerShdw blurRad="152400" dist="12000" dir="900056" sy="98000" kx="110015" ky="200017" algn="tl" rotWithShape="0">
                            <a:srgbClr val="000000">
                              <a:alpha val="29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Straight Connector 5"/>
                      <wps:cNvCnPr>
                        <a:cxnSpLocks/>
                      </wps:cNvCnPr>
                      <wps:spPr bwMode="auto">
                        <a:xfrm flipV="1">
                          <a:off x="0" y="542925"/>
                          <a:ext cx="3667125" cy="0"/>
                        </a:xfrm>
                        <a:prstGeom prst="line">
                          <a:avLst/>
                        </a:prstGeom>
                        <a:noFill/>
                        <a:ln w="28575" algn="ctr">
                          <a:solidFill>
                            <a:srgbClr val="7030A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8EACC6" id="Group 6" o:spid="_x0000_s1028" style="position:absolute;margin-left:166.8pt;margin-top:-14.45pt;width:321pt;height:50.25pt;z-index:251654144" coordsize="40767,6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">
              <v:shapetype id="_x0000_t202" coordsize="21600,21600" o:spt="202" path="m,l,21600r21600,l21600,xe">
                <v:stroke joinstyle="miter"/>
                <v:path gradientshapeok="t" o:connecttype="rect"/>
              </v:shapetype>
              <v:shape id="Text Box 12" o:spid="_x0000_s1029" type="#_x0000_t202" style="position:absolute;top:2190;width:3834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" strokecolor="white">
                <v:path arrowok="t"/>
                <v:textbox>
                  <w:txbxContent>
                    <w:p w14:paraId="13102AFD" w14:textId="77777777" w:rsidR="009C7B82" w:rsidRDefault="009C7B82" w:rsidP="009C7B82">
                      <w:pPr>
                        <w:spacing w:after="0" w:line="240" w:lineRule="auto"/>
                        <w:rPr>
                          <w:i/>
                          <w:w w:val="99"/>
                          <w:sz w:val="16"/>
                          <w:lang w:val="en-ID"/>
                        </w:rPr>
                      </w:pPr>
                      <w:r>
                        <w:rPr>
                          <w:rFonts w:cs="Arial"/>
                          <w:i/>
                          <w:sz w:val="16"/>
                          <w:szCs w:val="16"/>
                          <w:lang w:val="en-ID"/>
                        </w:rPr>
                        <w:t xml:space="preserve">Contagion : </w:t>
                      </w:r>
                      <w:r w:rsidRPr="005F5B4A">
                        <w:rPr>
                          <w:rFonts w:cs="Arial"/>
                          <w:i/>
                          <w:sz w:val="16"/>
                          <w:szCs w:val="16"/>
                        </w:rPr>
                        <w:t>Scientific Periodical of Public Health and Coastal Health</w:t>
                      </w:r>
                      <w:r w:rsidRPr="005F5B4A">
                        <w:rPr>
                          <w:rFonts w:cs="Arial"/>
                          <w:i/>
                          <w:sz w:val="16"/>
                          <w:szCs w:val="16"/>
                          <w:lang w:val="en-US"/>
                        </w:rPr>
                        <w:t xml:space="preserve"> </w:t>
                      </w:r>
                      <w:r w:rsidR="00660541">
                        <w:rPr>
                          <w:i/>
                          <w:w w:val="99"/>
                          <w:sz w:val="16"/>
                          <w:lang w:val="en-US"/>
                        </w:rPr>
                        <w:t>4</w:t>
                      </w:r>
                      <w:r w:rsidR="00C93F4C" w:rsidRPr="005F5B4A">
                        <w:rPr>
                          <w:i/>
                          <w:w w:val="99"/>
                          <w:sz w:val="16"/>
                        </w:rPr>
                        <w:t>(</w:t>
                      </w:r>
                      <w:r w:rsidR="00C93F4C">
                        <w:rPr>
                          <w:i/>
                          <w:w w:val="99"/>
                          <w:sz w:val="16"/>
                        </w:rPr>
                        <w:t>2)(202</w:t>
                      </w:r>
                      <w:r w:rsidR="00660541">
                        <w:rPr>
                          <w:i/>
                          <w:w w:val="99"/>
                          <w:sz w:val="16"/>
                          <w:lang w:val="en-US"/>
                        </w:rPr>
                        <w:t>2</w:t>
                      </w:r>
                      <w:r w:rsidR="00C93F4C" w:rsidRPr="005F5B4A">
                        <w:rPr>
                          <w:i/>
                          <w:w w:val="99"/>
                          <w:sz w:val="16"/>
                        </w:rPr>
                        <w:t>)</w:t>
                      </w:r>
                    </w:p>
                    <w:p w14:paraId="6E4DE946" w14:textId="77777777" w:rsidR="009C7B82" w:rsidRPr="005F5B4A" w:rsidRDefault="009C7B82" w:rsidP="009C7B82">
                      <w:pPr>
                        <w:spacing w:after="0" w:line="240" w:lineRule="auto"/>
                        <w:rPr>
                          <w:i/>
                          <w:w w:val="99"/>
                          <w:sz w:val="16"/>
                          <w:lang w:val="en-ID"/>
                        </w:rPr>
                      </w:pPr>
                      <w:r>
                        <w:rPr>
                          <w:i/>
                          <w:w w:val="99"/>
                          <w:sz w:val="16"/>
                          <w:lang w:val="en-ID"/>
                        </w:rPr>
                        <w:t>ISSN :</w:t>
                      </w:r>
                      <w:r w:rsidR="00431727">
                        <w:rPr>
                          <w:i/>
                          <w:w w:val="99"/>
                          <w:sz w:val="16"/>
                          <w:lang w:val="en-ID"/>
                        </w:rPr>
                        <w:t xml:space="preserve"> </w:t>
                      </w:r>
                      <w:hyperlink r:id="rId3" w:history="1">
                        <w:r w:rsidRPr="00481FB2">
                          <w:rPr>
                            <w:rStyle w:val="Hyperlink"/>
                            <w:i/>
                            <w:w w:val="99"/>
                            <w:sz w:val="16"/>
                            <w:lang w:val="en-ID"/>
                          </w:rPr>
                          <w:t>http://jurnal.uinsu.ac.id/index.php/contagion</w:t>
                        </w:r>
                      </w:hyperlink>
                      <w:r>
                        <w:rPr>
                          <w:i/>
                          <w:w w:val="99"/>
                          <w:sz w:val="16"/>
                          <w:lang w:val="en-ID"/>
                        </w:rPr>
                        <w:t xml:space="preserve"> </w:t>
                      </w:r>
                    </w:p>
                    <w:p w14:paraId="3DFB1991" w14:textId="77777777" w:rsidR="009C7B82" w:rsidRPr="005F5B4A" w:rsidRDefault="009C7B82" w:rsidP="009C7B82">
                      <w:pPr>
                        <w:spacing w:after="0" w:line="240" w:lineRule="auto"/>
                        <w:jc w:val="center"/>
                        <w:rPr>
                          <w:rFonts w:cs="Arial"/>
                          <w:i/>
                          <w:sz w:val="16"/>
                          <w:szCs w:val="16"/>
                          <w:lang w:val="en-ID"/>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0" type="#_x0000_t75" style="position:absolute;left:36671;width:4096;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">
                <v:imagedata r:id="rId4" o:title=""/>
                <v:shadow on="t" type="perspective" color="black" opacity="19660f" origin="-.5,-.5" offset=".32197mm,.08628mm" matrix=",2098f,3741f,64225f"/>
                <v:path arrowok="t"/>
                <o:lock v:ext="edit" aspectratio="f"/>
              </v:shape>
              <v:line id="Straight Connector 5" o:spid="_x0000_s1031" style="position:absolute;flip:y;visibility:visible;mso-wrap-style:square" from="0,5429" to="36671,5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" strokecolor="#7030a0" strokeweight="2.25pt">
                <v:stroke joinstyle="miter"/>
                <o:lock v:ext="edit" shapetype="f"/>
              </v:line>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7FE9B" w14:textId="77777777" w:rsidR="00DE3B4E" w:rsidRDefault="002C6BF6">
    <w:pPr>
      <w:pStyle w:val="Header"/>
    </w:pPr>
    <w:r>
      <w:rPr>
        <w:noProof/>
        <w:lang w:val="en-US"/>
      </w:rPr>
      <w:pict w14:anchorId="6898BF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1" o:spid="_x0000_s2051" type="#_x0000_t75" style="position:absolute;margin-left:0;margin-top:0;width:351pt;height:329.6pt;z-index:-251656192;mso-position-horizontal:center;mso-position-horizontal-relative:margin;mso-position-vertical:center;mso-position-vertical-relative:margin" o:allowincell="f">
          <v:imagedata r:id="rId1" o:title="images" gain="19661f" blacklevel="22938f"/>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44318C" w14:textId="77777777" w:rsidR="00F253E4" w:rsidRDefault="00F253E4">
    <w:pPr>
      <w:pStyle w:val="Header"/>
      <w:jc w:val="right"/>
      <w:rPr>
        <w:rFonts w:ascii="Times New Roman" w:hAnsi="Times New Roman"/>
        <w:noProof/>
        <w:sz w:val="24"/>
        <w:szCs w:val="24"/>
      </w:rPr>
    </w:pPr>
    <w:r w:rsidRPr="00F253E4">
      <w:rPr>
        <w:rFonts w:ascii="Times New Roman" w:hAnsi="Times New Roman"/>
        <w:sz w:val="24"/>
        <w:szCs w:val="24"/>
      </w:rPr>
      <w:fldChar w:fldCharType="begin"/>
    </w:r>
    <w:r w:rsidRPr="00F253E4">
      <w:rPr>
        <w:rFonts w:ascii="Times New Roman" w:hAnsi="Times New Roman"/>
        <w:sz w:val="24"/>
        <w:szCs w:val="24"/>
      </w:rPr>
      <w:instrText xml:space="preserve"> PAGE   \* MERGEFORMAT </w:instrText>
    </w:r>
    <w:r w:rsidRPr="00F253E4">
      <w:rPr>
        <w:rFonts w:ascii="Times New Roman" w:hAnsi="Times New Roman"/>
        <w:sz w:val="24"/>
        <w:szCs w:val="24"/>
      </w:rPr>
      <w:fldChar w:fldCharType="separate"/>
    </w:r>
    <w:r w:rsidR="00670058">
      <w:rPr>
        <w:rFonts w:ascii="Times New Roman" w:hAnsi="Times New Roman"/>
        <w:noProof/>
        <w:sz w:val="24"/>
        <w:szCs w:val="24"/>
      </w:rPr>
      <w:t>92</w:t>
    </w:r>
    <w:r w:rsidRPr="00F253E4">
      <w:rPr>
        <w:rFonts w:ascii="Times New Roman" w:hAnsi="Times New Roman"/>
        <w:noProof/>
        <w:sz w:val="24"/>
        <w:szCs w:val="24"/>
      </w:rPr>
      <w:fldChar w:fldCharType="end"/>
    </w:r>
  </w:p>
  <w:p w14:paraId="4F2D8A05" w14:textId="77777777" w:rsidR="00A16BDF" w:rsidRPr="00F253E4" w:rsidRDefault="00A16BDF">
    <w:pPr>
      <w:pStyle w:val="Header"/>
      <w:jc w:val="right"/>
      <w:rPr>
        <w:rFonts w:ascii="Times New Roman" w:hAnsi="Times New Roman"/>
        <w:sz w:val="24"/>
        <w:szCs w:val="24"/>
      </w:rPr>
    </w:pPr>
  </w:p>
  <w:p w14:paraId="2114CA92" w14:textId="77777777" w:rsidR="00DE3B4E" w:rsidRPr="00DA5057" w:rsidRDefault="00726968" w:rsidP="00A16BDF">
    <w:pPr>
      <w:spacing w:line="240" w:lineRule="auto"/>
      <w:ind w:firstLine="284"/>
      <w:jc w:val="center"/>
      <w:rPr>
        <w:rFonts w:ascii="Cambria" w:hAnsi="Cambria" w:cs="Calibri"/>
        <w:sz w:val="14"/>
        <w:szCs w:val="20"/>
        <w:lang w:val="en-US"/>
      </w:rPr>
    </w:pPr>
    <w:r w:rsidRPr="005529A8">
      <w:rPr>
        <w:rFonts w:ascii="Cambria" w:hAnsi="Cambria"/>
        <w:noProof/>
        <w:sz w:val="14"/>
        <w:szCs w:val="20"/>
        <w:lang w:eastAsia="id-ID"/>
      </w:rPr>
      <mc:AlternateContent>
        <mc:Choice Requires="wps">
          <w:drawing>
            <wp:anchor distT="0" distB="0" distL="114300" distR="114300" simplePos="0" relativeHeight="251657216" behindDoc="0" locked="0" layoutInCell="0" allowOverlap="1" wp14:anchorId="46F9D02D" wp14:editId="78B43885">
              <wp:simplePos x="0" y="0"/>
              <wp:positionH relativeFrom="page">
                <wp:posOffset>6934200</wp:posOffset>
              </wp:positionH>
              <wp:positionV relativeFrom="page">
                <wp:posOffset>7788910</wp:posOffset>
              </wp:positionV>
              <wp:extent cx="532765" cy="218313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00B0A"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670058" w:rsidRPr="00670058">
                            <w:rPr>
                              <w:rFonts w:ascii="Calibri Light" w:eastAsia="Times New Roman" w:hAnsi="Calibri Light"/>
                              <w:noProof/>
                              <w:sz w:val="44"/>
                              <w:szCs w:val="44"/>
                            </w:rPr>
                            <w:t>92</w:t>
                          </w:r>
                          <w:r w:rsidRPr="005529A8">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6F9D02D" id="_x0000_s1032" style="position:absolute;left:0;text-align:left;margin-left:546pt;margin-top:613.3pt;width:41.95pt;height:171.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" o:allowincell="f" filled="f" stroked="f">
              <v:path arrowok="t"/>
              <v:textbox style="layout-flow:vertical;mso-layout-flow-alt:bottom-to-top;mso-fit-shape-to-text:t">
                <w:txbxContent>
                  <w:p w14:paraId="4A300B0A"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670058" w:rsidRPr="00670058">
                      <w:rPr>
                        <w:rFonts w:ascii="Calibri Light" w:eastAsia="Times New Roman" w:hAnsi="Calibri Light"/>
                        <w:noProof/>
                        <w:sz w:val="44"/>
                        <w:szCs w:val="44"/>
                      </w:rPr>
                      <w:t>92</w:t>
                    </w:r>
                    <w:r w:rsidRPr="005529A8">
                      <w:rPr>
                        <w:rFonts w:ascii="Calibri Light" w:eastAsia="Times New Roman" w:hAnsi="Calibri Light"/>
                        <w:noProof/>
                        <w:sz w:val="44"/>
                        <w:szCs w:val="44"/>
                      </w:rPr>
                      <w:fldChar w:fldCharType="end"/>
                    </w:r>
                  </w:p>
                </w:txbxContent>
              </v:textbox>
              <w10:wrap anchorx="page" anchory="page"/>
            </v:rect>
          </w:pict>
        </mc:Fallback>
      </mc:AlternateContent>
    </w:r>
    <w:r w:rsidR="00617BA0" w:rsidRPr="00617BA0">
      <w:rPr>
        <w:rFonts w:ascii="Times New Roman" w:eastAsia="Times New Roman" w:hAnsi="Times New Roman"/>
        <w:color w:val="000000"/>
        <w:sz w:val="20"/>
        <w:szCs w:val="20"/>
        <w:lang w:val="ms"/>
      </w:rPr>
      <w:t xml:space="preserve"> </w:t>
    </w:r>
    <w:r w:rsidR="00A73AD4">
      <w:rPr>
        <w:rFonts w:ascii="Cambria" w:hAnsi="Cambria"/>
        <w:noProof/>
        <w:sz w:val="14"/>
        <w:szCs w:val="20"/>
        <w:lang w:val="ms"/>
      </w:rPr>
      <w:t>Author names</w:t>
    </w:r>
    <w:r w:rsidR="00617BA0" w:rsidRPr="00617BA0">
      <w:rPr>
        <w:rFonts w:ascii="Cambria" w:hAnsi="Cambria"/>
        <w:noProof/>
        <w:sz w:val="14"/>
        <w:szCs w:val="20"/>
      </w:rPr>
      <w:t xml:space="preserve"> </w:t>
    </w:r>
    <w:r w:rsidR="00932C4B">
      <w:rPr>
        <w:rFonts w:ascii="Cambria" w:hAnsi="Cambria"/>
        <w:noProof/>
        <w:sz w:val="14"/>
        <w:szCs w:val="20"/>
      </w:rPr>
      <w:t>dkk</w:t>
    </w:r>
    <w:r w:rsidR="00A16BDF" w:rsidRPr="00A16BDF">
      <w:rPr>
        <w:rFonts w:ascii="Cambria" w:hAnsi="Cambria"/>
        <w:noProof/>
        <w:sz w:val="14"/>
        <w:szCs w:val="20"/>
      </w:rPr>
      <w:t xml:space="preserve"> </w:t>
    </w:r>
    <w:r w:rsidR="00F253E4" w:rsidRPr="005529A8">
      <w:rPr>
        <w:rFonts w:ascii="Cambria" w:eastAsia="Calisto MT" w:hAnsi="Cambria" w:cs="Calisto MT"/>
        <w:color w:val="000000"/>
        <w:sz w:val="14"/>
        <w:szCs w:val="20"/>
      </w:rPr>
      <w:t xml:space="preserve">/ </w:t>
    </w:r>
    <w:r w:rsidR="00F253E4" w:rsidRPr="005529A8">
      <w:rPr>
        <w:rFonts w:ascii="Cambria" w:hAnsi="Cambria" w:cs="Calibri"/>
        <w:sz w:val="14"/>
        <w:szCs w:val="20"/>
      </w:rPr>
      <w:t>Scientific Periodical of Public Health and Coastal</w:t>
    </w:r>
    <w:r w:rsidR="00B17824">
      <w:rPr>
        <w:rFonts w:ascii="Cambria" w:hAnsi="Cambria" w:cs="Calibri"/>
        <w:sz w:val="14"/>
        <w:szCs w:val="20"/>
        <w:lang w:val="en-US"/>
      </w:rPr>
      <w:t xml:space="preserve"> 4</w:t>
    </w:r>
    <w:r w:rsidR="00F253E4" w:rsidRPr="000C099D">
      <w:rPr>
        <w:rFonts w:ascii="Cambria" w:hAnsi="Cambria" w:cs="Calibri"/>
        <w:sz w:val="14"/>
        <w:szCs w:val="20"/>
      </w:rPr>
      <w:t>(2),202</w:t>
    </w:r>
    <w:r w:rsidR="00B17824">
      <w:rPr>
        <w:rFonts w:ascii="Cambria" w:hAnsi="Cambria" w:cs="Calibri"/>
        <w:sz w:val="14"/>
        <w:szCs w:val="20"/>
        <w:lang w:val="en-US"/>
      </w:rPr>
      <w:t>2</w:t>
    </w:r>
    <w:r w:rsidR="00F253E4" w:rsidRPr="000C099D">
      <w:rPr>
        <w:rFonts w:ascii="Cambria" w:hAnsi="Cambria" w:cs="Calibri"/>
        <w:sz w:val="14"/>
        <w:szCs w:val="20"/>
      </w:rPr>
      <w:t xml:space="preserve"> , halaman</w:t>
    </w:r>
    <w:r w:rsidR="00F253E4" w:rsidRPr="005529A8">
      <w:rPr>
        <w:rFonts w:ascii="Cambria" w:hAnsi="Cambria" w:cs="Calibri"/>
        <w:sz w:val="14"/>
        <w:szCs w:val="20"/>
        <w:lang w:val="en-US"/>
      </w:rPr>
      <w:t xml:space="preserve"> </w:t>
    </w:r>
    <w:r w:rsidR="00932C4B">
      <w:rPr>
        <w:rFonts w:ascii="Cambria" w:hAnsi="Cambria" w:cs="Calibri"/>
        <w:sz w:val="14"/>
        <w:szCs w:val="20"/>
      </w:rPr>
      <w:t>87</w:t>
    </w:r>
    <w:r w:rsidR="00F253E4">
      <w:rPr>
        <w:rFonts w:ascii="Cambria" w:hAnsi="Cambria" w:cs="Calibri"/>
        <w:sz w:val="14"/>
        <w:szCs w:val="20"/>
      </w:rPr>
      <w:t>-</w:t>
    </w:r>
    <w:r w:rsidR="002C6BF6">
      <w:rPr>
        <w:noProof/>
        <w:lang w:val="en-US"/>
      </w:rPr>
      <w:pict w14:anchorId="34E92E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2" o:spid="_x0000_s2050" type="#_x0000_t75" style="position:absolute;left:0;text-align:left;margin-left:0;margin-top:0;width:351pt;height:329.6pt;z-index:-251655168;mso-position-horizontal:center;mso-position-horizontal-relative:margin;mso-position-vertical:center;mso-position-vertical-relative:margin" o:allowincell="f">
          <v:imagedata r:id="rId1" o:title="images" gain="19661f" blacklevel="22938f"/>
          <w10:wrap anchorx="margin" anchory="margin"/>
        </v:shape>
      </w:pict>
    </w:r>
    <w:r w:rsidR="00DA5057">
      <w:rPr>
        <w:rFonts w:ascii="Cambria" w:hAnsi="Cambria" w:cs="Calibri"/>
        <w:sz w:val="14"/>
        <w:szCs w:val="20"/>
      </w:rPr>
      <w:t>9</w:t>
    </w:r>
    <w:r w:rsidR="00DA5057">
      <w:rPr>
        <w:rFonts w:ascii="Cambria" w:hAnsi="Cambria" w:cs="Calibri"/>
        <w:sz w:val="14"/>
        <w:szCs w:val="20"/>
        <w:lang w:val="en-US"/>
      </w:rPr>
      <w:t>9</w:t>
    </w:r>
    <w:r w:rsidR="00B364A3">
      <w:rPr>
        <w:rFonts w:ascii="Cambria" w:hAnsi="Cambria" w:cs="Calibri"/>
        <w:sz w:val="14"/>
        <w:szCs w:val="20"/>
        <w:lang w:val="en-US"/>
      </w:rPr>
      <w:t xml:space="preserve"> </w:t>
    </w:r>
    <w:r w:rsidR="00B364A3" w:rsidRPr="00B364A3">
      <w:rPr>
        <w:rFonts w:ascii="Cambria" w:hAnsi="Cambria" w:cs="Calibri"/>
        <w:sz w:val="14"/>
        <w:szCs w:val="20"/>
        <w:lang w:val="en-US"/>
      </w:rPr>
      <w:t>(1</w:t>
    </w:r>
    <w:r w:rsidR="00B364A3">
      <w:rPr>
        <w:rFonts w:ascii="Cambria" w:hAnsi="Cambria" w:cs="Calibri"/>
        <w:sz w:val="14"/>
        <w:szCs w:val="20"/>
        <w:lang w:val="en-US"/>
      </w:rPr>
      <w:t>0</w:t>
    </w:r>
    <w:r w:rsidR="00B364A3" w:rsidRPr="00B364A3">
      <w:rPr>
        <w:rFonts w:ascii="Cambria" w:hAnsi="Cambria" w:cs="Calibri"/>
        <w:sz w:val="14"/>
        <w:szCs w:val="20"/>
        <w:lang w:val="en-US"/>
      </w:rPr>
      <w:t xml:space="preserve">pt, all caps, </w:t>
    </w:r>
    <w:r w:rsidR="00B364A3">
      <w:rPr>
        <w:rFonts w:ascii="Cambria" w:hAnsi="Cambria" w:cs="Calibri"/>
        <w:sz w:val="14"/>
        <w:szCs w:val="20"/>
        <w:lang w:val="en-US"/>
      </w:rPr>
      <w:t>Cambria, Normal</w:t>
    </w:r>
    <w:r w:rsidR="00B364A3" w:rsidRPr="00B364A3">
      <w:rPr>
        <w:rFonts w:ascii="Cambria" w:hAnsi="Cambria" w:cs="Calibri"/>
        <w:sz w:val="14"/>
        <w:szCs w:val="20"/>
        <w:lang w:val="en-US"/>
      </w:rPr>
      <w: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98549" w14:textId="77777777" w:rsidR="00DE3B4E" w:rsidRDefault="002C6BF6">
    <w:pPr>
      <w:pStyle w:val="Header"/>
    </w:pPr>
    <w:r>
      <w:rPr>
        <w:noProof/>
        <w:lang w:val="en-US"/>
      </w:rPr>
      <w:pict w14:anchorId="70B9B6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0" o:spid="_x0000_s2049" type="#_x0000_t75" style="position:absolute;margin-left:0;margin-top:0;width:351pt;height:329.6pt;z-index:-251657216;mso-position-horizontal:center;mso-position-horizontal-relative:margin;mso-position-vertical:center;mso-position-vertical-relative:margin" o:allowincell="f">
          <v:imagedata r:id="rId1" o:title="images"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94376"/>
    <w:multiLevelType w:val="hybridMultilevel"/>
    <w:tmpl w:val="B8EE28BE"/>
    <w:lvl w:ilvl="0" w:tplc="EF14889E">
      <w:start w:val="2"/>
      <w:numFmt w:val="bullet"/>
      <w:lvlText w:val="-"/>
      <w:lvlJc w:val="left"/>
      <w:pPr>
        <w:ind w:left="720" w:hanging="360"/>
      </w:pPr>
      <w:rPr>
        <w:rFonts w:ascii="Calibri" w:eastAsia="Calibri" w:hAnsi="Calibri"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3CE271B"/>
    <w:multiLevelType w:val="hybridMultilevel"/>
    <w:tmpl w:val="A77E09EE"/>
    <w:lvl w:ilvl="0" w:tplc="7CCE7A06">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043D4068"/>
    <w:multiLevelType w:val="hybridMultilevel"/>
    <w:tmpl w:val="D57EECC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8F009D3"/>
    <w:multiLevelType w:val="hybridMultilevel"/>
    <w:tmpl w:val="439632C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173570BA"/>
    <w:multiLevelType w:val="hybridMultilevel"/>
    <w:tmpl w:val="CB9247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F3D1ED1"/>
    <w:multiLevelType w:val="hybridMultilevel"/>
    <w:tmpl w:val="8C2879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0EC2912"/>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45C18CD"/>
    <w:multiLevelType w:val="hybridMultilevel"/>
    <w:tmpl w:val="6526E7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7C6203"/>
    <w:multiLevelType w:val="hybridMultilevel"/>
    <w:tmpl w:val="38AA5058"/>
    <w:lvl w:ilvl="0" w:tplc="A9E2DBFC">
      <w:start w:val="1"/>
      <w:numFmt w:val="lowerLetter"/>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36F589C"/>
    <w:multiLevelType w:val="hybridMultilevel"/>
    <w:tmpl w:val="20527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096ABE"/>
    <w:multiLevelType w:val="hybridMultilevel"/>
    <w:tmpl w:val="F5545BFE"/>
    <w:lvl w:ilvl="0" w:tplc="D8326DE2">
      <w:start w:val="1"/>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362A25B7"/>
    <w:multiLevelType w:val="hybridMultilevel"/>
    <w:tmpl w:val="38C66C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A04AD6"/>
    <w:multiLevelType w:val="hybridMultilevel"/>
    <w:tmpl w:val="534AB0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C6C3235"/>
    <w:multiLevelType w:val="hybridMultilevel"/>
    <w:tmpl w:val="97D69410"/>
    <w:lvl w:ilvl="0" w:tplc="8CD65724">
      <w:start w:val="1"/>
      <w:numFmt w:val="decimal"/>
      <w:lvlText w:val="4. %1."/>
      <w:lvlJc w:val="left"/>
      <w:pPr>
        <w:ind w:left="82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nsid w:val="41842B67"/>
    <w:multiLevelType w:val="hybridMultilevel"/>
    <w:tmpl w:val="E1F06422"/>
    <w:lvl w:ilvl="0" w:tplc="0409000F">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15">
    <w:nsid w:val="4CB20DC5"/>
    <w:multiLevelType w:val="hybridMultilevel"/>
    <w:tmpl w:val="B3ECFBF8"/>
    <w:lvl w:ilvl="0" w:tplc="1276BA8A">
      <w:start w:val="1"/>
      <w:numFmt w:val="decimal"/>
      <w:lvlText w:val="%1."/>
      <w:lvlJc w:val="left"/>
      <w:pPr>
        <w:ind w:left="502"/>
      </w:pPr>
      <w:rPr>
        <w:rFonts w:ascii="Cambria" w:eastAsia="Calibri" w:hAnsi="Cambria" w:cs="Times New Roman"/>
        <w:b w:val="0"/>
        <w:i w:val="0"/>
        <w:strike w:val="0"/>
        <w:dstrike w:val="0"/>
        <w:color w:val="000000"/>
        <w:sz w:val="20"/>
        <w:szCs w:val="18"/>
        <w:u w:val="none" w:color="000000"/>
        <w:bdr w:val="none" w:sz="0" w:space="0" w:color="auto"/>
        <w:shd w:val="clear" w:color="auto" w:fill="auto"/>
        <w:vertAlign w:val="baseline"/>
      </w:rPr>
    </w:lvl>
    <w:lvl w:ilvl="1" w:tplc="1D721C70">
      <w:start w:val="1"/>
      <w:numFmt w:val="lowerLetter"/>
      <w:lvlText w:val="%2"/>
      <w:lvlJc w:val="left"/>
      <w:pPr>
        <w:ind w:left="12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6CB0315C">
      <w:start w:val="1"/>
      <w:numFmt w:val="lowerRoman"/>
      <w:lvlText w:val="%3"/>
      <w:lvlJc w:val="left"/>
      <w:pPr>
        <w:ind w:left="19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EEE43E2C">
      <w:start w:val="1"/>
      <w:numFmt w:val="decimal"/>
      <w:lvlText w:val="%4"/>
      <w:lvlJc w:val="left"/>
      <w:pPr>
        <w:ind w:left="266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AB4E3ED8">
      <w:start w:val="1"/>
      <w:numFmt w:val="lowerLetter"/>
      <w:lvlText w:val="%5"/>
      <w:lvlJc w:val="left"/>
      <w:pPr>
        <w:ind w:left="338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32544A38">
      <w:start w:val="1"/>
      <w:numFmt w:val="lowerRoman"/>
      <w:lvlText w:val="%6"/>
      <w:lvlJc w:val="left"/>
      <w:pPr>
        <w:ind w:left="410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B47A23BE">
      <w:start w:val="1"/>
      <w:numFmt w:val="decimal"/>
      <w:lvlText w:val="%7"/>
      <w:lvlJc w:val="left"/>
      <w:pPr>
        <w:ind w:left="48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A3E06258">
      <w:start w:val="1"/>
      <w:numFmt w:val="lowerLetter"/>
      <w:lvlText w:val="%8"/>
      <w:lvlJc w:val="left"/>
      <w:pPr>
        <w:ind w:left="55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67940944">
      <w:start w:val="1"/>
      <w:numFmt w:val="lowerRoman"/>
      <w:lvlText w:val="%9"/>
      <w:lvlJc w:val="left"/>
      <w:pPr>
        <w:ind w:left="6262"/>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16">
    <w:nsid w:val="53C1493F"/>
    <w:multiLevelType w:val="hybridMultilevel"/>
    <w:tmpl w:val="B20609F0"/>
    <w:lvl w:ilvl="0" w:tplc="38D83362">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nsid w:val="54D363C7"/>
    <w:multiLevelType w:val="hybridMultilevel"/>
    <w:tmpl w:val="5080CD4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15A78B5"/>
    <w:multiLevelType w:val="hybridMultilevel"/>
    <w:tmpl w:val="4022A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5A36A51"/>
    <w:multiLevelType w:val="hybridMultilevel"/>
    <w:tmpl w:val="C43A7D14"/>
    <w:lvl w:ilvl="0" w:tplc="E6FCE228">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6CC515C9"/>
    <w:multiLevelType w:val="hybridMultilevel"/>
    <w:tmpl w:val="FD4A8828"/>
    <w:lvl w:ilvl="0" w:tplc="755E174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BD32385"/>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4"/>
  </w:num>
  <w:num w:numId="2">
    <w:abstractNumId w:val="9"/>
  </w:num>
  <w:num w:numId="3">
    <w:abstractNumId w:val="18"/>
  </w:num>
  <w:num w:numId="4">
    <w:abstractNumId w:val="4"/>
  </w:num>
  <w:num w:numId="5">
    <w:abstractNumId w:val="11"/>
  </w:num>
  <w:num w:numId="6">
    <w:abstractNumId w:val="7"/>
  </w:num>
  <w:num w:numId="7">
    <w:abstractNumId w:val="13"/>
  </w:num>
  <w:num w:numId="8">
    <w:abstractNumId w:val="5"/>
  </w:num>
  <w:num w:numId="9">
    <w:abstractNumId w:val="3"/>
  </w:num>
  <w:num w:numId="10">
    <w:abstractNumId w:val="0"/>
  </w:num>
  <w:num w:numId="11">
    <w:abstractNumId w:val="15"/>
  </w:num>
  <w:num w:numId="12">
    <w:abstractNumId w:val="8"/>
  </w:num>
  <w:num w:numId="13">
    <w:abstractNumId w:val="12"/>
  </w:num>
  <w:num w:numId="14">
    <w:abstractNumId w:val="20"/>
  </w:num>
  <w:num w:numId="15">
    <w:abstractNumId w:val="19"/>
  </w:num>
  <w:num w:numId="16">
    <w:abstractNumId w:val="17"/>
  </w:num>
  <w:num w:numId="17">
    <w:abstractNumId w:val="6"/>
  </w:num>
  <w:num w:numId="18">
    <w:abstractNumId w:val="2"/>
  </w:num>
  <w:num w:numId="19">
    <w:abstractNumId w:val="21"/>
  </w:num>
  <w:num w:numId="20">
    <w:abstractNumId w:val="1"/>
  </w:num>
  <w:num w:numId="21">
    <w:abstractNumId w:val="16"/>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7D3"/>
    <w:rsid w:val="000022F2"/>
    <w:rsid w:val="00004884"/>
    <w:rsid w:val="000053DE"/>
    <w:rsid w:val="00010C31"/>
    <w:rsid w:val="00013930"/>
    <w:rsid w:val="00023F8C"/>
    <w:rsid w:val="00032D98"/>
    <w:rsid w:val="0004115D"/>
    <w:rsid w:val="00041811"/>
    <w:rsid w:val="00045562"/>
    <w:rsid w:val="0004716B"/>
    <w:rsid w:val="00050ACF"/>
    <w:rsid w:val="000510DE"/>
    <w:rsid w:val="00054EFA"/>
    <w:rsid w:val="00064218"/>
    <w:rsid w:val="0007052A"/>
    <w:rsid w:val="00074B11"/>
    <w:rsid w:val="00076737"/>
    <w:rsid w:val="000816AA"/>
    <w:rsid w:val="00084FE6"/>
    <w:rsid w:val="000A7EE1"/>
    <w:rsid w:val="000B2429"/>
    <w:rsid w:val="000B324F"/>
    <w:rsid w:val="000B5F00"/>
    <w:rsid w:val="000C099D"/>
    <w:rsid w:val="000C137F"/>
    <w:rsid w:val="000C3486"/>
    <w:rsid w:val="000D296E"/>
    <w:rsid w:val="000D2FBE"/>
    <w:rsid w:val="000E3117"/>
    <w:rsid w:val="000F2095"/>
    <w:rsid w:val="000F2435"/>
    <w:rsid w:val="000F34B5"/>
    <w:rsid w:val="000F378A"/>
    <w:rsid w:val="0010706C"/>
    <w:rsid w:val="0011093B"/>
    <w:rsid w:val="00117DF4"/>
    <w:rsid w:val="001200C8"/>
    <w:rsid w:val="001234D9"/>
    <w:rsid w:val="00140033"/>
    <w:rsid w:val="0014178B"/>
    <w:rsid w:val="0015027E"/>
    <w:rsid w:val="00161487"/>
    <w:rsid w:val="001724B2"/>
    <w:rsid w:val="00176E64"/>
    <w:rsid w:val="00177A3C"/>
    <w:rsid w:val="001800BA"/>
    <w:rsid w:val="001810F7"/>
    <w:rsid w:val="00196BD9"/>
    <w:rsid w:val="001A158F"/>
    <w:rsid w:val="001A5618"/>
    <w:rsid w:val="001A7773"/>
    <w:rsid w:val="001B49C2"/>
    <w:rsid w:val="001C180B"/>
    <w:rsid w:val="001C46C9"/>
    <w:rsid w:val="001C496C"/>
    <w:rsid w:val="001C52D3"/>
    <w:rsid w:val="001D111D"/>
    <w:rsid w:val="001D440D"/>
    <w:rsid w:val="001D7475"/>
    <w:rsid w:val="001E51B8"/>
    <w:rsid w:val="001E5E8D"/>
    <w:rsid w:val="001F0B83"/>
    <w:rsid w:val="001F6F53"/>
    <w:rsid w:val="00205FDB"/>
    <w:rsid w:val="002062C1"/>
    <w:rsid w:val="002066D5"/>
    <w:rsid w:val="00211DA6"/>
    <w:rsid w:val="00213E67"/>
    <w:rsid w:val="002165B6"/>
    <w:rsid w:val="002210B1"/>
    <w:rsid w:val="002279B0"/>
    <w:rsid w:val="002358F3"/>
    <w:rsid w:val="00237402"/>
    <w:rsid w:val="002413CC"/>
    <w:rsid w:val="002475F1"/>
    <w:rsid w:val="00255A36"/>
    <w:rsid w:val="00266D62"/>
    <w:rsid w:val="0028358B"/>
    <w:rsid w:val="00285B35"/>
    <w:rsid w:val="002861D9"/>
    <w:rsid w:val="00293905"/>
    <w:rsid w:val="0029615A"/>
    <w:rsid w:val="002966B0"/>
    <w:rsid w:val="002A2286"/>
    <w:rsid w:val="002B5563"/>
    <w:rsid w:val="002B5D4E"/>
    <w:rsid w:val="002B740A"/>
    <w:rsid w:val="002C2168"/>
    <w:rsid w:val="002C6BF6"/>
    <w:rsid w:val="002C74DE"/>
    <w:rsid w:val="002F09FA"/>
    <w:rsid w:val="002F540A"/>
    <w:rsid w:val="002F5F0A"/>
    <w:rsid w:val="0030258A"/>
    <w:rsid w:val="00312EE5"/>
    <w:rsid w:val="00316A26"/>
    <w:rsid w:val="00341FE1"/>
    <w:rsid w:val="00343BE4"/>
    <w:rsid w:val="00354150"/>
    <w:rsid w:val="003672FB"/>
    <w:rsid w:val="003717A4"/>
    <w:rsid w:val="00373358"/>
    <w:rsid w:val="00373964"/>
    <w:rsid w:val="00375EFE"/>
    <w:rsid w:val="00382B89"/>
    <w:rsid w:val="003B2614"/>
    <w:rsid w:val="003C0A34"/>
    <w:rsid w:val="003C1A03"/>
    <w:rsid w:val="003C58E0"/>
    <w:rsid w:val="003D45F6"/>
    <w:rsid w:val="003D7CBE"/>
    <w:rsid w:val="003E54A9"/>
    <w:rsid w:val="003F25D7"/>
    <w:rsid w:val="003F2CC1"/>
    <w:rsid w:val="0040436C"/>
    <w:rsid w:val="004057CB"/>
    <w:rsid w:val="00405F5A"/>
    <w:rsid w:val="00422C67"/>
    <w:rsid w:val="00431727"/>
    <w:rsid w:val="0043287A"/>
    <w:rsid w:val="004345A5"/>
    <w:rsid w:val="00435BED"/>
    <w:rsid w:val="00442371"/>
    <w:rsid w:val="00442422"/>
    <w:rsid w:val="00443B34"/>
    <w:rsid w:val="004453C0"/>
    <w:rsid w:val="004523BA"/>
    <w:rsid w:val="004621BE"/>
    <w:rsid w:val="00462BC7"/>
    <w:rsid w:val="00464386"/>
    <w:rsid w:val="00464D12"/>
    <w:rsid w:val="00466122"/>
    <w:rsid w:val="004679B4"/>
    <w:rsid w:val="004867CE"/>
    <w:rsid w:val="0049338E"/>
    <w:rsid w:val="00495C67"/>
    <w:rsid w:val="004A2B67"/>
    <w:rsid w:val="004C3188"/>
    <w:rsid w:val="004D09E4"/>
    <w:rsid w:val="004D139D"/>
    <w:rsid w:val="004D76D6"/>
    <w:rsid w:val="004E03C9"/>
    <w:rsid w:val="004E1C8E"/>
    <w:rsid w:val="004E3416"/>
    <w:rsid w:val="004F186F"/>
    <w:rsid w:val="00505413"/>
    <w:rsid w:val="0051165C"/>
    <w:rsid w:val="0052371E"/>
    <w:rsid w:val="0052476F"/>
    <w:rsid w:val="005330F8"/>
    <w:rsid w:val="0054743E"/>
    <w:rsid w:val="005475B4"/>
    <w:rsid w:val="0055016F"/>
    <w:rsid w:val="005529A8"/>
    <w:rsid w:val="0056139A"/>
    <w:rsid w:val="00565684"/>
    <w:rsid w:val="00572BB7"/>
    <w:rsid w:val="0057468F"/>
    <w:rsid w:val="005810DD"/>
    <w:rsid w:val="00594176"/>
    <w:rsid w:val="005948C1"/>
    <w:rsid w:val="005A0728"/>
    <w:rsid w:val="005A5281"/>
    <w:rsid w:val="005A65F2"/>
    <w:rsid w:val="005A6C8E"/>
    <w:rsid w:val="005B664B"/>
    <w:rsid w:val="005C0D40"/>
    <w:rsid w:val="005C3647"/>
    <w:rsid w:val="005D3828"/>
    <w:rsid w:val="005D75C8"/>
    <w:rsid w:val="005D7695"/>
    <w:rsid w:val="005F779C"/>
    <w:rsid w:val="0060226A"/>
    <w:rsid w:val="00617BA0"/>
    <w:rsid w:val="006213C8"/>
    <w:rsid w:val="00625314"/>
    <w:rsid w:val="00627A8F"/>
    <w:rsid w:val="00634DA2"/>
    <w:rsid w:val="006358FF"/>
    <w:rsid w:val="00637E06"/>
    <w:rsid w:val="0064007E"/>
    <w:rsid w:val="0065101A"/>
    <w:rsid w:val="0065496F"/>
    <w:rsid w:val="00655449"/>
    <w:rsid w:val="00660541"/>
    <w:rsid w:val="006668A1"/>
    <w:rsid w:val="00670058"/>
    <w:rsid w:val="00677390"/>
    <w:rsid w:val="00691951"/>
    <w:rsid w:val="00693271"/>
    <w:rsid w:val="00693B9E"/>
    <w:rsid w:val="0069499E"/>
    <w:rsid w:val="00695ECB"/>
    <w:rsid w:val="00697066"/>
    <w:rsid w:val="006A1721"/>
    <w:rsid w:val="006A249C"/>
    <w:rsid w:val="006B7A10"/>
    <w:rsid w:val="006C3660"/>
    <w:rsid w:val="006C77D3"/>
    <w:rsid w:val="006D3A27"/>
    <w:rsid w:val="006D5DBB"/>
    <w:rsid w:val="006E1125"/>
    <w:rsid w:val="006E333D"/>
    <w:rsid w:val="006E7907"/>
    <w:rsid w:val="00700117"/>
    <w:rsid w:val="007015E0"/>
    <w:rsid w:val="00701826"/>
    <w:rsid w:val="00703ACC"/>
    <w:rsid w:val="007066D8"/>
    <w:rsid w:val="00710352"/>
    <w:rsid w:val="007114FD"/>
    <w:rsid w:val="00712E29"/>
    <w:rsid w:val="00721E04"/>
    <w:rsid w:val="00726968"/>
    <w:rsid w:val="007400FF"/>
    <w:rsid w:val="00763C79"/>
    <w:rsid w:val="0076497E"/>
    <w:rsid w:val="00772AD2"/>
    <w:rsid w:val="00785477"/>
    <w:rsid w:val="007864F8"/>
    <w:rsid w:val="00786B6B"/>
    <w:rsid w:val="0079743D"/>
    <w:rsid w:val="007A17AF"/>
    <w:rsid w:val="007A4D7D"/>
    <w:rsid w:val="007B16D9"/>
    <w:rsid w:val="007B209C"/>
    <w:rsid w:val="007B4019"/>
    <w:rsid w:val="007C297E"/>
    <w:rsid w:val="007C2E32"/>
    <w:rsid w:val="007C4A29"/>
    <w:rsid w:val="007C6522"/>
    <w:rsid w:val="007C7B6E"/>
    <w:rsid w:val="007D16AC"/>
    <w:rsid w:val="007D6E69"/>
    <w:rsid w:val="007D7D89"/>
    <w:rsid w:val="007F13A1"/>
    <w:rsid w:val="00810107"/>
    <w:rsid w:val="00812890"/>
    <w:rsid w:val="00830161"/>
    <w:rsid w:val="00831E49"/>
    <w:rsid w:val="00835140"/>
    <w:rsid w:val="008354F6"/>
    <w:rsid w:val="00836CA5"/>
    <w:rsid w:val="00842849"/>
    <w:rsid w:val="008470A3"/>
    <w:rsid w:val="008524CB"/>
    <w:rsid w:val="00852620"/>
    <w:rsid w:val="008651D6"/>
    <w:rsid w:val="00865A0B"/>
    <w:rsid w:val="00875BD9"/>
    <w:rsid w:val="00877A28"/>
    <w:rsid w:val="00883512"/>
    <w:rsid w:val="00884EEE"/>
    <w:rsid w:val="0089314E"/>
    <w:rsid w:val="008A08DD"/>
    <w:rsid w:val="008A72EF"/>
    <w:rsid w:val="008B00A9"/>
    <w:rsid w:val="008B2E96"/>
    <w:rsid w:val="008C23A0"/>
    <w:rsid w:val="008D20AD"/>
    <w:rsid w:val="008D21B6"/>
    <w:rsid w:val="008D69A3"/>
    <w:rsid w:val="008D74E9"/>
    <w:rsid w:val="008E1901"/>
    <w:rsid w:val="008E53D0"/>
    <w:rsid w:val="008F0004"/>
    <w:rsid w:val="008F5A46"/>
    <w:rsid w:val="009101C1"/>
    <w:rsid w:val="00910AED"/>
    <w:rsid w:val="009122D7"/>
    <w:rsid w:val="00930499"/>
    <w:rsid w:val="00932C4B"/>
    <w:rsid w:val="0093410A"/>
    <w:rsid w:val="0094595C"/>
    <w:rsid w:val="00946A23"/>
    <w:rsid w:val="00957C24"/>
    <w:rsid w:val="00965D4F"/>
    <w:rsid w:val="00970048"/>
    <w:rsid w:val="00972103"/>
    <w:rsid w:val="00984E4F"/>
    <w:rsid w:val="0099597F"/>
    <w:rsid w:val="009A016D"/>
    <w:rsid w:val="009B3B80"/>
    <w:rsid w:val="009B7474"/>
    <w:rsid w:val="009C48E9"/>
    <w:rsid w:val="009C7B82"/>
    <w:rsid w:val="009D2CCE"/>
    <w:rsid w:val="009D63DC"/>
    <w:rsid w:val="009D7D4C"/>
    <w:rsid w:val="00A16BDF"/>
    <w:rsid w:val="00A23DF6"/>
    <w:rsid w:val="00A2429A"/>
    <w:rsid w:val="00A30B37"/>
    <w:rsid w:val="00A4362A"/>
    <w:rsid w:val="00A44889"/>
    <w:rsid w:val="00A45DF9"/>
    <w:rsid w:val="00A540C8"/>
    <w:rsid w:val="00A61C0D"/>
    <w:rsid w:val="00A62818"/>
    <w:rsid w:val="00A62934"/>
    <w:rsid w:val="00A73AD4"/>
    <w:rsid w:val="00A82A9A"/>
    <w:rsid w:val="00A84EDB"/>
    <w:rsid w:val="00A87A6A"/>
    <w:rsid w:val="00A94318"/>
    <w:rsid w:val="00A96570"/>
    <w:rsid w:val="00A972DF"/>
    <w:rsid w:val="00AA6B28"/>
    <w:rsid w:val="00AA6EA9"/>
    <w:rsid w:val="00AB25D6"/>
    <w:rsid w:val="00AB2A80"/>
    <w:rsid w:val="00AB5DDC"/>
    <w:rsid w:val="00AC1E42"/>
    <w:rsid w:val="00AC35F0"/>
    <w:rsid w:val="00AC544E"/>
    <w:rsid w:val="00AC69C5"/>
    <w:rsid w:val="00AC7FB8"/>
    <w:rsid w:val="00AE2BA3"/>
    <w:rsid w:val="00AF5078"/>
    <w:rsid w:val="00AF65DC"/>
    <w:rsid w:val="00B00408"/>
    <w:rsid w:val="00B111FF"/>
    <w:rsid w:val="00B17824"/>
    <w:rsid w:val="00B364A3"/>
    <w:rsid w:val="00B36DB7"/>
    <w:rsid w:val="00B407A6"/>
    <w:rsid w:val="00B4220A"/>
    <w:rsid w:val="00B42645"/>
    <w:rsid w:val="00B4475B"/>
    <w:rsid w:val="00B46AFB"/>
    <w:rsid w:val="00B52E86"/>
    <w:rsid w:val="00B5434E"/>
    <w:rsid w:val="00B61B15"/>
    <w:rsid w:val="00B65DBD"/>
    <w:rsid w:val="00B6641C"/>
    <w:rsid w:val="00B710F8"/>
    <w:rsid w:val="00B747CC"/>
    <w:rsid w:val="00B75F91"/>
    <w:rsid w:val="00B82DC9"/>
    <w:rsid w:val="00B8404D"/>
    <w:rsid w:val="00B961D5"/>
    <w:rsid w:val="00BA4A82"/>
    <w:rsid w:val="00BB5003"/>
    <w:rsid w:val="00BC482C"/>
    <w:rsid w:val="00BD48DC"/>
    <w:rsid w:val="00BE2AF6"/>
    <w:rsid w:val="00BE3753"/>
    <w:rsid w:val="00BE677C"/>
    <w:rsid w:val="00BF48B8"/>
    <w:rsid w:val="00C12E98"/>
    <w:rsid w:val="00C245E3"/>
    <w:rsid w:val="00C323FA"/>
    <w:rsid w:val="00C32A57"/>
    <w:rsid w:val="00C32DC5"/>
    <w:rsid w:val="00C33613"/>
    <w:rsid w:val="00C56E00"/>
    <w:rsid w:val="00C904F2"/>
    <w:rsid w:val="00C93F4C"/>
    <w:rsid w:val="00CA564A"/>
    <w:rsid w:val="00CB486C"/>
    <w:rsid w:val="00CB76B6"/>
    <w:rsid w:val="00CC7877"/>
    <w:rsid w:val="00CE0622"/>
    <w:rsid w:val="00CF3518"/>
    <w:rsid w:val="00CF4AA1"/>
    <w:rsid w:val="00CF78E2"/>
    <w:rsid w:val="00D01AC3"/>
    <w:rsid w:val="00D03034"/>
    <w:rsid w:val="00D079B2"/>
    <w:rsid w:val="00D10084"/>
    <w:rsid w:val="00D1376D"/>
    <w:rsid w:val="00D147F6"/>
    <w:rsid w:val="00D264EC"/>
    <w:rsid w:val="00D34CC8"/>
    <w:rsid w:val="00D63DEF"/>
    <w:rsid w:val="00D64DDF"/>
    <w:rsid w:val="00D65FFB"/>
    <w:rsid w:val="00D7429E"/>
    <w:rsid w:val="00D77AD7"/>
    <w:rsid w:val="00D77C7C"/>
    <w:rsid w:val="00D92B86"/>
    <w:rsid w:val="00D9557A"/>
    <w:rsid w:val="00DA5057"/>
    <w:rsid w:val="00DB0CD4"/>
    <w:rsid w:val="00DB77D8"/>
    <w:rsid w:val="00DC0D57"/>
    <w:rsid w:val="00DC22E0"/>
    <w:rsid w:val="00DE30C2"/>
    <w:rsid w:val="00DE3B4E"/>
    <w:rsid w:val="00DE59F9"/>
    <w:rsid w:val="00DE6E11"/>
    <w:rsid w:val="00DF034A"/>
    <w:rsid w:val="00E1405D"/>
    <w:rsid w:val="00E14A6D"/>
    <w:rsid w:val="00E16D4C"/>
    <w:rsid w:val="00E22757"/>
    <w:rsid w:val="00E3308A"/>
    <w:rsid w:val="00E367D2"/>
    <w:rsid w:val="00E401EE"/>
    <w:rsid w:val="00E44667"/>
    <w:rsid w:val="00E45261"/>
    <w:rsid w:val="00E52BAB"/>
    <w:rsid w:val="00E551F9"/>
    <w:rsid w:val="00E572ED"/>
    <w:rsid w:val="00E6066A"/>
    <w:rsid w:val="00E6205B"/>
    <w:rsid w:val="00E70317"/>
    <w:rsid w:val="00E7548D"/>
    <w:rsid w:val="00E85076"/>
    <w:rsid w:val="00E857E9"/>
    <w:rsid w:val="00E91FC2"/>
    <w:rsid w:val="00E96C2F"/>
    <w:rsid w:val="00EA24B4"/>
    <w:rsid w:val="00EA3179"/>
    <w:rsid w:val="00EA43E3"/>
    <w:rsid w:val="00EB1BBC"/>
    <w:rsid w:val="00EB2746"/>
    <w:rsid w:val="00EB2E0C"/>
    <w:rsid w:val="00EB46C4"/>
    <w:rsid w:val="00EC18C7"/>
    <w:rsid w:val="00EC3C3C"/>
    <w:rsid w:val="00EC6EEF"/>
    <w:rsid w:val="00ED2CD1"/>
    <w:rsid w:val="00ED4732"/>
    <w:rsid w:val="00ED4795"/>
    <w:rsid w:val="00EE18F3"/>
    <w:rsid w:val="00EE4A42"/>
    <w:rsid w:val="00EE5F6E"/>
    <w:rsid w:val="00EE7A4C"/>
    <w:rsid w:val="00EF1E7A"/>
    <w:rsid w:val="00EF7288"/>
    <w:rsid w:val="00F20ED9"/>
    <w:rsid w:val="00F253E4"/>
    <w:rsid w:val="00F327B5"/>
    <w:rsid w:val="00F40CC1"/>
    <w:rsid w:val="00F446B2"/>
    <w:rsid w:val="00F46056"/>
    <w:rsid w:val="00F47DFA"/>
    <w:rsid w:val="00F54A5C"/>
    <w:rsid w:val="00F55FC0"/>
    <w:rsid w:val="00F56F53"/>
    <w:rsid w:val="00F630FD"/>
    <w:rsid w:val="00F654F3"/>
    <w:rsid w:val="00F80D1F"/>
    <w:rsid w:val="00F8356D"/>
    <w:rsid w:val="00F872F7"/>
    <w:rsid w:val="00FA13AC"/>
    <w:rsid w:val="00FA6F18"/>
    <w:rsid w:val="00FB165A"/>
    <w:rsid w:val="00FB4354"/>
    <w:rsid w:val="00FD0034"/>
    <w:rsid w:val="00FE0004"/>
    <w:rsid w:val="00FF12F6"/>
  </w:rsids>
  <m:mathPr>
    <m:mathFont m:val="Cambria Math"/>
    <m:brkBin m:val="before"/>
    <m:brkBinSub m:val="--"/>
    <m:smallFrac/>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FA4BD44"/>
  <w15:chartTrackingRefBased/>
  <w15:docId w15:val="{5AC78AD0-77C4-7C46-9D94-7A01E4CDC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4FD"/>
    <w:pPr>
      <w:spacing w:after="200" w:line="276" w:lineRule="auto"/>
    </w:pPr>
    <w:rPr>
      <w:sz w:val="22"/>
      <w:szCs w:val="22"/>
      <w:lang w:eastAsia="en-US"/>
    </w:rPr>
  </w:style>
  <w:style w:type="paragraph" w:styleId="Heading3">
    <w:name w:val="heading 3"/>
    <w:basedOn w:val="Normal"/>
    <w:next w:val="Normal"/>
    <w:link w:val="Heading3Char"/>
    <w:uiPriority w:val="9"/>
    <w:semiHidden/>
    <w:unhideWhenUsed/>
    <w:qFormat/>
    <w:rsid w:val="00023F8C"/>
    <w:pPr>
      <w:keepNext/>
      <w:spacing w:before="240" w:after="60"/>
      <w:outlineLvl w:val="2"/>
    </w:pPr>
    <w:rPr>
      <w:rFonts w:ascii="Calibri Light" w:eastAsia="MS Gothic"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7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7D3"/>
  </w:style>
  <w:style w:type="paragraph" w:styleId="Footer">
    <w:name w:val="footer"/>
    <w:basedOn w:val="Normal"/>
    <w:link w:val="FooterChar"/>
    <w:uiPriority w:val="99"/>
    <w:unhideWhenUsed/>
    <w:rsid w:val="006C77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7D3"/>
  </w:style>
  <w:style w:type="paragraph" w:styleId="BalloonText">
    <w:name w:val="Balloon Text"/>
    <w:basedOn w:val="Normal"/>
    <w:link w:val="BalloonTextChar"/>
    <w:uiPriority w:val="99"/>
    <w:semiHidden/>
    <w:unhideWhenUsed/>
    <w:rsid w:val="006C77D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C77D3"/>
    <w:rPr>
      <w:rFonts w:ascii="Tahoma" w:hAnsi="Tahoma" w:cs="Tahoma"/>
      <w:sz w:val="16"/>
      <w:szCs w:val="16"/>
    </w:rPr>
  </w:style>
  <w:style w:type="paragraph" w:styleId="ListParagraph">
    <w:name w:val="List Paragraph"/>
    <w:basedOn w:val="Normal"/>
    <w:link w:val="ListParagraphChar"/>
    <w:uiPriority w:val="34"/>
    <w:qFormat/>
    <w:rsid w:val="00812890"/>
    <w:pPr>
      <w:spacing w:after="0" w:line="360" w:lineRule="auto"/>
      <w:ind w:left="720"/>
      <w:contextualSpacing/>
      <w:jc w:val="both"/>
    </w:pPr>
    <w:rPr>
      <w:rFonts w:ascii="Times New Roman" w:hAnsi="Times New Roman"/>
      <w:sz w:val="24"/>
      <w:lang w:val="en-US"/>
    </w:rPr>
  </w:style>
  <w:style w:type="paragraph" w:customStyle="1" w:styleId="Default">
    <w:name w:val="Default"/>
    <w:rsid w:val="00812890"/>
    <w:pPr>
      <w:autoSpaceDE w:val="0"/>
      <w:autoSpaceDN w:val="0"/>
      <w:adjustRightInd w:val="0"/>
    </w:pPr>
    <w:rPr>
      <w:rFonts w:cs="Calibri"/>
      <w:color w:val="000000"/>
      <w:sz w:val="24"/>
      <w:szCs w:val="24"/>
      <w:lang w:eastAsia="en-US"/>
    </w:rPr>
  </w:style>
  <w:style w:type="table" w:styleId="TableGrid">
    <w:name w:val="Table Grid"/>
    <w:basedOn w:val="TableNormal"/>
    <w:uiPriority w:val="39"/>
    <w:rsid w:val="00812890"/>
    <w:rPr>
      <w:rFonts w:eastAsia="SimSun" w:cs="SimSu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Char">
    <w:name w:val="Body Char"/>
    <w:link w:val="BodyCharChar"/>
    <w:rsid w:val="00812890"/>
    <w:pPr>
      <w:tabs>
        <w:tab w:val="left" w:pos="567"/>
      </w:tabs>
      <w:jc w:val="both"/>
    </w:pPr>
    <w:rPr>
      <w:rFonts w:ascii="Times" w:eastAsia="Times New Roman" w:hAnsi="Times"/>
      <w:color w:val="000000"/>
      <w:lang w:val="en-GB"/>
    </w:rPr>
  </w:style>
  <w:style w:type="character" w:customStyle="1" w:styleId="BodyCharChar">
    <w:name w:val="Body Char Char"/>
    <w:link w:val="BodyChar"/>
    <w:rsid w:val="00812890"/>
    <w:rPr>
      <w:rFonts w:ascii="Times" w:eastAsia="Times New Roman" w:hAnsi="Times"/>
      <w:color w:val="000000"/>
      <w:lang w:val="en-GB" w:eastAsia="id-ID" w:bidi="ar-SA"/>
    </w:rPr>
  </w:style>
  <w:style w:type="paragraph" w:customStyle="1" w:styleId="FigureCaption">
    <w:name w:val="FigureCaption"/>
    <w:rsid w:val="00812890"/>
    <w:pPr>
      <w:spacing w:before="170"/>
      <w:ind w:left="28"/>
      <w:jc w:val="center"/>
    </w:pPr>
    <w:rPr>
      <w:rFonts w:ascii="Times" w:eastAsia="Times New Roman" w:hAnsi="Times"/>
      <w:color w:val="000000"/>
      <w:sz w:val="22"/>
      <w:szCs w:val="22"/>
      <w:lang w:val="en-GB" w:eastAsia="en-US"/>
    </w:rPr>
  </w:style>
  <w:style w:type="table" w:customStyle="1" w:styleId="Style1">
    <w:name w:val="Style1"/>
    <w:basedOn w:val="TableNormal"/>
    <w:uiPriority w:val="99"/>
    <w:qFormat/>
    <w:rsid w:val="00D01AC3"/>
    <w:tblPr>
      <w:tblInd w:w="0" w:type="dxa"/>
      <w:tblCellMar>
        <w:top w:w="0" w:type="dxa"/>
        <w:left w:w="108" w:type="dxa"/>
        <w:bottom w:w="0" w:type="dxa"/>
        <w:right w:w="108" w:type="dxa"/>
      </w:tblCellMar>
    </w:tblPr>
  </w:style>
  <w:style w:type="table" w:styleId="LightShading-Accent4">
    <w:name w:val="Light Shading Accent 4"/>
    <w:basedOn w:val="TableNormal"/>
    <w:uiPriority w:val="60"/>
    <w:rsid w:val="00D01AC3"/>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CommentReference">
    <w:name w:val="annotation reference"/>
    <w:uiPriority w:val="99"/>
    <w:semiHidden/>
    <w:unhideWhenUsed/>
    <w:rsid w:val="007015E0"/>
    <w:rPr>
      <w:sz w:val="16"/>
      <w:szCs w:val="16"/>
    </w:rPr>
  </w:style>
  <w:style w:type="paragraph" w:styleId="CommentText">
    <w:name w:val="annotation text"/>
    <w:basedOn w:val="Normal"/>
    <w:link w:val="CommentTextChar"/>
    <w:uiPriority w:val="99"/>
    <w:semiHidden/>
    <w:unhideWhenUsed/>
    <w:rsid w:val="007015E0"/>
    <w:pPr>
      <w:spacing w:line="240" w:lineRule="auto"/>
    </w:pPr>
    <w:rPr>
      <w:sz w:val="20"/>
      <w:szCs w:val="20"/>
      <w:lang w:val="x-none" w:eastAsia="x-none"/>
    </w:rPr>
  </w:style>
  <w:style w:type="character" w:customStyle="1" w:styleId="CommentTextChar">
    <w:name w:val="Comment Text Char"/>
    <w:link w:val="CommentText"/>
    <w:uiPriority w:val="99"/>
    <w:semiHidden/>
    <w:rsid w:val="007015E0"/>
    <w:rPr>
      <w:sz w:val="20"/>
      <w:szCs w:val="20"/>
    </w:rPr>
  </w:style>
  <w:style w:type="paragraph" w:styleId="CommentSubject">
    <w:name w:val="annotation subject"/>
    <w:basedOn w:val="CommentText"/>
    <w:next w:val="CommentText"/>
    <w:link w:val="CommentSubjectChar"/>
    <w:uiPriority w:val="99"/>
    <w:semiHidden/>
    <w:unhideWhenUsed/>
    <w:rsid w:val="007015E0"/>
    <w:rPr>
      <w:b/>
      <w:bCs/>
    </w:rPr>
  </w:style>
  <w:style w:type="character" w:customStyle="1" w:styleId="CommentSubjectChar">
    <w:name w:val="Comment Subject Char"/>
    <w:link w:val="CommentSubject"/>
    <w:uiPriority w:val="99"/>
    <w:semiHidden/>
    <w:rsid w:val="007015E0"/>
    <w:rPr>
      <w:b/>
      <w:bCs/>
      <w:sz w:val="20"/>
      <w:szCs w:val="20"/>
    </w:rPr>
  </w:style>
  <w:style w:type="character" w:customStyle="1" w:styleId="fontstyle01">
    <w:name w:val="fontstyle01"/>
    <w:rsid w:val="005D7695"/>
    <w:rPr>
      <w:rFonts w:ascii="Times New Roman" w:hAnsi="Times New Roman" w:cs="Times New Roman" w:hint="default"/>
      <w:b w:val="0"/>
      <w:bCs w:val="0"/>
      <w:i w:val="0"/>
      <w:iCs w:val="0"/>
      <w:color w:val="000000"/>
      <w:sz w:val="22"/>
      <w:szCs w:val="22"/>
    </w:rPr>
  </w:style>
  <w:style w:type="character" w:customStyle="1" w:styleId="fontstyle21">
    <w:name w:val="fontstyle21"/>
    <w:rsid w:val="005D7695"/>
    <w:rPr>
      <w:rFonts w:ascii="Times New Roman" w:hAnsi="Times New Roman" w:cs="Times New Roman" w:hint="default"/>
      <w:b w:val="0"/>
      <w:bCs w:val="0"/>
      <w:i/>
      <w:iCs/>
      <w:color w:val="000000"/>
      <w:sz w:val="22"/>
      <w:szCs w:val="22"/>
    </w:rPr>
  </w:style>
  <w:style w:type="character" w:customStyle="1" w:styleId="ListParagraphChar">
    <w:name w:val="List Paragraph Char"/>
    <w:link w:val="ListParagraph"/>
    <w:uiPriority w:val="34"/>
    <w:rsid w:val="00786B6B"/>
    <w:rPr>
      <w:rFonts w:ascii="Times New Roman" w:hAnsi="Times New Roman"/>
      <w:sz w:val="24"/>
      <w:szCs w:val="22"/>
      <w:lang w:val="en-US" w:eastAsia="en-US"/>
    </w:rPr>
  </w:style>
  <w:style w:type="character" w:styleId="Hyperlink">
    <w:name w:val="Hyperlink"/>
    <w:uiPriority w:val="99"/>
    <w:unhideWhenUsed/>
    <w:rsid w:val="009C7B82"/>
    <w:rPr>
      <w:color w:val="0563C1"/>
      <w:u w:val="single"/>
    </w:rPr>
  </w:style>
  <w:style w:type="table" w:customStyle="1" w:styleId="TableGrid0">
    <w:name w:val="TableGrid"/>
    <w:rsid w:val="007D6E69"/>
    <w:rPr>
      <w:rFonts w:eastAsia="Times New Roman"/>
      <w:sz w:val="22"/>
      <w:szCs w:val="22"/>
      <w:lang w:val="en-US" w:eastAsia="en-US"/>
    </w:rPr>
    <w:tblPr>
      <w:tblCellMar>
        <w:top w:w="0" w:type="dxa"/>
        <w:left w:w="0" w:type="dxa"/>
        <w:bottom w:w="0" w:type="dxa"/>
        <w:right w:w="0" w:type="dxa"/>
      </w:tblCellMar>
    </w:tblPr>
  </w:style>
  <w:style w:type="character" w:customStyle="1" w:styleId="UnresolvedMention1">
    <w:name w:val="Unresolved Mention1"/>
    <w:uiPriority w:val="99"/>
    <w:semiHidden/>
    <w:unhideWhenUsed/>
    <w:rsid w:val="008354F6"/>
    <w:rPr>
      <w:color w:val="605E5C"/>
      <w:shd w:val="clear" w:color="auto" w:fill="E1DFDD"/>
    </w:rPr>
  </w:style>
  <w:style w:type="paragraph" w:styleId="BodyText">
    <w:name w:val="Body Text"/>
    <w:basedOn w:val="Normal"/>
    <w:link w:val="BodyTextChar"/>
    <w:uiPriority w:val="1"/>
    <w:qFormat/>
    <w:rsid w:val="00660541"/>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link w:val="BodyText"/>
    <w:uiPriority w:val="1"/>
    <w:rsid w:val="00660541"/>
    <w:rPr>
      <w:rFonts w:ascii="Times New Roman" w:eastAsia="Times New Roman" w:hAnsi="Times New Roman"/>
      <w:sz w:val="24"/>
      <w:szCs w:val="24"/>
    </w:rPr>
  </w:style>
  <w:style w:type="paragraph" w:customStyle="1" w:styleId="TableParagraph">
    <w:name w:val="Table Paragraph"/>
    <w:basedOn w:val="Normal"/>
    <w:uiPriority w:val="1"/>
    <w:qFormat/>
    <w:rsid w:val="00660541"/>
    <w:pPr>
      <w:widowControl w:val="0"/>
      <w:autoSpaceDE w:val="0"/>
      <w:autoSpaceDN w:val="0"/>
      <w:spacing w:after="0" w:line="275" w:lineRule="exact"/>
      <w:ind w:left="110"/>
    </w:pPr>
    <w:rPr>
      <w:rFonts w:ascii="Times New Roman" w:eastAsia="Times New Roman" w:hAnsi="Times New Roman"/>
      <w:lang w:val="en-US"/>
    </w:rPr>
  </w:style>
  <w:style w:type="character" w:customStyle="1" w:styleId="Heading3Char">
    <w:name w:val="Heading 3 Char"/>
    <w:link w:val="Heading3"/>
    <w:uiPriority w:val="9"/>
    <w:semiHidden/>
    <w:rsid w:val="00023F8C"/>
    <w:rPr>
      <w:rFonts w:ascii="Calibri Light" w:eastAsia="MS Gothic" w:hAnsi="Calibri Light"/>
      <w:b/>
      <w:bCs/>
      <w:sz w:val="26"/>
      <w:szCs w:val="26"/>
      <w:lang w:val="id-ID"/>
    </w:rPr>
  </w:style>
  <w:style w:type="paragraph" w:customStyle="1" w:styleId="Equation">
    <w:name w:val="Equation"/>
    <w:basedOn w:val="Normal"/>
    <w:rsid w:val="00023F8C"/>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character" w:customStyle="1" w:styleId="UnresolvedMention">
    <w:name w:val="Unresolved Mention"/>
    <w:basedOn w:val="DefaultParagraphFont"/>
    <w:uiPriority w:val="99"/>
    <w:semiHidden/>
    <w:unhideWhenUsed/>
    <w:rsid w:val="00074B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119604">
      <w:bodyDiv w:val="1"/>
      <w:marLeft w:val="0"/>
      <w:marRight w:val="0"/>
      <w:marTop w:val="0"/>
      <w:marBottom w:val="0"/>
      <w:divBdr>
        <w:top w:val="none" w:sz="0" w:space="0" w:color="auto"/>
        <w:left w:val="none" w:sz="0" w:space="0" w:color="auto"/>
        <w:bottom w:val="none" w:sz="0" w:space="0" w:color="auto"/>
        <w:right w:val="none" w:sz="0" w:space="0" w:color="auto"/>
      </w:divBdr>
      <w:divsChild>
        <w:div w:id="13851141">
          <w:marLeft w:val="0"/>
          <w:marRight w:val="0"/>
          <w:marTop w:val="0"/>
          <w:marBottom w:val="0"/>
          <w:divBdr>
            <w:top w:val="none" w:sz="0" w:space="0" w:color="auto"/>
            <w:left w:val="none" w:sz="0" w:space="0" w:color="auto"/>
            <w:bottom w:val="none" w:sz="0" w:space="0" w:color="auto"/>
            <w:right w:val="none" w:sz="0" w:space="0" w:color="auto"/>
          </w:divBdr>
        </w:div>
        <w:div w:id="47996074">
          <w:marLeft w:val="0"/>
          <w:marRight w:val="0"/>
          <w:marTop w:val="0"/>
          <w:marBottom w:val="0"/>
          <w:divBdr>
            <w:top w:val="none" w:sz="0" w:space="0" w:color="auto"/>
            <w:left w:val="none" w:sz="0" w:space="0" w:color="auto"/>
            <w:bottom w:val="none" w:sz="0" w:space="0" w:color="auto"/>
            <w:right w:val="none" w:sz="0" w:space="0" w:color="auto"/>
          </w:divBdr>
        </w:div>
        <w:div w:id="61410802">
          <w:marLeft w:val="0"/>
          <w:marRight w:val="0"/>
          <w:marTop w:val="0"/>
          <w:marBottom w:val="0"/>
          <w:divBdr>
            <w:top w:val="none" w:sz="0" w:space="0" w:color="auto"/>
            <w:left w:val="none" w:sz="0" w:space="0" w:color="auto"/>
            <w:bottom w:val="none" w:sz="0" w:space="0" w:color="auto"/>
            <w:right w:val="none" w:sz="0" w:space="0" w:color="auto"/>
          </w:divBdr>
        </w:div>
        <w:div w:id="83379412">
          <w:marLeft w:val="0"/>
          <w:marRight w:val="0"/>
          <w:marTop w:val="0"/>
          <w:marBottom w:val="0"/>
          <w:divBdr>
            <w:top w:val="none" w:sz="0" w:space="0" w:color="auto"/>
            <w:left w:val="none" w:sz="0" w:space="0" w:color="auto"/>
            <w:bottom w:val="none" w:sz="0" w:space="0" w:color="auto"/>
            <w:right w:val="none" w:sz="0" w:space="0" w:color="auto"/>
          </w:divBdr>
        </w:div>
        <w:div w:id="105317134">
          <w:marLeft w:val="0"/>
          <w:marRight w:val="0"/>
          <w:marTop w:val="0"/>
          <w:marBottom w:val="0"/>
          <w:divBdr>
            <w:top w:val="none" w:sz="0" w:space="0" w:color="auto"/>
            <w:left w:val="none" w:sz="0" w:space="0" w:color="auto"/>
            <w:bottom w:val="none" w:sz="0" w:space="0" w:color="auto"/>
            <w:right w:val="none" w:sz="0" w:space="0" w:color="auto"/>
          </w:divBdr>
        </w:div>
        <w:div w:id="309677812">
          <w:marLeft w:val="0"/>
          <w:marRight w:val="0"/>
          <w:marTop w:val="0"/>
          <w:marBottom w:val="0"/>
          <w:divBdr>
            <w:top w:val="none" w:sz="0" w:space="0" w:color="auto"/>
            <w:left w:val="none" w:sz="0" w:space="0" w:color="auto"/>
            <w:bottom w:val="none" w:sz="0" w:space="0" w:color="auto"/>
            <w:right w:val="none" w:sz="0" w:space="0" w:color="auto"/>
          </w:divBdr>
        </w:div>
        <w:div w:id="352997716">
          <w:marLeft w:val="0"/>
          <w:marRight w:val="0"/>
          <w:marTop w:val="0"/>
          <w:marBottom w:val="0"/>
          <w:divBdr>
            <w:top w:val="none" w:sz="0" w:space="0" w:color="auto"/>
            <w:left w:val="none" w:sz="0" w:space="0" w:color="auto"/>
            <w:bottom w:val="none" w:sz="0" w:space="0" w:color="auto"/>
            <w:right w:val="none" w:sz="0" w:space="0" w:color="auto"/>
          </w:divBdr>
        </w:div>
        <w:div w:id="442653974">
          <w:marLeft w:val="0"/>
          <w:marRight w:val="0"/>
          <w:marTop w:val="0"/>
          <w:marBottom w:val="0"/>
          <w:divBdr>
            <w:top w:val="none" w:sz="0" w:space="0" w:color="auto"/>
            <w:left w:val="none" w:sz="0" w:space="0" w:color="auto"/>
            <w:bottom w:val="none" w:sz="0" w:space="0" w:color="auto"/>
            <w:right w:val="none" w:sz="0" w:space="0" w:color="auto"/>
          </w:divBdr>
        </w:div>
        <w:div w:id="456529537">
          <w:marLeft w:val="0"/>
          <w:marRight w:val="0"/>
          <w:marTop w:val="0"/>
          <w:marBottom w:val="0"/>
          <w:divBdr>
            <w:top w:val="none" w:sz="0" w:space="0" w:color="auto"/>
            <w:left w:val="none" w:sz="0" w:space="0" w:color="auto"/>
            <w:bottom w:val="none" w:sz="0" w:space="0" w:color="auto"/>
            <w:right w:val="none" w:sz="0" w:space="0" w:color="auto"/>
          </w:divBdr>
        </w:div>
        <w:div w:id="482238303">
          <w:marLeft w:val="0"/>
          <w:marRight w:val="0"/>
          <w:marTop w:val="0"/>
          <w:marBottom w:val="0"/>
          <w:divBdr>
            <w:top w:val="none" w:sz="0" w:space="0" w:color="auto"/>
            <w:left w:val="none" w:sz="0" w:space="0" w:color="auto"/>
            <w:bottom w:val="none" w:sz="0" w:space="0" w:color="auto"/>
            <w:right w:val="none" w:sz="0" w:space="0" w:color="auto"/>
          </w:divBdr>
        </w:div>
        <w:div w:id="614485071">
          <w:marLeft w:val="0"/>
          <w:marRight w:val="0"/>
          <w:marTop w:val="0"/>
          <w:marBottom w:val="0"/>
          <w:divBdr>
            <w:top w:val="none" w:sz="0" w:space="0" w:color="auto"/>
            <w:left w:val="none" w:sz="0" w:space="0" w:color="auto"/>
            <w:bottom w:val="none" w:sz="0" w:space="0" w:color="auto"/>
            <w:right w:val="none" w:sz="0" w:space="0" w:color="auto"/>
          </w:divBdr>
        </w:div>
        <w:div w:id="728572692">
          <w:marLeft w:val="0"/>
          <w:marRight w:val="0"/>
          <w:marTop w:val="0"/>
          <w:marBottom w:val="0"/>
          <w:divBdr>
            <w:top w:val="none" w:sz="0" w:space="0" w:color="auto"/>
            <w:left w:val="none" w:sz="0" w:space="0" w:color="auto"/>
            <w:bottom w:val="none" w:sz="0" w:space="0" w:color="auto"/>
            <w:right w:val="none" w:sz="0" w:space="0" w:color="auto"/>
          </w:divBdr>
        </w:div>
        <w:div w:id="744374603">
          <w:marLeft w:val="0"/>
          <w:marRight w:val="0"/>
          <w:marTop w:val="0"/>
          <w:marBottom w:val="0"/>
          <w:divBdr>
            <w:top w:val="none" w:sz="0" w:space="0" w:color="auto"/>
            <w:left w:val="none" w:sz="0" w:space="0" w:color="auto"/>
            <w:bottom w:val="none" w:sz="0" w:space="0" w:color="auto"/>
            <w:right w:val="none" w:sz="0" w:space="0" w:color="auto"/>
          </w:divBdr>
        </w:div>
        <w:div w:id="801725880">
          <w:marLeft w:val="0"/>
          <w:marRight w:val="0"/>
          <w:marTop w:val="0"/>
          <w:marBottom w:val="0"/>
          <w:divBdr>
            <w:top w:val="none" w:sz="0" w:space="0" w:color="auto"/>
            <w:left w:val="none" w:sz="0" w:space="0" w:color="auto"/>
            <w:bottom w:val="none" w:sz="0" w:space="0" w:color="auto"/>
            <w:right w:val="none" w:sz="0" w:space="0" w:color="auto"/>
          </w:divBdr>
        </w:div>
        <w:div w:id="804859855">
          <w:marLeft w:val="0"/>
          <w:marRight w:val="0"/>
          <w:marTop w:val="0"/>
          <w:marBottom w:val="0"/>
          <w:divBdr>
            <w:top w:val="none" w:sz="0" w:space="0" w:color="auto"/>
            <w:left w:val="none" w:sz="0" w:space="0" w:color="auto"/>
            <w:bottom w:val="none" w:sz="0" w:space="0" w:color="auto"/>
            <w:right w:val="none" w:sz="0" w:space="0" w:color="auto"/>
          </w:divBdr>
        </w:div>
        <w:div w:id="843785036">
          <w:marLeft w:val="0"/>
          <w:marRight w:val="0"/>
          <w:marTop w:val="0"/>
          <w:marBottom w:val="0"/>
          <w:divBdr>
            <w:top w:val="none" w:sz="0" w:space="0" w:color="auto"/>
            <w:left w:val="none" w:sz="0" w:space="0" w:color="auto"/>
            <w:bottom w:val="none" w:sz="0" w:space="0" w:color="auto"/>
            <w:right w:val="none" w:sz="0" w:space="0" w:color="auto"/>
          </w:divBdr>
        </w:div>
        <w:div w:id="875043538">
          <w:marLeft w:val="0"/>
          <w:marRight w:val="0"/>
          <w:marTop w:val="0"/>
          <w:marBottom w:val="0"/>
          <w:divBdr>
            <w:top w:val="none" w:sz="0" w:space="0" w:color="auto"/>
            <w:left w:val="none" w:sz="0" w:space="0" w:color="auto"/>
            <w:bottom w:val="none" w:sz="0" w:space="0" w:color="auto"/>
            <w:right w:val="none" w:sz="0" w:space="0" w:color="auto"/>
          </w:divBdr>
        </w:div>
        <w:div w:id="892348730">
          <w:marLeft w:val="0"/>
          <w:marRight w:val="0"/>
          <w:marTop w:val="0"/>
          <w:marBottom w:val="0"/>
          <w:divBdr>
            <w:top w:val="none" w:sz="0" w:space="0" w:color="auto"/>
            <w:left w:val="none" w:sz="0" w:space="0" w:color="auto"/>
            <w:bottom w:val="none" w:sz="0" w:space="0" w:color="auto"/>
            <w:right w:val="none" w:sz="0" w:space="0" w:color="auto"/>
          </w:divBdr>
        </w:div>
        <w:div w:id="941885502">
          <w:marLeft w:val="0"/>
          <w:marRight w:val="0"/>
          <w:marTop w:val="0"/>
          <w:marBottom w:val="0"/>
          <w:divBdr>
            <w:top w:val="none" w:sz="0" w:space="0" w:color="auto"/>
            <w:left w:val="none" w:sz="0" w:space="0" w:color="auto"/>
            <w:bottom w:val="none" w:sz="0" w:space="0" w:color="auto"/>
            <w:right w:val="none" w:sz="0" w:space="0" w:color="auto"/>
          </w:divBdr>
        </w:div>
        <w:div w:id="952320380">
          <w:marLeft w:val="0"/>
          <w:marRight w:val="0"/>
          <w:marTop w:val="0"/>
          <w:marBottom w:val="0"/>
          <w:divBdr>
            <w:top w:val="none" w:sz="0" w:space="0" w:color="auto"/>
            <w:left w:val="none" w:sz="0" w:space="0" w:color="auto"/>
            <w:bottom w:val="none" w:sz="0" w:space="0" w:color="auto"/>
            <w:right w:val="none" w:sz="0" w:space="0" w:color="auto"/>
          </w:divBdr>
        </w:div>
        <w:div w:id="984624696">
          <w:marLeft w:val="0"/>
          <w:marRight w:val="0"/>
          <w:marTop w:val="0"/>
          <w:marBottom w:val="0"/>
          <w:divBdr>
            <w:top w:val="none" w:sz="0" w:space="0" w:color="auto"/>
            <w:left w:val="none" w:sz="0" w:space="0" w:color="auto"/>
            <w:bottom w:val="none" w:sz="0" w:space="0" w:color="auto"/>
            <w:right w:val="none" w:sz="0" w:space="0" w:color="auto"/>
          </w:divBdr>
        </w:div>
        <w:div w:id="994726766">
          <w:marLeft w:val="0"/>
          <w:marRight w:val="0"/>
          <w:marTop w:val="0"/>
          <w:marBottom w:val="0"/>
          <w:divBdr>
            <w:top w:val="none" w:sz="0" w:space="0" w:color="auto"/>
            <w:left w:val="none" w:sz="0" w:space="0" w:color="auto"/>
            <w:bottom w:val="none" w:sz="0" w:space="0" w:color="auto"/>
            <w:right w:val="none" w:sz="0" w:space="0" w:color="auto"/>
          </w:divBdr>
        </w:div>
        <w:div w:id="997803946">
          <w:marLeft w:val="0"/>
          <w:marRight w:val="0"/>
          <w:marTop w:val="0"/>
          <w:marBottom w:val="0"/>
          <w:divBdr>
            <w:top w:val="none" w:sz="0" w:space="0" w:color="auto"/>
            <w:left w:val="none" w:sz="0" w:space="0" w:color="auto"/>
            <w:bottom w:val="none" w:sz="0" w:space="0" w:color="auto"/>
            <w:right w:val="none" w:sz="0" w:space="0" w:color="auto"/>
          </w:divBdr>
        </w:div>
        <w:div w:id="1031107010">
          <w:marLeft w:val="0"/>
          <w:marRight w:val="0"/>
          <w:marTop w:val="0"/>
          <w:marBottom w:val="0"/>
          <w:divBdr>
            <w:top w:val="none" w:sz="0" w:space="0" w:color="auto"/>
            <w:left w:val="none" w:sz="0" w:space="0" w:color="auto"/>
            <w:bottom w:val="none" w:sz="0" w:space="0" w:color="auto"/>
            <w:right w:val="none" w:sz="0" w:space="0" w:color="auto"/>
          </w:divBdr>
        </w:div>
        <w:div w:id="1041242617">
          <w:marLeft w:val="0"/>
          <w:marRight w:val="0"/>
          <w:marTop w:val="0"/>
          <w:marBottom w:val="0"/>
          <w:divBdr>
            <w:top w:val="none" w:sz="0" w:space="0" w:color="auto"/>
            <w:left w:val="none" w:sz="0" w:space="0" w:color="auto"/>
            <w:bottom w:val="none" w:sz="0" w:space="0" w:color="auto"/>
            <w:right w:val="none" w:sz="0" w:space="0" w:color="auto"/>
          </w:divBdr>
        </w:div>
        <w:div w:id="1078671953">
          <w:marLeft w:val="0"/>
          <w:marRight w:val="0"/>
          <w:marTop w:val="0"/>
          <w:marBottom w:val="0"/>
          <w:divBdr>
            <w:top w:val="none" w:sz="0" w:space="0" w:color="auto"/>
            <w:left w:val="none" w:sz="0" w:space="0" w:color="auto"/>
            <w:bottom w:val="none" w:sz="0" w:space="0" w:color="auto"/>
            <w:right w:val="none" w:sz="0" w:space="0" w:color="auto"/>
          </w:divBdr>
        </w:div>
        <w:div w:id="1103456590">
          <w:marLeft w:val="0"/>
          <w:marRight w:val="0"/>
          <w:marTop w:val="0"/>
          <w:marBottom w:val="0"/>
          <w:divBdr>
            <w:top w:val="none" w:sz="0" w:space="0" w:color="auto"/>
            <w:left w:val="none" w:sz="0" w:space="0" w:color="auto"/>
            <w:bottom w:val="none" w:sz="0" w:space="0" w:color="auto"/>
            <w:right w:val="none" w:sz="0" w:space="0" w:color="auto"/>
          </w:divBdr>
        </w:div>
        <w:div w:id="1114595040">
          <w:marLeft w:val="0"/>
          <w:marRight w:val="0"/>
          <w:marTop w:val="0"/>
          <w:marBottom w:val="0"/>
          <w:divBdr>
            <w:top w:val="none" w:sz="0" w:space="0" w:color="auto"/>
            <w:left w:val="none" w:sz="0" w:space="0" w:color="auto"/>
            <w:bottom w:val="none" w:sz="0" w:space="0" w:color="auto"/>
            <w:right w:val="none" w:sz="0" w:space="0" w:color="auto"/>
          </w:divBdr>
        </w:div>
        <w:div w:id="1116631496">
          <w:marLeft w:val="0"/>
          <w:marRight w:val="0"/>
          <w:marTop w:val="0"/>
          <w:marBottom w:val="0"/>
          <w:divBdr>
            <w:top w:val="none" w:sz="0" w:space="0" w:color="auto"/>
            <w:left w:val="none" w:sz="0" w:space="0" w:color="auto"/>
            <w:bottom w:val="none" w:sz="0" w:space="0" w:color="auto"/>
            <w:right w:val="none" w:sz="0" w:space="0" w:color="auto"/>
          </w:divBdr>
        </w:div>
        <w:div w:id="1131510380">
          <w:marLeft w:val="0"/>
          <w:marRight w:val="0"/>
          <w:marTop w:val="0"/>
          <w:marBottom w:val="0"/>
          <w:divBdr>
            <w:top w:val="none" w:sz="0" w:space="0" w:color="auto"/>
            <w:left w:val="none" w:sz="0" w:space="0" w:color="auto"/>
            <w:bottom w:val="none" w:sz="0" w:space="0" w:color="auto"/>
            <w:right w:val="none" w:sz="0" w:space="0" w:color="auto"/>
          </w:divBdr>
        </w:div>
        <w:div w:id="1158154660">
          <w:marLeft w:val="0"/>
          <w:marRight w:val="0"/>
          <w:marTop w:val="0"/>
          <w:marBottom w:val="0"/>
          <w:divBdr>
            <w:top w:val="none" w:sz="0" w:space="0" w:color="auto"/>
            <w:left w:val="none" w:sz="0" w:space="0" w:color="auto"/>
            <w:bottom w:val="none" w:sz="0" w:space="0" w:color="auto"/>
            <w:right w:val="none" w:sz="0" w:space="0" w:color="auto"/>
          </w:divBdr>
        </w:div>
        <w:div w:id="1173841694">
          <w:marLeft w:val="0"/>
          <w:marRight w:val="0"/>
          <w:marTop w:val="0"/>
          <w:marBottom w:val="0"/>
          <w:divBdr>
            <w:top w:val="none" w:sz="0" w:space="0" w:color="auto"/>
            <w:left w:val="none" w:sz="0" w:space="0" w:color="auto"/>
            <w:bottom w:val="none" w:sz="0" w:space="0" w:color="auto"/>
            <w:right w:val="none" w:sz="0" w:space="0" w:color="auto"/>
          </w:divBdr>
        </w:div>
        <w:div w:id="1225413985">
          <w:marLeft w:val="0"/>
          <w:marRight w:val="0"/>
          <w:marTop w:val="0"/>
          <w:marBottom w:val="0"/>
          <w:divBdr>
            <w:top w:val="none" w:sz="0" w:space="0" w:color="auto"/>
            <w:left w:val="none" w:sz="0" w:space="0" w:color="auto"/>
            <w:bottom w:val="none" w:sz="0" w:space="0" w:color="auto"/>
            <w:right w:val="none" w:sz="0" w:space="0" w:color="auto"/>
          </w:divBdr>
        </w:div>
        <w:div w:id="1252082108">
          <w:marLeft w:val="0"/>
          <w:marRight w:val="0"/>
          <w:marTop w:val="0"/>
          <w:marBottom w:val="0"/>
          <w:divBdr>
            <w:top w:val="none" w:sz="0" w:space="0" w:color="auto"/>
            <w:left w:val="none" w:sz="0" w:space="0" w:color="auto"/>
            <w:bottom w:val="none" w:sz="0" w:space="0" w:color="auto"/>
            <w:right w:val="none" w:sz="0" w:space="0" w:color="auto"/>
          </w:divBdr>
        </w:div>
        <w:div w:id="1337881933">
          <w:marLeft w:val="0"/>
          <w:marRight w:val="0"/>
          <w:marTop w:val="0"/>
          <w:marBottom w:val="0"/>
          <w:divBdr>
            <w:top w:val="none" w:sz="0" w:space="0" w:color="auto"/>
            <w:left w:val="none" w:sz="0" w:space="0" w:color="auto"/>
            <w:bottom w:val="none" w:sz="0" w:space="0" w:color="auto"/>
            <w:right w:val="none" w:sz="0" w:space="0" w:color="auto"/>
          </w:divBdr>
        </w:div>
        <w:div w:id="1346906023">
          <w:marLeft w:val="0"/>
          <w:marRight w:val="0"/>
          <w:marTop w:val="0"/>
          <w:marBottom w:val="0"/>
          <w:divBdr>
            <w:top w:val="none" w:sz="0" w:space="0" w:color="auto"/>
            <w:left w:val="none" w:sz="0" w:space="0" w:color="auto"/>
            <w:bottom w:val="none" w:sz="0" w:space="0" w:color="auto"/>
            <w:right w:val="none" w:sz="0" w:space="0" w:color="auto"/>
          </w:divBdr>
        </w:div>
        <w:div w:id="1355421289">
          <w:marLeft w:val="0"/>
          <w:marRight w:val="0"/>
          <w:marTop w:val="0"/>
          <w:marBottom w:val="0"/>
          <w:divBdr>
            <w:top w:val="none" w:sz="0" w:space="0" w:color="auto"/>
            <w:left w:val="none" w:sz="0" w:space="0" w:color="auto"/>
            <w:bottom w:val="none" w:sz="0" w:space="0" w:color="auto"/>
            <w:right w:val="none" w:sz="0" w:space="0" w:color="auto"/>
          </w:divBdr>
        </w:div>
        <w:div w:id="1367827703">
          <w:marLeft w:val="0"/>
          <w:marRight w:val="0"/>
          <w:marTop w:val="0"/>
          <w:marBottom w:val="0"/>
          <w:divBdr>
            <w:top w:val="none" w:sz="0" w:space="0" w:color="auto"/>
            <w:left w:val="none" w:sz="0" w:space="0" w:color="auto"/>
            <w:bottom w:val="none" w:sz="0" w:space="0" w:color="auto"/>
            <w:right w:val="none" w:sz="0" w:space="0" w:color="auto"/>
          </w:divBdr>
        </w:div>
        <w:div w:id="1382438983">
          <w:marLeft w:val="0"/>
          <w:marRight w:val="0"/>
          <w:marTop w:val="0"/>
          <w:marBottom w:val="0"/>
          <w:divBdr>
            <w:top w:val="none" w:sz="0" w:space="0" w:color="auto"/>
            <w:left w:val="none" w:sz="0" w:space="0" w:color="auto"/>
            <w:bottom w:val="none" w:sz="0" w:space="0" w:color="auto"/>
            <w:right w:val="none" w:sz="0" w:space="0" w:color="auto"/>
          </w:divBdr>
        </w:div>
        <w:div w:id="1560048408">
          <w:marLeft w:val="0"/>
          <w:marRight w:val="0"/>
          <w:marTop w:val="0"/>
          <w:marBottom w:val="0"/>
          <w:divBdr>
            <w:top w:val="none" w:sz="0" w:space="0" w:color="auto"/>
            <w:left w:val="none" w:sz="0" w:space="0" w:color="auto"/>
            <w:bottom w:val="none" w:sz="0" w:space="0" w:color="auto"/>
            <w:right w:val="none" w:sz="0" w:space="0" w:color="auto"/>
          </w:divBdr>
        </w:div>
        <w:div w:id="1671057902">
          <w:marLeft w:val="0"/>
          <w:marRight w:val="0"/>
          <w:marTop w:val="0"/>
          <w:marBottom w:val="0"/>
          <w:divBdr>
            <w:top w:val="none" w:sz="0" w:space="0" w:color="auto"/>
            <w:left w:val="none" w:sz="0" w:space="0" w:color="auto"/>
            <w:bottom w:val="none" w:sz="0" w:space="0" w:color="auto"/>
            <w:right w:val="none" w:sz="0" w:space="0" w:color="auto"/>
          </w:divBdr>
        </w:div>
        <w:div w:id="1696075822">
          <w:marLeft w:val="0"/>
          <w:marRight w:val="0"/>
          <w:marTop w:val="0"/>
          <w:marBottom w:val="0"/>
          <w:divBdr>
            <w:top w:val="none" w:sz="0" w:space="0" w:color="auto"/>
            <w:left w:val="none" w:sz="0" w:space="0" w:color="auto"/>
            <w:bottom w:val="none" w:sz="0" w:space="0" w:color="auto"/>
            <w:right w:val="none" w:sz="0" w:space="0" w:color="auto"/>
          </w:divBdr>
        </w:div>
        <w:div w:id="1706173601">
          <w:marLeft w:val="0"/>
          <w:marRight w:val="0"/>
          <w:marTop w:val="0"/>
          <w:marBottom w:val="0"/>
          <w:divBdr>
            <w:top w:val="none" w:sz="0" w:space="0" w:color="auto"/>
            <w:left w:val="none" w:sz="0" w:space="0" w:color="auto"/>
            <w:bottom w:val="none" w:sz="0" w:space="0" w:color="auto"/>
            <w:right w:val="none" w:sz="0" w:space="0" w:color="auto"/>
          </w:divBdr>
        </w:div>
        <w:div w:id="1707484136">
          <w:marLeft w:val="0"/>
          <w:marRight w:val="0"/>
          <w:marTop w:val="0"/>
          <w:marBottom w:val="0"/>
          <w:divBdr>
            <w:top w:val="none" w:sz="0" w:space="0" w:color="auto"/>
            <w:left w:val="none" w:sz="0" w:space="0" w:color="auto"/>
            <w:bottom w:val="none" w:sz="0" w:space="0" w:color="auto"/>
            <w:right w:val="none" w:sz="0" w:space="0" w:color="auto"/>
          </w:divBdr>
        </w:div>
        <w:div w:id="1814908248">
          <w:marLeft w:val="0"/>
          <w:marRight w:val="0"/>
          <w:marTop w:val="0"/>
          <w:marBottom w:val="0"/>
          <w:divBdr>
            <w:top w:val="none" w:sz="0" w:space="0" w:color="auto"/>
            <w:left w:val="none" w:sz="0" w:space="0" w:color="auto"/>
            <w:bottom w:val="none" w:sz="0" w:space="0" w:color="auto"/>
            <w:right w:val="none" w:sz="0" w:space="0" w:color="auto"/>
          </w:divBdr>
        </w:div>
        <w:div w:id="1824269504">
          <w:marLeft w:val="0"/>
          <w:marRight w:val="0"/>
          <w:marTop w:val="0"/>
          <w:marBottom w:val="0"/>
          <w:divBdr>
            <w:top w:val="none" w:sz="0" w:space="0" w:color="auto"/>
            <w:left w:val="none" w:sz="0" w:space="0" w:color="auto"/>
            <w:bottom w:val="none" w:sz="0" w:space="0" w:color="auto"/>
            <w:right w:val="none" w:sz="0" w:space="0" w:color="auto"/>
          </w:divBdr>
        </w:div>
        <w:div w:id="1849558005">
          <w:marLeft w:val="0"/>
          <w:marRight w:val="0"/>
          <w:marTop w:val="0"/>
          <w:marBottom w:val="0"/>
          <w:divBdr>
            <w:top w:val="none" w:sz="0" w:space="0" w:color="auto"/>
            <w:left w:val="none" w:sz="0" w:space="0" w:color="auto"/>
            <w:bottom w:val="none" w:sz="0" w:space="0" w:color="auto"/>
            <w:right w:val="none" w:sz="0" w:space="0" w:color="auto"/>
          </w:divBdr>
        </w:div>
        <w:div w:id="1952667208">
          <w:marLeft w:val="0"/>
          <w:marRight w:val="0"/>
          <w:marTop w:val="0"/>
          <w:marBottom w:val="0"/>
          <w:divBdr>
            <w:top w:val="none" w:sz="0" w:space="0" w:color="auto"/>
            <w:left w:val="none" w:sz="0" w:space="0" w:color="auto"/>
            <w:bottom w:val="none" w:sz="0" w:space="0" w:color="auto"/>
            <w:right w:val="none" w:sz="0" w:space="0" w:color="auto"/>
          </w:divBdr>
        </w:div>
        <w:div w:id="1982347824">
          <w:marLeft w:val="0"/>
          <w:marRight w:val="0"/>
          <w:marTop w:val="0"/>
          <w:marBottom w:val="0"/>
          <w:divBdr>
            <w:top w:val="none" w:sz="0" w:space="0" w:color="auto"/>
            <w:left w:val="none" w:sz="0" w:space="0" w:color="auto"/>
            <w:bottom w:val="none" w:sz="0" w:space="0" w:color="auto"/>
            <w:right w:val="none" w:sz="0" w:space="0" w:color="auto"/>
          </w:divBdr>
        </w:div>
        <w:div w:id="2020349862">
          <w:marLeft w:val="0"/>
          <w:marRight w:val="0"/>
          <w:marTop w:val="0"/>
          <w:marBottom w:val="0"/>
          <w:divBdr>
            <w:top w:val="none" w:sz="0" w:space="0" w:color="auto"/>
            <w:left w:val="none" w:sz="0" w:space="0" w:color="auto"/>
            <w:bottom w:val="none" w:sz="0" w:space="0" w:color="auto"/>
            <w:right w:val="none" w:sz="0" w:space="0" w:color="auto"/>
          </w:divBdr>
        </w:div>
        <w:div w:id="2059165875">
          <w:marLeft w:val="0"/>
          <w:marRight w:val="0"/>
          <w:marTop w:val="0"/>
          <w:marBottom w:val="0"/>
          <w:divBdr>
            <w:top w:val="none" w:sz="0" w:space="0" w:color="auto"/>
            <w:left w:val="none" w:sz="0" w:space="0" w:color="auto"/>
            <w:bottom w:val="none" w:sz="0" w:space="0" w:color="auto"/>
            <w:right w:val="none" w:sz="0" w:space="0" w:color="auto"/>
          </w:divBdr>
        </w:div>
        <w:div w:id="21108081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yanasimamora@gmail.com" TargetMode="External"/><Relationship Id="rId13" Type="http://schemas.openxmlformats.org/officeDocument/2006/relationships/chart" Target="charts/chart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http://jurnal.uinsu.ac.id/index.php/contagion" TargetMode="External"/><Relationship Id="rId2" Type="http://schemas.openxmlformats.org/officeDocument/2006/relationships/image" Target="media/image2.jpeg"/><Relationship Id="rId1" Type="http://schemas.openxmlformats.org/officeDocument/2006/relationships/hyperlink" Target="http://jurnal.uinsu.ac.id/index.php/contagion" TargetMode="External"/><Relationship Id="rId4"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6"/>
      <c:rotY val="20"/>
      <c:depthPercent val="2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bar3DChart>
        <c:barDir val="col"/>
        <c:grouping val="clustered"/>
        <c:varyColors val="0"/>
        <c:ser>
          <c:idx val="0"/>
          <c:order val="0"/>
          <c:tx>
            <c:strRef>
              <c:f>Sheet1!$A$2</c:f>
              <c:strCache>
                <c:ptCount val="1"/>
                <c:pt idx="0">
                  <c:v>Laki-laki</c:v>
                </c:pt>
              </c:strCache>
            </c:strRef>
          </c:tx>
          <c:spPr>
            <a:solidFill>
              <a:srgbClr val="C0C0C0"/>
            </a:solidFill>
            <a:ln w="12688">
              <a:solidFill>
                <a:srgbClr val="000000"/>
              </a:solidFill>
              <a:prstDash val="solid"/>
            </a:ln>
          </c:spPr>
          <c:invertIfNegative val="0"/>
          <c:cat>
            <c:strRef>
              <c:f>Sheet1!$B$1:$G$1</c:f>
              <c:strCache>
                <c:ptCount val="6"/>
                <c:pt idx="0">
                  <c:v>ISPA</c:v>
                </c:pt>
                <c:pt idx="1">
                  <c:v>Diare</c:v>
                </c:pt>
                <c:pt idx="2">
                  <c:v>TB. Paru</c:v>
                </c:pt>
                <c:pt idx="3">
                  <c:v>Typus</c:v>
                </c:pt>
                <c:pt idx="4">
                  <c:v>Malaria</c:v>
                </c:pt>
                <c:pt idx="5">
                  <c:v>DBD</c:v>
                </c:pt>
              </c:strCache>
            </c:strRef>
          </c:cat>
          <c:val>
            <c:numRef>
              <c:f>Sheet1!$B$2:$G$2</c:f>
              <c:numCache>
                <c:formatCode>General</c:formatCode>
                <c:ptCount val="6"/>
                <c:pt idx="0">
                  <c:v>2788</c:v>
                </c:pt>
                <c:pt idx="1">
                  <c:v>1786</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0-9FB2-42FE-9DAD-A1105E290DD4}"/>
            </c:ext>
          </c:extLst>
        </c:ser>
        <c:ser>
          <c:idx val="1"/>
          <c:order val="1"/>
          <c:tx>
            <c:strRef>
              <c:f>Sheet1!$A$3</c:f>
              <c:strCache>
                <c:ptCount val="1"/>
                <c:pt idx="0">
                  <c:v>Perempuan</c:v>
                </c:pt>
              </c:strCache>
            </c:strRef>
          </c:tx>
          <c:spPr>
            <a:solidFill>
              <a:srgbClr val="808080"/>
            </a:solidFill>
            <a:ln w="12688">
              <a:solidFill>
                <a:srgbClr val="000000"/>
              </a:solidFill>
              <a:prstDash val="solid"/>
            </a:ln>
          </c:spPr>
          <c:invertIfNegative val="0"/>
          <c:cat>
            <c:strRef>
              <c:f>Sheet1!$B$1:$G$1</c:f>
              <c:strCache>
                <c:ptCount val="6"/>
                <c:pt idx="0">
                  <c:v>ISPA</c:v>
                </c:pt>
                <c:pt idx="1">
                  <c:v>Diare</c:v>
                </c:pt>
                <c:pt idx="2">
                  <c:v>TB. Paru</c:v>
                </c:pt>
                <c:pt idx="3">
                  <c:v>Typus</c:v>
                </c:pt>
                <c:pt idx="4">
                  <c:v>Malaria</c:v>
                </c:pt>
                <c:pt idx="5">
                  <c:v>DBD</c:v>
                </c:pt>
              </c:strCache>
            </c:strRef>
          </c:cat>
          <c:val>
            <c:numRef>
              <c:f>Sheet1!$B$3:$G$3</c:f>
              <c:numCache>
                <c:formatCode>General</c:formatCode>
                <c:ptCount val="6"/>
                <c:pt idx="0">
                  <c:v>2844</c:v>
                </c:pt>
                <c:pt idx="1">
                  <c:v>1858</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1-9FB2-42FE-9DAD-A1105E290DD4}"/>
            </c:ext>
          </c:extLst>
        </c:ser>
        <c:dLbls>
          <c:showLegendKey val="0"/>
          <c:showVal val="0"/>
          <c:showCatName val="0"/>
          <c:showSerName val="0"/>
          <c:showPercent val="0"/>
          <c:showBubbleSize val="0"/>
        </c:dLbls>
        <c:gapWidth val="150"/>
        <c:gapDepth val="0"/>
        <c:shape val="box"/>
        <c:axId val="378057240"/>
        <c:axId val="378058416"/>
        <c:axId val="0"/>
      </c:bar3DChart>
      <c:catAx>
        <c:axId val="378057240"/>
        <c:scaling>
          <c:orientation val="minMax"/>
        </c:scaling>
        <c:delete val="0"/>
        <c:axPos val="b"/>
        <c:numFmt formatCode="General" sourceLinked="1"/>
        <c:majorTickMark val="out"/>
        <c:minorTickMark val="none"/>
        <c:tickLblPos val="low"/>
        <c:spPr>
          <a:ln w="3172">
            <a:solidFill>
              <a:srgbClr val="000000"/>
            </a:solidFill>
            <a:prstDash val="solid"/>
          </a:ln>
        </c:spPr>
        <c:txPr>
          <a:bodyPr rot="0" vert="horz"/>
          <a:lstStyle/>
          <a:p>
            <a:pPr>
              <a:defRPr sz="799" b="1" i="0" u="none" strike="noStrike" baseline="0">
                <a:solidFill>
                  <a:srgbClr val="000000"/>
                </a:solidFill>
                <a:latin typeface="Arial"/>
                <a:ea typeface="Arial"/>
                <a:cs typeface="Arial"/>
              </a:defRPr>
            </a:pPr>
            <a:endParaRPr lang="id-ID"/>
          </a:p>
        </c:txPr>
        <c:crossAx val="378058416"/>
        <c:crosses val="autoZero"/>
        <c:auto val="0"/>
        <c:lblAlgn val="ctr"/>
        <c:lblOffset val="100"/>
        <c:tickLblSkip val="1"/>
        <c:tickMarkSkip val="1"/>
        <c:noMultiLvlLbl val="0"/>
      </c:catAx>
      <c:valAx>
        <c:axId val="378058416"/>
        <c:scaling>
          <c:orientation val="minMax"/>
        </c:scaling>
        <c:delete val="0"/>
        <c:axPos val="l"/>
        <c:majorGridlines>
          <c:spPr>
            <a:ln w="3172">
              <a:solidFill>
                <a:srgbClr val="000000"/>
              </a:solidFill>
              <a:prstDash val="solid"/>
            </a:ln>
          </c:spPr>
        </c:majorGridlines>
        <c:numFmt formatCode="General" sourceLinked="1"/>
        <c:majorTickMark val="out"/>
        <c:minorTickMark val="none"/>
        <c:tickLblPos val="nextTo"/>
        <c:spPr>
          <a:ln w="3172">
            <a:solidFill>
              <a:srgbClr val="000000"/>
            </a:solidFill>
            <a:prstDash val="solid"/>
          </a:ln>
        </c:spPr>
        <c:txPr>
          <a:bodyPr rot="0" vert="horz"/>
          <a:lstStyle/>
          <a:p>
            <a:pPr>
              <a:defRPr sz="799" b="1" i="0" u="none" strike="noStrike" baseline="0">
                <a:solidFill>
                  <a:srgbClr val="000000"/>
                </a:solidFill>
                <a:latin typeface="Arial"/>
                <a:ea typeface="Arial"/>
                <a:cs typeface="Arial"/>
              </a:defRPr>
            </a:pPr>
            <a:endParaRPr lang="id-ID"/>
          </a:p>
        </c:txPr>
        <c:crossAx val="378057240"/>
        <c:crosses val="autoZero"/>
        <c:crossBetween val="between"/>
      </c:valAx>
      <c:spPr>
        <a:noFill/>
        <a:ln w="25376">
          <a:noFill/>
        </a:ln>
      </c:spPr>
    </c:plotArea>
    <c:plotVisOnly val="1"/>
    <c:dispBlanksAs val="gap"/>
    <c:showDLblsOverMax val="0"/>
  </c:chart>
  <c:spPr>
    <a:noFill/>
    <a:ln>
      <a:noFill/>
    </a:ln>
  </c:spPr>
  <c:txPr>
    <a:bodyPr/>
    <a:lstStyle/>
    <a:p>
      <a:pPr>
        <a:defRPr sz="799" b="1" i="0" u="none" strike="noStrike" baseline="0">
          <a:solidFill>
            <a:srgbClr val="000000"/>
          </a:solidFill>
          <a:latin typeface="Arial"/>
          <a:ea typeface="Arial"/>
          <a:cs typeface="Arial"/>
        </a:defRPr>
      </a:pPr>
      <a:endParaRPr lang="id-ID"/>
    </a:p>
  </c:txPr>
  <c:externalData r:id="rId1">
    <c:autoUpdate val="0"/>
  </c:externalData>
</c:chartSpace>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A8E83C-73EB-4C8B-84F9-729E01707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11</Pages>
  <Words>4070</Words>
  <Characters>23200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27216</CharactersWithSpaces>
  <SharedDoc>false</SharedDoc>
  <HLinks>
    <vt:vector size="12" baseType="variant">
      <vt:variant>
        <vt:i4>1572897</vt:i4>
      </vt:variant>
      <vt:variant>
        <vt:i4>0</vt:i4>
      </vt:variant>
      <vt:variant>
        <vt:i4>0</vt:i4>
      </vt:variant>
      <vt:variant>
        <vt:i4>5</vt:i4>
      </vt:variant>
      <vt:variant>
        <vt:lpwstr>mailto:anakbaiksekali@gmail.com</vt:lpwstr>
      </vt:variant>
      <vt:variant>
        <vt:lpwstr/>
      </vt:variant>
      <vt:variant>
        <vt:i4>1835083</vt:i4>
      </vt:variant>
      <vt:variant>
        <vt:i4>6</vt:i4>
      </vt:variant>
      <vt:variant>
        <vt:i4>0</vt:i4>
      </vt:variant>
      <vt:variant>
        <vt:i4>5</vt:i4>
      </vt:variant>
      <vt:variant>
        <vt:lpwstr>http://jurnal.uinsu.ac.id/index.php/contagion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Win10</cp:lastModifiedBy>
  <cp:revision>6</cp:revision>
  <cp:lastPrinted>2019-02-05T17:01:00Z</cp:lastPrinted>
  <dcterms:created xsi:type="dcterms:W3CDTF">2023-03-07T13:18:00Z</dcterms:created>
  <dcterms:modified xsi:type="dcterms:W3CDTF">2023-03-08T05:17:00Z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ab71274e-7dbd-33f6-9eb3-946a2cc6d4c3</vt:lpwstr>
  </property>
  <property fmtid="{D5CDD505-2E9C-101B-9397-08002B2CF9AE}" pid="24" name="Mendeley Citation Style_1">
    <vt:lpwstr>http://www.zotero.org/styles/apa</vt:lpwstr>
  </property>
</Properties>
</file>