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B93492" w14:textId="77777777" w:rsidR="00AB7A02" w:rsidRDefault="00000000">
      <w:pPr>
        <w:widowControl w:val="0"/>
        <w:pBdr>
          <w:top w:val="nil"/>
          <w:left w:val="nil"/>
          <w:bottom w:val="nil"/>
          <w:right w:val="nil"/>
          <w:between w:val="nil"/>
        </w:pBdr>
        <w:spacing w:after="0"/>
        <w:ind w:left="0" w:hanging="2"/>
      </w:pPr>
      <w:r>
        <w:pict w14:anchorId="746B4B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margin-left:0;margin-top:0;width:50pt;height:50pt;z-index:251657728;visibility:hidden">
            <v:path o:extrusionok="t"/>
            <o:lock v:ext="edit" selection="t"/>
          </v:shape>
        </w:pict>
      </w:r>
    </w:p>
    <w:p w14:paraId="2622B74E" w14:textId="77777777" w:rsidR="00AB7A02" w:rsidRDefault="00AB7A02">
      <w:pPr>
        <w:spacing w:after="0" w:line="240" w:lineRule="auto"/>
        <w:ind w:left="1" w:right="-188" w:hanging="3"/>
        <w:jc w:val="center"/>
        <w:rPr>
          <w:rFonts w:ascii="Times New Roman" w:eastAsia="Times New Roman" w:hAnsi="Times New Roman" w:cs="Times New Roman"/>
          <w:color w:val="000000"/>
          <w:sz w:val="28"/>
          <w:szCs w:val="28"/>
        </w:rPr>
      </w:pPr>
    </w:p>
    <w:p w14:paraId="1CDF0541" w14:textId="3984CF3D" w:rsidR="00AB7A02" w:rsidRPr="00EE412E" w:rsidRDefault="00EE412E">
      <w:pPr>
        <w:spacing w:after="0" w:line="240" w:lineRule="auto"/>
        <w:ind w:left="1" w:right="-188" w:hanging="3"/>
        <w:jc w:val="center"/>
        <w:rPr>
          <w:rFonts w:ascii="Times New Roman" w:eastAsia="Times New Roman" w:hAnsi="Times New Roman" w:cs="Times New Roman"/>
          <w:color w:val="000000"/>
          <w:sz w:val="28"/>
          <w:szCs w:val="28"/>
          <w:lang w:val="en-US"/>
        </w:rPr>
      </w:pPr>
      <w:r>
        <w:rPr>
          <w:rFonts w:ascii="Times New Roman" w:eastAsia="Times New Roman" w:hAnsi="Times New Roman" w:cs="Times New Roman"/>
          <w:b/>
          <w:color w:val="000000"/>
          <w:sz w:val="28"/>
          <w:szCs w:val="28"/>
          <w:lang w:val="en-US"/>
        </w:rPr>
        <w:t xml:space="preserve">The Influence of </w:t>
      </w:r>
      <w:proofErr w:type="gramStart"/>
      <w:r>
        <w:rPr>
          <w:rFonts w:ascii="Times New Roman" w:eastAsia="Times New Roman" w:hAnsi="Times New Roman" w:cs="Times New Roman"/>
          <w:b/>
          <w:color w:val="000000"/>
          <w:sz w:val="28"/>
          <w:szCs w:val="28"/>
          <w:lang w:val="en-US"/>
        </w:rPr>
        <w:t>Social Media</w:t>
      </w:r>
      <w:proofErr w:type="gramEnd"/>
      <w:r>
        <w:rPr>
          <w:rFonts w:ascii="Times New Roman" w:eastAsia="Times New Roman" w:hAnsi="Times New Roman" w:cs="Times New Roman"/>
          <w:b/>
          <w:color w:val="000000"/>
          <w:sz w:val="28"/>
          <w:szCs w:val="28"/>
          <w:lang w:val="en-US"/>
        </w:rPr>
        <w:t xml:space="preserve"> on the Eating Patterns of Students at the Faculty of Public Health, University of North Sumatra in 2023</w:t>
      </w:r>
    </w:p>
    <w:p w14:paraId="32D940E4" w14:textId="77777777" w:rsidR="00AB7A02" w:rsidRDefault="00AB7A02">
      <w:pPr>
        <w:spacing w:after="0" w:line="240" w:lineRule="auto"/>
        <w:ind w:left="1" w:right="-188" w:hanging="3"/>
        <w:jc w:val="center"/>
        <w:rPr>
          <w:rFonts w:ascii="Times New Roman" w:eastAsia="Times New Roman" w:hAnsi="Times New Roman" w:cs="Times New Roman"/>
          <w:color w:val="000000"/>
          <w:sz w:val="28"/>
          <w:szCs w:val="28"/>
        </w:rPr>
      </w:pPr>
    </w:p>
    <w:p w14:paraId="539B4018" w14:textId="77777777" w:rsidR="00AB7A02" w:rsidRDefault="00AB7A02">
      <w:pPr>
        <w:spacing w:after="0" w:line="240" w:lineRule="auto"/>
        <w:ind w:left="0" w:hanging="2"/>
        <w:jc w:val="center"/>
        <w:rPr>
          <w:rFonts w:ascii="Times New Roman" w:eastAsia="Times New Roman" w:hAnsi="Times New Roman" w:cs="Times New Roman"/>
        </w:rPr>
      </w:pPr>
    </w:p>
    <w:p w14:paraId="05F6CDB0" w14:textId="1BCAF901" w:rsidR="00AB7A02" w:rsidRPr="00EE412E" w:rsidRDefault="00EE412E">
      <w:pPr>
        <w:spacing w:after="0" w:line="240" w:lineRule="auto"/>
        <w:ind w:left="0" w:hanging="2"/>
        <w:jc w:val="center"/>
        <w:rPr>
          <w:rFonts w:ascii="Times New Roman" w:eastAsia="Times New Roman" w:hAnsi="Times New Roman" w:cs="Times New Roman"/>
          <w:color w:val="000000"/>
          <w:sz w:val="20"/>
          <w:szCs w:val="20"/>
          <w:vertAlign w:val="superscript"/>
          <w:lang w:val="en-US"/>
        </w:rPr>
      </w:pPr>
      <w:proofErr w:type="spellStart"/>
      <w:r>
        <w:rPr>
          <w:rFonts w:ascii="Times New Roman" w:eastAsia="Times New Roman" w:hAnsi="Times New Roman" w:cs="Times New Roman"/>
          <w:color w:val="000000"/>
          <w:sz w:val="20"/>
          <w:szCs w:val="20"/>
          <w:lang w:val="en-US"/>
        </w:rPr>
        <w:t>Estomihi</w:t>
      </w:r>
      <w:proofErr w:type="spellEnd"/>
      <w:r>
        <w:rPr>
          <w:rFonts w:ascii="Times New Roman" w:eastAsia="Times New Roman" w:hAnsi="Times New Roman" w:cs="Times New Roman"/>
          <w:color w:val="000000"/>
          <w:sz w:val="20"/>
          <w:szCs w:val="20"/>
          <w:lang w:val="en-US"/>
        </w:rPr>
        <w:t xml:space="preserve"> Simanjuntak</w:t>
      </w:r>
      <w:r>
        <w:rPr>
          <w:rFonts w:ascii="Times New Roman" w:eastAsia="Times New Roman" w:hAnsi="Times New Roman" w:cs="Times New Roman"/>
          <w:color w:val="000000"/>
          <w:sz w:val="20"/>
          <w:szCs w:val="20"/>
          <w:vertAlign w:val="superscript"/>
        </w:rPr>
        <w:t>1</w:t>
      </w:r>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lang w:val="en-US"/>
        </w:rPr>
        <w:t>Namora</w:t>
      </w:r>
      <w:proofErr w:type="spellEnd"/>
      <w:r>
        <w:rPr>
          <w:rFonts w:ascii="Times New Roman" w:eastAsia="Times New Roman" w:hAnsi="Times New Roman" w:cs="Times New Roman"/>
          <w:color w:val="000000"/>
          <w:sz w:val="20"/>
          <w:szCs w:val="20"/>
          <w:lang w:val="en-US"/>
        </w:rPr>
        <w:t xml:space="preserve"> </w:t>
      </w:r>
      <w:proofErr w:type="spellStart"/>
      <w:r>
        <w:rPr>
          <w:rFonts w:ascii="Times New Roman" w:eastAsia="Times New Roman" w:hAnsi="Times New Roman" w:cs="Times New Roman"/>
          <w:color w:val="000000"/>
          <w:sz w:val="20"/>
          <w:szCs w:val="20"/>
          <w:lang w:val="en-US"/>
        </w:rPr>
        <w:t>Lumongga</w:t>
      </w:r>
      <w:proofErr w:type="spellEnd"/>
      <w:r>
        <w:rPr>
          <w:rFonts w:ascii="Times New Roman" w:eastAsia="Times New Roman" w:hAnsi="Times New Roman" w:cs="Times New Roman"/>
          <w:color w:val="000000"/>
          <w:sz w:val="20"/>
          <w:szCs w:val="20"/>
          <w:lang w:val="en-US"/>
        </w:rPr>
        <w:t xml:space="preserve"> Lubis</w:t>
      </w:r>
      <w:r>
        <w:rPr>
          <w:rFonts w:ascii="Times New Roman" w:eastAsia="Times New Roman" w:hAnsi="Times New Roman" w:cs="Times New Roman"/>
          <w:color w:val="000000"/>
          <w:sz w:val="20"/>
          <w:szCs w:val="20"/>
          <w:vertAlign w:val="superscript"/>
          <w:lang w:val="en-US"/>
        </w:rPr>
        <w:t>*1</w:t>
      </w:r>
    </w:p>
    <w:p w14:paraId="683D7ACE" w14:textId="77777777" w:rsidR="00AB7A02" w:rsidRDefault="00AB7A02">
      <w:pPr>
        <w:widowControl w:val="0"/>
        <w:spacing w:after="0" w:line="240" w:lineRule="auto"/>
        <w:ind w:left="0" w:hanging="2"/>
        <w:jc w:val="center"/>
        <w:rPr>
          <w:rFonts w:ascii="Times New Roman" w:eastAsia="Times New Roman" w:hAnsi="Times New Roman" w:cs="Times New Roman"/>
          <w:sz w:val="20"/>
          <w:szCs w:val="20"/>
        </w:rPr>
      </w:pPr>
    </w:p>
    <w:p w14:paraId="3944D9CC" w14:textId="1AE2DD8C" w:rsidR="00AB7A02" w:rsidRDefault="00000000">
      <w:pPr>
        <w:widowControl w:val="0"/>
        <w:spacing w:after="0" w:line="240" w:lineRule="auto"/>
        <w:ind w:left="0" w:hanging="2"/>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Fa</w:t>
      </w:r>
      <w:proofErr w:type="spellStart"/>
      <w:r w:rsidR="00EE412E">
        <w:rPr>
          <w:rFonts w:ascii="Times New Roman" w:eastAsia="Times New Roman" w:hAnsi="Times New Roman" w:cs="Times New Roman"/>
          <w:sz w:val="20"/>
          <w:szCs w:val="20"/>
          <w:lang w:val="en-US"/>
        </w:rPr>
        <w:t>culty</w:t>
      </w:r>
      <w:proofErr w:type="spellEnd"/>
      <w:r w:rsidR="00EE412E">
        <w:rPr>
          <w:rFonts w:ascii="Times New Roman" w:eastAsia="Times New Roman" w:hAnsi="Times New Roman" w:cs="Times New Roman"/>
          <w:sz w:val="20"/>
          <w:szCs w:val="20"/>
          <w:lang w:val="en-US"/>
        </w:rPr>
        <w:t xml:space="preserve"> of Public Health</w:t>
      </w:r>
      <w:r w:rsidR="00E066CA">
        <w:rPr>
          <w:rFonts w:ascii="Times New Roman" w:eastAsia="Times New Roman" w:hAnsi="Times New Roman" w:cs="Times New Roman"/>
          <w:sz w:val="20"/>
          <w:szCs w:val="20"/>
          <w:lang w:val="en-US"/>
        </w:rPr>
        <w:t>,</w:t>
      </w:r>
      <w:r>
        <w:rPr>
          <w:rFonts w:ascii="Times New Roman" w:eastAsia="Times New Roman" w:hAnsi="Times New Roman" w:cs="Times New Roman"/>
          <w:sz w:val="20"/>
          <w:szCs w:val="20"/>
        </w:rPr>
        <w:t xml:space="preserve"> Uni</w:t>
      </w:r>
      <w:proofErr w:type="spellStart"/>
      <w:r w:rsidR="00EE412E">
        <w:rPr>
          <w:rFonts w:ascii="Times New Roman" w:eastAsia="Times New Roman" w:hAnsi="Times New Roman" w:cs="Times New Roman"/>
          <w:sz w:val="20"/>
          <w:szCs w:val="20"/>
          <w:lang w:val="en-US"/>
        </w:rPr>
        <w:t>vercity</w:t>
      </w:r>
      <w:proofErr w:type="spellEnd"/>
      <w:r w:rsidR="00EE412E">
        <w:rPr>
          <w:rFonts w:ascii="Times New Roman" w:eastAsia="Times New Roman" w:hAnsi="Times New Roman" w:cs="Times New Roman"/>
          <w:sz w:val="20"/>
          <w:szCs w:val="20"/>
          <w:lang w:val="en-US"/>
        </w:rPr>
        <w:t xml:space="preserve"> of North Sumatra</w:t>
      </w:r>
      <w:r>
        <w:rPr>
          <w:rFonts w:ascii="Times New Roman" w:eastAsia="Times New Roman" w:hAnsi="Times New Roman" w:cs="Times New Roman"/>
          <w:sz w:val="20"/>
          <w:szCs w:val="20"/>
        </w:rPr>
        <w:t>, Medan</w:t>
      </w:r>
    </w:p>
    <w:p w14:paraId="1D34111D" w14:textId="77777777" w:rsidR="00E066CA" w:rsidRDefault="00E066CA">
      <w:pPr>
        <w:widowControl w:val="0"/>
        <w:spacing w:after="0" w:line="240" w:lineRule="auto"/>
        <w:ind w:left="0" w:hanging="2"/>
        <w:jc w:val="center"/>
        <w:rPr>
          <w:rFonts w:ascii="Times New Roman" w:eastAsia="Times New Roman" w:hAnsi="Times New Roman" w:cs="Times New Roman"/>
          <w:sz w:val="20"/>
          <w:szCs w:val="20"/>
        </w:rPr>
      </w:pPr>
    </w:p>
    <w:p w14:paraId="21642A06" w14:textId="77777777" w:rsidR="00AB7A02" w:rsidRDefault="00000000">
      <w:pPr>
        <w:widowControl w:val="0"/>
        <w:spacing w:after="0" w:line="240" w:lineRule="auto"/>
        <w:ind w:left="0" w:hanging="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1AACE387" w14:textId="77777777" w:rsidR="00AB7A02" w:rsidRDefault="00AB7A02">
      <w:pPr>
        <w:widowControl w:val="0"/>
        <w:spacing w:after="0" w:line="240" w:lineRule="auto"/>
        <w:ind w:left="0" w:hanging="2"/>
        <w:jc w:val="center"/>
        <w:rPr>
          <w:rFonts w:ascii="Times New Roman" w:eastAsia="Times New Roman" w:hAnsi="Times New Roman" w:cs="Times New Roman"/>
          <w:sz w:val="20"/>
          <w:szCs w:val="20"/>
        </w:rPr>
      </w:pPr>
    </w:p>
    <w:p w14:paraId="75A1601F" w14:textId="274EB923" w:rsidR="00AB7A02" w:rsidRPr="00E066CA" w:rsidRDefault="00EE412E">
      <w:pPr>
        <w:widowControl w:val="0"/>
        <w:spacing w:after="0" w:line="240" w:lineRule="auto"/>
        <w:ind w:left="0" w:hanging="2"/>
        <w:jc w:val="center"/>
        <w:rPr>
          <w:rFonts w:ascii="Times New Roman" w:eastAsia="Times New Roman" w:hAnsi="Times New Roman" w:cs="Times New Roman"/>
          <w:sz w:val="20"/>
          <w:szCs w:val="20"/>
        </w:rPr>
      </w:pPr>
      <w:r w:rsidRPr="00EE412E">
        <w:rPr>
          <w:rFonts w:ascii="Times New Roman" w:eastAsia="Times New Roman" w:hAnsi="Times New Roman" w:cs="Times New Roman"/>
          <w:sz w:val="20"/>
          <w:szCs w:val="20"/>
          <w:vertAlign w:val="superscript"/>
          <w:lang w:val="en-US"/>
        </w:rPr>
        <w:t>*</w:t>
      </w:r>
      <w:proofErr w:type="gramStart"/>
      <w:r>
        <w:rPr>
          <w:rFonts w:ascii="Times New Roman" w:eastAsia="Times New Roman" w:hAnsi="Times New Roman" w:cs="Times New Roman"/>
          <w:sz w:val="20"/>
          <w:szCs w:val="20"/>
          <w:lang w:val="en-US"/>
        </w:rPr>
        <w:t>Correspondence</w:t>
      </w:r>
      <w:r>
        <w:rPr>
          <w:rFonts w:ascii="Times New Roman" w:eastAsia="Times New Roman" w:hAnsi="Times New Roman" w:cs="Times New Roman"/>
          <w:sz w:val="20"/>
          <w:szCs w:val="20"/>
        </w:rPr>
        <w:t xml:space="preserve"> </w:t>
      </w:r>
      <w:r w:rsidR="00E066CA" w:rsidRPr="00E066CA">
        <w:rPr>
          <w:rFonts w:ascii="Times New Roman" w:hAnsi="Times New Roman" w:cs="Times New Roman"/>
          <w:sz w:val="20"/>
          <w:szCs w:val="20"/>
          <w:lang w:val="en-US"/>
        </w:rPr>
        <w:t>:</w:t>
      </w:r>
      <w:proofErr w:type="gramEnd"/>
      <w:r w:rsidR="00E066CA" w:rsidRPr="00E066CA">
        <w:rPr>
          <w:rFonts w:ascii="Times New Roman" w:hAnsi="Times New Roman" w:cs="Times New Roman"/>
          <w:sz w:val="20"/>
          <w:szCs w:val="20"/>
          <w:lang w:val="en-US"/>
        </w:rPr>
        <w:t xml:space="preserve"> </w:t>
      </w:r>
      <w:hyperlink r:id="rId8" w:history="1">
        <w:r w:rsidR="00E066CA" w:rsidRPr="00E066CA">
          <w:rPr>
            <w:rStyle w:val="Hyperlink"/>
            <w:rFonts w:ascii="Times New Roman" w:hAnsi="Times New Roman" w:cs="Times New Roman"/>
            <w:sz w:val="20"/>
            <w:szCs w:val="20"/>
            <w:lang w:val="en-US"/>
          </w:rPr>
          <w:t>namora.lbs@usu.ac.id</w:t>
        </w:r>
      </w:hyperlink>
      <w:r w:rsidR="00E066CA" w:rsidRPr="00E066CA">
        <w:rPr>
          <w:rFonts w:ascii="Times New Roman" w:hAnsi="Times New Roman" w:cs="Times New Roman"/>
          <w:sz w:val="20"/>
          <w:szCs w:val="20"/>
          <w:lang w:val="en-US"/>
        </w:rPr>
        <w:t xml:space="preserve"> </w:t>
      </w:r>
    </w:p>
    <w:p w14:paraId="4AF17A4D" w14:textId="77777777" w:rsidR="00AB7A02" w:rsidRDefault="00AB7A02">
      <w:pPr>
        <w:widowControl w:val="0"/>
        <w:spacing w:after="0" w:line="240" w:lineRule="auto"/>
        <w:ind w:left="0" w:hanging="2"/>
        <w:jc w:val="center"/>
        <w:rPr>
          <w:rFonts w:ascii="Times New Roman" w:eastAsia="Times New Roman" w:hAnsi="Times New Roman" w:cs="Times New Roman"/>
          <w:sz w:val="20"/>
          <w:szCs w:val="20"/>
        </w:rPr>
      </w:pPr>
    </w:p>
    <w:tbl>
      <w:tblPr>
        <w:tblStyle w:val="a"/>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42"/>
        <w:gridCol w:w="8080"/>
      </w:tblGrid>
      <w:tr w:rsidR="00AB7A02" w14:paraId="0AA03642" w14:textId="77777777">
        <w:tc>
          <w:tcPr>
            <w:tcW w:w="1242" w:type="dxa"/>
          </w:tcPr>
          <w:p w14:paraId="2CEDAB53" w14:textId="77777777" w:rsidR="00AB7A02" w:rsidRDefault="00AB7A02">
            <w:pPr>
              <w:spacing w:after="0" w:line="240" w:lineRule="auto"/>
              <w:ind w:left="0" w:hanging="2"/>
              <w:jc w:val="center"/>
              <w:rPr>
                <w:rFonts w:ascii="Times New Roman" w:eastAsia="Times New Roman" w:hAnsi="Times New Roman" w:cs="Times New Roman"/>
                <w:sz w:val="18"/>
                <w:szCs w:val="18"/>
              </w:rPr>
            </w:pPr>
          </w:p>
          <w:p w14:paraId="34D25057" w14:textId="77777777" w:rsidR="00AB7A02" w:rsidRDefault="00000000">
            <w:pPr>
              <w:spacing w:after="0" w:line="240" w:lineRule="auto"/>
              <w:ind w:left="0" w:hanging="2"/>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b/>
                <w:sz w:val="18"/>
                <w:szCs w:val="18"/>
              </w:rPr>
              <w:t>Track</w:t>
            </w:r>
            <w:proofErr w:type="spellEnd"/>
            <w:r>
              <w:rPr>
                <w:rFonts w:ascii="Times New Roman" w:eastAsia="Times New Roman" w:hAnsi="Times New Roman" w:cs="Times New Roman"/>
                <w:b/>
                <w:sz w:val="18"/>
                <w:szCs w:val="18"/>
              </w:rPr>
              <w:t xml:space="preserve"> </w:t>
            </w:r>
            <w:proofErr w:type="spellStart"/>
            <w:r>
              <w:rPr>
                <w:rFonts w:ascii="Times New Roman" w:eastAsia="Times New Roman" w:hAnsi="Times New Roman" w:cs="Times New Roman"/>
                <w:b/>
                <w:sz w:val="18"/>
                <w:szCs w:val="18"/>
              </w:rPr>
              <w:t>Record</w:t>
            </w:r>
            <w:proofErr w:type="spellEnd"/>
            <w:r>
              <w:rPr>
                <w:rFonts w:ascii="Times New Roman" w:eastAsia="Times New Roman" w:hAnsi="Times New Roman" w:cs="Times New Roman"/>
                <w:b/>
                <w:sz w:val="18"/>
                <w:szCs w:val="18"/>
              </w:rPr>
              <w:t xml:space="preserve"> </w:t>
            </w:r>
            <w:proofErr w:type="spellStart"/>
            <w:r>
              <w:rPr>
                <w:rFonts w:ascii="Times New Roman" w:eastAsia="Times New Roman" w:hAnsi="Times New Roman" w:cs="Times New Roman"/>
                <w:b/>
                <w:sz w:val="18"/>
                <w:szCs w:val="18"/>
              </w:rPr>
              <w:t>Article</w:t>
            </w:r>
            <w:proofErr w:type="spellEnd"/>
          </w:p>
          <w:p w14:paraId="0360F47F" w14:textId="77777777" w:rsidR="00AB7A02" w:rsidRDefault="00AB7A02">
            <w:pPr>
              <w:spacing w:after="0" w:line="240" w:lineRule="auto"/>
              <w:rPr>
                <w:rFonts w:ascii="Times New Roman" w:eastAsia="Times New Roman" w:hAnsi="Times New Roman" w:cs="Times New Roman"/>
                <w:sz w:val="12"/>
                <w:szCs w:val="12"/>
              </w:rPr>
            </w:pPr>
          </w:p>
          <w:p w14:paraId="39906C47" w14:textId="77777777" w:rsidR="00AB7A02" w:rsidRDefault="00000000">
            <w:pPr>
              <w:spacing w:after="0" w:line="240" w:lineRule="auto"/>
              <w:rPr>
                <w:rFonts w:ascii="Times New Roman" w:eastAsia="Times New Roman" w:hAnsi="Times New Roman" w:cs="Times New Roman"/>
                <w:sz w:val="12"/>
                <w:szCs w:val="12"/>
              </w:rPr>
            </w:pPr>
            <w:proofErr w:type="spellStart"/>
            <w:r>
              <w:rPr>
                <w:rFonts w:ascii="Times New Roman" w:eastAsia="Times New Roman" w:hAnsi="Times New Roman" w:cs="Times New Roman"/>
                <w:sz w:val="12"/>
                <w:szCs w:val="12"/>
              </w:rPr>
              <w:t>Accepted</w:t>
            </w:r>
            <w:proofErr w:type="spellEnd"/>
            <w:r>
              <w:rPr>
                <w:rFonts w:ascii="Times New Roman" w:eastAsia="Times New Roman" w:hAnsi="Times New Roman" w:cs="Times New Roman"/>
                <w:sz w:val="12"/>
                <w:szCs w:val="12"/>
              </w:rPr>
              <w:t xml:space="preserve">: </w:t>
            </w:r>
          </w:p>
          <w:p w14:paraId="7496A5D9" w14:textId="77777777" w:rsidR="00AB7A02" w:rsidRDefault="00AB7A02">
            <w:pPr>
              <w:spacing w:after="0" w:line="240" w:lineRule="auto"/>
              <w:rPr>
                <w:rFonts w:ascii="Times New Roman" w:eastAsia="Times New Roman" w:hAnsi="Times New Roman" w:cs="Times New Roman"/>
                <w:sz w:val="12"/>
                <w:szCs w:val="12"/>
              </w:rPr>
            </w:pPr>
          </w:p>
          <w:p w14:paraId="52656FAA" w14:textId="77777777" w:rsidR="00AB7A02" w:rsidRDefault="00000000">
            <w:pPr>
              <w:spacing w:after="0" w:line="240" w:lineRule="auto"/>
              <w:rPr>
                <w:rFonts w:ascii="Times New Roman" w:eastAsia="Times New Roman" w:hAnsi="Times New Roman" w:cs="Times New Roman"/>
                <w:sz w:val="12"/>
                <w:szCs w:val="12"/>
              </w:rPr>
            </w:pPr>
            <w:r>
              <w:rPr>
                <w:rFonts w:ascii="Times New Roman" w:eastAsia="Times New Roman" w:hAnsi="Times New Roman" w:cs="Times New Roman"/>
                <w:sz w:val="12"/>
                <w:szCs w:val="12"/>
              </w:rPr>
              <w:t xml:space="preserve"> </w:t>
            </w:r>
            <w:proofErr w:type="spellStart"/>
            <w:r>
              <w:rPr>
                <w:rFonts w:ascii="Times New Roman" w:eastAsia="Times New Roman" w:hAnsi="Times New Roman" w:cs="Times New Roman"/>
                <w:sz w:val="12"/>
                <w:szCs w:val="12"/>
              </w:rPr>
              <w:t>Published</w:t>
            </w:r>
            <w:proofErr w:type="spellEnd"/>
            <w:r>
              <w:rPr>
                <w:rFonts w:ascii="Times New Roman" w:eastAsia="Times New Roman" w:hAnsi="Times New Roman" w:cs="Times New Roman"/>
                <w:sz w:val="12"/>
                <w:szCs w:val="12"/>
              </w:rPr>
              <w:t xml:space="preserve">: </w:t>
            </w:r>
          </w:p>
          <w:p w14:paraId="1879B416" w14:textId="77777777" w:rsidR="00AB7A02" w:rsidRDefault="00AB7A02">
            <w:pPr>
              <w:spacing w:after="0" w:line="240" w:lineRule="auto"/>
              <w:ind w:left="1" w:hanging="3"/>
              <w:rPr>
                <w:rFonts w:ascii="Times New Roman" w:eastAsia="Times New Roman" w:hAnsi="Times New Roman" w:cs="Times New Roman"/>
                <w:color w:val="000000"/>
                <w:sz w:val="28"/>
                <w:szCs w:val="28"/>
              </w:rPr>
            </w:pPr>
          </w:p>
        </w:tc>
        <w:tc>
          <w:tcPr>
            <w:tcW w:w="8080" w:type="dxa"/>
          </w:tcPr>
          <w:p w14:paraId="0FFE75FA" w14:textId="77777777" w:rsidR="00AB7A02" w:rsidRDefault="00AB7A02">
            <w:pPr>
              <w:widowControl w:val="0"/>
              <w:spacing w:after="0" w:line="240" w:lineRule="auto"/>
              <w:ind w:left="0" w:right="-135" w:hanging="2"/>
              <w:jc w:val="center"/>
              <w:rPr>
                <w:rFonts w:ascii="Times New Roman" w:eastAsia="Times New Roman" w:hAnsi="Times New Roman" w:cs="Times New Roman"/>
                <w:sz w:val="20"/>
                <w:szCs w:val="20"/>
              </w:rPr>
            </w:pPr>
          </w:p>
          <w:p w14:paraId="3000C453" w14:textId="77777777" w:rsidR="00AB7A02" w:rsidRDefault="00000000">
            <w:pPr>
              <w:widowControl w:val="0"/>
              <w:spacing w:after="0" w:line="240" w:lineRule="auto"/>
              <w:ind w:left="0" w:right="-135" w:hanging="2"/>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b/>
                <w:i/>
                <w:sz w:val="20"/>
                <w:szCs w:val="20"/>
              </w:rPr>
              <w:t>Abstract</w:t>
            </w:r>
            <w:proofErr w:type="spellEnd"/>
          </w:p>
          <w:p w14:paraId="28786917" w14:textId="77777777" w:rsidR="00AB7A02" w:rsidRDefault="00AB7A02">
            <w:pPr>
              <w:widowControl w:val="0"/>
              <w:spacing w:after="0" w:line="240" w:lineRule="auto"/>
              <w:ind w:left="0" w:right="49" w:hanging="2"/>
              <w:jc w:val="center"/>
              <w:rPr>
                <w:rFonts w:ascii="Times New Roman" w:eastAsia="Times New Roman" w:hAnsi="Times New Roman" w:cs="Times New Roman"/>
                <w:sz w:val="20"/>
                <w:szCs w:val="20"/>
              </w:rPr>
            </w:pPr>
          </w:p>
          <w:p w14:paraId="593897CF" w14:textId="67FFA39E" w:rsidR="00AB7A02" w:rsidRDefault="00B400B8">
            <w:pPr>
              <w:spacing w:after="0" w:line="240" w:lineRule="auto"/>
              <w:ind w:left="0" w:hanging="2"/>
              <w:jc w:val="both"/>
              <w:rPr>
                <w:rFonts w:ascii="Times New Roman" w:eastAsia="Times New Roman" w:hAnsi="Times New Roman" w:cs="Times New Roman"/>
                <w:color w:val="000000"/>
                <w:sz w:val="20"/>
                <w:szCs w:val="20"/>
              </w:rPr>
            </w:pPr>
            <w:proofErr w:type="spellStart"/>
            <w:r w:rsidRPr="00B400B8">
              <w:rPr>
                <w:rFonts w:ascii="Times New Roman" w:eastAsia="Times New Roman" w:hAnsi="Times New Roman" w:cs="Times New Roman"/>
                <w:i/>
                <w:color w:val="000000"/>
                <w:sz w:val="20"/>
                <w:szCs w:val="20"/>
              </w:rPr>
              <w:t>Social</w:t>
            </w:r>
            <w:proofErr w:type="spellEnd"/>
            <w:r w:rsidRPr="00B400B8">
              <w:rPr>
                <w:rFonts w:ascii="Times New Roman" w:eastAsia="Times New Roman" w:hAnsi="Times New Roman" w:cs="Times New Roman"/>
                <w:i/>
                <w:color w:val="000000"/>
                <w:sz w:val="20"/>
                <w:szCs w:val="20"/>
              </w:rPr>
              <w:t xml:space="preserve"> media </w:t>
            </w:r>
            <w:proofErr w:type="spellStart"/>
            <w:r w:rsidRPr="00B400B8">
              <w:rPr>
                <w:rFonts w:ascii="Times New Roman" w:eastAsia="Times New Roman" w:hAnsi="Times New Roman" w:cs="Times New Roman"/>
                <w:i/>
                <w:color w:val="000000"/>
                <w:sz w:val="20"/>
                <w:szCs w:val="20"/>
              </w:rPr>
              <w:t>is</w:t>
            </w:r>
            <w:proofErr w:type="spellEnd"/>
            <w:r w:rsidRPr="00B400B8">
              <w:rPr>
                <w:rFonts w:ascii="Times New Roman" w:eastAsia="Times New Roman" w:hAnsi="Times New Roman" w:cs="Times New Roman"/>
                <w:i/>
                <w:color w:val="000000"/>
                <w:sz w:val="20"/>
                <w:szCs w:val="20"/>
              </w:rPr>
              <w:t xml:space="preserve"> media in </w:t>
            </w:r>
            <w:proofErr w:type="spellStart"/>
            <w:r w:rsidRPr="00B400B8">
              <w:rPr>
                <w:rFonts w:ascii="Times New Roman" w:eastAsia="Times New Roman" w:hAnsi="Times New Roman" w:cs="Times New Roman"/>
                <w:i/>
                <w:color w:val="000000"/>
                <w:sz w:val="20"/>
                <w:szCs w:val="20"/>
              </w:rPr>
              <w:t>the</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form</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of</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sites</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and</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applications</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that</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involve</w:t>
            </w:r>
            <w:proofErr w:type="spellEnd"/>
            <w:r w:rsidRPr="00B400B8">
              <w:rPr>
                <w:rFonts w:ascii="Times New Roman" w:eastAsia="Times New Roman" w:hAnsi="Times New Roman" w:cs="Times New Roman"/>
                <w:i/>
                <w:color w:val="000000"/>
                <w:sz w:val="20"/>
                <w:szCs w:val="20"/>
              </w:rPr>
              <w:t xml:space="preserve"> internet-</w:t>
            </w:r>
            <w:proofErr w:type="spellStart"/>
            <w:r w:rsidRPr="00B400B8">
              <w:rPr>
                <w:rFonts w:ascii="Times New Roman" w:eastAsia="Times New Roman" w:hAnsi="Times New Roman" w:cs="Times New Roman"/>
                <w:i/>
                <w:color w:val="000000"/>
                <w:sz w:val="20"/>
                <w:szCs w:val="20"/>
              </w:rPr>
              <w:t>based</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technology</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This</w:t>
            </w:r>
            <w:proofErr w:type="spellEnd"/>
            <w:r w:rsidRPr="00B400B8">
              <w:rPr>
                <w:rFonts w:ascii="Times New Roman" w:eastAsia="Times New Roman" w:hAnsi="Times New Roman" w:cs="Times New Roman"/>
                <w:i/>
                <w:color w:val="000000"/>
                <w:sz w:val="20"/>
                <w:szCs w:val="20"/>
              </w:rPr>
              <w:t xml:space="preserve"> internet </w:t>
            </w:r>
            <w:proofErr w:type="spellStart"/>
            <w:r w:rsidRPr="00B400B8">
              <w:rPr>
                <w:rFonts w:ascii="Times New Roman" w:eastAsia="Times New Roman" w:hAnsi="Times New Roman" w:cs="Times New Roman"/>
                <w:i/>
                <w:color w:val="000000"/>
                <w:sz w:val="20"/>
                <w:szCs w:val="20"/>
              </w:rPr>
              <w:t>technology-based</w:t>
            </w:r>
            <w:proofErr w:type="spellEnd"/>
            <w:r w:rsidRPr="00B400B8">
              <w:rPr>
                <w:rFonts w:ascii="Times New Roman" w:eastAsia="Times New Roman" w:hAnsi="Times New Roman" w:cs="Times New Roman"/>
                <w:i/>
                <w:color w:val="000000"/>
                <w:sz w:val="20"/>
                <w:szCs w:val="20"/>
              </w:rPr>
              <w:t xml:space="preserve"> media </w:t>
            </w:r>
            <w:proofErr w:type="spellStart"/>
            <w:r w:rsidRPr="00B400B8">
              <w:rPr>
                <w:rFonts w:ascii="Times New Roman" w:eastAsia="Times New Roman" w:hAnsi="Times New Roman" w:cs="Times New Roman"/>
                <w:i/>
                <w:color w:val="000000"/>
                <w:sz w:val="20"/>
                <w:szCs w:val="20"/>
              </w:rPr>
              <w:t>encourages</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and</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allows</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its</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use</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to</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connect</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with</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anyone</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Social</w:t>
            </w:r>
            <w:proofErr w:type="spellEnd"/>
            <w:r w:rsidRPr="00B400B8">
              <w:rPr>
                <w:rFonts w:ascii="Times New Roman" w:eastAsia="Times New Roman" w:hAnsi="Times New Roman" w:cs="Times New Roman"/>
                <w:i/>
                <w:color w:val="000000"/>
                <w:sz w:val="20"/>
                <w:szCs w:val="20"/>
              </w:rPr>
              <w:t xml:space="preserve"> media has </w:t>
            </w:r>
            <w:proofErr w:type="spellStart"/>
            <w:r w:rsidRPr="00B400B8">
              <w:rPr>
                <w:rFonts w:ascii="Times New Roman" w:eastAsia="Times New Roman" w:hAnsi="Times New Roman" w:cs="Times New Roman"/>
                <w:i/>
                <w:color w:val="000000"/>
                <w:sz w:val="20"/>
                <w:szCs w:val="20"/>
              </w:rPr>
              <w:t>an</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important</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role</w:t>
            </w:r>
            <w:proofErr w:type="spellEnd"/>
            <w:r w:rsidRPr="00B400B8">
              <w:rPr>
                <w:rFonts w:ascii="Times New Roman" w:eastAsia="Times New Roman" w:hAnsi="Times New Roman" w:cs="Times New Roman"/>
                <w:i/>
                <w:color w:val="000000"/>
                <w:sz w:val="20"/>
                <w:szCs w:val="20"/>
              </w:rPr>
              <w:t xml:space="preserve"> in </w:t>
            </w:r>
            <w:proofErr w:type="spellStart"/>
            <w:r w:rsidRPr="00B400B8">
              <w:rPr>
                <w:rFonts w:ascii="Times New Roman" w:eastAsia="Times New Roman" w:hAnsi="Times New Roman" w:cs="Times New Roman"/>
                <w:i/>
                <w:color w:val="000000"/>
                <w:sz w:val="20"/>
                <w:szCs w:val="20"/>
              </w:rPr>
              <w:t>the</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eating</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patterns</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of</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students</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at</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the</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Faculty</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of</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Public</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Health</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at</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the</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University</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of</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North</w:t>
            </w:r>
            <w:proofErr w:type="spellEnd"/>
            <w:r w:rsidRPr="00B400B8">
              <w:rPr>
                <w:rFonts w:ascii="Times New Roman" w:eastAsia="Times New Roman" w:hAnsi="Times New Roman" w:cs="Times New Roman"/>
                <w:i/>
                <w:color w:val="000000"/>
                <w:sz w:val="20"/>
                <w:szCs w:val="20"/>
              </w:rPr>
              <w:t xml:space="preserve"> Sumatra. If </w:t>
            </w:r>
            <w:proofErr w:type="spellStart"/>
            <w:r w:rsidRPr="00B400B8">
              <w:rPr>
                <w:rFonts w:ascii="Times New Roman" w:eastAsia="Times New Roman" w:hAnsi="Times New Roman" w:cs="Times New Roman"/>
                <w:i/>
                <w:color w:val="000000"/>
                <w:sz w:val="20"/>
                <w:szCs w:val="20"/>
              </w:rPr>
              <w:t>social</w:t>
            </w:r>
            <w:proofErr w:type="spellEnd"/>
            <w:r w:rsidRPr="00B400B8">
              <w:rPr>
                <w:rFonts w:ascii="Times New Roman" w:eastAsia="Times New Roman" w:hAnsi="Times New Roman" w:cs="Times New Roman"/>
                <w:i/>
                <w:color w:val="000000"/>
                <w:sz w:val="20"/>
                <w:szCs w:val="20"/>
              </w:rPr>
              <w:t xml:space="preserve"> media </w:t>
            </w:r>
            <w:proofErr w:type="spellStart"/>
            <w:r w:rsidRPr="00B400B8">
              <w:rPr>
                <w:rFonts w:ascii="Times New Roman" w:eastAsia="Times New Roman" w:hAnsi="Times New Roman" w:cs="Times New Roman"/>
                <w:i/>
                <w:color w:val="000000"/>
                <w:sz w:val="20"/>
                <w:szCs w:val="20"/>
              </w:rPr>
              <w:t>use</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is</w:t>
            </w:r>
            <w:proofErr w:type="spellEnd"/>
            <w:r w:rsidRPr="00B400B8">
              <w:rPr>
                <w:rFonts w:ascii="Times New Roman" w:eastAsia="Times New Roman" w:hAnsi="Times New Roman" w:cs="Times New Roman"/>
                <w:i/>
                <w:color w:val="000000"/>
                <w:sz w:val="20"/>
                <w:szCs w:val="20"/>
              </w:rPr>
              <w:t xml:space="preserve"> bad </w:t>
            </w:r>
            <w:proofErr w:type="spellStart"/>
            <w:r w:rsidRPr="00B400B8">
              <w:rPr>
                <w:rFonts w:ascii="Times New Roman" w:eastAsia="Times New Roman" w:hAnsi="Times New Roman" w:cs="Times New Roman"/>
                <w:i/>
                <w:color w:val="000000"/>
                <w:sz w:val="20"/>
                <w:szCs w:val="20"/>
              </w:rPr>
              <w:t>this</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will</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have</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an</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impact</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on</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the</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quality</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of</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students</w:t>
            </w:r>
            <w:proofErr w:type="spellEnd"/>
            <w:r w:rsidRPr="00B400B8">
              <w:rPr>
                <w:rFonts w:ascii="Times New Roman" w:eastAsia="Times New Roman" w:hAnsi="Times New Roman" w:cs="Times New Roman"/>
                <w:i/>
                <w:color w:val="000000"/>
                <w:sz w:val="20"/>
                <w:szCs w:val="20"/>
              </w:rPr>
              <w:t xml:space="preserve">' </w:t>
            </w:r>
            <w:proofErr w:type="spellStart"/>
            <w:r w:rsidR="00D85E1B">
              <w:rPr>
                <w:rFonts w:ascii="Times New Roman" w:eastAsia="Times New Roman" w:hAnsi="Times New Roman" w:cs="Times New Roman"/>
                <w:i/>
                <w:color w:val="000000"/>
                <w:sz w:val="20"/>
                <w:szCs w:val="20"/>
              </w:rPr>
              <w:t>eating</w:t>
            </w:r>
            <w:proofErr w:type="spellEnd"/>
            <w:r w:rsidR="00D85E1B">
              <w:rPr>
                <w:rFonts w:ascii="Times New Roman" w:eastAsia="Times New Roman" w:hAnsi="Times New Roman" w:cs="Times New Roman"/>
                <w:i/>
                <w:color w:val="000000"/>
                <w:sz w:val="20"/>
                <w:szCs w:val="20"/>
              </w:rPr>
              <w:t xml:space="preserve"> </w:t>
            </w:r>
            <w:proofErr w:type="spellStart"/>
            <w:r w:rsidR="00D85E1B">
              <w:rPr>
                <w:rFonts w:ascii="Times New Roman" w:eastAsia="Times New Roman" w:hAnsi="Times New Roman" w:cs="Times New Roman"/>
                <w:i/>
                <w:color w:val="000000"/>
                <w:sz w:val="20"/>
                <w:szCs w:val="20"/>
              </w:rPr>
              <w:t>patterns</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resulting</w:t>
            </w:r>
            <w:proofErr w:type="spellEnd"/>
            <w:r w:rsidRPr="00B400B8">
              <w:rPr>
                <w:rFonts w:ascii="Times New Roman" w:eastAsia="Times New Roman" w:hAnsi="Times New Roman" w:cs="Times New Roman"/>
                <w:i/>
                <w:color w:val="000000"/>
                <w:sz w:val="20"/>
                <w:szCs w:val="20"/>
              </w:rPr>
              <w:t xml:space="preserve"> in a bad </w:t>
            </w:r>
            <w:proofErr w:type="spellStart"/>
            <w:r w:rsidRPr="00B400B8">
              <w:rPr>
                <w:rFonts w:ascii="Times New Roman" w:eastAsia="Times New Roman" w:hAnsi="Times New Roman" w:cs="Times New Roman"/>
                <w:i/>
                <w:color w:val="000000"/>
                <w:sz w:val="20"/>
                <w:szCs w:val="20"/>
              </w:rPr>
              <w:t>body</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mass</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index</w:t>
            </w:r>
            <w:proofErr w:type="spellEnd"/>
            <w:r w:rsidRPr="00B400B8">
              <w:rPr>
                <w:rFonts w:ascii="Times New Roman" w:eastAsia="Times New Roman" w:hAnsi="Times New Roman" w:cs="Times New Roman"/>
                <w:i/>
                <w:color w:val="000000"/>
                <w:sz w:val="20"/>
                <w:szCs w:val="20"/>
              </w:rPr>
              <w:t xml:space="preserve">. The </w:t>
            </w:r>
            <w:proofErr w:type="spellStart"/>
            <w:r w:rsidRPr="00B400B8">
              <w:rPr>
                <w:rFonts w:ascii="Times New Roman" w:eastAsia="Times New Roman" w:hAnsi="Times New Roman" w:cs="Times New Roman"/>
                <w:i/>
                <w:color w:val="000000"/>
                <w:sz w:val="20"/>
                <w:szCs w:val="20"/>
              </w:rPr>
              <w:t>aim</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of</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this</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research</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is</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to</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examine</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what</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social</w:t>
            </w:r>
            <w:proofErr w:type="spellEnd"/>
            <w:r w:rsidRPr="00B400B8">
              <w:rPr>
                <w:rFonts w:ascii="Times New Roman" w:eastAsia="Times New Roman" w:hAnsi="Times New Roman" w:cs="Times New Roman"/>
                <w:i/>
                <w:color w:val="000000"/>
                <w:sz w:val="20"/>
                <w:szCs w:val="20"/>
              </w:rPr>
              <w:t xml:space="preserve"> media </w:t>
            </w:r>
            <w:proofErr w:type="spellStart"/>
            <w:r w:rsidRPr="00B400B8">
              <w:rPr>
                <w:rFonts w:ascii="Times New Roman" w:eastAsia="Times New Roman" w:hAnsi="Times New Roman" w:cs="Times New Roman"/>
                <w:i/>
                <w:color w:val="000000"/>
                <w:sz w:val="20"/>
                <w:szCs w:val="20"/>
              </w:rPr>
              <w:t>factors</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influence</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the</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eating</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patterns</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This</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research</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method</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is</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an</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explanatory</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research</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survey</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using</w:t>
            </w:r>
            <w:proofErr w:type="spellEnd"/>
            <w:r w:rsidRPr="00B400B8">
              <w:rPr>
                <w:rFonts w:ascii="Times New Roman" w:eastAsia="Times New Roman" w:hAnsi="Times New Roman" w:cs="Times New Roman"/>
                <w:i/>
                <w:color w:val="000000"/>
                <w:sz w:val="20"/>
                <w:szCs w:val="20"/>
              </w:rPr>
              <w:t xml:space="preserve"> a </w:t>
            </w:r>
            <w:proofErr w:type="spellStart"/>
            <w:r w:rsidRPr="00B400B8">
              <w:rPr>
                <w:rFonts w:ascii="Times New Roman" w:eastAsia="Times New Roman" w:hAnsi="Times New Roman" w:cs="Times New Roman"/>
                <w:i/>
                <w:color w:val="000000"/>
                <w:sz w:val="20"/>
                <w:szCs w:val="20"/>
              </w:rPr>
              <w:t>cross</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sectional</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approach</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This</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research</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was</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carried</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out</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from</w:t>
            </w:r>
            <w:proofErr w:type="spellEnd"/>
            <w:r w:rsidRPr="00B400B8">
              <w:rPr>
                <w:rFonts w:ascii="Times New Roman" w:eastAsia="Times New Roman" w:hAnsi="Times New Roman" w:cs="Times New Roman"/>
                <w:i/>
                <w:color w:val="000000"/>
                <w:sz w:val="20"/>
                <w:szCs w:val="20"/>
              </w:rPr>
              <w:t xml:space="preserve"> September 2023  The </w:t>
            </w:r>
            <w:proofErr w:type="spellStart"/>
            <w:r w:rsidRPr="00B400B8">
              <w:rPr>
                <w:rFonts w:ascii="Times New Roman" w:eastAsia="Times New Roman" w:hAnsi="Times New Roman" w:cs="Times New Roman"/>
                <w:i/>
                <w:color w:val="000000"/>
                <w:sz w:val="20"/>
                <w:szCs w:val="20"/>
              </w:rPr>
              <w:t>population</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taken</w:t>
            </w:r>
            <w:proofErr w:type="spellEnd"/>
            <w:r w:rsidRPr="00B400B8">
              <w:rPr>
                <w:rFonts w:ascii="Times New Roman" w:eastAsia="Times New Roman" w:hAnsi="Times New Roman" w:cs="Times New Roman"/>
                <w:i/>
                <w:color w:val="000000"/>
                <w:sz w:val="20"/>
                <w:szCs w:val="20"/>
              </w:rPr>
              <w:t xml:space="preserve"> in </w:t>
            </w:r>
            <w:proofErr w:type="spellStart"/>
            <w:r w:rsidRPr="00B400B8">
              <w:rPr>
                <w:rFonts w:ascii="Times New Roman" w:eastAsia="Times New Roman" w:hAnsi="Times New Roman" w:cs="Times New Roman"/>
                <w:i/>
                <w:color w:val="000000"/>
                <w:sz w:val="20"/>
                <w:szCs w:val="20"/>
              </w:rPr>
              <w:t>this</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research</w:t>
            </w:r>
            <w:proofErr w:type="spellEnd"/>
            <w:r w:rsidRPr="00B400B8">
              <w:rPr>
                <w:rFonts w:ascii="Times New Roman" w:eastAsia="Times New Roman" w:hAnsi="Times New Roman" w:cs="Times New Roman"/>
                <w:i/>
                <w:color w:val="000000"/>
                <w:sz w:val="20"/>
                <w:szCs w:val="20"/>
              </w:rPr>
              <w:t xml:space="preserve"> were </w:t>
            </w:r>
            <w:proofErr w:type="spellStart"/>
            <w:r w:rsidRPr="00B400B8">
              <w:rPr>
                <w:rFonts w:ascii="Times New Roman" w:eastAsia="Times New Roman" w:hAnsi="Times New Roman" w:cs="Times New Roman"/>
                <w:i/>
                <w:color w:val="000000"/>
                <w:sz w:val="20"/>
                <w:szCs w:val="20"/>
              </w:rPr>
              <w:t>all</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students</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of</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the</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Faculty</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of</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Public</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Health</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at</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the</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University</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of</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North</w:t>
            </w:r>
            <w:proofErr w:type="spellEnd"/>
            <w:r w:rsidRPr="00B400B8">
              <w:rPr>
                <w:rFonts w:ascii="Times New Roman" w:eastAsia="Times New Roman" w:hAnsi="Times New Roman" w:cs="Times New Roman"/>
                <w:i/>
                <w:color w:val="000000"/>
                <w:sz w:val="20"/>
                <w:szCs w:val="20"/>
              </w:rPr>
              <w:t xml:space="preserve"> Sumatra </w:t>
            </w:r>
            <w:proofErr w:type="spellStart"/>
            <w:r w:rsidRPr="00B400B8">
              <w:rPr>
                <w:rFonts w:ascii="Times New Roman" w:eastAsia="Times New Roman" w:hAnsi="Times New Roman" w:cs="Times New Roman"/>
                <w:i/>
                <w:color w:val="000000"/>
                <w:sz w:val="20"/>
                <w:szCs w:val="20"/>
              </w:rPr>
              <w:t>with</w:t>
            </w:r>
            <w:proofErr w:type="spellEnd"/>
            <w:r w:rsidRPr="00B400B8">
              <w:rPr>
                <w:rFonts w:ascii="Times New Roman" w:eastAsia="Times New Roman" w:hAnsi="Times New Roman" w:cs="Times New Roman"/>
                <w:i/>
                <w:color w:val="000000"/>
                <w:sz w:val="20"/>
                <w:szCs w:val="20"/>
              </w:rPr>
              <w:t xml:space="preserve"> a total </w:t>
            </w:r>
            <w:proofErr w:type="spellStart"/>
            <w:r w:rsidRPr="00B400B8">
              <w:rPr>
                <w:rFonts w:ascii="Times New Roman" w:eastAsia="Times New Roman" w:hAnsi="Times New Roman" w:cs="Times New Roman"/>
                <w:i/>
                <w:color w:val="000000"/>
                <w:sz w:val="20"/>
                <w:szCs w:val="20"/>
              </w:rPr>
              <w:t>of</w:t>
            </w:r>
            <w:proofErr w:type="spellEnd"/>
            <w:r w:rsidRPr="00B400B8">
              <w:rPr>
                <w:rFonts w:ascii="Times New Roman" w:eastAsia="Times New Roman" w:hAnsi="Times New Roman" w:cs="Times New Roman"/>
                <w:i/>
                <w:color w:val="000000"/>
                <w:sz w:val="20"/>
                <w:szCs w:val="20"/>
              </w:rPr>
              <w:t xml:space="preserve"> 390 </w:t>
            </w:r>
            <w:proofErr w:type="spellStart"/>
            <w:r w:rsidRPr="00B400B8">
              <w:rPr>
                <w:rFonts w:ascii="Times New Roman" w:eastAsia="Times New Roman" w:hAnsi="Times New Roman" w:cs="Times New Roman"/>
                <w:i/>
                <w:color w:val="000000"/>
                <w:sz w:val="20"/>
                <w:szCs w:val="20"/>
              </w:rPr>
              <w:t>people</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with</w:t>
            </w:r>
            <w:proofErr w:type="spellEnd"/>
            <w:r w:rsidRPr="00B400B8">
              <w:rPr>
                <w:rFonts w:ascii="Times New Roman" w:eastAsia="Times New Roman" w:hAnsi="Times New Roman" w:cs="Times New Roman"/>
                <w:i/>
                <w:color w:val="000000"/>
                <w:sz w:val="20"/>
                <w:szCs w:val="20"/>
              </w:rPr>
              <w:t xml:space="preserve"> a </w:t>
            </w:r>
            <w:proofErr w:type="spellStart"/>
            <w:r w:rsidRPr="00B400B8">
              <w:rPr>
                <w:rFonts w:ascii="Times New Roman" w:eastAsia="Times New Roman" w:hAnsi="Times New Roman" w:cs="Times New Roman"/>
                <w:i/>
                <w:color w:val="000000"/>
                <w:sz w:val="20"/>
                <w:szCs w:val="20"/>
              </w:rPr>
              <w:t>sample</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of</w:t>
            </w:r>
            <w:proofErr w:type="spellEnd"/>
            <w:r w:rsidRPr="00B400B8">
              <w:rPr>
                <w:rFonts w:ascii="Times New Roman" w:eastAsia="Times New Roman" w:hAnsi="Times New Roman" w:cs="Times New Roman"/>
                <w:i/>
                <w:color w:val="000000"/>
                <w:sz w:val="20"/>
                <w:szCs w:val="20"/>
              </w:rPr>
              <w:t xml:space="preserve"> 80 </w:t>
            </w:r>
            <w:proofErr w:type="spellStart"/>
            <w:r w:rsidRPr="00B400B8">
              <w:rPr>
                <w:rFonts w:ascii="Times New Roman" w:eastAsia="Times New Roman" w:hAnsi="Times New Roman" w:cs="Times New Roman"/>
                <w:i/>
                <w:color w:val="000000"/>
                <w:sz w:val="20"/>
                <w:szCs w:val="20"/>
              </w:rPr>
              <w:t>people</w:t>
            </w:r>
            <w:proofErr w:type="spellEnd"/>
            <w:r w:rsidRPr="00B400B8">
              <w:rPr>
                <w:rFonts w:ascii="Times New Roman" w:eastAsia="Times New Roman" w:hAnsi="Times New Roman" w:cs="Times New Roman"/>
                <w:i/>
                <w:color w:val="000000"/>
                <w:sz w:val="20"/>
                <w:szCs w:val="20"/>
              </w:rPr>
              <w:t xml:space="preserve">. The </w:t>
            </w:r>
            <w:proofErr w:type="spellStart"/>
            <w:r w:rsidRPr="00B400B8">
              <w:rPr>
                <w:rFonts w:ascii="Times New Roman" w:eastAsia="Times New Roman" w:hAnsi="Times New Roman" w:cs="Times New Roman"/>
                <w:i/>
                <w:color w:val="000000"/>
                <w:sz w:val="20"/>
                <w:szCs w:val="20"/>
              </w:rPr>
              <w:t>samples</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taken</w:t>
            </w:r>
            <w:proofErr w:type="spellEnd"/>
            <w:r w:rsidRPr="00B400B8">
              <w:rPr>
                <w:rFonts w:ascii="Times New Roman" w:eastAsia="Times New Roman" w:hAnsi="Times New Roman" w:cs="Times New Roman"/>
                <w:i/>
                <w:color w:val="000000"/>
                <w:sz w:val="20"/>
                <w:szCs w:val="20"/>
              </w:rPr>
              <w:t xml:space="preserve"> in </w:t>
            </w:r>
            <w:proofErr w:type="spellStart"/>
            <w:r w:rsidRPr="00B400B8">
              <w:rPr>
                <w:rFonts w:ascii="Times New Roman" w:eastAsia="Times New Roman" w:hAnsi="Times New Roman" w:cs="Times New Roman"/>
                <w:i/>
                <w:color w:val="000000"/>
                <w:sz w:val="20"/>
                <w:szCs w:val="20"/>
              </w:rPr>
              <w:t>this</w:t>
            </w:r>
            <w:proofErr w:type="spellEnd"/>
            <w:r w:rsidRPr="00B400B8">
              <w:rPr>
                <w:rFonts w:ascii="Times New Roman" w:eastAsia="Times New Roman" w:hAnsi="Times New Roman" w:cs="Times New Roman"/>
                <w:i/>
                <w:color w:val="000000"/>
                <w:sz w:val="20"/>
                <w:szCs w:val="20"/>
              </w:rPr>
              <w:t xml:space="preserve"> study were </w:t>
            </w:r>
            <w:proofErr w:type="spellStart"/>
            <w:r w:rsidRPr="00B400B8">
              <w:rPr>
                <w:rFonts w:ascii="Times New Roman" w:eastAsia="Times New Roman" w:hAnsi="Times New Roman" w:cs="Times New Roman"/>
                <w:i/>
                <w:color w:val="000000"/>
                <w:sz w:val="20"/>
                <w:szCs w:val="20"/>
              </w:rPr>
              <w:t>students</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at</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the</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Faculty</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of</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Public</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Health</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University</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of</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North</w:t>
            </w:r>
            <w:proofErr w:type="spellEnd"/>
            <w:r w:rsidRPr="00B400B8">
              <w:rPr>
                <w:rFonts w:ascii="Times New Roman" w:eastAsia="Times New Roman" w:hAnsi="Times New Roman" w:cs="Times New Roman"/>
                <w:i/>
                <w:color w:val="000000"/>
                <w:sz w:val="20"/>
                <w:szCs w:val="20"/>
              </w:rPr>
              <w:t xml:space="preserve"> Sumatra </w:t>
            </w:r>
            <w:proofErr w:type="spellStart"/>
            <w:r w:rsidRPr="00B400B8">
              <w:rPr>
                <w:rFonts w:ascii="Times New Roman" w:eastAsia="Times New Roman" w:hAnsi="Times New Roman" w:cs="Times New Roman"/>
                <w:i/>
                <w:color w:val="000000"/>
                <w:sz w:val="20"/>
                <w:szCs w:val="20"/>
              </w:rPr>
              <w:t>using</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the</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Slovin</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technique</w:t>
            </w:r>
            <w:proofErr w:type="spellEnd"/>
            <w:r w:rsidRPr="00B400B8">
              <w:rPr>
                <w:rFonts w:ascii="Times New Roman" w:eastAsia="Times New Roman" w:hAnsi="Times New Roman" w:cs="Times New Roman"/>
                <w:i/>
                <w:color w:val="000000"/>
                <w:sz w:val="20"/>
                <w:szCs w:val="20"/>
              </w:rPr>
              <w:t xml:space="preserve">. Data </w:t>
            </w:r>
            <w:proofErr w:type="spellStart"/>
            <w:r w:rsidRPr="00B400B8">
              <w:rPr>
                <w:rFonts w:ascii="Times New Roman" w:eastAsia="Times New Roman" w:hAnsi="Times New Roman" w:cs="Times New Roman"/>
                <w:i/>
                <w:color w:val="000000"/>
                <w:sz w:val="20"/>
                <w:szCs w:val="20"/>
              </w:rPr>
              <w:t>was</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collected</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using</w:t>
            </w:r>
            <w:proofErr w:type="spellEnd"/>
            <w:r w:rsidRPr="00B400B8">
              <w:rPr>
                <w:rFonts w:ascii="Times New Roman" w:eastAsia="Times New Roman" w:hAnsi="Times New Roman" w:cs="Times New Roman"/>
                <w:i/>
                <w:color w:val="000000"/>
                <w:sz w:val="20"/>
                <w:szCs w:val="20"/>
              </w:rPr>
              <w:t xml:space="preserve"> a </w:t>
            </w:r>
            <w:proofErr w:type="spellStart"/>
            <w:r w:rsidRPr="00B400B8">
              <w:rPr>
                <w:rFonts w:ascii="Times New Roman" w:eastAsia="Times New Roman" w:hAnsi="Times New Roman" w:cs="Times New Roman"/>
                <w:i/>
                <w:color w:val="000000"/>
                <w:sz w:val="20"/>
                <w:szCs w:val="20"/>
              </w:rPr>
              <w:t>questionnaire</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Based</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on</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the</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research</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results</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it</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was</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found</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that</w:t>
            </w:r>
            <w:proofErr w:type="spellEnd"/>
            <w:r w:rsidRPr="00B400B8">
              <w:rPr>
                <w:rFonts w:ascii="Times New Roman" w:eastAsia="Times New Roman" w:hAnsi="Times New Roman" w:cs="Times New Roman"/>
                <w:i/>
                <w:color w:val="000000"/>
                <w:sz w:val="20"/>
                <w:szCs w:val="20"/>
              </w:rPr>
              <w:t xml:space="preserve"> 46 </w:t>
            </w:r>
            <w:proofErr w:type="spellStart"/>
            <w:r w:rsidRPr="00B400B8">
              <w:rPr>
                <w:rFonts w:ascii="Times New Roman" w:eastAsia="Times New Roman" w:hAnsi="Times New Roman" w:cs="Times New Roman"/>
                <w:i/>
                <w:color w:val="000000"/>
                <w:sz w:val="20"/>
                <w:szCs w:val="20"/>
              </w:rPr>
              <w:t>respondents</w:t>
            </w:r>
            <w:proofErr w:type="spellEnd"/>
            <w:r w:rsidRPr="00B400B8">
              <w:rPr>
                <w:rFonts w:ascii="Times New Roman" w:eastAsia="Times New Roman" w:hAnsi="Times New Roman" w:cs="Times New Roman"/>
                <w:i/>
                <w:color w:val="000000"/>
                <w:sz w:val="20"/>
                <w:szCs w:val="20"/>
              </w:rPr>
              <w:t xml:space="preserve"> (57.5%) had a </w:t>
            </w:r>
            <w:proofErr w:type="spellStart"/>
            <w:r w:rsidRPr="00B400B8">
              <w:rPr>
                <w:rFonts w:ascii="Times New Roman" w:eastAsia="Times New Roman" w:hAnsi="Times New Roman" w:cs="Times New Roman"/>
                <w:i/>
                <w:color w:val="000000"/>
                <w:sz w:val="20"/>
                <w:szCs w:val="20"/>
              </w:rPr>
              <w:t>poor</w:t>
            </w:r>
            <w:proofErr w:type="spellEnd"/>
            <w:r w:rsidRPr="00B400B8">
              <w:rPr>
                <w:rFonts w:ascii="Times New Roman" w:eastAsia="Times New Roman" w:hAnsi="Times New Roman" w:cs="Times New Roman"/>
                <w:i/>
                <w:color w:val="000000"/>
                <w:sz w:val="20"/>
                <w:szCs w:val="20"/>
              </w:rPr>
              <w:t xml:space="preserve"> </w:t>
            </w:r>
            <w:proofErr w:type="spellStart"/>
            <w:r w:rsidR="00D85E1B">
              <w:rPr>
                <w:rFonts w:ascii="Times New Roman" w:eastAsia="Times New Roman" w:hAnsi="Times New Roman" w:cs="Times New Roman"/>
                <w:i/>
                <w:color w:val="000000"/>
                <w:sz w:val="20"/>
                <w:szCs w:val="20"/>
              </w:rPr>
              <w:t>eating</w:t>
            </w:r>
            <w:proofErr w:type="spellEnd"/>
            <w:r w:rsidR="00D85E1B">
              <w:rPr>
                <w:rFonts w:ascii="Times New Roman" w:eastAsia="Times New Roman" w:hAnsi="Times New Roman" w:cs="Times New Roman"/>
                <w:i/>
                <w:color w:val="000000"/>
                <w:sz w:val="20"/>
                <w:szCs w:val="20"/>
              </w:rPr>
              <w:t xml:space="preserve"> </w:t>
            </w:r>
            <w:proofErr w:type="spellStart"/>
            <w:r w:rsidR="00D85E1B">
              <w:rPr>
                <w:rFonts w:ascii="Times New Roman" w:eastAsia="Times New Roman" w:hAnsi="Times New Roman" w:cs="Times New Roman"/>
                <w:i/>
                <w:color w:val="000000"/>
                <w:sz w:val="20"/>
                <w:szCs w:val="20"/>
              </w:rPr>
              <w:t>patterns</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and</w:t>
            </w:r>
            <w:proofErr w:type="spellEnd"/>
            <w:r w:rsidRPr="00B400B8">
              <w:rPr>
                <w:rFonts w:ascii="Times New Roman" w:eastAsia="Times New Roman" w:hAnsi="Times New Roman" w:cs="Times New Roman"/>
                <w:i/>
                <w:color w:val="000000"/>
                <w:sz w:val="20"/>
                <w:szCs w:val="20"/>
              </w:rPr>
              <w:t xml:space="preserve"> 34 </w:t>
            </w:r>
            <w:proofErr w:type="spellStart"/>
            <w:r w:rsidRPr="00B400B8">
              <w:rPr>
                <w:rFonts w:ascii="Times New Roman" w:eastAsia="Times New Roman" w:hAnsi="Times New Roman" w:cs="Times New Roman"/>
                <w:i/>
                <w:color w:val="000000"/>
                <w:sz w:val="20"/>
                <w:szCs w:val="20"/>
              </w:rPr>
              <w:t>respondents</w:t>
            </w:r>
            <w:proofErr w:type="spellEnd"/>
            <w:r w:rsidRPr="00B400B8">
              <w:rPr>
                <w:rFonts w:ascii="Times New Roman" w:eastAsia="Times New Roman" w:hAnsi="Times New Roman" w:cs="Times New Roman"/>
                <w:i/>
                <w:color w:val="000000"/>
                <w:sz w:val="20"/>
                <w:szCs w:val="20"/>
              </w:rPr>
              <w:t xml:space="preserve"> (42.5%) had a </w:t>
            </w:r>
            <w:proofErr w:type="spellStart"/>
            <w:r w:rsidRPr="00B400B8">
              <w:rPr>
                <w:rFonts w:ascii="Times New Roman" w:eastAsia="Times New Roman" w:hAnsi="Times New Roman" w:cs="Times New Roman"/>
                <w:i/>
                <w:color w:val="000000"/>
                <w:sz w:val="20"/>
                <w:szCs w:val="20"/>
              </w:rPr>
              <w:t>good</w:t>
            </w:r>
            <w:proofErr w:type="spellEnd"/>
            <w:r w:rsidRPr="00B400B8">
              <w:rPr>
                <w:rFonts w:ascii="Times New Roman" w:eastAsia="Times New Roman" w:hAnsi="Times New Roman" w:cs="Times New Roman"/>
                <w:i/>
                <w:color w:val="000000"/>
                <w:sz w:val="20"/>
                <w:szCs w:val="20"/>
              </w:rPr>
              <w:t xml:space="preserve"> </w:t>
            </w:r>
            <w:proofErr w:type="spellStart"/>
            <w:r w:rsidR="00D85E1B">
              <w:rPr>
                <w:rFonts w:ascii="Times New Roman" w:eastAsia="Times New Roman" w:hAnsi="Times New Roman" w:cs="Times New Roman"/>
                <w:i/>
                <w:color w:val="000000"/>
                <w:sz w:val="20"/>
                <w:szCs w:val="20"/>
              </w:rPr>
              <w:t>eating</w:t>
            </w:r>
            <w:proofErr w:type="spellEnd"/>
            <w:r w:rsidR="00D85E1B">
              <w:rPr>
                <w:rFonts w:ascii="Times New Roman" w:eastAsia="Times New Roman" w:hAnsi="Times New Roman" w:cs="Times New Roman"/>
                <w:i/>
                <w:color w:val="000000"/>
                <w:sz w:val="20"/>
                <w:szCs w:val="20"/>
              </w:rPr>
              <w:t xml:space="preserve"> </w:t>
            </w:r>
            <w:proofErr w:type="spellStart"/>
            <w:r w:rsidR="00D85E1B">
              <w:rPr>
                <w:rFonts w:ascii="Times New Roman" w:eastAsia="Times New Roman" w:hAnsi="Times New Roman" w:cs="Times New Roman"/>
                <w:i/>
                <w:color w:val="000000"/>
                <w:sz w:val="20"/>
                <w:szCs w:val="20"/>
              </w:rPr>
              <w:t>patterns</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Based</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on</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the</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Bivariate</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test</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the</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variable</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that</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is</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related</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to</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eating</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patterns</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is</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the</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influence</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of</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social</w:t>
            </w:r>
            <w:proofErr w:type="spellEnd"/>
            <w:r w:rsidRPr="00B400B8">
              <w:rPr>
                <w:rFonts w:ascii="Times New Roman" w:eastAsia="Times New Roman" w:hAnsi="Times New Roman" w:cs="Times New Roman"/>
                <w:i/>
                <w:color w:val="000000"/>
                <w:sz w:val="20"/>
                <w:szCs w:val="20"/>
              </w:rPr>
              <w:t xml:space="preserve"> media (p=0.002). </w:t>
            </w:r>
            <w:proofErr w:type="spellStart"/>
            <w:r w:rsidRPr="00B400B8">
              <w:rPr>
                <w:rFonts w:ascii="Times New Roman" w:eastAsia="Times New Roman" w:hAnsi="Times New Roman" w:cs="Times New Roman"/>
                <w:i/>
                <w:color w:val="000000"/>
                <w:sz w:val="20"/>
                <w:szCs w:val="20"/>
              </w:rPr>
              <w:t>This</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is</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because</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students</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who</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use</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social</w:t>
            </w:r>
            <w:proofErr w:type="spellEnd"/>
            <w:r w:rsidRPr="00B400B8">
              <w:rPr>
                <w:rFonts w:ascii="Times New Roman" w:eastAsia="Times New Roman" w:hAnsi="Times New Roman" w:cs="Times New Roman"/>
                <w:i/>
                <w:color w:val="000000"/>
                <w:sz w:val="20"/>
                <w:szCs w:val="20"/>
              </w:rPr>
              <w:t xml:space="preserve"> media </w:t>
            </w:r>
            <w:proofErr w:type="spellStart"/>
            <w:r w:rsidRPr="00B400B8">
              <w:rPr>
                <w:rFonts w:ascii="Times New Roman" w:eastAsia="Times New Roman" w:hAnsi="Times New Roman" w:cs="Times New Roman"/>
                <w:i/>
                <w:color w:val="000000"/>
                <w:sz w:val="20"/>
                <w:szCs w:val="20"/>
              </w:rPr>
              <w:t>inappropriately</w:t>
            </w:r>
            <w:proofErr w:type="spellEnd"/>
            <w:r w:rsidRPr="00B400B8">
              <w:rPr>
                <w:rFonts w:ascii="Times New Roman" w:eastAsia="Times New Roman" w:hAnsi="Times New Roman" w:cs="Times New Roman"/>
                <w:i/>
                <w:color w:val="000000"/>
                <w:sz w:val="20"/>
                <w:szCs w:val="20"/>
              </w:rPr>
              <w:t xml:space="preserve"> are </w:t>
            </w:r>
            <w:proofErr w:type="spellStart"/>
            <w:r w:rsidRPr="00B400B8">
              <w:rPr>
                <w:rFonts w:ascii="Times New Roman" w:eastAsia="Times New Roman" w:hAnsi="Times New Roman" w:cs="Times New Roman"/>
                <w:i/>
                <w:color w:val="000000"/>
                <w:sz w:val="20"/>
                <w:szCs w:val="20"/>
              </w:rPr>
              <w:t>the</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factor</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that</w:t>
            </w:r>
            <w:proofErr w:type="spellEnd"/>
            <w:r w:rsidRPr="00B400B8">
              <w:rPr>
                <w:rFonts w:ascii="Times New Roman" w:eastAsia="Times New Roman" w:hAnsi="Times New Roman" w:cs="Times New Roman"/>
                <w:i/>
                <w:color w:val="000000"/>
                <w:sz w:val="20"/>
                <w:szCs w:val="20"/>
              </w:rPr>
              <w:t xml:space="preserve"> has </w:t>
            </w:r>
            <w:proofErr w:type="spellStart"/>
            <w:r w:rsidRPr="00B400B8">
              <w:rPr>
                <w:rFonts w:ascii="Times New Roman" w:eastAsia="Times New Roman" w:hAnsi="Times New Roman" w:cs="Times New Roman"/>
                <w:i/>
                <w:color w:val="000000"/>
                <w:sz w:val="20"/>
                <w:szCs w:val="20"/>
              </w:rPr>
              <w:t>the</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most</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influence</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on</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the</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poor</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eating</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patterns</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of</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students</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at</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the</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Faculty</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of</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Public</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Health</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at</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the</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University</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of</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North</w:t>
            </w:r>
            <w:proofErr w:type="spellEnd"/>
            <w:r w:rsidRPr="00B400B8">
              <w:rPr>
                <w:rFonts w:ascii="Times New Roman" w:eastAsia="Times New Roman" w:hAnsi="Times New Roman" w:cs="Times New Roman"/>
                <w:i/>
                <w:color w:val="000000"/>
                <w:sz w:val="20"/>
                <w:szCs w:val="20"/>
              </w:rPr>
              <w:t xml:space="preserve"> Sumatra. </w:t>
            </w:r>
            <w:proofErr w:type="spellStart"/>
            <w:r w:rsidRPr="00B400B8">
              <w:rPr>
                <w:rFonts w:ascii="Times New Roman" w:eastAsia="Times New Roman" w:hAnsi="Times New Roman" w:cs="Times New Roman"/>
                <w:i/>
                <w:color w:val="000000"/>
                <w:sz w:val="20"/>
                <w:szCs w:val="20"/>
              </w:rPr>
              <w:t>It</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is</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hoped</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that</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the</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university</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and</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faculty</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can</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provide</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additional</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education</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regarding</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social</w:t>
            </w:r>
            <w:proofErr w:type="spellEnd"/>
            <w:r w:rsidRPr="00B400B8">
              <w:rPr>
                <w:rFonts w:ascii="Times New Roman" w:eastAsia="Times New Roman" w:hAnsi="Times New Roman" w:cs="Times New Roman"/>
                <w:i/>
                <w:color w:val="000000"/>
                <w:sz w:val="20"/>
                <w:szCs w:val="20"/>
              </w:rPr>
              <w:t xml:space="preserve"> media </w:t>
            </w:r>
            <w:proofErr w:type="spellStart"/>
            <w:r w:rsidRPr="00B400B8">
              <w:rPr>
                <w:rFonts w:ascii="Times New Roman" w:eastAsia="Times New Roman" w:hAnsi="Times New Roman" w:cs="Times New Roman"/>
                <w:i/>
                <w:color w:val="000000"/>
                <w:sz w:val="20"/>
                <w:szCs w:val="20"/>
              </w:rPr>
              <w:t>and</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healthy</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eating</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patterns</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to</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students</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at</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the</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University</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of</w:t>
            </w:r>
            <w:proofErr w:type="spellEnd"/>
            <w:r w:rsidRPr="00B400B8">
              <w:rPr>
                <w:rFonts w:ascii="Times New Roman" w:eastAsia="Times New Roman" w:hAnsi="Times New Roman" w:cs="Times New Roman"/>
                <w:i/>
                <w:color w:val="000000"/>
                <w:sz w:val="20"/>
                <w:szCs w:val="20"/>
              </w:rPr>
              <w:t xml:space="preserve"> </w:t>
            </w:r>
            <w:proofErr w:type="spellStart"/>
            <w:r w:rsidRPr="00B400B8">
              <w:rPr>
                <w:rFonts w:ascii="Times New Roman" w:eastAsia="Times New Roman" w:hAnsi="Times New Roman" w:cs="Times New Roman"/>
                <w:i/>
                <w:color w:val="000000"/>
                <w:sz w:val="20"/>
                <w:szCs w:val="20"/>
              </w:rPr>
              <w:t>North</w:t>
            </w:r>
            <w:proofErr w:type="spellEnd"/>
            <w:r w:rsidRPr="00B400B8">
              <w:rPr>
                <w:rFonts w:ascii="Times New Roman" w:eastAsia="Times New Roman" w:hAnsi="Times New Roman" w:cs="Times New Roman"/>
                <w:i/>
                <w:color w:val="000000"/>
                <w:sz w:val="20"/>
                <w:szCs w:val="20"/>
              </w:rPr>
              <w:t xml:space="preserve"> Sumatra.</w:t>
            </w:r>
            <w:r>
              <w:rPr>
                <w:rFonts w:ascii="Times New Roman" w:eastAsia="Times New Roman" w:hAnsi="Times New Roman" w:cs="Times New Roman"/>
                <w:i/>
                <w:color w:val="000000"/>
                <w:sz w:val="20"/>
                <w:szCs w:val="20"/>
              </w:rPr>
              <w:t xml:space="preserve"> </w:t>
            </w:r>
          </w:p>
          <w:p w14:paraId="6B24B8FD" w14:textId="77777777" w:rsidR="00AB7A02" w:rsidRDefault="00AB7A02">
            <w:pPr>
              <w:spacing w:after="0" w:line="240" w:lineRule="auto"/>
              <w:ind w:left="0" w:hanging="2"/>
              <w:jc w:val="both"/>
              <w:rPr>
                <w:rFonts w:ascii="Times New Roman" w:eastAsia="Times New Roman" w:hAnsi="Times New Roman" w:cs="Times New Roman"/>
                <w:color w:val="000000"/>
                <w:sz w:val="20"/>
                <w:szCs w:val="20"/>
              </w:rPr>
            </w:pPr>
          </w:p>
          <w:p w14:paraId="7AD9A51D" w14:textId="0368D906" w:rsidR="00AB7A02" w:rsidRDefault="00B400B8">
            <w:pPr>
              <w:spacing w:after="0" w:line="240" w:lineRule="auto"/>
              <w:ind w:left="0" w:hanging="2"/>
              <w:jc w:val="both"/>
              <w:rPr>
                <w:rFonts w:ascii="Times New Roman" w:eastAsia="Times New Roman" w:hAnsi="Times New Roman" w:cs="Times New Roman"/>
                <w:color w:val="000000"/>
                <w:sz w:val="20"/>
                <w:szCs w:val="20"/>
              </w:rPr>
            </w:pPr>
            <w:proofErr w:type="spellStart"/>
            <w:r w:rsidRPr="00B400B8">
              <w:rPr>
                <w:rFonts w:ascii="Times New Roman" w:eastAsia="Times New Roman" w:hAnsi="Times New Roman" w:cs="Times New Roman"/>
                <w:b/>
                <w:i/>
                <w:color w:val="000000"/>
                <w:sz w:val="20"/>
                <w:szCs w:val="20"/>
              </w:rPr>
              <w:t>Keywords</w:t>
            </w:r>
            <w:proofErr w:type="spellEnd"/>
            <w:r w:rsidRPr="00B400B8">
              <w:rPr>
                <w:rFonts w:ascii="Times New Roman" w:eastAsia="Times New Roman" w:hAnsi="Times New Roman" w:cs="Times New Roman"/>
                <w:b/>
                <w:i/>
                <w:color w:val="000000"/>
                <w:sz w:val="20"/>
                <w:szCs w:val="20"/>
              </w:rPr>
              <w:t xml:space="preserve"> : </w:t>
            </w:r>
            <w:proofErr w:type="spellStart"/>
            <w:r w:rsidRPr="00B400B8">
              <w:rPr>
                <w:rFonts w:ascii="Times New Roman" w:eastAsia="Times New Roman" w:hAnsi="Times New Roman" w:cs="Times New Roman"/>
                <w:b/>
                <w:i/>
                <w:color w:val="000000"/>
                <w:sz w:val="20"/>
                <w:szCs w:val="20"/>
              </w:rPr>
              <w:t>Social</w:t>
            </w:r>
            <w:proofErr w:type="spellEnd"/>
            <w:r w:rsidRPr="00B400B8">
              <w:rPr>
                <w:rFonts w:ascii="Times New Roman" w:eastAsia="Times New Roman" w:hAnsi="Times New Roman" w:cs="Times New Roman"/>
                <w:b/>
                <w:i/>
                <w:color w:val="000000"/>
                <w:sz w:val="20"/>
                <w:szCs w:val="20"/>
              </w:rPr>
              <w:t xml:space="preserve"> Media, </w:t>
            </w:r>
            <w:proofErr w:type="spellStart"/>
            <w:r w:rsidRPr="00B400B8">
              <w:rPr>
                <w:rFonts w:ascii="Times New Roman" w:eastAsia="Times New Roman" w:hAnsi="Times New Roman" w:cs="Times New Roman"/>
                <w:b/>
                <w:i/>
                <w:color w:val="000000"/>
                <w:sz w:val="20"/>
                <w:szCs w:val="20"/>
              </w:rPr>
              <w:t>Eating</w:t>
            </w:r>
            <w:proofErr w:type="spellEnd"/>
            <w:r w:rsidRPr="00B400B8">
              <w:rPr>
                <w:rFonts w:ascii="Times New Roman" w:eastAsia="Times New Roman" w:hAnsi="Times New Roman" w:cs="Times New Roman"/>
                <w:b/>
                <w:i/>
                <w:color w:val="000000"/>
                <w:sz w:val="20"/>
                <w:szCs w:val="20"/>
              </w:rPr>
              <w:t xml:space="preserve"> </w:t>
            </w:r>
            <w:proofErr w:type="spellStart"/>
            <w:r w:rsidRPr="00B400B8">
              <w:rPr>
                <w:rFonts w:ascii="Times New Roman" w:eastAsia="Times New Roman" w:hAnsi="Times New Roman" w:cs="Times New Roman"/>
                <w:b/>
                <w:i/>
                <w:color w:val="000000"/>
                <w:sz w:val="20"/>
                <w:szCs w:val="20"/>
              </w:rPr>
              <w:t>Patterns</w:t>
            </w:r>
            <w:proofErr w:type="spellEnd"/>
            <w:r w:rsidRPr="00B400B8">
              <w:rPr>
                <w:rFonts w:ascii="Times New Roman" w:eastAsia="Times New Roman" w:hAnsi="Times New Roman" w:cs="Times New Roman"/>
                <w:b/>
                <w:i/>
                <w:color w:val="000000"/>
                <w:sz w:val="20"/>
                <w:szCs w:val="20"/>
              </w:rPr>
              <w:t xml:space="preserve">, The </w:t>
            </w:r>
            <w:proofErr w:type="spellStart"/>
            <w:r w:rsidRPr="00B400B8">
              <w:rPr>
                <w:rFonts w:ascii="Times New Roman" w:eastAsia="Times New Roman" w:hAnsi="Times New Roman" w:cs="Times New Roman"/>
                <w:b/>
                <w:i/>
                <w:color w:val="000000"/>
                <w:sz w:val="20"/>
                <w:szCs w:val="20"/>
              </w:rPr>
              <w:t>Influence</w:t>
            </w:r>
            <w:proofErr w:type="spellEnd"/>
            <w:r w:rsidRPr="00B400B8">
              <w:rPr>
                <w:rFonts w:ascii="Times New Roman" w:eastAsia="Times New Roman" w:hAnsi="Times New Roman" w:cs="Times New Roman"/>
                <w:b/>
                <w:i/>
                <w:color w:val="000000"/>
                <w:sz w:val="20"/>
                <w:szCs w:val="20"/>
              </w:rPr>
              <w:t xml:space="preserve"> </w:t>
            </w:r>
            <w:proofErr w:type="spellStart"/>
            <w:r w:rsidRPr="00B400B8">
              <w:rPr>
                <w:rFonts w:ascii="Times New Roman" w:eastAsia="Times New Roman" w:hAnsi="Times New Roman" w:cs="Times New Roman"/>
                <w:b/>
                <w:i/>
                <w:color w:val="000000"/>
                <w:sz w:val="20"/>
                <w:szCs w:val="20"/>
              </w:rPr>
              <w:t>of</w:t>
            </w:r>
            <w:proofErr w:type="spellEnd"/>
            <w:r w:rsidRPr="00B400B8">
              <w:rPr>
                <w:rFonts w:ascii="Times New Roman" w:eastAsia="Times New Roman" w:hAnsi="Times New Roman" w:cs="Times New Roman"/>
                <w:b/>
                <w:i/>
                <w:color w:val="000000"/>
                <w:sz w:val="20"/>
                <w:szCs w:val="20"/>
              </w:rPr>
              <w:t xml:space="preserve"> </w:t>
            </w:r>
            <w:proofErr w:type="spellStart"/>
            <w:r w:rsidRPr="00B400B8">
              <w:rPr>
                <w:rFonts w:ascii="Times New Roman" w:eastAsia="Times New Roman" w:hAnsi="Times New Roman" w:cs="Times New Roman"/>
                <w:b/>
                <w:i/>
                <w:color w:val="000000"/>
                <w:sz w:val="20"/>
                <w:szCs w:val="20"/>
              </w:rPr>
              <w:t>Social</w:t>
            </w:r>
            <w:proofErr w:type="spellEnd"/>
            <w:r w:rsidRPr="00B400B8">
              <w:rPr>
                <w:rFonts w:ascii="Times New Roman" w:eastAsia="Times New Roman" w:hAnsi="Times New Roman" w:cs="Times New Roman"/>
                <w:b/>
                <w:i/>
                <w:color w:val="000000"/>
                <w:sz w:val="20"/>
                <w:szCs w:val="20"/>
              </w:rPr>
              <w:t xml:space="preserve"> Media.</w:t>
            </w:r>
          </w:p>
        </w:tc>
      </w:tr>
    </w:tbl>
    <w:p w14:paraId="3F4E4B08" w14:textId="77777777" w:rsidR="00AB7A02" w:rsidRDefault="00AB7A02">
      <w:pPr>
        <w:pBdr>
          <w:bottom w:val="single" w:sz="4" w:space="0" w:color="000000"/>
        </w:pBdr>
        <w:spacing w:after="0" w:line="240" w:lineRule="auto"/>
        <w:ind w:left="0" w:hanging="2"/>
        <w:jc w:val="both"/>
        <w:rPr>
          <w:rFonts w:ascii="Times New Roman" w:eastAsia="Times New Roman" w:hAnsi="Times New Roman" w:cs="Times New Roman"/>
        </w:rPr>
        <w:sectPr w:rsidR="00AB7A02">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9" w:footer="709" w:gutter="0"/>
          <w:pgNumType w:start="91"/>
          <w:cols w:space="720"/>
          <w:titlePg/>
        </w:sectPr>
      </w:pPr>
    </w:p>
    <w:p w14:paraId="39A14F91" w14:textId="77777777" w:rsidR="00AB7A02" w:rsidRDefault="00AB7A02">
      <w:pPr>
        <w:spacing w:line="240" w:lineRule="auto"/>
        <w:ind w:left="0" w:hanging="2"/>
        <w:jc w:val="both"/>
        <w:rPr>
          <w:rFonts w:ascii="Times New Roman" w:eastAsia="Times New Roman" w:hAnsi="Times New Roman" w:cs="Times New Roman"/>
        </w:rPr>
        <w:sectPr w:rsidR="00AB7A02">
          <w:type w:val="continuous"/>
          <w:pgSz w:w="11906" w:h="16838"/>
          <w:pgMar w:top="1440" w:right="1440" w:bottom="1440" w:left="1440" w:header="709" w:footer="709" w:gutter="0"/>
          <w:cols w:space="720"/>
          <w:titlePg/>
        </w:sectPr>
      </w:pPr>
    </w:p>
    <w:p w14:paraId="7C764976" w14:textId="77777777" w:rsidR="00AB7A02" w:rsidRDefault="00000000">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rPr>
      </w:pPr>
      <w:bookmarkStart w:id="0" w:name="_heading=h.gjdgxs" w:colFirst="0" w:colLast="0"/>
      <w:bookmarkEnd w:id="0"/>
      <w:r>
        <w:rPr>
          <w:rFonts w:ascii="Times New Roman" w:eastAsia="Times New Roman" w:hAnsi="Times New Roman" w:cs="Times New Roman"/>
          <w:b/>
          <w:color w:val="000000"/>
          <w:sz w:val="24"/>
          <w:szCs w:val="24"/>
        </w:rPr>
        <w:t xml:space="preserve">INTRODUCTION (12pt, </w:t>
      </w:r>
      <w:proofErr w:type="spellStart"/>
      <w:r>
        <w:rPr>
          <w:rFonts w:ascii="Times New Roman" w:eastAsia="Times New Roman" w:hAnsi="Times New Roman" w:cs="Times New Roman"/>
          <w:b/>
          <w:color w:val="000000"/>
          <w:sz w:val="24"/>
          <w:szCs w:val="24"/>
        </w:rPr>
        <w:t>all</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caps</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Time</w:t>
      </w:r>
      <w:proofErr w:type="spellEnd"/>
      <w:r>
        <w:rPr>
          <w:rFonts w:ascii="Times New Roman" w:eastAsia="Times New Roman" w:hAnsi="Times New Roman" w:cs="Times New Roman"/>
          <w:b/>
          <w:color w:val="000000"/>
          <w:sz w:val="24"/>
          <w:szCs w:val="24"/>
        </w:rPr>
        <w:t xml:space="preserve"> News Roman, </w:t>
      </w:r>
      <w:proofErr w:type="spellStart"/>
      <w:r>
        <w:rPr>
          <w:rFonts w:ascii="Times New Roman" w:eastAsia="Times New Roman" w:hAnsi="Times New Roman" w:cs="Times New Roman"/>
          <w:b/>
          <w:color w:val="000000"/>
          <w:sz w:val="24"/>
          <w:szCs w:val="24"/>
        </w:rPr>
        <w:t>Bold</w:t>
      </w:r>
      <w:proofErr w:type="spellEnd"/>
      <w:r>
        <w:rPr>
          <w:rFonts w:ascii="Times New Roman" w:eastAsia="Times New Roman" w:hAnsi="Times New Roman" w:cs="Times New Roman"/>
          <w:b/>
          <w:color w:val="000000"/>
          <w:sz w:val="24"/>
          <w:szCs w:val="24"/>
        </w:rPr>
        <w:t xml:space="preserve">, 1,5 </w:t>
      </w:r>
      <w:proofErr w:type="spellStart"/>
      <w:r>
        <w:rPr>
          <w:rFonts w:ascii="Times New Roman" w:eastAsia="Times New Roman" w:hAnsi="Times New Roman" w:cs="Times New Roman"/>
          <w:b/>
          <w:color w:val="000000"/>
          <w:sz w:val="24"/>
          <w:szCs w:val="24"/>
        </w:rPr>
        <w:t>space</w:t>
      </w:r>
      <w:proofErr w:type="spellEnd"/>
      <w:r>
        <w:rPr>
          <w:rFonts w:ascii="Times New Roman" w:eastAsia="Times New Roman" w:hAnsi="Times New Roman" w:cs="Times New Roman"/>
          <w:b/>
          <w:color w:val="000000"/>
          <w:sz w:val="24"/>
          <w:szCs w:val="24"/>
        </w:rPr>
        <w:t>)</w:t>
      </w:r>
    </w:p>
    <w:p w14:paraId="60ED2143" w14:textId="77777777" w:rsidR="00AB7A02" w:rsidRDefault="00AB7A02">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rPr>
      </w:pPr>
    </w:p>
    <w:p w14:paraId="48CF3C14" w14:textId="77777777" w:rsidR="00B50718" w:rsidRDefault="00A1327C" w:rsidP="00ED11DC">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Due to the internet developments, social media is one of the most frequently used </w:t>
      </w:r>
      <w:proofErr w:type="spellStart"/>
      <w:r>
        <w:rPr>
          <w:rFonts w:ascii="Times New Roman" w:eastAsia="Times New Roman" w:hAnsi="Times New Roman" w:cs="Times New Roman"/>
          <w:color w:val="000000"/>
          <w:sz w:val="24"/>
          <w:szCs w:val="24"/>
          <w:lang w:val="en-US"/>
        </w:rPr>
        <w:t>techological</w:t>
      </w:r>
      <w:proofErr w:type="spellEnd"/>
      <w:r>
        <w:rPr>
          <w:rFonts w:ascii="Times New Roman" w:eastAsia="Times New Roman" w:hAnsi="Times New Roman" w:cs="Times New Roman"/>
          <w:color w:val="000000"/>
          <w:sz w:val="24"/>
          <w:szCs w:val="24"/>
          <w:lang w:val="en-US"/>
        </w:rPr>
        <w:t xml:space="preserve"> advances in Indonesia. According to a report by the Indonesian Internet Service Providers Association in 2022-2023 period, there are 215,63 million internet users in Indonesia. This number </w:t>
      </w:r>
      <w:proofErr w:type="spellStart"/>
      <w:r>
        <w:rPr>
          <w:rFonts w:ascii="Times New Roman" w:eastAsia="Times New Roman" w:hAnsi="Times New Roman" w:cs="Times New Roman"/>
          <w:color w:val="000000"/>
          <w:sz w:val="24"/>
          <w:szCs w:val="24"/>
          <w:lang w:val="en-US"/>
        </w:rPr>
        <w:t>incrased</w:t>
      </w:r>
      <w:proofErr w:type="spellEnd"/>
      <w:r>
        <w:rPr>
          <w:rFonts w:ascii="Times New Roman" w:eastAsia="Times New Roman" w:hAnsi="Times New Roman" w:cs="Times New Roman"/>
          <w:color w:val="000000"/>
          <w:sz w:val="24"/>
          <w:szCs w:val="24"/>
          <w:lang w:val="en-US"/>
        </w:rPr>
        <w:t xml:space="preserve"> by 2,67% compared to the previous period, namely 210,03 million users.</w:t>
      </w:r>
    </w:p>
    <w:p w14:paraId="03D59A59" w14:textId="57289031" w:rsidR="00B400B8" w:rsidRDefault="00B50718" w:rsidP="00B400B8">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ab/>
        <w:t xml:space="preserve">One of the impacts of social media use is </w:t>
      </w:r>
      <w:r w:rsidR="00D2710A">
        <w:rPr>
          <w:rFonts w:ascii="Times New Roman" w:eastAsia="Times New Roman" w:hAnsi="Times New Roman" w:cs="Times New Roman"/>
          <w:color w:val="000000"/>
          <w:sz w:val="24"/>
          <w:szCs w:val="24"/>
          <w:lang w:val="en-US"/>
        </w:rPr>
        <w:t xml:space="preserve">bad body mass index. It could </w:t>
      </w:r>
      <w:proofErr w:type="gramStart"/>
      <w:r w:rsidR="00D2710A">
        <w:rPr>
          <w:rFonts w:ascii="Times New Roman" w:eastAsia="Times New Roman" w:hAnsi="Times New Roman" w:cs="Times New Roman"/>
          <w:color w:val="000000"/>
          <w:sz w:val="24"/>
          <w:szCs w:val="24"/>
          <w:lang w:val="en-US"/>
        </w:rPr>
        <w:t>effect</w:t>
      </w:r>
      <w:proofErr w:type="gramEnd"/>
      <w:r w:rsidR="00D2710A">
        <w:rPr>
          <w:rFonts w:ascii="Times New Roman" w:eastAsia="Times New Roman" w:hAnsi="Times New Roman" w:cs="Times New Roman"/>
          <w:color w:val="000000"/>
          <w:sz w:val="24"/>
          <w:szCs w:val="24"/>
          <w:lang w:val="en-US"/>
        </w:rPr>
        <w:t xml:space="preserve"> the body mass index of its users because it can modify the </w:t>
      </w:r>
      <w:proofErr w:type="spellStart"/>
      <w:r w:rsidR="00D2710A">
        <w:rPr>
          <w:rFonts w:ascii="Times New Roman" w:eastAsia="Times New Roman" w:hAnsi="Times New Roman" w:cs="Times New Roman"/>
          <w:color w:val="000000"/>
          <w:sz w:val="24"/>
          <w:szCs w:val="24"/>
          <w:lang w:val="en-US"/>
        </w:rPr>
        <w:t>patern</w:t>
      </w:r>
      <w:proofErr w:type="spellEnd"/>
      <w:r w:rsidR="00D2710A">
        <w:rPr>
          <w:rFonts w:ascii="Times New Roman" w:eastAsia="Times New Roman" w:hAnsi="Times New Roman" w:cs="Times New Roman"/>
          <w:color w:val="000000"/>
          <w:sz w:val="24"/>
          <w:szCs w:val="24"/>
          <w:lang w:val="en-US"/>
        </w:rPr>
        <w:t xml:space="preserve"> of physical activity and eating behavior. </w:t>
      </w:r>
      <w:r w:rsidR="00ED11DC">
        <w:rPr>
          <w:rFonts w:ascii="Times New Roman" w:eastAsia="Times New Roman" w:hAnsi="Times New Roman" w:cs="Times New Roman"/>
          <w:color w:val="000000"/>
          <w:sz w:val="24"/>
          <w:szCs w:val="24"/>
          <w:lang w:val="en-US"/>
        </w:rPr>
        <w:t>This behavior is especially true in adolescent, a vulnerable age group for the problem of overweight and obesity.</w:t>
      </w:r>
    </w:p>
    <w:p w14:paraId="623A66F6" w14:textId="117F60BA" w:rsidR="00ED11DC" w:rsidRDefault="00ED11DC" w:rsidP="00ED11DC">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lang w:val="en-US"/>
        </w:rPr>
      </w:pPr>
      <w:r w:rsidRPr="00ED11DC">
        <w:rPr>
          <w:rFonts w:ascii="Times New Roman" w:eastAsia="Times New Roman" w:hAnsi="Times New Roman" w:cs="Times New Roman"/>
          <w:color w:val="000000"/>
          <w:sz w:val="24"/>
          <w:szCs w:val="24"/>
          <w:lang w:val="en-US"/>
        </w:rPr>
        <w:lastRenderedPageBreak/>
        <w:t>The social environment such as peers can be a factor that can influence the emergence of nutritional problems.</w:t>
      </w:r>
      <w:r>
        <w:rPr>
          <w:rFonts w:ascii="Times New Roman" w:eastAsia="Times New Roman" w:hAnsi="Times New Roman" w:cs="Times New Roman"/>
          <w:color w:val="000000"/>
          <w:sz w:val="24"/>
          <w:szCs w:val="24"/>
          <w:lang w:val="en-US"/>
        </w:rPr>
        <w:t xml:space="preserve"> </w:t>
      </w:r>
      <w:r w:rsidRPr="00ED11DC">
        <w:rPr>
          <w:rFonts w:ascii="Times New Roman" w:eastAsia="Times New Roman" w:hAnsi="Times New Roman" w:cs="Times New Roman"/>
          <w:color w:val="000000"/>
          <w:sz w:val="24"/>
          <w:szCs w:val="24"/>
          <w:lang w:val="en-US"/>
        </w:rPr>
        <w:t>Friends also influence eating and snacking habits</w:t>
      </w:r>
      <w:r>
        <w:rPr>
          <w:rFonts w:ascii="Times New Roman" w:eastAsia="Times New Roman" w:hAnsi="Times New Roman" w:cs="Times New Roman"/>
          <w:color w:val="000000"/>
          <w:sz w:val="24"/>
          <w:szCs w:val="24"/>
          <w:lang w:val="en-US"/>
        </w:rPr>
        <w:t xml:space="preserve">, </w:t>
      </w:r>
      <w:proofErr w:type="gramStart"/>
      <w:r w:rsidRPr="00ED11DC">
        <w:rPr>
          <w:rFonts w:ascii="Times New Roman" w:eastAsia="Times New Roman" w:hAnsi="Times New Roman" w:cs="Times New Roman"/>
          <w:color w:val="000000"/>
          <w:sz w:val="24"/>
          <w:szCs w:val="24"/>
          <w:lang w:val="en-US"/>
        </w:rPr>
        <w:t>This</w:t>
      </w:r>
      <w:proofErr w:type="gramEnd"/>
      <w:r w:rsidRPr="00ED11DC">
        <w:rPr>
          <w:rFonts w:ascii="Times New Roman" w:eastAsia="Times New Roman" w:hAnsi="Times New Roman" w:cs="Times New Roman"/>
          <w:color w:val="000000"/>
          <w:sz w:val="24"/>
          <w:szCs w:val="24"/>
          <w:lang w:val="en-US"/>
        </w:rPr>
        <w:t xml:space="preserve"> is because teenagers can catch up and approach what their friends are eating. Peer groups and friends also influence teenagers' habits of consuming junk food and soft drinks</w:t>
      </w:r>
      <w:r>
        <w:rPr>
          <w:rFonts w:ascii="Times New Roman" w:eastAsia="Times New Roman" w:hAnsi="Times New Roman" w:cs="Times New Roman"/>
          <w:color w:val="000000"/>
          <w:sz w:val="24"/>
          <w:szCs w:val="24"/>
          <w:lang w:val="en-US"/>
        </w:rPr>
        <w:t xml:space="preserve"> (Yarah and Martina., 2021).</w:t>
      </w:r>
    </w:p>
    <w:p w14:paraId="67D08A63" w14:textId="7D0DB58C" w:rsidR="00ED11DC" w:rsidRDefault="00ED11DC" w:rsidP="00ED11DC">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lang w:val="en-US"/>
        </w:rPr>
      </w:pPr>
      <w:r w:rsidRPr="00ED11DC">
        <w:rPr>
          <w:rFonts w:ascii="Times New Roman" w:eastAsia="Times New Roman" w:hAnsi="Times New Roman" w:cs="Times New Roman"/>
          <w:color w:val="000000"/>
          <w:sz w:val="24"/>
          <w:szCs w:val="24"/>
          <w:lang w:val="en-US"/>
        </w:rPr>
        <w:t>The Indonesian Ministry of Health, (2018) found that the population aged over 10 years in Indonesia had a behavior of consuming fatty foods, high in cholesterol and fried foods at 40.7%, consuming salty foods at 26.2%, consuming sweet foods at 53.1%, and behavior of less consumption of vegetables and fruit reached 93.6%.</w:t>
      </w:r>
    </w:p>
    <w:p w14:paraId="793B8A37" w14:textId="7F6F0823" w:rsidR="00B400B8" w:rsidRDefault="00B400B8" w:rsidP="00ED11DC">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lang w:val="en-US"/>
        </w:rPr>
      </w:pPr>
      <w:r w:rsidRPr="00B400B8">
        <w:rPr>
          <w:rFonts w:ascii="Times New Roman" w:eastAsia="Times New Roman" w:hAnsi="Times New Roman" w:cs="Times New Roman"/>
          <w:color w:val="000000"/>
          <w:sz w:val="24"/>
          <w:szCs w:val="24"/>
          <w:lang w:val="en-US"/>
        </w:rPr>
        <w:t>According to the Central Statistics Agency (BPS), the proportion of individuals using the internet in North Sumatra Province in 2019 was 41.38%, this figure increased by 13.75% from 2017 which had a percentage of 27.63%. This significant increase in internet and social media use has certainly had a major influence on users' interaction behavior and eating patterns.</w:t>
      </w:r>
    </w:p>
    <w:p w14:paraId="1D54C319" w14:textId="2FB37441" w:rsidR="00771B19" w:rsidRDefault="00771B19" w:rsidP="00ED11DC">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lang w:val="en-US"/>
        </w:rPr>
      </w:pPr>
      <w:r w:rsidRPr="00771B19">
        <w:rPr>
          <w:rFonts w:ascii="Times New Roman" w:eastAsia="Times New Roman" w:hAnsi="Times New Roman" w:cs="Times New Roman"/>
          <w:color w:val="000000"/>
          <w:sz w:val="24"/>
          <w:szCs w:val="24"/>
          <w:lang w:val="en-US"/>
        </w:rPr>
        <w:t xml:space="preserve">Research </w:t>
      </w:r>
      <w:r>
        <w:rPr>
          <w:rFonts w:ascii="Times New Roman" w:eastAsia="Times New Roman" w:hAnsi="Times New Roman" w:cs="Times New Roman"/>
          <w:color w:val="000000"/>
          <w:sz w:val="24"/>
          <w:szCs w:val="24"/>
          <w:lang w:val="en-US"/>
        </w:rPr>
        <w:t xml:space="preserve">by </w:t>
      </w:r>
      <w:proofErr w:type="spellStart"/>
      <w:r>
        <w:rPr>
          <w:rFonts w:ascii="Times New Roman" w:eastAsia="Times New Roman" w:hAnsi="Times New Roman" w:cs="Times New Roman"/>
          <w:color w:val="000000"/>
          <w:sz w:val="24"/>
          <w:szCs w:val="24"/>
          <w:lang w:val="en-US"/>
        </w:rPr>
        <w:t>Sholikah</w:t>
      </w:r>
      <w:proofErr w:type="spellEnd"/>
      <w:r>
        <w:rPr>
          <w:rFonts w:ascii="Times New Roman" w:eastAsia="Times New Roman" w:hAnsi="Times New Roman" w:cs="Times New Roman"/>
          <w:color w:val="000000"/>
          <w:sz w:val="24"/>
          <w:szCs w:val="24"/>
          <w:lang w:val="en-US"/>
        </w:rPr>
        <w:t xml:space="preserve"> </w:t>
      </w:r>
      <w:r w:rsidRPr="00771B19">
        <w:rPr>
          <w:rFonts w:ascii="Times New Roman" w:eastAsia="Times New Roman" w:hAnsi="Times New Roman" w:cs="Times New Roman"/>
          <w:color w:val="000000"/>
          <w:sz w:val="24"/>
          <w:szCs w:val="24"/>
          <w:lang w:val="en-US"/>
        </w:rPr>
        <w:t>in 2019 conducted on teenagers, data obtained showed that 68.75% of teenagers had unhealthy eating habits which were described by frequently buying and consuming snacks such as chips, consuming fast food, soft drinks and rarely consuming vegetables and fruit. (</w:t>
      </w:r>
      <w:proofErr w:type="spellStart"/>
      <w:r w:rsidRPr="00771B19">
        <w:rPr>
          <w:rFonts w:ascii="Times New Roman" w:eastAsia="Times New Roman" w:hAnsi="Times New Roman" w:cs="Times New Roman"/>
          <w:color w:val="000000"/>
          <w:sz w:val="24"/>
          <w:szCs w:val="24"/>
          <w:lang w:val="en-US"/>
        </w:rPr>
        <w:t>Sholikhah</w:t>
      </w:r>
      <w:proofErr w:type="spellEnd"/>
      <w:r w:rsidRPr="00771B19">
        <w:rPr>
          <w:rFonts w:ascii="Times New Roman" w:eastAsia="Times New Roman" w:hAnsi="Times New Roman" w:cs="Times New Roman"/>
          <w:color w:val="000000"/>
          <w:sz w:val="24"/>
          <w:szCs w:val="24"/>
          <w:lang w:val="en-US"/>
        </w:rPr>
        <w:t>, 2019).</w:t>
      </w:r>
    </w:p>
    <w:p w14:paraId="24CE1C30" w14:textId="77777777" w:rsidR="00771B19" w:rsidRDefault="00771B19" w:rsidP="00ED11DC">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lang w:val="en-US"/>
        </w:rPr>
      </w:pPr>
      <w:r w:rsidRPr="00771B19">
        <w:rPr>
          <w:rFonts w:ascii="Times New Roman" w:eastAsia="Times New Roman" w:hAnsi="Times New Roman" w:cs="Times New Roman"/>
          <w:color w:val="000000"/>
          <w:sz w:val="24"/>
          <w:szCs w:val="24"/>
          <w:lang w:val="en-US"/>
        </w:rPr>
        <w:t>Research by Wijaya in 2019 on individuals aged</w:t>
      </w:r>
      <w:r>
        <w:rPr>
          <w:rFonts w:ascii="Times New Roman" w:eastAsia="Times New Roman" w:hAnsi="Times New Roman" w:cs="Times New Roman"/>
          <w:color w:val="000000"/>
          <w:sz w:val="24"/>
          <w:szCs w:val="24"/>
          <w:lang w:val="en-US"/>
        </w:rPr>
        <w:t xml:space="preserve"> </w:t>
      </w:r>
      <w:r w:rsidRPr="00771B19">
        <w:rPr>
          <w:rFonts w:ascii="Times New Roman" w:eastAsia="Times New Roman" w:hAnsi="Times New Roman" w:cs="Times New Roman"/>
          <w:color w:val="000000"/>
          <w:sz w:val="24"/>
          <w:szCs w:val="24"/>
          <w:lang w:val="en-US"/>
        </w:rPr>
        <w:t>18-25 years regarding eating behavior showed that 38.8%</w:t>
      </w:r>
      <w:r>
        <w:rPr>
          <w:rFonts w:ascii="Times New Roman" w:eastAsia="Times New Roman" w:hAnsi="Times New Roman" w:cs="Times New Roman"/>
          <w:color w:val="000000"/>
          <w:sz w:val="24"/>
          <w:szCs w:val="24"/>
          <w:lang w:val="en-US"/>
        </w:rPr>
        <w:t xml:space="preserve"> </w:t>
      </w:r>
      <w:r w:rsidRPr="00771B19">
        <w:rPr>
          <w:rFonts w:ascii="Times New Roman" w:eastAsia="Times New Roman" w:hAnsi="Times New Roman" w:cs="Times New Roman"/>
          <w:color w:val="000000"/>
          <w:sz w:val="24"/>
          <w:szCs w:val="24"/>
          <w:lang w:val="en-US"/>
        </w:rPr>
        <w:t>of respondents access culinary content on social media to</w:t>
      </w:r>
      <w:r>
        <w:rPr>
          <w:rFonts w:ascii="Times New Roman" w:eastAsia="Times New Roman" w:hAnsi="Times New Roman" w:cs="Times New Roman"/>
          <w:color w:val="000000"/>
          <w:sz w:val="24"/>
          <w:szCs w:val="24"/>
          <w:lang w:val="en-US"/>
        </w:rPr>
        <w:t xml:space="preserve"> </w:t>
      </w:r>
      <w:r w:rsidRPr="00771B19">
        <w:rPr>
          <w:rFonts w:ascii="Times New Roman" w:eastAsia="Times New Roman" w:hAnsi="Times New Roman" w:cs="Times New Roman"/>
          <w:color w:val="000000"/>
          <w:sz w:val="24"/>
          <w:szCs w:val="24"/>
          <w:lang w:val="en-US"/>
        </w:rPr>
        <w:t>find references about food and places to eat, 63.9% of</w:t>
      </w:r>
      <w:r>
        <w:rPr>
          <w:rFonts w:ascii="Times New Roman" w:eastAsia="Times New Roman" w:hAnsi="Times New Roman" w:cs="Times New Roman"/>
          <w:color w:val="000000"/>
          <w:sz w:val="24"/>
          <w:szCs w:val="24"/>
          <w:lang w:val="en-US"/>
        </w:rPr>
        <w:t xml:space="preserve"> </w:t>
      </w:r>
      <w:r w:rsidRPr="00771B19">
        <w:rPr>
          <w:rFonts w:ascii="Times New Roman" w:eastAsia="Times New Roman" w:hAnsi="Times New Roman" w:cs="Times New Roman"/>
          <w:color w:val="000000"/>
          <w:sz w:val="24"/>
          <w:szCs w:val="24"/>
          <w:lang w:val="en-US"/>
        </w:rPr>
        <w:t>respondents are easily influenced by culinary content</w:t>
      </w:r>
      <w:r>
        <w:rPr>
          <w:rFonts w:ascii="Times New Roman" w:eastAsia="Times New Roman" w:hAnsi="Times New Roman" w:cs="Times New Roman"/>
          <w:color w:val="000000"/>
          <w:sz w:val="24"/>
          <w:szCs w:val="24"/>
          <w:lang w:val="en-US"/>
        </w:rPr>
        <w:t xml:space="preserve"> </w:t>
      </w:r>
      <w:r w:rsidRPr="00771B19">
        <w:rPr>
          <w:rFonts w:ascii="Times New Roman" w:eastAsia="Times New Roman" w:hAnsi="Times New Roman" w:cs="Times New Roman"/>
          <w:color w:val="000000"/>
          <w:sz w:val="24"/>
          <w:szCs w:val="24"/>
          <w:lang w:val="en-US"/>
        </w:rPr>
        <w:t>both by pictures and videos, and 54.6% of respondents</w:t>
      </w:r>
      <w:r>
        <w:rPr>
          <w:rFonts w:ascii="Times New Roman" w:eastAsia="Times New Roman" w:hAnsi="Times New Roman" w:cs="Times New Roman"/>
          <w:color w:val="000000"/>
          <w:sz w:val="24"/>
          <w:szCs w:val="24"/>
          <w:lang w:val="en-US"/>
        </w:rPr>
        <w:t xml:space="preserve"> </w:t>
      </w:r>
      <w:r w:rsidRPr="00771B19">
        <w:rPr>
          <w:rFonts w:ascii="Times New Roman" w:eastAsia="Times New Roman" w:hAnsi="Times New Roman" w:cs="Times New Roman"/>
          <w:color w:val="000000"/>
          <w:sz w:val="24"/>
          <w:szCs w:val="24"/>
          <w:lang w:val="en-US"/>
        </w:rPr>
        <w:t>will place food orders when viewing content on social</w:t>
      </w:r>
      <w:r>
        <w:rPr>
          <w:rFonts w:ascii="Times New Roman" w:eastAsia="Times New Roman" w:hAnsi="Times New Roman" w:cs="Times New Roman"/>
          <w:color w:val="000000"/>
          <w:sz w:val="24"/>
          <w:szCs w:val="24"/>
          <w:lang w:val="en-US"/>
        </w:rPr>
        <w:t xml:space="preserve"> </w:t>
      </w:r>
      <w:r w:rsidRPr="00771B19">
        <w:rPr>
          <w:rFonts w:ascii="Times New Roman" w:eastAsia="Times New Roman" w:hAnsi="Times New Roman" w:cs="Times New Roman"/>
          <w:color w:val="000000"/>
          <w:sz w:val="24"/>
          <w:szCs w:val="24"/>
          <w:lang w:val="en-US"/>
        </w:rPr>
        <w:t>media. The study also highlighted a significant positive</w:t>
      </w:r>
      <w:r>
        <w:rPr>
          <w:rFonts w:ascii="Times New Roman" w:eastAsia="Times New Roman" w:hAnsi="Times New Roman" w:cs="Times New Roman"/>
          <w:color w:val="000000"/>
          <w:sz w:val="24"/>
          <w:szCs w:val="24"/>
          <w:lang w:val="en-US"/>
        </w:rPr>
        <w:t xml:space="preserve"> </w:t>
      </w:r>
      <w:r w:rsidRPr="00771B19">
        <w:rPr>
          <w:rFonts w:ascii="Times New Roman" w:eastAsia="Times New Roman" w:hAnsi="Times New Roman" w:cs="Times New Roman"/>
          <w:color w:val="000000"/>
          <w:sz w:val="24"/>
          <w:szCs w:val="24"/>
          <w:lang w:val="en-US"/>
        </w:rPr>
        <w:t>correlation (r=0.294) (p=0.002) between the intensity of</w:t>
      </w:r>
      <w:r>
        <w:rPr>
          <w:rFonts w:ascii="Times New Roman" w:eastAsia="Times New Roman" w:hAnsi="Times New Roman" w:cs="Times New Roman"/>
          <w:color w:val="000000"/>
          <w:sz w:val="24"/>
          <w:szCs w:val="24"/>
          <w:lang w:val="en-US"/>
        </w:rPr>
        <w:t xml:space="preserve"> </w:t>
      </w:r>
      <w:r w:rsidRPr="00771B19">
        <w:rPr>
          <w:rFonts w:ascii="Times New Roman" w:eastAsia="Times New Roman" w:hAnsi="Times New Roman" w:cs="Times New Roman"/>
          <w:color w:val="000000"/>
          <w:sz w:val="24"/>
          <w:szCs w:val="24"/>
          <w:lang w:val="en-US"/>
        </w:rPr>
        <w:t>smartphone use and eating behavior</w:t>
      </w:r>
      <w:r>
        <w:rPr>
          <w:rFonts w:ascii="Times New Roman" w:eastAsia="Times New Roman" w:hAnsi="Times New Roman" w:cs="Times New Roman"/>
          <w:color w:val="000000"/>
          <w:sz w:val="24"/>
          <w:szCs w:val="24"/>
          <w:lang w:val="en-US"/>
        </w:rPr>
        <w:t xml:space="preserve"> </w:t>
      </w:r>
    </w:p>
    <w:p w14:paraId="0421E8AD" w14:textId="0A1BDC5E" w:rsidR="00AB7A02" w:rsidRDefault="00771B19" w:rsidP="002F4502">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Considering the ingrained importance of social media use and the potential impact of excessive use on nutrition status among adolescents and the high prevalence of overweight and obesity among students in Faculty of Public Health, University of North Sumatera. The</w:t>
      </w:r>
      <w:r w:rsidR="00736A16">
        <w:rPr>
          <w:rFonts w:ascii="Times New Roman" w:eastAsia="Times New Roman" w:hAnsi="Times New Roman" w:cs="Times New Roman"/>
          <w:color w:val="000000"/>
          <w:sz w:val="24"/>
          <w:szCs w:val="24"/>
          <w:lang w:val="en-US"/>
        </w:rPr>
        <w:t>refore, future research</w:t>
      </w:r>
      <w:r>
        <w:rPr>
          <w:rFonts w:ascii="Times New Roman" w:eastAsia="Times New Roman" w:hAnsi="Times New Roman" w:cs="Times New Roman"/>
          <w:color w:val="000000"/>
          <w:sz w:val="24"/>
          <w:szCs w:val="24"/>
          <w:lang w:val="en-US"/>
        </w:rPr>
        <w:t xml:space="preserve"> is aimed to analyze the influence of </w:t>
      </w:r>
      <w:r w:rsidR="00736A16">
        <w:rPr>
          <w:rFonts w:ascii="Times New Roman" w:eastAsia="Times New Roman" w:hAnsi="Times New Roman" w:cs="Times New Roman"/>
          <w:color w:val="000000"/>
          <w:sz w:val="24"/>
          <w:szCs w:val="24"/>
          <w:lang w:val="en-US"/>
        </w:rPr>
        <w:t>s</w:t>
      </w:r>
      <w:r>
        <w:rPr>
          <w:rFonts w:ascii="Times New Roman" w:eastAsia="Times New Roman" w:hAnsi="Times New Roman" w:cs="Times New Roman"/>
          <w:color w:val="000000"/>
          <w:sz w:val="24"/>
          <w:szCs w:val="24"/>
          <w:lang w:val="en-US"/>
        </w:rPr>
        <w:t xml:space="preserve">ocial media on the eating pattern </w:t>
      </w:r>
      <w:r w:rsidR="00736A16">
        <w:rPr>
          <w:rFonts w:ascii="Times New Roman" w:eastAsia="Times New Roman" w:hAnsi="Times New Roman" w:cs="Times New Roman"/>
          <w:color w:val="000000"/>
          <w:sz w:val="24"/>
          <w:szCs w:val="24"/>
          <w:lang w:val="en-US"/>
        </w:rPr>
        <w:t>of students at the Faculty of Public Health, University of North Sumatra.</w:t>
      </w:r>
      <w:r w:rsidR="004D3569">
        <w:rPr>
          <w:rFonts w:ascii="Times New Roman" w:eastAsia="Times New Roman" w:hAnsi="Times New Roman" w:cs="Times New Roman"/>
          <w:color w:val="000000"/>
          <w:sz w:val="24"/>
          <w:szCs w:val="24"/>
          <w:lang w:val="en-US"/>
        </w:rPr>
        <w:t xml:space="preserve"> </w:t>
      </w:r>
    </w:p>
    <w:p w14:paraId="5CEBBBCB" w14:textId="77777777" w:rsidR="002F4502" w:rsidRDefault="002F4502" w:rsidP="002F4502">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lang w:val="en-US"/>
        </w:rPr>
      </w:pPr>
    </w:p>
    <w:p w14:paraId="6BD91228" w14:textId="77777777" w:rsidR="002F4502" w:rsidRDefault="002F4502" w:rsidP="002F4502">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lang w:val="en-US"/>
        </w:rPr>
      </w:pPr>
    </w:p>
    <w:p w14:paraId="20DE21A6" w14:textId="77777777" w:rsidR="002F4502" w:rsidRDefault="002F4502" w:rsidP="002F4502">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lang w:val="en-US"/>
        </w:rPr>
      </w:pPr>
    </w:p>
    <w:p w14:paraId="0F0DD198" w14:textId="77777777" w:rsidR="004B64E1" w:rsidRDefault="004B64E1" w:rsidP="002F4502">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lang w:val="en-US"/>
        </w:rPr>
      </w:pPr>
    </w:p>
    <w:p w14:paraId="314F7230" w14:textId="77777777" w:rsidR="004B64E1" w:rsidRDefault="004B64E1" w:rsidP="002F4502">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lang w:val="en-US"/>
        </w:rPr>
      </w:pPr>
    </w:p>
    <w:p w14:paraId="7A61E38E" w14:textId="77777777" w:rsidR="002F4502" w:rsidRPr="002F4502" w:rsidRDefault="002F4502" w:rsidP="002F4502">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lang w:val="en-US"/>
        </w:rPr>
      </w:pPr>
    </w:p>
    <w:p w14:paraId="23E7E674" w14:textId="55C5F78C" w:rsidR="00AB7A02" w:rsidRDefault="00000000">
      <w:pPr>
        <w:pBdr>
          <w:top w:val="nil"/>
          <w:left w:val="nil"/>
          <w:bottom w:val="nil"/>
          <w:right w:val="nil"/>
          <w:between w:val="nil"/>
        </w:pBdr>
        <w:spacing w:after="0" w:line="36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lastRenderedPageBreak/>
        <w:t xml:space="preserve">METHODS </w:t>
      </w:r>
    </w:p>
    <w:p w14:paraId="1280AD0F" w14:textId="77777777" w:rsidR="00AB7A02" w:rsidRDefault="00AB7A02">
      <w:pPr>
        <w:spacing w:after="0" w:line="360" w:lineRule="auto"/>
        <w:ind w:left="0" w:hanging="2"/>
        <w:jc w:val="both"/>
        <w:rPr>
          <w:rFonts w:ascii="Times New Roman" w:eastAsia="Times New Roman" w:hAnsi="Times New Roman" w:cs="Times New Roman"/>
          <w:sz w:val="24"/>
          <w:szCs w:val="24"/>
        </w:rPr>
      </w:pPr>
    </w:p>
    <w:p w14:paraId="3EBC5F06" w14:textId="5B962F29" w:rsidR="00671172" w:rsidRPr="00671172" w:rsidRDefault="00000000" w:rsidP="00671172">
      <w:pPr>
        <w:spacing w:after="0" w:line="360" w:lineRule="auto"/>
        <w:ind w:left="0" w:hanging="2"/>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rPr>
        <w:t>This</w:t>
      </w:r>
      <w:proofErr w:type="spellEnd"/>
      <w:r>
        <w:rPr>
          <w:rFonts w:ascii="Times New Roman" w:eastAsia="Times New Roman" w:hAnsi="Times New Roman" w:cs="Times New Roman"/>
          <w:sz w:val="24"/>
          <w:szCs w:val="24"/>
        </w:rPr>
        <w:t xml:space="preserve"> study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quantitative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research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descriptive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analysis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cross-sectional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design</w:t>
      </w:r>
      <w:proofErr w:type="spellEnd"/>
      <w:r w:rsidR="002F4502">
        <w:rPr>
          <w:rFonts w:ascii="Times New Roman" w:eastAsia="Times New Roman" w:hAnsi="Times New Roman" w:cs="Times New Roman"/>
          <w:sz w:val="24"/>
          <w:szCs w:val="24"/>
          <w:lang w:val="en-US"/>
        </w:rPr>
        <w:t xml:space="preserve"> that aims to determine the influence of social media and eating patterns of students at the Faculty of Public Health, University of North Sumatra. In this study, the population was all the students of class 2021 at the Faculty of Public Health, University of North Sumatra, totaling 390 respondents. Sampling method is using Slovin technique, totaling 80 respondents. The data collection technique used a </w:t>
      </w:r>
      <w:r w:rsidR="004D3569">
        <w:rPr>
          <w:rFonts w:ascii="Times New Roman" w:eastAsia="Times New Roman" w:hAnsi="Times New Roman" w:cs="Times New Roman"/>
          <w:sz w:val="24"/>
          <w:szCs w:val="24"/>
          <w:lang w:val="en-US"/>
        </w:rPr>
        <w:t xml:space="preserve">17-item </w:t>
      </w:r>
      <w:proofErr w:type="spellStart"/>
      <w:r w:rsidR="004D3569">
        <w:rPr>
          <w:rFonts w:ascii="Times New Roman" w:eastAsia="Times New Roman" w:hAnsi="Times New Roman" w:cs="Times New Roman"/>
          <w:sz w:val="24"/>
          <w:szCs w:val="24"/>
          <w:lang w:val="en-US"/>
        </w:rPr>
        <w:t>Intrument</w:t>
      </w:r>
      <w:proofErr w:type="spellEnd"/>
      <w:r w:rsidR="004D3569">
        <w:rPr>
          <w:rFonts w:ascii="Times New Roman" w:eastAsia="Times New Roman" w:hAnsi="Times New Roman" w:cs="Times New Roman"/>
          <w:sz w:val="24"/>
          <w:szCs w:val="24"/>
          <w:lang w:val="en-US"/>
        </w:rPr>
        <w:t xml:space="preserve"> of Social Media Use questionnaire, and 10-item Eating Patterns questionnaire with the instruments used in this study, namely a standardized questionnaire to measure independent variables. Univariate analysis was conducted to see the frequency, distribution of respondent characteristics of each variable both the influence of social media use and eating patterns. Bivariate analysis was conducted to see the relationship between the influence of social media use with eating patterns of students </w:t>
      </w:r>
      <w:r w:rsidR="00671172">
        <w:rPr>
          <w:rFonts w:ascii="Times New Roman" w:eastAsia="Times New Roman" w:hAnsi="Times New Roman" w:cs="Times New Roman"/>
          <w:sz w:val="24"/>
          <w:szCs w:val="24"/>
          <w:lang w:val="en-US"/>
        </w:rPr>
        <w:t xml:space="preserve">at the Faculty of Public Health in University of North Sumatra. Using the </w:t>
      </w:r>
      <w:r w:rsidR="00671172" w:rsidRPr="00671172">
        <w:rPr>
          <w:rFonts w:ascii="Times New Roman" w:eastAsia="Times New Roman" w:hAnsi="Times New Roman" w:cs="Times New Roman"/>
          <w:sz w:val="24"/>
          <w:szCs w:val="24"/>
          <w:lang w:val="en-US"/>
        </w:rPr>
        <w:t>Chi- square</w:t>
      </w:r>
      <w:r w:rsidR="00671172">
        <w:rPr>
          <w:rFonts w:ascii="Times New Roman" w:eastAsia="Times New Roman" w:hAnsi="Times New Roman" w:cs="Times New Roman"/>
          <w:i/>
          <w:iCs/>
          <w:sz w:val="24"/>
          <w:szCs w:val="24"/>
          <w:lang w:val="en-US"/>
        </w:rPr>
        <w:t xml:space="preserve"> </w:t>
      </w:r>
      <w:r w:rsidR="00671172">
        <w:rPr>
          <w:rFonts w:ascii="Times New Roman" w:eastAsia="Times New Roman" w:hAnsi="Times New Roman" w:cs="Times New Roman"/>
          <w:sz w:val="24"/>
          <w:szCs w:val="24"/>
          <w:lang w:val="en-US"/>
        </w:rPr>
        <w:t>test with a meaning limit of α = 95% (α = 0,05).</w:t>
      </w:r>
    </w:p>
    <w:p w14:paraId="154D5750" w14:textId="77777777" w:rsidR="00AB7A02" w:rsidRDefault="00AB7A02">
      <w:pPr>
        <w:pBdr>
          <w:top w:val="nil"/>
          <w:left w:val="nil"/>
          <w:bottom w:val="nil"/>
          <w:right w:val="nil"/>
          <w:between w:val="nil"/>
        </w:pBdr>
        <w:spacing w:after="0" w:line="360" w:lineRule="auto"/>
        <w:ind w:left="1" w:hanging="3"/>
        <w:jc w:val="both"/>
        <w:rPr>
          <w:rFonts w:ascii="Times New Roman" w:eastAsia="Times New Roman" w:hAnsi="Times New Roman" w:cs="Times New Roman"/>
          <w:color w:val="000000"/>
          <w:sz w:val="28"/>
          <w:szCs w:val="28"/>
        </w:rPr>
      </w:pPr>
    </w:p>
    <w:p w14:paraId="531B550E" w14:textId="77777777" w:rsidR="00AB7A02" w:rsidRDefault="00000000">
      <w:pPr>
        <w:pBdr>
          <w:top w:val="nil"/>
          <w:left w:val="nil"/>
          <w:bottom w:val="nil"/>
          <w:right w:val="nil"/>
          <w:between w:val="nil"/>
        </w:pBdr>
        <w:spacing w:after="0" w:line="360" w:lineRule="auto"/>
        <w:ind w:left="1" w:hanging="3"/>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8"/>
          <w:szCs w:val="28"/>
        </w:rPr>
        <w:t xml:space="preserve">RESULTS </w:t>
      </w:r>
      <w:r>
        <w:rPr>
          <w:rFonts w:ascii="Times New Roman" w:eastAsia="Times New Roman" w:hAnsi="Times New Roman" w:cs="Times New Roman"/>
          <w:b/>
          <w:color w:val="000000"/>
          <w:sz w:val="24"/>
          <w:szCs w:val="24"/>
        </w:rPr>
        <w:t xml:space="preserve">(12pt, </w:t>
      </w:r>
      <w:proofErr w:type="spellStart"/>
      <w:r>
        <w:rPr>
          <w:rFonts w:ascii="Times New Roman" w:eastAsia="Times New Roman" w:hAnsi="Times New Roman" w:cs="Times New Roman"/>
          <w:b/>
          <w:color w:val="000000"/>
          <w:sz w:val="24"/>
          <w:szCs w:val="24"/>
        </w:rPr>
        <w:t>all</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caps</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Time</w:t>
      </w:r>
      <w:proofErr w:type="spellEnd"/>
      <w:r>
        <w:rPr>
          <w:rFonts w:ascii="Times New Roman" w:eastAsia="Times New Roman" w:hAnsi="Times New Roman" w:cs="Times New Roman"/>
          <w:b/>
          <w:color w:val="000000"/>
          <w:sz w:val="24"/>
          <w:szCs w:val="24"/>
        </w:rPr>
        <w:t xml:space="preserve"> News Roman, </w:t>
      </w:r>
      <w:proofErr w:type="spellStart"/>
      <w:r>
        <w:rPr>
          <w:rFonts w:ascii="Times New Roman" w:eastAsia="Times New Roman" w:hAnsi="Times New Roman" w:cs="Times New Roman"/>
          <w:b/>
          <w:color w:val="000000"/>
          <w:sz w:val="24"/>
          <w:szCs w:val="24"/>
        </w:rPr>
        <w:t>Bold</w:t>
      </w:r>
      <w:proofErr w:type="spellEnd"/>
      <w:r>
        <w:rPr>
          <w:rFonts w:ascii="Times New Roman" w:eastAsia="Times New Roman" w:hAnsi="Times New Roman" w:cs="Times New Roman"/>
          <w:b/>
          <w:color w:val="000000"/>
          <w:sz w:val="24"/>
          <w:szCs w:val="24"/>
        </w:rPr>
        <w:t xml:space="preserve">, 1,5 </w:t>
      </w:r>
      <w:proofErr w:type="spellStart"/>
      <w:r>
        <w:rPr>
          <w:rFonts w:ascii="Times New Roman" w:eastAsia="Times New Roman" w:hAnsi="Times New Roman" w:cs="Times New Roman"/>
          <w:b/>
          <w:color w:val="000000"/>
          <w:sz w:val="24"/>
          <w:szCs w:val="24"/>
        </w:rPr>
        <w:t>space</w:t>
      </w:r>
      <w:proofErr w:type="spellEnd"/>
      <w:r>
        <w:rPr>
          <w:rFonts w:ascii="Times New Roman" w:eastAsia="Times New Roman" w:hAnsi="Times New Roman" w:cs="Times New Roman"/>
          <w:b/>
          <w:color w:val="000000"/>
          <w:sz w:val="24"/>
          <w:szCs w:val="24"/>
        </w:rPr>
        <w:t>)</w:t>
      </w:r>
    </w:p>
    <w:p w14:paraId="5A9ACE61" w14:textId="75509961" w:rsidR="00AB7A02" w:rsidRPr="00671172" w:rsidRDefault="00AB7A02">
      <w:pPr>
        <w:pBdr>
          <w:top w:val="nil"/>
          <w:left w:val="nil"/>
          <w:bottom w:val="nil"/>
          <w:right w:val="nil"/>
          <w:between w:val="nil"/>
        </w:pBdr>
        <w:spacing w:after="0" w:line="360" w:lineRule="auto"/>
        <w:ind w:left="1" w:hanging="3"/>
        <w:jc w:val="both"/>
        <w:rPr>
          <w:rFonts w:ascii="Times New Roman" w:eastAsia="Times New Roman" w:hAnsi="Times New Roman" w:cs="Times New Roman"/>
          <w:color w:val="000000"/>
          <w:sz w:val="28"/>
          <w:szCs w:val="28"/>
          <w:lang w:val="en-US"/>
        </w:rPr>
      </w:pPr>
    </w:p>
    <w:p w14:paraId="4BD1C7E8" w14:textId="72420266" w:rsidR="00671172" w:rsidRDefault="00671172" w:rsidP="00B17800">
      <w:pPr>
        <w:widowControl w:val="0"/>
        <w:pBdr>
          <w:top w:val="nil"/>
          <w:left w:val="nil"/>
          <w:bottom w:val="nil"/>
          <w:right w:val="nil"/>
          <w:between w:val="nil"/>
        </w:pBdr>
        <w:spacing w:before="11" w:after="0" w:line="360" w:lineRule="auto"/>
        <w:ind w:left="0" w:hanging="2"/>
        <w:jc w:val="both"/>
        <w:rPr>
          <w:rFonts w:ascii="Times New Roman" w:eastAsia="Times New Roman" w:hAnsi="Times New Roman" w:cs="Times New Roman"/>
          <w:bCs/>
          <w:color w:val="000000"/>
          <w:sz w:val="24"/>
          <w:szCs w:val="24"/>
          <w:lang w:val="en-US"/>
        </w:rPr>
      </w:pPr>
      <w:r>
        <w:rPr>
          <w:rFonts w:ascii="Times New Roman" w:eastAsia="Times New Roman" w:hAnsi="Times New Roman" w:cs="Times New Roman"/>
          <w:bCs/>
          <w:color w:val="000000"/>
          <w:sz w:val="24"/>
          <w:szCs w:val="24"/>
          <w:lang w:val="en-US"/>
        </w:rPr>
        <w:tab/>
      </w:r>
      <w:r>
        <w:rPr>
          <w:rFonts w:ascii="Times New Roman" w:eastAsia="Times New Roman" w:hAnsi="Times New Roman" w:cs="Times New Roman"/>
          <w:bCs/>
          <w:color w:val="000000"/>
          <w:sz w:val="24"/>
          <w:szCs w:val="24"/>
          <w:lang w:val="en-US"/>
        </w:rPr>
        <w:tab/>
        <w:t xml:space="preserve">Characteristics and research variables were obtained from a study involving 80 students at the Faculty of Public Health in University of North Sumatera. The distribution of respondents’ characteristics is included gender, age, dan study program. Variable in </w:t>
      </w:r>
      <w:r w:rsidR="003A3089">
        <w:rPr>
          <w:rFonts w:ascii="Times New Roman" w:eastAsia="Times New Roman" w:hAnsi="Times New Roman" w:cs="Times New Roman"/>
          <w:bCs/>
          <w:color w:val="000000"/>
          <w:sz w:val="24"/>
          <w:szCs w:val="24"/>
          <w:lang w:val="en-US"/>
        </w:rPr>
        <w:t xml:space="preserve">the </w:t>
      </w:r>
      <w:proofErr w:type="spellStart"/>
      <w:r w:rsidR="003A3089">
        <w:rPr>
          <w:rFonts w:ascii="Times New Roman" w:eastAsia="Times New Roman" w:hAnsi="Times New Roman" w:cs="Times New Roman"/>
          <w:bCs/>
          <w:color w:val="000000"/>
          <w:sz w:val="24"/>
          <w:szCs w:val="24"/>
          <w:lang w:val="en-US"/>
        </w:rPr>
        <w:t>studi</w:t>
      </w:r>
      <w:proofErr w:type="spellEnd"/>
      <w:r w:rsidR="003A3089">
        <w:rPr>
          <w:rFonts w:ascii="Times New Roman" w:eastAsia="Times New Roman" w:hAnsi="Times New Roman" w:cs="Times New Roman"/>
          <w:bCs/>
          <w:color w:val="000000"/>
          <w:sz w:val="24"/>
          <w:szCs w:val="24"/>
          <w:lang w:val="en-US"/>
        </w:rPr>
        <w:t xml:space="preserve"> based on the overview of the influence of social media use, dan eating patterns of students at the Faculty of Public Health in University of North Sumatra.</w:t>
      </w:r>
    </w:p>
    <w:p w14:paraId="13EE8A6B" w14:textId="77777777" w:rsidR="003A3089" w:rsidRPr="00671172" w:rsidRDefault="003A3089" w:rsidP="00671172">
      <w:pPr>
        <w:widowControl w:val="0"/>
        <w:pBdr>
          <w:top w:val="nil"/>
          <w:left w:val="nil"/>
          <w:bottom w:val="nil"/>
          <w:right w:val="nil"/>
          <w:between w:val="nil"/>
        </w:pBdr>
        <w:spacing w:before="11" w:after="0" w:line="240" w:lineRule="auto"/>
        <w:ind w:left="0" w:hanging="2"/>
        <w:jc w:val="both"/>
        <w:rPr>
          <w:rFonts w:ascii="Times New Roman" w:eastAsia="Times New Roman" w:hAnsi="Times New Roman" w:cs="Times New Roman"/>
          <w:bCs/>
          <w:color w:val="000000"/>
          <w:sz w:val="24"/>
          <w:szCs w:val="24"/>
          <w:lang w:val="en-US"/>
        </w:rPr>
      </w:pPr>
    </w:p>
    <w:p w14:paraId="7FEC4656" w14:textId="612E9FB0" w:rsidR="00AB7A02" w:rsidRDefault="00000000">
      <w:pPr>
        <w:widowControl w:val="0"/>
        <w:pBdr>
          <w:top w:val="nil"/>
          <w:left w:val="nil"/>
          <w:bottom w:val="nil"/>
          <w:right w:val="nil"/>
          <w:between w:val="nil"/>
        </w:pBdr>
        <w:spacing w:before="11" w:after="0" w:line="240" w:lineRule="auto"/>
        <w:ind w:left="0" w:hanging="2"/>
        <w:jc w:val="center"/>
        <w:rPr>
          <w:rFonts w:ascii="Times New Roman" w:eastAsia="Times New Roman" w:hAnsi="Times New Roman" w:cs="Times New Roman"/>
          <w:color w:val="000000"/>
          <w:sz w:val="25"/>
          <w:szCs w:val="25"/>
        </w:rPr>
      </w:pPr>
      <w:proofErr w:type="spellStart"/>
      <w:r>
        <w:rPr>
          <w:rFonts w:ascii="Times New Roman" w:eastAsia="Times New Roman" w:hAnsi="Times New Roman" w:cs="Times New Roman"/>
          <w:b/>
          <w:color w:val="000000"/>
          <w:sz w:val="24"/>
          <w:szCs w:val="24"/>
        </w:rPr>
        <w:t>Table</w:t>
      </w:r>
      <w:proofErr w:type="spellEnd"/>
      <w:r>
        <w:rPr>
          <w:rFonts w:ascii="Times New Roman" w:eastAsia="Times New Roman" w:hAnsi="Times New Roman" w:cs="Times New Roman"/>
          <w:b/>
          <w:color w:val="000000"/>
          <w:sz w:val="24"/>
          <w:szCs w:val="24"/>
        </w:rPr>
        <w:t xml:space="preserve"> 1 </w:t>
      </w:r>
      <w:proofErr w:type="spellStart"/>
      <w:r>
        <w:rPr>
          <w:rFonts w:ascii="Times New Roman" w:eastAsia="Times New Roman" w:hAnsi="Times New Roman" w:cs="Times New Roman"/>
          <w:b/>
          <w:color w:val="000000"/>
          <w:sz w:val="24"/>
          <w:szCs w:val="24"/>
        </w:rPr>
        <w:t>Characteristics</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of</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Respondents</w:t>
      </w:r>
      <w:proofErr w:type="spellEnd"/>
      <w:r>
        <w:rPr>
          <w:rFonts w:ascii="Times New Roman" w:eastAsia="Times New Roman" w:hAnsi="Times New Roman" w:cs="Times New Roman"/>
          <w:b/>
          <w:color w:val="000000"/>
          <w:sz w:val="24"/>
          <w:szCs w:val="24"/>
        </w:rPr>
        <w:t xml:space="preserve"> (n=</w:t>
      </w:r>
      <w:r w:rsidR="004B64E1">
        <w:rPr>
          <w:rFonts w:ascii="Times New Roman" w:eastAsia="Times New Roman" w:hAnsi="Times New Roman" w:cs="Times New Roman"/>
          <w:b/>
          <w:color w:val="000000"/>
          <w:sz w:val="24"/>
          <w:szCs w:val="24"/>
          <w:lang w:val="en-US"/>
        </w:rPr>
        <w:t>80</w:t>
      </w:r>
      <w:r>
        <w:rPr>
          <w:rFonts w:ascii="Times New Roman" w:eastAsia="Times New Roman" w:hAnsi="Times New Roman" w:cs="Times New Roman"/>
          <w:b/>
          <w:color w:val="000000"/>
          <w:sz w:val="24"/>
          <w:szCs w:val="24"/>
        </w:rPr>
        <w:t>)</w:t>
      </w:r>
    </w:p>
    <w:p w14:paraId="26534F0C" w14:textId="77777777" w:rsidR="00AB7A02" w:rsidRDefault="00AB7A02">
      <w:pPr>
        <w:spacing w:after="0" w:line="360" w:lineRule="auto"/>
        <w:ind w:left="0" w:hanging="2"/>
        <w:jc w:val="both"/>
        <w:rPr>
          <w:rFonts w:ascii="Times New Roman" w:eastAsia="Times New Roman" w:hAnsi="Times New Roman" w:cs="Times New Roman"/>
          <w:sz w:val="24"/>
          <w:szCs w:val="24"/>
        </w:rPr>
      </w:pPr>
    </w:p>
    <w:tbl>
      <w:tblPr>
        <w:tblW w:w="5000" w:type="pct"/>
        <w:tblLook w:val="04A0" w:firstRow="1" w:lastRow="0" w:firstColumn="1" w:lastColumn="0" w:noHBand="0" w:noVBand="1"/>
      </w:tblPr>
      <w:tblGrid>
        <w:gridCol w:w="4600"/>
        <w:gridCol w:w="2197"/>
        <w:gridCol w:w="2229"/>
      </w:tblGrid>
      <w:tr w:rsidR="00276235" w:rsidRPr="00276235" w14:paraId="1F3AC779" w14:textId="77777777" w:rsidTr="00276235">
        <w:trPr>
          <w:trHeight w:val="290"/>
        </w:trPr>
        <w:tc>
          <w:tcPr>
            <w:tcW w:w="2548" w:type="pct"/>
            <w:tcBorders>
              <w:top w:val="single" w:sz="4" w:space="0" w:color="auto"/>
              <w:left w:val="nil"/>
              <w:bottom w:val="single" w:sz="4" w:space="0" w:color="auto"/>
              <w:right w:val="nil"/>
            </w:tcBorders>
            <w:shd w:val="clear" w:color="auto" w:fill="auto"/>
            <w:noWrap/>
            <w:vAlign w:val="center"/>
            <w:hideMark/>
          </w:tcPr>
          <w:p w14:paraId="1AED6B90" w14:textId="77777777" w:rsidR="00276235" w:rsidRPr="00276235" w:rsidRDefault="00276235" w:rsidP="00276235">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bCs/>
                <w:color w:val="000000"/>
                <w:position w:val="0"/>
                <w:sz w:val="20"/>
                <w:szCs w:val="20"/>
                <w:lang w:val="en-US"/>
              </w:rPr>
            </w:pPr>
            <w:r w:rsidRPr="00276235">
              <w:rPr>
                <w:rFonts w:ascii="Times New Roman" w:eastAsia="Times New Roman" w:hAnsi="Times New Roman" w:cs="Times New Roman"/>
                <w:b/>
                <w:bCs/>
                <w:color w:val="000000"/>
                <w:position w:val="0"/>
                <w:sz w:val="20"/>
                <w:szCs w:val="20"/>
                <w:lang w:val="en-US"/>
              </w:rPr>
              <w:t>Respondent Characteristics</w:t>
            </w:r>
          </w:p>
        </w:tc>
        <w:tc>
          <w:tcPr>
            <w:tcW w:w="1217" w:type="pct"/>
            <w:tcBorders>
              <w:top w:val="single" w:sz="4" w:space="0" w:color="auto"/>
              <w:left w:val="nil"/>
              <w:bottom w:val="single" w:sz="4" w:space="0" w:color="auto"/>
              <w:right w:val="nil"/>
            </w:tcBorders>
            <w:shd w:val="clear" w:color="auto" w:fill="auto"/>
            <w:noWrap/>
            <w:vAlign w:val="center"/>
            <w:hideMark/>
          </w:tcPr>
          <w:p w14:paraId="21443E18" w14:textId="77777777" w:rsidR="00276235" w:rsidRPr="00276235" w:rsidRDefault="00276235" w:rsidP="00276235">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bCs/>
                <w:color w:val="000000"/>
                <w:position w:val="0"/>
                <w:sz w:val="20"/>
                <w:szCs w:val="20"/>
                <w:lang w:val="en-US"/>
              </w:rPr>
            </w:pPr>
            <w:r w:rsidRPr="00276235">
              <w:rPr>
                <w:rFonts w:ascii="Times New Roman" w:eastAsia="Times New Roman" w:hAnsi="Times New Roman" w:cs="Times New Roman"/>
                <w:b/>
                <w:bCs/>
                <w:color w:val="000000"/>
                <w:position w:val="0"/>
                <w:sz w:val="20"/>
                <w:szCs w:val="20"/>
                <w:lang w:val="en-US"/>
              </w:rPr>
              <w:t>Frequency</w:t>
            </w:r>
          </w:p>
        </w:tc>
        <w:tc>
          <w:tcPr>
            <w:tcW w:w="1236" w:type="pct"/>
            <w:tcBorders>
              <w:top w:val="single" w:sz="4" w:space="0" w:color="auto"/>
              <w:left w:val="nil"/>
              <w:bottom w:val="single" w:sz="4" w:space="0" w:color="auto"/>
              <w:right w:val="nil"/>
            </w:tcBorders>
            <w:shd w:val="clear" w:color="auto" w:fill="auto"/>
            <w:noWrap/>
            <w:vAlign w:val="center"/>
            <w:hideMark/>
          </w:tcPr>
          <w:p w14:paraId="520EDCD5" w14:textId="77777777" w:rsidR="00276235" w:rsidRPr="00276235" w:rsidRDefault="00276235" w:rsidP="00276235">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bCs/>
                <w:color w:val="000000"/>
                <w:position w:val="0"/>
                <w:sz w:val="20"/>
                <w:szCs w:val="20"/>
                <w:lang w:val="en-US"/>
              </w:rPr>
            </w:pPr>
            <w:r w:rsidRPr="00276235">
              <w:rPr>
                <w:rFonts w:ascii="Times New Roman" w:eastAsia="Times New Roman" w:hAnsi="Times New Roman" w:cs="Times New Roman"/>
                <w:b/>
                <w:bCs/>
                <w:color w:val="000000"/>
                <w:position w:val="0"/>
                <w:sz w:val="20"/>
                <w:szCs w:val="20"/>
                <w:lang w:val="en-US"/>
              </w:rPr>
              <w:t>Percentage</w:t>
            </w:r>
          </w:p>
        </w:tc>
      </w:tr>
      <w:tr w:rsidR="00276235" w:rsidRPr="00276235" w14:paraId="70266215" w14:textId="77777777" w:rsidTr="00276235">
        <w:trPr>
          <w:trHeight w:val="290"/>
        </w:trPr>
        <w:tc>
          <w:tcPr>
            <w:tcW w:w="2548" w:type="pct"/>
            <w:tcBorders>
              <w:top w:val="nil"/>
              <w:left w:val="nil"/>
              <w:bottom w:val="nil"/>
              <w:right w:val="nil"/>
            </w:tcBorders>
            <w:shd w:val="clear" w:color="auto" w:fill="auto"/>
            <w:noWrap/>
            <w:vAlign w:val="center"/>
            <w:hideMark/>
          </w:tcPr>
          <w:p w14:paraId="2D033C9B" w14:textId="77777777" w:rsidR="00276235" w:rsidRPr="00276235" w:rsidRDefault="00276235" w:rsidP="00276235">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bCs/>
                <w:color w:val="000000"/>
                <w:position w:val="0"/>
                <w:sz w:val="20"/>
                <w:szCs w:val="20"/>
                <w:lang w:val="en-US"/>
              </w:rPr>
            </w:pPr>
            <w:r w:rsidRPr="00276235">
              <w:rPr>
                <w:rFonts w:ascii="Times New Roman" w:eastAsia="Times New Roman" w:hAnsi="Times New Roman" w:cs="Times New Roman"/>
                <w:b/>
                <w:bCs/>
                <w:color w:val="000000"/>
                <w:position w:val="0"/>
                <w:sz w:val="20"/>
                <w:szCs w:val="20"/>
                <w:lang w:val="en-US"/>
              </w:rPr>
              <w:t>Age</w:t>
            </w:r>
          </w:p>
        </w:tc>
        <w:tc>
          <w:tcPr>
            <w:tcW w:w="1217" w:type="pct"/>
            <w:tcBorders>
              <w:top w:val="nil"/>
              <w:left w:val="nil"/>
              <w:bottom w:val="nil"/>
              <w:right w:val="nil"/>
            </w:tcBorders>
            <w:shd w:val="clear" w:color="auto" w:fill="auto"/>
            <w:noWrap/>
            <w:vAlign w:val="center"/>
            <w:hideMark/>
          </w:tcPr>
          <w:p w14:paraId="7038E35E" w14:textId="77777777" w:rsidR="00276235" w:rsidRPr="00276235" w:rsidRDefault="00276235" w:rsidP="00276235">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bCs/>
                <w:color w:val="000000"/>
                <w:position w:val="0"/>
                <w:sz w:val="20"/>
                <w:szCs w:val="20"/>
                <w:lang w:val="en-US"/>
              </w:rPr>
            </w:pPr>
          </w:p>
        </w:tc>
        <w:tc>
          <w:tcPr>
            <w:tcW w:w="1236" w:type="pct"/>
            <w:tcBorders>
              <w:top w:val="nil"/>
              <w:left w:val="nil"/>
              <w:bottom w:val="nil"/>
              <w:right w:val="nil"/>
            </w:tcBorders>
            <w:shd w:val="clear" w:color="auto" w:fill="auto"/>
            <w:noWrap/>
            <w:vAlign w:val="center"/>
            <w:hideMark/>
          </w:tcPr>
          <w:p w14:paraId="51777DEA" w14:textId="77777777" w:rsidR="00276235" w:rsidRPr="00276235" w:rsidRDefault="00276235" w:rsidP="00276235">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en-US"/>
              </w:rPr>
            </w:pPr>
          </w:p>
        </w:tc>
      </w:tr>
      <w:tr w:rsidR="00276235" w:rsidRPr="00276235" w14:paraId="465AE9F8" w14:textId="77777777" w:rsidTr="00276235">
        <w:trPr>
          <w:trHeight w:val="290"/>
        </w:trPr>
        <w:tc>
          <w:tcPr>
            <w:tcW w:w="2548" w:type="pct"/>
            <w:tcBorders>
              <w:top w:val="nil"/>
              <w:left w:val="nil"/>
              <w:bottom w:val="nil"/>
              <w:right w:val="nil"/>
            </w:tcBorders>
            <w:shd w:val="clear" w:color="auto" w:fill="auto"/>
            <w:noWrap/>
            <w:vAlign w:val="center"/>
            <w:hideMark/>
          </w:tcPr>
          <w:p w14:paraId="0B8DA4EF" w14:textId="77777777" w:rsidR="00276235" w:rsidRPr="00276235" w:rsidRDefault="00276235" w:rsidP="00276235">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color w:val="000000"/>
                <w:position w:val="0"/>
                <w:sz w:val="20"/>
                <w:szCs w:val="20"/>
                <w:lang w:val="en-US"/>
              </w:rPr>
            </w:pPr>
            <w:r w:rsidRPr="00276235">
              <w:rPr>
                <w:rFonts w:ascii="Times New Roman" w:eastAsia="Times New Roman" w:hAnsi="Times New Roman" w:cs="Times New Roman"/>
                <w:color w:val="000000"/>
                <w:position w:val="0"/>
                <w:sz w:val="20"/>
                <w:szCs w:val="20"/>
                <w:lang w:val="en-US"/>
              </w:rPr>
              <w:t>&lt; 21 years old</w:t>
            </w:r>
          </w:p>
        </w:tc>
        <w:tc>
          <w:tcPr>
            <w:tcW w:w="1217" w:type="pct"/>
            <w:tcBorders>
              <w:top w:val="nil"/>
              <w:left w:val="nil"/>
              <w:bottom w:val="nil"/>
              <w:right w:val="nil"/>
            </w:tcBorders>
            <w:shd w:val="clear" w:color="auto" w:fill="auto"/>
            <w:noWrap/>
            <w:vAlign w:val="center"/>
            <w:hideMark/>
          </w:tcPr>
          <w:p w14:paraId="53FD2E7A" w14:textId="77777777" w:rsidR="00276235" w:rsidRPr="00276235" w:rsidRDefault="00276235" w:rsidP="00276235">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76235">
              <w:rPr>
                <w:rFonts w:ascii="Times New Roman" w:eastAsia="Times New Roman" w:hAnsi="Times New Roman" w:cs="Times New Roman"/>
                <w:color w:val="000000"/>
                <w:position w:val="0"/>
                <w:sz w:val="20"/>
                <w:szCs w:val="20"/>
                <w:lang w:val="en-US"/>
              </w:rPr>
              <w:t>57</w:t>
            </w:r>
          </w:p>
        </w:tc>
        <w:tc>
          <w:tcPr>
            <w:tcW w:w="1236" w:type="pct"/>
            <w:tcBorders>
              <w:top w:val="nil"/>
              <w:left w:val="nil"/>
              <w:bottom w:val="nil"/>
              <w:right w:val="nil"/>
            </w:tcBorders>
            <w:shd w:val="clear" w:color="auto" w:fill="auto"/>
            <w:noWrap/>
            <w:vAlign w:val="center"/>
            <w:hideMark/>
          </w:tcPr>
          <w:p w14:paraId="32ECED5D" w14:textId="77777777" w:rsidR="00276235" w:rsidRPr="00276235" w:rsidRDefault="00276235" w:rsidP="00276235">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76235">
              <w:rPr>
                <w:rFonts w:ascii="Times New Roman" w:eastAsia="Times New Roman" w:hAnsi="Times New Roman" w:cs="Times New Roman"/>
                <w:color w:val="000000"/>
                <w:position w:val="0"/>
                <w:sz w:val="20"/>
                <w:szCs w:val="20"/>
                <w:lang w:val="en-US"/>
              </w:rPr>
              <w:t>71.20%</w:t>
            </w:r>
          </w:p>
        </w:tc>
      </w:tr>
      <w:tr w:rsidR="00276235" w:rsidRPr="00276235" w14:paraId="4F48257C" w14:textId="77777777" w:rsidTr="00276235">
        <w:trPr>
          <w:trHeight w:val="290"/>
        </w:trPr>
        <w:tc>
          <w:tcPr>
            <w:tcW w:w="2548" w:type="pct"/>
            <w:tcBorders>
              <w:top w:val="nil"/>
              <w:left w:val="nil"/>
              <w:bottom w:val="single" w:sz="4" w:space="0" w:color="auto"/>
              <w:right w:val="nil"/>
            </w:tcBorders>
            <w:shd w:val="clear" w:color="auto" w:fill="auto"/>
            <w:noWrap/>
            <w:vAlign w:val="center"/>
            <w:hideMark/>
          </w:tcPr>
          <w:p w14:paraId="28CE9920" w14:textId="77777777" w:rsidR="00276235" w:rsidRPr="00276235" w:rsidRDefault="00276235" w:rsidP="00276235">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color w:val="000000"/>
                <w:position w:val="0"/>
                <w:sz w:val="20"/>
                <w:szCs w:val="20"/>
                <w:lang w:val="en-US"/>
              </w:rPr>
            </w:pPr>
            <w:r w:rsidRPr="00276235">
              <w:rPr>
                <w:rFonts w:ascii="Times New Roman" w:eastAsia="Times New Roman" w:hAnsi="Times New Roman" w:cs="Times New Roman"/>
                <w:color w:val="000000"/>
                <w:position w:val="0"/>
                <w:sz w:val="20"/>
                <w:szCs w:val="20"/>
                <w:lang w:val="en-US"/>
              </w:rPr>
              <w:t>&gt; 21 years old</w:t>
            </w:r>
          </w:p>
        </w:tc>
        <w:tc>
          <w:tcPr>
            <w:tcW w:w="1217" w:type="pct"/>
            <w:tcBorders>
              <w:top w:val="nil"/>
              <w:left w:val="nil"/>
              <w:bottom w:val="single" w:sz="4" w:space="0" w:color="auto"/>
              <w:right w:val="nil"/>
            </w:tcBorders>
            <w:shd w:val="clear" w:color="auto" w:fill="auto"/>
            <w:noWrap/>
            <w:vAlign w:val="center"/>
            <w:hideMark/>
          </w:tcPr>
          <w:p w14:paraId="18D525C9" w14:textId="77777777" w:rsidR="00276235" w:rsidRPr="00276235" w:rsidRDefault="00276235" w:rsidP="00276235">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76235">
              <w:rPr>
                <w:rFonts w:ascii="Times New Roman" w:eastAsia="Times New Roman" w:hAnsi="Times New Roman" w:cs="Times New Roman"/>
                <w:color w:val="000000"/>
                <w:position w:val="0"/>
                <w:sz w:val="20"/>
                <w:szCs w:val="20"/>
                <w:lang w:val="en-US"/>
              </w:rPr>
              <w:t>23</w:t>
            </w:r>
          </w:p>
        </w:tc>
        <w:tc>
          <w:tcPr>
            <w:tcW w:w="1236" w:type="pct"/>
            <w:tcBorders>
              <w:top w:val="nil"/>
              <w:left w:val="nil"/>
              <w:bottom w:val="single" w:sz="4" w:space="0" w:color="auto"/>
              <w:right w:val="nil"/>
            </w:tcBorders>
            <w:shd w:val="clear" w:color="auto" w:fill="auto"/>
            <w:noWrap/>
            <w:vAlign w:val="center"/>
            <w:hideMark/>
          </w:tcPr>
          <w:p w14:paraId="44175C99" w14:textId="77777777" w:rsidR="00276235" w:rsidRPr="00276235" w:rsidRDefault="00276235" w:rsidP="00276235">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76235">
              <w:rPr>
                <w:rFonts w:ascii="Times New Roman" w:eastAsia="Times New Roman" w:hAnsi="Times New Roman" w:cs="Times New Roman"/>
                <w:color w:val="000000"/>
                <w:position w:val="0"/>
                <w:sz w:val="20"/>
                <w:szCs w:val="20"/>
                <w:lang w:val="en-US"/>
              </w:rPr>
              <w:t>28.80%</w:t>
            </w:r>
          </w:p>
        </w:tc>
      </w:tr>
      <w:tr w:rsidR="00276235" w:rsidRPr="00276235" w14:paraId="599A433C" w14:textId="77777777" w:rsidTr="00276235">
        <w:trPr>
          <w:trHeight w:val="290"/>
        </w:trPr>
        <w:tc>
          <w:tcPr>
            <w:tcW w:w="2548" w:type="pct"/>
            <w:tcBorders>
              <w:top w:val="nil"/>
              <w:left w:val="nil"/>
              <w:bottom w:val="nil"/>
              <w:right w:val="nil"/>
            </w:tcBorders>
            <w:shd w:val="clear" w:color="auto" w:fill="auto"/>
            <w:noWrap/>
            <w:vAlign w:val="center"/>
            <w:hideMark/>
          </w:tcPr>
          <w:p w14:paraId="1DD2DFF7" w14:textId="77777777" w:rsidR="00276235" w:rsidRPr="00276235" w:rsidRDefault="00276235" w:rsidP="00276235">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bCs/>
                <w:color w:val="000000"/>
                <w:position w:val="0"/>
                <w:sz w:val="20"/>
                <w:szCs w:val="20"/>
                <w:lang w:val="en-US"/>
              </w:rPr>
            </w:pPr>
            <w:r w:rsidRPr="00276235">
              <w:rPr>
                <w:rFonts w:ascii="Times New Roman" w:eastAsia="Times New Roman" w:hAnsi="Times New Roman" w:cs="Times New Roman"/>
                <w:b/>
                <w:bCs/>
                <w:color w:val="000000"/>
                <w:position w:val="0"/>
                <w:sz w:val="20"/>
                <w:szCs w:val="20"/>
                <w:lang w:val="en-US"/>
              </w:rPr>
              <w:t>Gender</w:t>
            </w:r>
          </w:p>
        </w:tc>
        <w:tc>
          <w:tcPr>
            <w:tcW w:w="1217" w:type="pct"/>
            <w:tcBorders>
              <w:top w:val="nil"/>
              <w:left w:val="nil"/>
              <w:bottom w:val="nil"/>
              <w:right w:val="nil"/>
            </w:tcBorders>
            <w:shd w:val="clear" w:color="auto" w:fill="auto"/>
            <w:noWrap/>
            <w:vAlign w:val="center"/>
            <w:hideMark/>
          </w:tcPr>
          <w:p w14:paraId="3DE6B902" w14:textId="77777777" w:rsidR="00276235" w:rsidRPr="00276235" w:rsidRDefault="00276235" w:rsidP="00276235">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bCs/>
                <w:color w:val="000000"/>
                <w:position w:val="0"/>
                <w:sz w:val="20"/>
                <w:szCs w:val="20"/>
                <w:lang w:val="en-US"/>
              </w:rPr>
            </w:pPr>
          </w:p>
        </w:tc>
        <w:tc>
          <w:tcPr>
            <w:tcW w:w="1236" w:type="pct"/>
            <w:tcBorders>
              <w:top w:val="nil"/>
              <w:left w:val="nil"/>
              <w:bottom w:val="nil"/>
              <w:right w:val="nil"/>
            </w:tcBorders>
            <w:shd w:val="clear" w:color="auto" w:fill="auto"/>
            <w:noWrap/>
            <w:vAlign w:val="center"/>
            <w:hideMark/>
          </w:tcPr>
          <w:p w14:paraId="575456FE" w14:textId="77777777" w:rsidR="00276235" w:rsidRPr="00276235" w:rsidRDefault="00276235" w:rsidP="00276235">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en-US"/>
              </w:rPr>
            </w:pPr>
          </w:p>
        </w:tc>
      </w:tr>
      <w:tr w:rsidR="00276235" w:rsidRPr="00276235" w14:paraId="76E34519" w14:textId="77777777" w:rsidTr="00276235">
        <w:trPr>
          <w:trHeight w:val="290"/>
        </w:trPr>
        <w:tc>
          <w:tcPr>
            <w:tcW w:w="2548" w:type="pct"/>
            <w:tcBorders>
              <w:top w:val="nil"/>
              <w:left w:val="nil"/>
              <w:bottom w:val="nil"/>
              <w:right w:val="nil"/>
            </w:tcBorders>
            <w:shd w:val="clear" w:color="auto" w:fill="auto"/>
            <w:noWrap/>
            <w:vAlign w:val="center"/>
            <w:hideMark/>
          </w:tcPr>
          <w:p w14:paraId="0E124365" w14:textId="77777777" w:rsidR="00276235" w:rsidRPr="00276235" w:rsidRDefault="00276235" w:rsidP="00276235">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color w:val="000000"/>
                <w:position w:val="0"/>
                <w:sz w:val="20"/>
                <w:szCs w:val="20"/>
                <w:lang w:val="en-US"/>
              </w:rPr>
            </w:pPr>
            <w:r w:rsidRPr="00276235">
              <w:rPr>
                <w:rFonts w:ascii="Times New Roman" w:eastAsia="Times New Roman" w:hAnsi="Times New Roman" w:cs="Times New Roman"/>
                <w:color w:val="000000"/>
                <w:position w:val="0"/>
                <w:sz w:val="20"/>
                <w:szCs w:val="20"/>
                <w:lang w:val="en-US"/>
              </w:rPr>
              <w:t>Male</w:t>
            </w:r>
          </w:p>
        </w:tc>
        <w:tc>
          <w:tcPr>
            <w:tcW w:w="1217" w:type="pct"/>
            <w:tcBorders>
              <w:top w:val="nil"/>
              <w:left w:val="nil"/>
              <w:bottom w:val="nil"/>
              <w:right w:val="nil"/>
            </w:tcBorders>
            <w:shd w:val="clear" w:color="auto" w:fill="auto"/>
            <w:noWrap/>
            <w:vAlign w:val="center"/>
            <w:hideMark/>
          </w:tcPr>
          <w:p w14:paraId="6DB03110" w14:textId="77777777" w:rsidR="00276235" w:rsidRPr="00276235" w:rsidRDefault="00276235" w:rsidP="00276235">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76235">
              <w:rPr>
                <w:rFonts w:ascii="Times New Roman" w:eastAsia="Times New Roman" w:hAnsi="Times New Roman" w:cs="Times New Roman"/>
                <w:color w:val="000000"/>
                <w:position w:val="0"/>
                <w:sz w:val="20"/>
                <w:szCs w:val="20"/>
                <w:lang w:val="en-US"/>
              </w:rPr>
              <w:t>13</w:t>
            </w:r>
          </w:p>
        </w:tc>
        <w:tc>
          <w:tcPr>
            <w:tcW w:w="1236" w:type="pct"/>
            <w:tcBorders>
              <w:top w:val="nil"/>
              <w:left w:val="nil"/>
              <w:bottom w:val="nil"/>
              <w:right w:val="nil"/>
            </w:tcBorders>
            <w:shd w:val="clear" w:color="auto" w:fill="auto"/>
            <w:noWrap/>
            <w:vAlign w:val="center"/>
            <w:hideMark/>
          </w:tcPr>
          <w:p w14:paraId="1B571592" w14:textId="77777777" w:rsidR="00276235" w:rsidRPr="00276235" w:rsidRDefault="00276235" w:rsidP="00276235">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76235">
              <w:rPr>
                <w:rFonts w:ascii="Times New Roman" w:eastAsia="Times New Roman" w:hAnsi="Times New Roman" w:cs="Times New Roman"/>
                <w:color w:val="000000"/>
                <w:position w:val="0"/>
                <w:sz w:val="20"/>
                <w:szCs w:val="20"/>
                <w:lang w:val="en-US"/>
              </w:rPr>
              <w:t>16.20%</w:t>
            </w:r>
          </w:p>
        </w:tc>
      </w:tr>
      <w:tr w:rsidR="00276235" w:rsidRPr="00276235" w14:paraId="2C16EBFF" w14:textId="77777777" w:rsidTr="00276235">
        <w:trPr>
          <w:trHeight w:val="290"/>
        </w:trPr>
        <w:tc>
          <w:tcPr>
            <w:tcW w:w="2548" w:type="pct"/>
            <w:tcBorders>
              <w:top w:val="nil"/>
              <w:left w:val="nil"/>
              <w:bottom w:val="single" w:sz="4" w:space="0" w:color="auto"/>
              <w:right w:val="nil"/>
            </w:tcBorders>
            <w:shd w:val="clear" w:color="auto" w:fill="auto"/>
            <w:noWrap/>
            <w:vAlign w:val="center"/>
            <w:hideMark/>
          </w:tcPr>
          <w:p w14:paraId="07DEBFBB" w14:textId="77777777" w:rsidR="00276235" w:rsidRPr="00276235" w:rsidRDefault="00276235" w:rsidP="00276235">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color w:val="000000"/>
                <w:position w:val="0"/>
                <w:sz w:val="20"/>
                <w:szCs w:val="20"/>
                <w:lang w:val="en-US"/>
              </w:rPr>
            </w:pPr>
            <w:r w:rsidRPr="00276235">
              <w:rPr>
                <w:rFonts w:ascii="Times New Roman" w:eastAsia="Times New Roman" w:hAnsi="Times New Roman" w:cs="Times New Roman"/>
                <w:color w:val="000000"/>
                <w:position w:val="0"/>
                <w:sz w:val="20"/>
                <w:szCs w:val="20"/>
                <w:lang w:val="en-US"/>
              </w:rPr>
              <w:t>Female</w:t>
            </w:r>
          </w:p>
        </w:tc>
        <w:tc>
          <w:tcPr>
            <w:tcW w:w="1217" w:type="pct"/>
            <w:tcBorders>
              <w:top w:val="nil"/>
              <w:left w:val="nil"/>
              <w:bottom w:val="single" w:sz="4" w:space="0" w:color="auto"/>
              <w:right w:val="nil"/>
            </w:tcBorders>
            <w:shd w:val="clear" w:color="auto" w:fill="auto"/>
            <w:noWrap/>
            <w:vAlign w:val="center"/>
            <w:hideMark/>
          </w:tcPr>
          <w:p w14:paraId="076E0EED" w14:textId="77777777" w:rsidR="00276235" w:rsidRPr="00276235" w:rsidRDefault="00276235" w:rsidP="00276235">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76235">
              <w:rPr>
                <w:rFonts w:ascii="Times New Roman" w:eastAsia="Times New Roman" w:hAnsi="Times New Roman" w:cs="Times New Roman"/>
                <w:color w:val="000000"/>
                <w:position w:val="0"/>
                <w:sz w:val="20"/>
                <w:szCs w:val="20"/>
                <w:lang w:val="en-US"/>
              </w:rPr>
              <w:t>67</w:t>
            </w:r>
          </w:p>
        </w:tc>
        <w:tc>
          <w:tcPr>
            <w:tcW w:w="1236" w:type="pct"/>
            <w:tcBorders>
              <w:top w:val="nil"/>
              <w:left w:val="nil"/>
              <w:bottom w:val="single" w:sz="4" w:space="0" w:color="auto"/>
              <w:right w:val="nil"/>
            </w:tcBorders>
            <w:shd w:val="clear" w:color="auto" w:fill="auto"/>
            <w:noWrap/>
            <w:vAlign w:val="center"/>
            <w:hideMark/>
          </w:tcPr>
          <w:p w14:paraId="243F5119" w14:textId="77777777" w:rsidR="00276235" w:rsidRPr="00276235" w:rsidRDefault="00276235" w:rsidP="00276235">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76235">
              <w:rPr>
                <w:rFonts w:ascii="Times New Roman" w:eastAsia="Times New Roman" w:hAnsi="Times New Roman" w:cs="Times New Roman"/>
                <w:color w:val="000000"/>
                <w:position w:val="0"/>
                <w:sz w:val="20"/>
                <w:szCs w:val="20"/>
                <w:lang w:val="en-US"/>
              </w:rPr>
              <w:t>83.80%</w:t>
            </w:r>
          </w:p>
        </w:tc>
      </w:tr>
      <w:tr w:rsidR="00276235" w:rsidRPr="00276235" w14:paraId="409F02D9" w14:textId="77777777" w:rsidTr="00276235">
        <w:trPr>
          <w:trHeight w:val="290"/>
        </w:trPr>
        <w:tc>
          <w:tcPr>
            <w:tcW w:w="2548" w:type="pct"/>
            <w:tcBorders>
              <w:top w:val="nil"/>
              <w:left w:val="nil"/>
              <w:bottom w:val="nil"/>
              <w:right w:val="nil"/>
            </w:tcBorders>
            <w:shd w:val="clear" w:color="auto" w:fill="auto"/>
            <w:noWrap/>
            <w:vAlign w:val="center"/>
            <w:hideMark/>
          </w:tcPr>
          <w:p w14:paraId="06686D28" w14:textId="77777777" w:rsidR="00276235" w:rsidRPr="00276235" w:rsidRDefault="00276235" w:rsidP="00276235">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bCs/>
                <w:color w:val="000000"/>
                <w:position w:val="0"/>
                <w:sz w:val="20"/>
                <w:szCs w:val="20"/>
                <w:lang w:val="en-US"/>
              </w:rPr>
            </w:pPr>
            <w:r w:rsidRPr="00276235">
              <w:rPr>
                <w:rFonts w:ascii="Times New Roman" w:eastAsia="Times New Roman" w:hAnsi="Times New Roman" w:cs="Times New Roman"/>
                <w:b/>
                <w:bCs/>
                <w:color w:val="000000"/>
                <w:position w:val="0"/>
                <w:sz w:val="20"/>
                <w:szCs w:val="20"/>
                <w:lang w:val="en-US"/>
              </w:rPr>
              <w:t>Study Program</w:t>
            </w:r>
          </w:p>
        </w:tc>
        <w:tc>
          <w:tcPr>
            <w:tcW w:w="1217" w:type="pct"/>
            <w:tcBorders>
              <w:top w:val="nil"/>
              <w:left w:val="nil"/>
              <w:bottom w:val="nil"/>
              <w:right w:val="nil"/>
            </w:tcBorders>
            <w:shd w:val="clear" w:color="auto" w:fill="auto"/>
            <w:noWrap/>
            <w:vAlign w:val="center"/>
            <w:hideMark/>
          </w:tcPr>
          <w:p w14:paraId="6F305100" w14:textId="77777777" w:rsidR="00276235" w:rsidRPr="00276235" w:rsidRDefault="00276235" w:rsidP="00276235">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bCs/>
                <w:color w:val="000000"/>
                <w:position w:val="0"/>
                <w:sz w:val="20"/>
                <w:szCs w:val="20"/>
                <w:lang w:val="en-US"/>
              </w:rPr>
            </w:pPr>
          </w:p>
        </w:tc>
        <w:tc>
          <w:tcPr>
            <w:tcW w:w="1236" w:type="pct"/>
            <w:tcBorders>
              <w:top w:val="nil"/>
              <w:left w:val="nil"/>
              <w:bottom w:val="nil"/>
              <w:right w:val="nil"/>
            </w:tcBorders>
            <w:shd w:val="clear" w:color="auto" w:fill="auto"/>
            <w:noWrap/>
            <w:vAlign w:val="center"/>
            <w:hideMark/>
          </w:tcPr>
          <w:p w14:paraId="2BA0530E" w14:textId="77777777" w:rsidR="00276235" w:rsidRPr="00276235" w:rsidRDefault="00276235" w:rsidP="00276235">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en-US"/>
              </w:rPr>
            </w:pPr>
          </w:p>
        </w:tc>
      </w:tr>
      <w:tr w:rsidR="00276235" w:rsidRPr="00276235" w14:paraId="5843B689" w14:textId="77777777" w:rsidTr="00276235">
        <w:trPr>
          <w:trHeight w:val="290"/>
        </w:trPr>
        <w:tc>
          <w:tcPr>
            <w:tcW w:w="2548" w:type="pct"/>
            <w:tcBorders>
              <w:top w:val="nil"/>
              <w:left w:val="nil"/>
              <w:bottom w:val="nil"/>
              <w:right w:val="nil"/>
            </w:tcBorders>
            <w:shd w:val="clear" w:color="auto" w:fill="auto"/>
            <w:noWrap/>
            <w:vAlign w:val="center"/>
            <w:hideMark/>
          </w:tcPr>
          <w:p w14:paraId="2F3D129A" w14:textId="77777777" w:rsidR="00276235" w:rsidRPr="00276235" w:rsidRDefault="00276235" w:rsidP="00276235">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color w:val="000000"/>
                <w:position w:val="0"/>
                <w:sz w:val="20"/>
                <w:szCs w:val="20"/>
                <w:lang w:val="en-US"/>
              </w:rPr>
            </w:pPr>
            <w:r w:rsidRPr="00276235">
              <w:rPr>
                <w:rFonts w:ascii="Times New Roman" w:eastAsia="Times New Roman" w:hAnsi="Times New Roman" w:cs="Times New Roman"/>
                <w:color w:val="000000"/>
                <w:position w:val="0"/>
                <w:sz w:val="20"/>
                <w:szCs w:val="20"/>
                <w:lang w:val="en-US"/>
              </w:rPr>
              <w:t>Faculty of Public Health</w:t>
            </w:r>
          </w:p>
        </w:tc>
        <w:tc>
          <w:tcPr>
            <w:tcW w:w="1217" w:type="pct"/>
            <w:tcBorders>
              <w:top w:val="nil"/>
              <w:left w:val="nil"/>
              <w:bottom w:val="nil"/>
              <w:right w:val="nil"/>
            </w:tcBorders>
            <w:shd w:val="clear" w:color="auto" w:fill="auto"/>
            <w:noWrap/>
            <w:vAlign w:val="center"/>
            <w:hideMark/>
          </w:tcPr>
          <w:p w14:paraId="54FF7AA1" w14:textId="77777777" w:rsidR="00276235" w:rsidRPr="00276235" w:rsidRDefault="00276235" w:rsidP="00276235">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76235">
              <w:rPr>
                <w:rFonts w:ascii="Times New Roman" w:eastAsia="Times New Roman" w:hAnsi="Times New Roman" w:cs="Times New Roman"/>
                <w:color w:val="000000"/>
                <w:position w:val="0"/>
                <w:sz w:val="20"/>
                <w:szCs w:val="20"/>
                <w:lang w:val="en-US"/>
              </w:rPr>
              <w:t>79</w:t>
            </w:r>
          </w:p>
        </w:tc>
        <w:tc>
          <w:tcPr>
            <w:tcW w:w="1236" w:type="pct"/>
            <w:tcBorders>
              <w:top w:val="nil"/>
              <w:left w:val="nil"/>
              <w:bottom w:val="nil"/>
              <w:right w:val="nil"/>
            </w:tcBorders>
            <w:shd w:val="clear" w:color="auto" w:fill="auto"/>
            <w:noWrap/>
            <w:vAlign w:val="center"/>
            <w:hideMark/>
          </w:tcPr>
          <w:p w14:paraId="681066C6" w14:textId="77777777" w:rsidR="00276235" w:rsidRPr="00276235" w:rsidRDefault="00276235" w:rsidP="00276235">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76235">
              <w:rPr>
                <w:rFonts w:ascii="Times New Roman" w:eastAsia="Times New Roman" w:hAnsi="Times New Roman" w:cs="Times New Roman"/>
                <w:color w:val="000000"/>
                <w:position w:val="0"/>
                <w:sz w:val="20"/>
                <w:szCs w:val="20"/>
                <w:lang w:val="en-US"/>
              </w:rPr>
              <w:t>98.80%</w:t>
            </w:r>
          </w:p>
        </w:tc>
      </w:tr>
      <w:tr w:rsidR="00276235" w:rsidRPr="00276235" w14:paraId="369A90BF" w14:textId="77777777" w:rsidTr="00276235">
        <w:trPr>
          <w:trHeight w:val="290"/>
        </w:trPr>
        <w:tc>
          <w:tcPr>
            <w:tcW w:w="2548" w:type="pct"/>
            <w:tcBorders>
              <w:top w:val="nil"/>
              <w:left w:val="nil"/>
              <w:bottom w:val="single" w:sz="4" w:space="0" w:color="auto"/>
              <w:right w:val="nil"/>
            </w:tcBorders>
            <w:shd w:val="clear" w:color="auto" w:fill="auto"/>
            <w:noWrap/>
            <w:vAlign w:val="center"/>
            <w:hideMark/>
          </w:tcPr>
          <w:p w14:paraId="38BE823B" w14:textId="77777777" w:rsidR="00276235" w:rsidRPr="00276235" w:rsidRDefault="00276235" w:rsidP="00276235">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color w:val="000000"/>
                <w:position w:val="0"/>
                <w:sz w:val="20"/>
                <w:szCs w:val="20"/>
                <w:lang w:val="en-US"/>
              </w:rPr>
            </w:pPr>
            <w:r w:rsidRPr="00276235">
              <w:rPr>
                <w:rFonts w:ascii="Times New Roman" w:eastAsia="Times New Roman" w:hAnsi="Times New Roman" w:cs="Times New Roman"/>
                <w:color w:val="000000"/>
                <w:position w:val="0"/>
                <w:sz w:val="20"/>
                <w:szCs w:val="20"/>
                <w:lang w:val="en-US"/>
              </w:rPr>
              <w:t>Faculty of Nutrition</w:t>
            </w:r>
          </w:p>
        </w:tc>
        <w:tc>
          <w:tcPr>
            <w:tcW w:w="1217" w:type="pct"/>
            <w:tcBorders>
              <w:top w:val="nil"/>
              <w:left w:val="nil"/>
              <w:bottom w:val="single" w:sz="4" w:space="0" w:color="auto"/>
              <w:right w:val="nil"/>
            </w:tcBorders>
            <w:shd w:val="clear" w:color="auto" w:fill="auto"/>
            <w:noWrap/>
            <w:vAlign w:val="center"/>
            <w:hideMark/>
          </w:tcPr>
          <w:p w14:paraId="7F96F0D0" w14:textId="77777777" w:rsidR="00276235" w:rsidRPr="00276235" w:rsidRDefault="00276235" w:rsidP="00276235">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76235">
              <w:rPr>
                <w:rFonts w:ascii="Times New Roman" w:eastAsia="Times New Roman" w:hAnsi="Times New Roman" w:cs="Times New Roman"/>
                <w:color w:val="000000"/>
                <w:position w:val="0"/>
                <w:sz w:val="20"/>
                <w:szCs w:val="20"/>
                <w:lang w:val="en-US"/>
              </w:rPr>
              <w:t>1</w:t>
            </w:r>
          </w:p>
        </w:tc>
        <w:tc>
          <w:tcPr>
            <w:tcW w:w="1236" w:type="pct"/>
            <w:tcBorders>
              <w:top w:val="nil"/>
              <w:left w:val="nil"/>
              <w:bottom w:val="single" w:sz="4" w:space="0" w:color="auto"/>
              <w:right w:val="nil"/>
            </w:tcBorders>
            <w:shd w:val="clear" w:color="auto" w:fill="auto"/>
            <w:noWrap/>
            <w:vAlign w:val="center"/>
            <w:hideMark/>
          </w:tcPr>
          <w:p w14:paraId="5CA16488" w14:textId="77777777" w:rsidR="00276235" w:rsidRPr="00276235" w:rsidRDefault="00276235" w:rsidP="00276235">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76235">
              <w:rPr>
                <w:rFonts w:ascii="Times New Roman" w:eastAsia="Times New Roman" w:hAnsi="Times New Roman" w:cs="Times New Roman"/>
                <w:color w:val="000000"/>
                <w:position w:val="0"/>
                <w:sz w:val="20"/>
                <w:szCs w:val="20"/>
                <w:lang w:val="en-US"/>
              </w:rPr>
              <w:t>1.20%</w:t>
            </w:r>
          </w:p>
        </w:tc>
      </w:tr>
    </w:tbl>
    <w:p w14:paraId="45C620B0" w14:textId="77777777" w:rsidR="00AB7A02" w:rsidRDefault="00AB7A02">
      <w:pPr>
        <w:spacing w:after="0" w:line="360" w:lineRule="auto"/>
        <w:ind w:left="0" w:hanging="2"/>
        <w:jc w:val="both"/>
        <w:rPr>
          <w:rFonts w:ascii="Times New Roman" w:eastAsia="Times New Roman" w:hAnsi="Times New Roman" w:cs="Times New Roman"/>
          <w:sz w:val="24"/>
          <w:szCs w:val="24"/>
        </w:rPr>
      </w:pPr>
    </w:p>
    <w:p w14:paraId="58166D83" w14:textId="7378D453" w:rsidR="00276235" w:rsidRDefault="00276235">
      <w:pPr>
        <w:spacing w:after="0" w:line="360" w:lineRule="auto"/>
        <w:ind w:left="0" w:hanging="2"/>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lang w:val="en-US"/>
        </w:rPr>
        <w:t xml:space="preserve">The distribution of respondent characteristics in the table above, the characteristics of respondents based on the most age are at the age </w:t>
      </w:r>
      <w:r w:rsidR="00091511">
        <w:rPr>
          <w:rFonts w:ascii="Times New Roman" w:eastAsia="Times New Roman" w:hAnsi="Times New Roman" w:cs="Times New Roman"/>
          <w:sz w:val="24"/>
          <w:szCs w:val="24"/>
          <w:lang w:val="en-US"/>
        </w:rPr>
        <w:t>less than</w:t>
      </w:r>
      <w:r>
        <w:rPr>
          <w:rFonts w:ascii="Times New Roman" w:eastAsia="Times New Roman" w:hAnsi="Times New Roman" w:cs="Times New Roman"/>
          <w:sz w:val="24"/>
          <w:szCs w:val="24"/>
          <w:lang w:val="en-US"/>
        </w:rPr>
        <w:t xml:space="preserve"> 21 years old as many as 57 </w:t>
      </w:r>
      <w:r w:rsidR="00091511">
        <w:rPr>
          <w:rFonts w:ascii="Times New Roman" w:eastAsia="Times New Roman" w:hAnsi="Times New Roman" w:cs="Times New Roman"/>
          <w:sz w:val="24"/>
          <w:szCs w:val="24"/>
          <w:lang w:val="en-US"/>
        </w:rPr>
        <w:t xml:space="preserve">respondents (71,20%), and the least at the age more than 21 years old namely 23 respondents (28,80%). The characteristics of respondents based on the most gender </w:t>
      </w:r>
      <w:proofErr w:type="gramStart"/>
      <w:r w:rsidR="00091511">
        <w:rPr>
          <w:rFonts w:ascii="Times New Roman" w:eastAsia="Times New Roman" w:hAnsi="Times New Roman" w:cs="Times New Roman"/>
          <w:sz w:val="24"/>
          <w:szCs w:val="24"/>
          <w:lang w:val="en-US"/>
        </w:rPr>
        <w:t>are</w:t>
      </w:r>
      <w:proofErr w:type="gramEnd"/>
      <w:r w:rsidR="00091511">
        <w:rPr>
          <w:rFonts w:ascii="Times New Roman" w:eastAsia="Times New Roman" w:hAnsi="Times New Roman" w:cs="Times New Roman"/>
          <w:sz w:val="24"/>
          <w:szCs w:val="24"/>
          <w:lang w:val="en-US"/>
        </w:rPr>
        <w:t xml:space="preserve"> at the gender of female as many as 67 respondents (83,80%), and the least at the gender male namely 13 respondents (16,20%). The characteristics of respondents based on the most studied program are at the Faculty of Public Health as many as 79 respondents (98,80) and the least are at the Faculty of Nutrition namely 1 respondent (1,20%).</w:t>
      </w:r>
    </w:p>
    <w:p w14:paraId="7D5C2C20" w14:textId="0AF09BBA" w:rsidR="00A4354B" w:rsidRDefault="00A4354B" w:rsidP="00A4354B">
      <w:pPr>
        <w:widowControl w:val="0"/>
        <w:pBdr>
          <w:top w:val="nil"/>
          <w:left w:val="nil"/>
          <w:bottom w:val="nil"/>
          <w:right w:val="nil"/>
          <w:between w:val="nil"/>
        </w:pBdr>
        <w:spacing w:before="11" w:after="0" w:line="240" w:lineRule="auto"/>
        <w:ind w:left="0" w:hanging="2"/>
        <w:jc w:val="center"/>
        <w:rPr>
          <w:rFonts w:ascii="Times New Roman" w:eastAsia="Times New Roman" w:hAnsi="Times New Roman" w:cs="Times New Roman"/>
          <w:color w:val="000000"/>
          <w:sz w:val="25"/>
          <w:szCs w:val="25"/>
        </w:rPr>
      </w:pPr>
      <w:proofErr w:type="spellStart"/>
      <w:r>
        <w:rPr>
          <w:rFonts w:ascii="Times New Roman" w:eastAsia="Times New Roman" w:hAnsi="Times New Roman" w:cs="Times New Roman"/>
          <w:b/>
          <w:color w:val="000000"/>
          <w:sz w:val="24"/>
          <w:szCs w:val="24"/>
        </w:rPr>
        <w:t>Table</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en-US"/>
        </w:rPr>
        <w:t xml:space="preserve">2 </w:t>
      </w:r>
      <w:proofErr w:type="spellStart"/>
      <w:r>
        <w:rPr>
          <w:rFonts w:ascii="Times New Roman" w:eastAsia="Times New Roman" w:hAnsi="Times New Roman" w:cs="Times New Roman"/>
          <w:b/>
          <w:color w:val="000000"/>
          <w:sz w:val="24"/>
          <w:szCs w:val="24"/>
        </w:rPr>
        <w:t>Characteristics</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of</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en-US"/>
        </w:rPr>
        <w:t>Social Media Use and Eating Pattern</w:t>
      </w:r>
      <w:r>
        <w:rPr>
          <w:rFonts w:ascii="Times New Roman" w:eastAsia="Times New Roman" w:hAnsi="Times New Roman" w:cs="Times New Roman"/>
          <w:b/>
          <w:color w:val="000000"/>
          <w:sz w:val="24"/>
          <w:szCs w:val="24"/>
        </w:rPr>
        <w:t xml:space="preserve"> (n=</w:t>
      </w:r>
      <w:r>
        <w:rPr>
          <w:rFonts w:ascii="Times New Roman" w:eastAsia="Times New Roman" w:hAnsi="Times New Roman" w:cs="Times New Roman"/>
          <w:b/>
          <w:color w:val="000000"/>
          <w:sz w:val="24"/>
          <w:szCs w:val="24"/>
          <w:lang w:val="en-US"/>
        </w:rPr>
        <w:t>80</w:t>
      </w:r>
      <w:r>
        <w:rPr>
          <w:rFonts w:ascii="Times New Roman" w:eastAsia="Times New Roman" w:hAnsi="Times New Roman" w:cs="Times New Roman"/>
          <w:b/>
          <w:color w:val="000000"/>
          <w:sz w:val="24"/>
          <w:szCs w:val="24"/>
        </w:rPr>
        <w:t>)</w:t>
      </w:r>
    </w:p>
    <w:p w14:paraId="4526AFB3" w14:textId="77777777" w:rsidR="00091511" w:rsidRPr="00276235" w:rsidRDefault="00091511">
      <w:pPr>
        <w:spacing w:after="0" w:line="360" w:lineRule="auto"/>
        <w:ind w:left="0" w:hanging="2"/>
        <w:jc w:val="both"/>
        <w:rPr>
          <w:rFonts w:ascii="Times New Roman" w:eastAsia="Times New Roman" w:hAnsi="Times New Roman" w:cs="Times New Roman"/>
          <w:sz w:val="24"/>
          <w:szCs w:val="24"/>
          <w:lang w:val="en-US"/>
        </w:rPr>
      </w:pPr>
    </w:p>
    <w:tbl>
      <w:tblPr>
        <w:tblW w:w="5000" w:type="pct"/>
        <w:tblLook w:val="04A0" w:firstRow="1" w:lastRow="0" w:firstColumn="1" w:lastColumn="0" w:noHBand="0" w:noVBand="1"/>
      </w:tblPr>
      <w:tblGrid>
        <w:gridCol w:w="3827"/>
        <w:gridCol w:w="2562"/>
        <w:gridCol w:w="2637"/>
      </w:tblGrid>
      <w:tr w:rsidR="00A4354B" w:rsidRPr="00A4354B" w14:paraId="2A56A613" w14:textId="77777777" w:rsidTr="00A4354B">
        <w:trPr>
          <w:trHeight w:val="290"/>
        </w:trPr>
        <w:tc>
          <w:tcPr>
            <w:tcW w:w="2120" w:type="pct"/>
            <w:tcBorders>
              <w:top w:val="single" w:sz="4" w:space="0" w:color="auto"/>
              <w:left w:val="nil"/>
              <w:bottom w:val="single" w:sz="4" w:space="0" w:color="auto"/>
              <w:right w:val="nil"/>
            </w:tcBorders>
            <w:shd w:val="clear" w:color="auto" w:fill="auto"/>
            <w:noWrap/>
            <w:vAlign w:val="center"/>
            <w:hideMark/>
          </w:tcPr>
          <w:p w14:paraId="4E5AE037" w14:textId="77777777" w:rsidR="00A4354B" w:rsidRPr="00A4354B" w:rsidRDefault="00A4354B" w:rsidP="00A4354B">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bCs/>
                <w:color w:val="000000"/>
                <w:position w:val="0"/>
                <w:sz w:val="20"/>
                <w:szCs w:val="20"/>
                <w:lang w:val="en-US"/>
              </w:rPr>
            </w:pPr>
            <w:r w:rsidRPr="00A4354B">
              <w:rPr>
                <w:rFonts w:ascii="Times New Roman" w:eastAsia="Times New Roman" w:hAnsi="Times New Roman" w:cs="Times New Roman"/>
                <w:b/>
                <w:bCs/>
                <w:color w:val="000000"/>
                <w:position w:val="0"/>
                <w:sz w:val="20"/>
                <w:szCs w:val="20"/>
                <w:lang w:val="en-US"/>
              </w:rPr>
              <w:t>Variable</w:t>
            </w:r>
          </w:p>
        </w:tc>
        <w:tc>
          <w:tcPr>
            <w:tcW w:w="1419" w:type="pct"/>
            <w:tcBorders>
              <w:top w:val="single" w:sz="4" w:space="0" w:color="auto"/>
              <w:left w:val="nil"/>
              <w:bottom w:val="single" w:sz="4" w:space="0" w:color="auto"/>
              <w:right w:val="nil"/>
            </w:tcBorders>
            <w:shd w:val="clear" w:color="auto" w:fill="auto"/>
            <w:noWrap/>
            <w:vAlign w:val="center"/>
            <w:hideMark/>
          </w:tcPr>
          <w:p w14:paraId="0F588084" w14:textId="77777777" w:rsidR="00A4354B" w:rsidRPr="00A4354B" w:rsidRDefault="00A4354B" w:rsidP="00A4354B">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bCs/>
                <w:color w:val="000000"/>
                <w:position w:val="0"/>
                <w:sz w:val="20"/>
                <w:szCs w:val="20"/>
                <w:lang w:val="en-US"/>
              </w:rPr>
            </w:pPr>
            <w:r w:rsidRPr="00A4354B">
              <w:rPr>
                <w:rFonts w:ascii="Times New Roman" w:eastAsia="Times New Roman" w:hAnsi="Times New Roman" w:cs="Times New Roman"/>
                <w:b/>
                <w:bCs/>
                <w:color w:val="000000"/>
                <w:position w:val="0"/>
                <w:sz w:val="20"/>
                <w:szCs w:val="20"/>
                <w:lang w:val="en-US"/>
              </w:rPr>
              <w:t>Frequency</w:t>
            </w:r>
          </w:p>
        </w:tc>
        <w:tc>
          <w:tcPr>
            <w:tcW w:w="1461" w:type="pct"/>
            <w:tcBorders>
              <w:top w:val="single" w:sz="4" w:space="0" w:color="auto"/>
              <w:left w:val="nil"/>
              <w:bottom w:val="single" w:sz="4" w:space="0" w:color="auto"/>
              <w:right w:val="nil"/>
            </w:tcBorders>
            <w:shd w:val="clear" w:color="auto" w:fill="auto"/>
            <w:noWrap/>
            <w:vAlign w:val="center"/>
            <w:hideMark/>
          </w:tcPr>
          <w:p w14:paraId="5146F5F5" w14:textId="77777777" w:rsidR="00A4354B" w:rsidRPr="00A4354B" w:rsidRDefault="00A4354B" w:rsidP="00A4354B">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bCs/>
                <w:color w:val="000000"/>
                <w:position w:val="0"/>
                <w:sz w:val="20"/>
                <w:szCs w:val="20"/>
                <w:lang w:val="en-US"/>
              </w:rPr>
            </w:pPr>
            <w:r w:rsidRPr="00A4354B">
              <w:rPr>
                <w:rFonts w:ascii="Times New Roman" w:eastAsia="Times New Roman" w:hAnsi="Times New Roman" w:cs="Times New Roman"/>
                <w:b/>
                <w:bCs/>
                <w:color w:val="000000"/>
                <w:position w:val="0"/>
                <w:sz w:val="20"/>
                <w:szCs w:val="20"/>
                <w:lang w:val="en-US"/>
              </w:rPr>
              <w:t>Percentage</w:t>
            </w:r>
          </w:p>
        </w:tc>
      </w:tr>
      <w:tr w:rsidR="00A4354B" w:rsidRPr="00A4354B" w14:paraId="6A526DAB" w14:textId="77777777" w:rsidTr="00A4354B">
        <w:trPr>
          <w:trHeight w:val="290"/>
        </w:trPr>
        <w:tc>
          <w:tcPr>
            <w:tcW w:w="2120" w:type="pct"/>
            <w:tcBorders>
              <w:top w:val="nil"/>
              <w:left w:val="nil"/>
              <w:bottom w:val="nil"/>
              <w:right w:val="nil"/>
            </w:tcBorders>
            <w:shd w:val="clear" w:color="auto" w:fill="auto"/>
            <w:noWrap/>
            <w:vAlign w:val="center"/>
            <w:hideMark/>
          </w:tcPr>
          <w:p w14:paraId="592DFA39" w14:textId="77777777" w:rsidR="00A4354B" w:rsidRPr="00A4354B" w:rsidRDefault="00A4354B" w:rsidP="00A4354B">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bCs/>
                <w:color w:val="000000"/>
                <w:position w:val="0"/>
                <w:sz w:val="20"/>
                <w:szCs w:val="20"/>
                <w:lang w:val="en-US"/>
              </w:rPr>
            </w:pPr>
            <w:r w:rsidRPr="00A4354B">
              <w:rPr>
                <w:rFonts w:ascii="Times New Roman" w:eastAsia="Times New Roman" w:hAnsi="Times New Roman" w:cs="Times New Roman"/>
                <w:b/>
                <w:bCs/>
                <w:color w:val="000000"/>
                <w:position w:val="0"/>
                <w:sz w:val="20"/>
                <w:szCs w:val="20"/>
                <w:lang w:val="en-US"/>
              </w:rPr>
              <w:t>Social Media Use</w:t>
            </w:r>
          </w:p>
        </w:tc>
        <w:tc>
          <w:tcPr>
            <w:tcW w:w="1419" w:type="pct"/>
            <w:tcBorders>
              <w:top w:val="nil"/>
              <w:left w:val="nil"/>
              <w:bottom w:val="nil"/>
              <w:right w:val="nil"/>
            </w:tcBorders>
            <w:shd w:val="clear" w:color="auto" w:fill="auto"/>
            <w:noWrap/>
            <w:vAlign w:val="center"/>
            <w:hideMark/>
          </w:tcPr>
          <w:p w14:paraId="53E535F2" w14:textId="77777777" w:rsidR="00A4354B" w:rsidRPr="00A4354B" w:rsidRDefault="00A4354B" w:rsidP="00A4354B">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bCs/>
                <w:color w:val="000000"/>
                <w:position w:val="0"/>
                <w:sz w:val="20"/>
                <w:szCs w:val="20"/>
                <w:lang w:val="en-US"/>
              </w:rPr>
            </w:pPr>
          </w:p>
        </w:tc>
        <w:tc>
          <w:tcPr>
            <w:tcW w:w="1461" w:type="pct"/>
            <w:tcBorders>
              <w:top w:val="nil"/>
              <w:left w:val="nil"/>
              <w:bottom w:val="nil"/>
              <w:right w:val="nil"/>
            </w:tcBorders>
            <w:shd w:val="clear" w:color="auto" w:fill="auto"/>
            <w:noWrap/>
            <w:vAlign w:val="center"/>
            <w:hideMark/>
          </w:tcPr>
          <w:p w14:paraId="1B536B92" w14:textId="77777777" w:rsidR="00A4354B" w:rsidRPr="00A4354B" w:rsidRDefault="00A4354B" w:rsidP="00A4354B">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en-US"/>
              </w:rPr>
            </w:pPr>
          </w:p>
        </w:tc>
      </w:tr>
      <w:tr w:rsidR="00A4354B" w:rsidRPr="00A4354B" w14:paraId="279FFA8E" w14:textId="77777777" w:rsidTr="00A4354B">
        <w:trPr>
          <w:trHeight w:val="290"/>
        </w:trPr>
        <w:tc>
          <w:tcPr>
            <w:tcW w:w="2120" w:type="pct"/>
            <w:tcBorders>
              <w:top w:val="nil"/>
              <w:left w:val="nil"/>
              <w:bottom w:val="nil"/>
              <w:right w:val="nil"/>
            </w:tcBorders>
            <w:shd w:val="clear" w:color="auto" w:fill="auto"/>
            <w:noWrap/>
            <w:vAlign w:val="center"/>
            <w:hideMark/>
          </w:tcPr>
          <w:p w14:paraId="77462AB6" w14:textId="77777777" w:rsidR="00A4354B" w:rsidRPr="00A4354B" w:rsidRDefault="00A4354B" w:rsidP="00A4354B">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color w:val="000000"/>
                <w:position w:val="0"/>
                <w:sz w:val="20"/>
                <w:szCs w:val="20"/>
                <w:lang w:val="en-US"/>
              </w:rPr>
            </w:pPr>
            <w:r w:rsidRPr="00A4354B">
              <w:rPr>
                <w:rFonts w:ascii="Times New Roman" w:eastAsia="Times New Roman" w:hAnsi="Times New Roman" w:cs="Times New Roman"/>
                <w:color w:val="000000"/>
                <w:position w:val="0"/>
                <w:sz w:val="20"/>
                <w:szCs w:val="20"/>
                <w:lang w:val="en-US"/>
              </w:rPr>
              <w:t>High</w:t>
            </w:r>
          </w:p>
        </w:tc>
        <w:tc>
          <w:tcPr>
            <w:tcW w:w="1419" w:type="pct"/>
            <w:tcBorders>
              <w:top w:val="nil"/>
              <w:left w:val="nil"/>
              <w:bottom w:val="nil"/>
              <w:right w:val="nil"/>
            </w:tcBorders>
            <w:shd w:val="clear" w:color="auto" w:fill="auto"/>
            <w:noWrap/>
            <w:vAlign w:val="center"/>
            <w:hideMark/>
          </w:tcPr>
          <w:p w14:paraId="59E1700B" w14:textId="77777777" w:rsidR="00A4354B" w:rsidRPr="00A4354B" w:rsidRDefault="00A4354B" w:rsidP="00A4354B">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A4354B">
              <w:rPr>
                <w:rFonts w:ascii="Times New Roman" w:eastAsia="Times New Roman" w:hAnsi="Times New Roman" w:cs="Times New Roman"/>
                <w:color w:val="000000"/>
                <w:position w:val="0"/>
                <w:sz w:val="20"/>
                <w:szCs w:val="20"/>
                <w:lang w:val="en-US"/>
              </w:rPr>
              <w:t>32</w:t>
            </w:r>
          </w:p>
        </w:tc>
        <w:tc>
          <w:tcPr>
            <w:tcW w:w="1461" w:type="pct"/>
            <w:tcBorders>
              <w:top w:val="nil"/>
              <w:left w:val="nil"/>
              <w:bottom w:val="nil"/>
              <w:right w:val="nil"/>
            </w:tcBorders>
            <w:shd w:val="clear" w:color="auto" w:fill="auto"/>
            <w:noWrap/>
            <w:vAlign w:val="center"/>
            <w:hideMark/>
          </w:tcPr>
          <w:p w14:paraId="38942D70" w14:textId="77777777" w:rsidR="00A4354B" w:rsidRPr="00A4354B" w:rsidRDefault="00A4354B" w:rsidP="00A4354B">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A4354B">
              <w:rPr>
                <w:rFonts w:ascii="Times New Roman" w:eastAsia="Times New Roman" w:hAnsi="Times New Roman" w:cs="Times New Roman"/>
                <w:color w:val="000000"/>
                <w:position w:val="0"/>
                <w:sz w:val="20"/>
                <w:szCs w:val="20"/>
                <w:lang w:val="en-US"/>
              </w:rPr>
              <w:t>40.00%</w:t>
            </w:r>
          </w:p>
        </w:tc>
      </w:tr>
      <w:tr w:rsidR="00A4354B" w:rsidRPr="00A4354B" w14:paraId="5E59091D" w14:textId="77777777" w:rsidTr="00A4354B">
        <w:trPr>
          <w:trHeight w:val="290"/>
        </w:trPr>
        <w:tc>
          <w:tcPr>
            <w:tcW w:w="2120" w:type="pct"/>
            <w:tcBorders>
              <w:top w:val="nil"/>
              <w:left w:val="nil"/>
              <w:bottom w:val="single" w:sz="4" w:space="0" w:color="auto"/>
              <w:right w:val="nil"/>
            </w:tcBorders>
            <w:shd w:val="clear" w:color="auto" w:fill="auto"/>
            <w:noWrap/>
            <w:vAlign w:val="center"/>
            <w:hideMark/>
          </w:tcPr>
          <w:p w14:paraId="3F5BDD65" w14:textId="718B565D" w:rsidR="00A4354B" w:rsidRPr="00A4354B" w:rsidRDefault="00011B48" w:rsidP="00A4354B">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color w:val="000000"/>
                <w:position w:val="0"/>
                <w:sz w:val="20"/>
                <w:szCs w:val="20"/>
                <w:lang w:val="en-US"/>
              </w:rPr>
            </w:pPr>
            <w:r>
              <w:rPr>
                <w:rFonts w:ascii="Times New Roman" w:eastAsia="Times New Roman" w:hAnsi="Times New Roman" w:cs="Times New Roman"/>
                <w:color w:val="000000"/>
                <w:position w:val="0"/>
                <w:sz w:val="20"/>
                <w:szCs w:val="20"/>
                <w:lang w:val="en-US"/>
              </w:rPr>
              <w:t>Less</w:t>
            </w:r>
          </w:p>
        </w:tc>
        <w:tc>
          <w:tcPr>
            <w:tcW w:w="1419" w:type="pct"/>
            <w:tcBorders>
              <w:top w:val="nil"/>
              <w:left w:val="nil"/>
              <w:bottom w:val="single" w:sz="4" w:space="0" w:color="auto"/>
              <w:right w:val="nil"/>
            </w:tcBorders>
            <w:shd w:val="clear" w:color="auto" w:fill="auto"/>
            <w:noWrap/>
            <w:vAlign w:val="center"/>
            <w:hideMark/>
          </w:tcPr>
          <w:p w14:paraId="4249544B" w14:textId="77777777" w:rsidR="00A4354B" w:rsidRPr="00A4354B" w:rsidRDefault="00A4354B" w:rsidP="00A4354B">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A4354B">
              <w:rPr>
                <w:rFonts w:ascii="Times New Roman" w:eastAsia="Times New Roman" w:hAnsi="Times New Roman" w:cs="Times New Roman"/>
                <w:color w:val="000000"/>
                <w:position w:val="0"/>
                <w:sz w:val="20"/>
                <w:szCs w:val="20"/>
                <w:lang w:val="en-US"/>
              </w:rPr>
              <w:t>48</w:t>
            </w:r>
          </w:p>
        </w:tc>
        <w:tc>
          <w:tcPr>
            <w:tcW w:w="1461" w:type="pct"/>
            <w:tcBorders>
              <w:top w:val="nil"/>
              <w:left w:val="nil"/>
              <w:bottom w:val="single" w:sz="4" w:space="0" w:color="auto"/>
              <w:right w:val="nil"/>
            </w:tcBorders>
            <w:shd w:val="clear" w:color="auto" w:fill="auto"/>
            <w:noWrap/>
            <w:vAlign w:val="center"/>
            <w:hideMark/>
          </w:tcPr>
          <w:p w14:paraId="12338A9B" w14:textId="77777777" w:rsidR="00A4354B" w:rsidRPr="00A4354B" w:rsidRDefault="00A4354B" w:rsidP="00A4354B">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A4354B">
              <w:rPr>
                <w:rFonts w:ascii="Times New Roman" w:eastAsia="Times New Roman" w:hAnsi="Times New Roman" w:cs="Times New Roman"/>
                <w:color w:val="000000"/>
                <w:position w:val="0"/>
                <w:sz w:val="20"/>
                <w:szCs w:val="20"/>
                <w:lang w:val="en-US"/>
              </w:rPr>
              <w:t>60.00%</w:t>
            </w:r>
          </w:p>
        </w:tc>
      </w:tr>
      <w:tr w:rsidR="00A4354B" w:rsidRPr="00A4354B" w14:paraId="641930F4" w14:textId="77777777" w:rsidTr="00A4354B">
        <w:trPr>
          <w:trHeight w:val="290"/>
        </w:trPr>
        <w:tc>
          <w:tcPr>
            <w:tcW w:w="2120" w:type="pct"/>
            <w:tcBorders>
              <w:top w:val="nil"/>
              <w:left w:val="nil"/>
              <w:bottom w:val="nil"/>
              <w:right w:val="nil"/>
            </w:tcBorders>
            <w:shd w:val="clear" w:color="auto" w:fill="auto"/>
            <w:noWrap/>
            <w:vAlign w:val="center"/>
            <w:hideMark/>
          </w:tcPr>
          <w:p w14:paraId="18BF8F34" w14:textId="77777777" w:rsidR="00A4354B" w:rsidRPr="00A4354B" w:rsidRDefault="00A4354B" w:rsidP="00A4354B">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bCs/>
                <w:color w:val="000000"/>
                <w:position w:val="0"/>
                <w:sz w:val="20"/>
                <w:szCs w:val="20"/>
                <w:lang w:val="en-US"/>
              </w:rPr>
            </w:pPr>
            <w:r w:rsidRPr="00A4354B">
              <w:rPr>
                <w:rFonts w:ascii="Times New Roman" w:eastAsia="Times New Roman" w:hAnsi="Times New Roman" w:cs="Times New Roman"/>
                <w:b/>
                <w:bCs/>
                <w:color w:val="000000"/>
                <w:position w:val="0"/>
                <w:sz w:val="20"/>
                <w:szCs w:val="20"/>
                <w:lang w:val="en-US"/>
              </w:rPr>
              <w:t>Eating Pattern</w:t>
            </w:r>
          </w:p>
        </w:tc>
        <w:tc>
          <w:tcPr>
            <w:tcW w:w="1419" w:type="pct"/>
            <w:tcBorders>
              <w:top w:val="nil"/>
              <w:left w:val="nil"/>
              <w:bottom w:val="nil"/>
              <w:right w:val="nil"/>
            </w:tcBorders>
            <w:shd w:val="clear" w:color="auto" w:fill="auto"/>
            <w:noWrap/>
            <w:vAlign w:val="center"/>
            <w:hideMark/>
          </w:tcPr>
          <w:p w14:paraId="07E5866D" w14:textId="77777777" w:rsidR="00A4354B" w:rsidRPr="00A4354B" w:rsidRDefault="00A4354B" w:rsidP="00A4354B">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bCs/>
                <w:color w:val="000000"/>
                <w:position w:val="0"/>
                <w:sz w:val="20"/>
                <w:szCs w:val="20"/>
                <w:lang w:val="en-US"/>
              </w:rPr>
            </w:pPr>
          </w:p>
        </w:tc>
        <w:tc>
          <w:tcPr>
            <w:tcW w:w="1461" w:type="pct"/>
            <w:tcBorders>
              <w:top w:val="nil"/>
              <w:left w:val="nil"/>
              <w:bottom w:val="nil"/>
              <w:right w:val="nil"/>
            </w:tcBorders>
            <w:shd w:val="clear" w:color="auto" w:fill="auto"/>
            <w:noWrap/>
            <w:vAlign w:val="center"/>
            <w:hideMark/>
          </w:tcPr>
          <w:p w14:paraId="0B62B07C" w14:textId="77777777" w:rsidR="00A4354B" w:rsidRPr="00A4354B" w:rsidRDefault="00A4354B" w:rsidP="00A4354B">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0"/>
                <w:szCs w:val="20"/>
                <w:lang w:val="en-US"/>
              </w:rPr>
            </w:pPr>
          </w:p>
        </w:tc>
      </w:tr>
      <w:tr w:rsidR="00A4354B" w:rsidRPr="00A4354B" w14:paraId="44F465D4" w14:textId="77777777" w:rsidTr="00A4354B">
        <w:trPr>
          <w:trHeight w:val="290"/>
        </w:trPr>
        <w:tc>
          <w:tcPr>
            <w:tcW w:w="2120" w:type="pct"/>
            <w:tcBorders>
              <w:top w:val="nil"/>
              <w:left w:val="nil"/>
              <w:bottom w:val="nil"/>
              <w:right w:val="nil"/>
            </w:tcBorders>
            <w:shd w:val="clear" w:color="auto" w:fill="auto"/>
            <w:noWrap/>
            <w:vAlign w:val="center"/>
            <w:hideMark/>
          </w:tcPr>
          <w:p w14:paraId="3577EB6A" w14:textId="77777777" w:rsidR="00A4354B" w:rsidRPr="00A4354B" w:rsidRDefault="00A4354B" w:rsidP="00A4354B">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color w:val="000000"/>
                <w:position w:val="0"/>
                <w:sz w:val="20"/>
                <w:szCs w:val="20"/>
                <w:lang w:val="en-US"/>
              </w:rPr>
            </w:pPr>
            <w:r w:rsidRPr="00A4354B">
              <w:rPr>
                <w:rFonts w:ascii="Times New Roman" w:eastAsia="Times New Roman" w:hAnsi="Times New Roman" w:cs="Times New Roman"/>
                <w:color w:val="000000"/>
                <w:position w:val="0"/>
                <w:sz w:val="20"/>
                <w:szCs w:val="20"/>
                <w:lang w:val="en-US"/>
              </w:rPr>
              <w:t>Good</w:t>
            </w:r>
          </w:p>
        </w:tc>
        <w:tc>
          <w:tcPr>
            <w:tcW w:w="1419" w:type="pct"/>
            <w:tcBorders>
              <w:top w:val="nil"/>
              <w:left w:val="nil"/>
              <w:bottom w:val="nil"/>
              <w:right w:val="nil"/>
            </w:tcBorders>
            <w:shd w:val="clear" w:color="auto" w:fill="auto"/>
            <w:noWrap/>
            <w:vAlign w:val="center"/>
            <w:hideMark/>
          </w:tcPr>
          <w:p w14:paraId="548F1520" w14:textId="77777777" w:rsidR="00A4354B" w:rsidRPr="00A4354B" w:rsidRDefault="00A4354B" w:rsidP="00A4354B">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A4354B">
              <w:rPr>
                <w:rFonts w:ascii="Times New Roman" w:eastAsia="Times New Roman" w:hAnsi="Times New Roman" w:cs="Times New Roman"/>
                <w:color w:val="000000"/>
                <w:position w:val="0"/>
                <w:sz w:val="20"/>
                <w:szCs w:val="20"/>
                <w:lang w:val="en-US"/>
              </w:rPr>
              <w:t>46</w:t>
            </w:r>
          </w:p>
        </w:tc>
        <w:tc>
          <w:tcPr>
            <w:tcW w:w="1461" w:type="pct"/>
            <w:tcBorders>
              <w:top w:val="nil"/>
              <w:left w:val="nil"/>
              <w:bottom w:val="nil"/>
              <w:right w:val="nil"/>
            </w:tcBorders>
            <w:shd w:val="clear" w:color="auto" w:fill="auto"/>
            <w:noWrap/>
            <w:vAlign w:val="center"/>
            <w:hideMark/>
          </w:tcPr>
          <w:p w14:paraId="102A61BE" w14:textId="77777777" w:rsidR="00A4354B" w:rsidRPr="00A4354B" w:rsidRDefault="00A4354B" w:rsidP="00A4354B">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A4354B">
              <w:rPr>
                <w:rFonts w:ascii="Times New Roman" w:eastAsia="Times New Roman" w:hAnsi="Times New Roman" w:cs="Times New Roman"/>
                <w:color w:val="000000"/>
                <w:position w:val="0"/>
                <w:sz w:val="20"/>
                <w:szCs w:val="20"/>
                <w:lang w:val="en-US"/>
              </w:rPr>
              <w:t>57.50%</w:t>
            </w:r>
          </w:p>
        </w:tc>
      </w:tr>
      <w:tr w:rsidR="00A4354B" w:rsidRPr="00A4354B" w14:paraId="6D87B71D" w14:textId="77777777" w:rsidTr="00A4354B">
        <w:trPr>
          <w:trHeight w:val="290"/>
        </w:trPr>
        <w:tc>
          <w:tcPr>
            <w:tcW w:w="2120" w:type="pct"/>
            <w:tcBorders>
              <w:top w:val="nil"/>
              <w:left w:val="nil"/>
              <w:bottom w:val="single" w:sz="4" w:space="0" w:color="auto"/>
              <w:right w:val="nil"/>
            </w:tcBorders>
            <w:shd w:val="clear" w:color="auto" w:fill="auto"/>
            <w:noWrap/>
            <w:vAlign w:val="center"/>
            <w:hideMark/>
          </w:tcPr>
          <w:p w14:paraId="6EF34B82" w14:textId="77777777" w:rsidR="00A4354B" w:rsidRPr="00A4354B" w:rsidRDefault="00A4354B" w:rsidP="00A4354B">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color w:val="000000"/>
                <w:position w:val="0"/>
                <w:sz w:val="20"/>
                <w:szCs w:val="20"/>
                <w:lang w:val="en-US"/>
              </w:rPr>
            </w:pPr>
            <w:r w:rsidRPr="00A4354B">
              <w:rPr>
                <w:rFonts w:ascii="Times New Roman" w:eastAsia="Times New Roman" w:hAnsi="Times New Roman" w:cs="Times New Roman"/>
                <w:color w:val="000000"/>
                <w:position w:val="0"/>
                <w:sz w:val="20"/>
                <w:szCs w:val="20"/>
                <w:lang w:val="en-US"/>
              </w:rPr>
              <w:t>Bad</w:t>
            </w:r>
          </w:p>
        </w:tc>
        <w:tc>
          <w:tcPr>
            <w:tcW w:w="1419" w:type="pct"/>
            <w:tcBorders>
              <w:top w:val="nil"/>
              <w:left w:val="nil"/>
              <w:bottom w:val="single" w:sz="4" w:space="0" w:color="auto"/>
              <w:right w:val="nil"/>
            </w:tcBorders>
            <w:shd w:val="clear" w:color="auto" w:fill="auto"/>
            <w:noWrap/>
            <w:vAlign w:val="center"/>
            <w:hideMark/>
          </w:tcPr>
          <w:p w14:paraId="06A49DBC" w14:textId="77777777" w:rsidR="00A4354B" w:rsidRPr="00A4354B" w:rsidRDefault="00A4354B" w:rsidP="00A4354B">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A4354B">
              <w:rPr>
                <w:rFonts w:ascii="Times New Roman" w:eastAsia="Times New Roman" w:hAnsi="Times New Roman" w:cs="Times New Roman"/>
                <w:color w:val="000000"/>
                <w:position w:val="0"/>
                <w:sz w:val="20"/>
                <w:szCs w:val="20"/>
                <w:lang w:val="en-US"/>
              </w:rPr>
              <w:t>34</w:t>
            </w:r>
          </w:p>
        </w:tc>
        <w:tc>
          <w:tcPr>
            <w:tcW w:w="1461" w:type="pct"/>
            <w:tcBorders>
              <w:top w:val="nil"/>
              <w:left w:val="nil"/>
              <w:bottom w:val="single" w:sz="4" w:space="0" w:color="auto"/>
              <w:right w:val="nil"/>
            </w:tcBorders>
            <w:shd w:val="clear" w:color="auto" w:fill="auto"/>
            <w:noWrap/>
            <w:vAlign w:val="center"/>
            <w:hideMark/>
          </w:tcPr>
          <w:p w14:paraId="7443F129" w14:textId="77777777" w:rsidR="00A4354B" w:rsidRPr="00A4354B" w:rsidRDefault="00A4354B" w:rsidP="00A4354B">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A4354B">
              <w:rPr>
                <w:rFonts w:ascii="Times New Roman" w:eastAsia="Times New Roman" w:hAnsi="Times New Roman" w:cs="Times New Roman"/>
                <w:color w:val="000000"/>
                <w:position w:val="0"/>
                <w:sz w:val="20"/>
                <w:szCs w:val="20"/>
                <w:lang w:val="en-US"/>
              </w:rPr>
              <w:t>42.50%</w:t>
            </w:r>
          </w:p>
        </w:tc>
      </w:tr>
    </w:tbl>
    <w:p w14:paraId="5CE0CADD" w14:textId="4334AFA3" w:rsidR="00AB7A02" w:rsidRDefault="00AB7A02" w:rsidP="00A4354B">
      <w:pPr>
        <w:spacing w:after="0" w:line="240" w:lineRule="auto"/>
        <w:ind w:left="0" w:hanging="2"/>
        <w:jc w:val="both"/>
        <w:rPr>
          <w:rFonts w:ascii="Times New Roman" w:eastAsia="Times New Roman" w:hAnsi="Times New Roman" w:cs="Times New Roman"/>
          <w:sz w:val="24"/>
          <w:szCs w:val="24"/>
          <w:lang w:val="en-US"/>
        </w:rPr>
      </w:pPr>
    </w:p>
    <w:p w14:paraId="2FA4E6C6" w14:textId="3FB726B7" w:rsidR="00A4354B" w:rsidRDefault="00A4354B">
      <w:pPr>
        <w:spacing w:after="0" w:line="360" w:lineRule="auto"/>
        <w:ind w:left="0" w:hanging="2"/>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sidR="00423726">
        <w:rPr>
          <w:rFonts w:ascii="Times New Roman" w:eastAsia="Times New Roman" w:hAnsi="Times New Roman" w:cs="Times New Roman"/>
          <w:sz w:val="24"/>
          <w:szCs w:val="24"/>
          <w:lang w:val="en-US"/>
        </w:rPr>
        <w:t>Based on the table above, it shows that respondent who are highly using</w:t>
      </w:r>
      <w:r w:rsidR="00011B48">
        <w:rPr>
          <w:rFonts w:ascii="Times New Roman" w:eastAsia="Times New Roman" w:hAnsi="Times New Roman" w:cs="Times New Roman"/>
          <w:sz w:val="24"/>
          <w:szCs w:val="24"/>
          <w:lang w:val="en-US"/>
        </w:rPr>
        <w:t xml:space="preserve"> the</w:t>
      </w:r>
      <w:r w:rsidR="00423726">
        <w:rPr>
          <w:rFonts w:ascii="Times New Roman" w:eastAsia="Times New Roman" w:hAnsi="Times New Roman" w:cs="Times New Roman"/>
          <w:sz w:val="24"/>
          <w:szCs w:val="24"/>
          <w:lang w:val="en-US"/>
        </w:rPr>
        <w:t xml:space="preserve"> social media are 32 respondent</w:t>
      </w:r>
      <w:r w:rsidR="00011B48">
        <w:rPr>
          <w:rFonts w:ascii="Times New Roman" w:eastAsia="Times New Roman" w:hAnsi="Times New Roman" w:cs="Times New Roman"/>
          <w:sz w:val="24"/>
          <w:szCs w:val="24"/>
          <w:lang w:val="en-US"/>
        </w:rPr>
        <w:t>s</w:t>
      </w:r>
      <w:r w:rsidR="00423726">
        <w:rPr>
          <w:rFonts w:ascii="Times New Roman" w:eastAsia="Times New Roman" w:hAnsi="Times New Roman" w:cs="Times New Roman"/>
          <w:sz w:val="24"/>
          <w:szCs w:val="24"/>
          <w:lang w:val="en-US"/>
        </w:rPr>
        <w:t xml:space="preserve"> (40,00%), and </w:t>
      </w:r>
      <w:r w:rsidR="00011B48">
        <w:rPr>
          <w:rFonts w:ascii="Times New Roman" w:eastAsia="Times New Roman" w:hAnsi="Times New Roman" w:cs="Times New Roman"/>
          <w:sz w:val="24"/>
          <w:szCs w:val="24"/>
          <w:lang w:val="en-US"/>
        </w:rPr>
        <w:t xml:space="preserve">respondent who are rarely using the social media are 48 respondents (60,00%). Based on eating pattern variable, is known good eating patterns were 46 respondents (57,50%) and the bad eating patterns were 34 respondents (42,50%) </w:t>
      </w:r>
    </w:p>
    <w:p w14:paraId="7F06B7C8" w14:textId="77777777" w:rsidR="001C7DAE" w:rsidRDefault="001C7DAE">
      <w:pPr>
        <w:spacing w:after="0" w:line="360" w:lineRule="auto"/>
        <w:ind w:left="0" w:hanging="2"/>
        <w:jc w:val="both"/>
        <w:rPr>
          <w:rFonts w:ascii="Times New Roman" w:eastAsia="Times New Roman" w:hAnsi="Times New Roman" w:cs="Times New Roman"/>
          <w:sz w:val="24"/>
          <w:szCs w:val="24"/>
          <w:lang w:val="en-US"/>
        </w:rPr>
      </w:pPr>
    </w:p>
    <w:p w14:paraId="4E09179B" w14:textId="754E9EFA" w:rsidR="00693390" w:rsidRDefault="00011B48" w:rsidP="00011B48">
      <w:pPr>
        <w:spacing w:after="0" w:line="360" w:lineRule="auto"/>
        <w:ind w:left="0" w:hanging="2"/>
        <w:jc w:val="center"/>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lang w:val="en-US"/>
        </w:rPr>
        <w:t xml:space="preserve">Table 3. </w:t>
      </w:r>
      <w:r w:rsidR="00693390">
        <w:rPr>
          <w:rFonts w:ascii="Times New Roman" w:eastAsia="Times New Roman" w:hAnsi="Times New Roman" w:cs="Times New Roman"/>
          <w:b/>
          <w:bCs/>
          <w:sz w:val="24"/>
          <w:szCs w:val="24"/>
          <w:lang w:val="en-US"/>
        </w:rPr>
        <w:t>The Relationship between Characteristics of Respondents</w:t>
      </w:r>
      <w:r w:rsidR="001C7DAE">
        <w:rPr>
          <w:rFonts w:ascii="Times New Roman" w:eastAsia="Times New Roman" w:hAnsi="Times New Roman" w:cs="Times New Roman"/>
          <w:b/>
          <w:bCs/>
          <w:sz w:val="24"/>
          <w:szCs w:val="24"/>
          <w:lang w:val="en-US"/>
        </w:rPr>
        <w:t>’</w:t>
      </w:r>
      <w:r w:rsidR="00693390">
        <w:rPr>
          <w:rFonts w:ascii="Times New Roman" w:eastAsia="Times New Roman" w:hAnsi="Times New Roman" w:cs="Times New Roman"/>
          <w:b/>
          <w:bCs/>
          <w:sz w:val="24"/>
          <w:szCs w:val="24"/>
          <w:lang w:val="en-US"/>
        </w:rPr>
        <w:t xml:space="preserve"> </w:t>
      </w:r>
      <w:r w:rsidR="001C7DAE">
        <w:rPr>
          <w:rFonts w:ascii="Times New Roman" w:eastAsia="Times New Roman" w:hAnsi="Times New Roman" w:cs="Times New Roman"/>
          <w:b/>
          <w:bCs/>
          <w:sz w:val="24"/>
          <w:szCs w:val="24"/>
          <w:lang w:val="en-US"/>
        </w:rPr>
        <w:t xml:space="preserve">Age </w:t>
      </w:r>
      <w:r w:rsidR="00693390">
        <w:rPr>
          <w:rFonts w:ascii="Times New Roman" w:eastAsia="Times New Roman" w:hAnsi="Times New Roman" w:cs="Times New Roman"/>
          <w:b/>
          <w:bCs/>
          <w:sz w:val="24"/>
          <w:szCs w:val="24"/>
          <w:lang w:val="en-US"/>
        </w:rPr>
        <w:t>and Eating Patterns of Students at the Faculty of Public Health in University of North Sumatra</w:t>
      </w:r>
    </w:p>
    <w:tbl>
      <w:tblPr>
        <w:tblW w:w="5000" w:type="pct"/>
        <w:tblLook w:val="04A0" w:firstRow="1" w:lastRow="0" w:firstColumn="1" w:lastColumn="0" w:noHBand="0" w:noVBand="1"/>
      </w:tblPr>
      <w:tblGrid>
        <w:gridCol w:w="1494"/>
        <w:gridCol w:w="809"/>
        <w:gridCol w:w="1343"/>
        <w:gridCol w:w="809"/>
        <w:gridCol w:w="1343"/>
        <w:gridCol w:w="883"/>
        <w:gridCol w:w="1269"/>
        <w:gridCol w:w="1076"/>
      </w:tblGrid>
      <w:tr w:rsidR="002250B7" w:rsidRPr="002250B7" w14:paraId="344EDDE5" w14:textId="77777777" w:rsidTr="002250B7">
        <w:trPr>
          <w:trHeight w:val="290"/>
        </w:trPr>
        <w:tc>
          <w:tcPr>
            <w:tcW w:w="828" w:type="pct"/>
            <w:vMerge w:val="restart"/>
            <w:tcBorders>
              <w:top w:val="single" w:sz="4" w:space="0" w:color="auto"/>
              <w:left w:val="nil"/>
              <w:bottom w:val="nil"/>
              <w:right w:val="nil"/>
            </w:tcBorders>
            <w:shd w:val="clear" w:color="auto" w:fill="auto"/>
            <w:noWrap/>
            <w:vAlign w:val="center"/>
            <w:hideMark/>
          </w:tcPr>
          <w:p w14:paraId="64BCDA5F" w14:textId="77777777" w:rsidR="002250B7" w:rsidRPr="002250B7" w:rsidRDefault="002250B7" w:rsidP="002250B7">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bCs/>
                <w:color w:val="000000"/>
                <w:position w:val="0"/>
                <w:sz w:val="20"/>
                <w:szCs w:val="20"/>
                <w:lang w:val="en-US"/>
              </w:rPr>
            </w:pPr>
            <w:bookmarkStart w:id="1" w:name="RANGE!A1"/>
            <w:bookmarkStart w:id="2" w:name="_Hlk169788142" w:colFirst="1" w:colLast="7"/>
            <w:bookmarkStart w:id="3" w:name="_Hlk169788897"/>
            <w:r w:rsidRPr="002250B7">
              <w:rPr>
                <w:rFonts w:ascii="Times New Roman" w:eastAsia="Times New Roman" w:hAnsi="Times New Roman" w:cs="Times New Roman"/>
                <w:b/>
                <w:bCs/>
                <w:color w:val="000000"/>
                <w:position w:val="0"/>
                <w:sz w:val="20"/>
                <w:szCs w:val="20"/>
                <w:lang w:val="en-ID"/>
              </w:rPr>
              <w:t>Age</w:t>
            </w:r>
            <w:bookmarkEnd w:id="1"/>
          </w:p>
        </w:tc>
        <w:tc>
          <w:tcPr>
            <w:tcW w:w="2384" w:type="pct"/>
            <w:gridSpan w:val="4"/>
            <w:tcBorders>
              <w:top w:val="single" w:sz="4" w:space="0" w:color="auto"/>
              <w:left w:val="nil"/>
              <w:bottom w:val="single" w:sz="4" w:space="0" w:color="auto"/>
              <w:right w:val="nil"/>
            </w:tcBorders>
            <w:shd w:val="clear" w:color="auto" w:fill="auto"/>
            <w:noWrap/>
            <w:vAlign w:val="center"/>
            <w:hideMark/>
          </w:tcPr>
          <w:p w14:paraId="3C12516B" w14:textId="77777777" w:rsidR="002250B7" w:rsidRPr="002250B7" w:rsidRDefault="002250B7" w:rsidP="002250B7">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bCs/>
                <w:color w:val="000000"/>
                <w:position w:val="0"/>
                <w:sz w:val="20"/>
                <w:szCs w:val="20"/>
                <w:lang w:val="en-US"/>
              </w:rPr>
            </w:pPr>
            <w:r w:rsidRPr="002250B7">
              <w:rPr>
                <w:rFonts w:ascii="Times New Roman" w:eastAsia="Times New Roman" w:hAnsi="Times New Roman" w:cs="Times New Roman"/>
                <w:b/>
                <w:bCs/>
                <w:color w:val="000000"/>
                <w:position w:val="0"/>
                <w:sz w:val="20"/>
                <w:szCs w:val="20"/>
                <w:lang w:val="en-ID"/>
              </w:rPr>
              <w:t>Eating Patterns</w:t>
            </w:r>
          </w:p>
        </w:tc>
        <w:tc>
          <w:tcPr>
            <w:tcW w:w="1192" w:type="pct"/>
            <w:gridSpan w:val="2"/>
            <w:vMerge w:val="restart"/>
            <w:tcBorders>
              <w:top w:val="single" w:sz="4" w:space="0" w:color="auto"/>
              <w:left w:val="nil"/>
              <w:bottom w:val="single" w:sz="4" w:space="0" w:color="000000"/>
              <w:right w:val="nil"/>
            </w:tcBorders>
            <w:shd w:val="clear" w:color="auto" w:fill="auto"/>
            <w:noWrap/>
            <w:vAlign w:val="center"/>
            <w:hideMark/>
          </w:tcPr>
          <w:p w14:paraId="25CA46B8" w14:textId="77777777" w:rsidR="002250B7" w:rsidRPr="002250B7" w:rsidRDefault="002250B7" w:rsidP="002250B7">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bCs/>
                <w:color w:val="000000"/>
                <w:position w:val="0"/>
                <w:sz w:val="20"/>
                <w:szCs w:val="20"/>
                <w:lang w:val="en-US"/>
              </w:rPr>
            </w:pPr>
            <w:r w:rsidRPr="002250B7">
              <w:rPr>
                <w:rFonts w:ascii="Times New Roman" w:eastAsia="Times New Roman" w:hAnsi="Times New Roman" w:cs="Times New Roman"/>
                <w:b/>
                <w:bCs/>
                <w:color w:val="000000"/>
                <w:position w:val="0"/>
                <w:sz w:val="20"/>
                <w:szCs w:val="20"/>
                <w:lang w:val="en-ID"/>
              </w:rPr>
              <w:t>Total</w:t>
            </w:r>
          </w:p>
        </w:tc>
        <w:tc>
          <w:tcPr>
            <w:tcW w:w="596" w:type="pct"/>
            <w:vMerge w:val="restart"/>
            <w:tcBorders>
              <w:top w:val="single" w:sz="4" w:space="0" w:color="auto"/>
              <w:left w:val="nil"/>
              <w:bottom w:val="single" w:sz="4" w:space="0" w:color="000000"/>
              <w:right w:val="nil"/>
            </w:tcBorders>
            <w:shd w:val="clear" w:color="auto" w:fill="auto"/>
            <w:noWrap/>
            <w:vAlign w:val="center"/>
            <w:hideMark/>
          </w:tcPr>
          <w:p w14:paraId="5C07DA4F" w14:textId="77777777" w:rsidR="002250B7" w:rsidRPr="002250B7" w:rsidRDefault="002250B7" w:rsidP="002250B7">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bCs/>
                <w:i/>
                <w:iCs/>
                <w:color w:val="000000"/>
                <w:position w:val="0"/>
                <w:sz w:val="20"/>
                <w:szCs w:val="20"/>
                <w:lang w:val="en-US"/>
              </w:rPr>
            </w:pPr>
            <w:r w:rsidRPr="002250B7">
              <w:rPr>
                <w:rFonts w:ascii="Times New Roman" w:eastAsia="Times New Roman" w:hAnsi="Times New Roman" w:cs="Times New Roman"/>
                <w:b/>
                <w:bCs/>
                <w:i/>
                <w:iCs/>
                <w:color w:val="000000"/>
                <w:position w:val="0"/>
                <w:sz w:val="20"/>
                <w:szCs w:val="20"/>
                <w:lang w:val="en-ID"/>
              </w:rPr>
              <w:t>P. Value</w:t>
            </w:r>
          </w:p>
        </w:tc>
      </w:tr>
      <w:tr w:rsidR="002250B7" w:rsidRPr="002250B7" w14:paraId="3A42BE25" w14:textId="77777777" w:rsidTr="002250B7">
        <w:trPr>
          <w:trHeight w:val="290"/>
        </w:trPr>
        <w:tc>
          <w:tcPr>
            <w:tcW w:w="828" w:type="pct"/>
            <w:vMerge/>
            <w:tcBorders>
              <w:top w:val="single" w:sz="4" w:space="0" w:color="auto"/>
              <w:left w:val="nil"/>
              <w:bottom w:val="nil"/>
              <w:right w:val="nil"/>
            </w:tcBorders>
            <w:vAlign w:val="center"/>
            <w:hideMark/>
          </w:tcPr>
          <w:p w14:paraId="50A361D2" w14:textId="77777777" w:rsidR="002250B7" w:rsidRPr="002250B7" w:rsidRDefault="002250B7" w:rsidP="002250B7">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color w:val="000000"/>
                <w:position w:val="0"/>
                <w:sz w:val="20"/>
                <w:szCs w:val="20"/>
                <w:lang w:val="en-US"/>
              </w:rPr>
            </w:pPr>
          </w:p>
        </w:tc>
        <w:tc>
          <w:tcPr>
            <w:tcW w:w="1192" w:type="pct"/>
            <w:gridSpan w:val="2"/>
            <w:tcBorders>
              <w:top w:val="single" w:sz="4" w:space="0" w:color="auto"/>
              <w:left w:val="nil"/>
              <w:bottom w:val="single" w:sz="4" w:space="0" w:color="auto"/>
              <w:right w:val="nil"/>
            </w:tcBorders>
            <w:shd w:val="clear" w:color="auto" w:fill="auto"/>
            <w:noWrap/>
            <w:vAlign w:val="center"/>
            <w:hideMark/>
          </w:tcPr>
          <w:p w14:paraId="26ECA802" w14:textId="77777777" w:rsidR="002250B7" w:rsidRPr="002250B7" w:rsidRDefault="002250B7" w:rsidP="002250B7">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bCs/>
                <w:color w:val="000000"/>
                <w:position w:val="0"/>
                <w:sz w:val="20"/>
                <w:szCs w:val="20"/>
                <w:lang w:val="en-US"/>
              </w:rPr>
            </w:pPr>
            <w:r w:rsidRPr="002250B7">
              <w:rPr>
                <w:rFonts w:ascii="Times New Roman" w:eastAsia="Times New Roman" w:hAnsi="Times New Roman" w:cs="Times New Roman"/>
                <w:b/>
                <w:bCs/>
                <w:color w:val="000000"/>
                <w:position w:val="0"/>
                <w:sz w:val="20"/>
                <w:szCs w:val="20"/>
                <w:lang w:val="en-ID"/>
              </w:rPr>
              <w:t>Bad</w:t>
            </w:r>
          </w:p>
        </w:tc>
        <w:tc>
          <w:tcPr>
            <w:tcW w:w="1192" w:type="pct"/>
            <w:gridSpan w:val="2"/>
            <w:tcBorders>
              <w:top w:val="single" w:sz="4" w:space="0" w:color="auto"/>
              <w:left w:val="nil"/>
              <w:bottom w:val="single" w:sz="4" w:space="0" w:color="auto"/>
              <w:right w:val="nil"/>
            </w:tcBorders>
            <w:shd w:val="clear" w:color="auto" w:fill="auto"/>
            <w:noWrap/>
            <w:vAlign w:val="center"/>
            <w:hideMark/>
          </w:tcPr>
          <w:p w14:paraId="5FF60BB9" w14:textId="77777777" w:rsidR="002250B7" w:rsidRPr="002250B7" w:rsidRDefault="002250B7" w:rsidP="002250B7">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bCs/>
                <w:color w:val="000000"/>
                <w:position w:val="0"/>
                <w:sz w:val="20"/>
                <w:szCs w:val="20"/>
                <w:lang w:val="en-US"/>
              </w:rPr>
            </w:pPr>
            <w:r w:rsidRPr="002250B7">
              <w:rPr>
                <w:rFonts w:ascii="Times New Roman" w:eastAsia="Times New Roman" w:hAnsi="Times New Roman" w:cs="Times New Roman"/>
                <w:b/>
                <w:bCs/>
                <w:color w:val="000000"/>
                <w:position w:val="0"/>
                <w:sz w:val="20"/>
                <w:szCs w:val="20"/>
                <w:lang w:val="en-ID"/>
              </w:rPr>
              <w:t>Good</w:t>
            </w:r>
          </w:p>
        </w:tc>
        <w:tc>
          <w:tcPr>
            <w:tcW w:w="1192" w:type="pct"/>
            <w:gridSpan w:val="2"/>
            <w:vMerge/>
            <w:tcBorders>
              <w:top w:val="single" w:sz="4" w:space="0" w:color="auto"/>
              <w:left w:val="nil"/>
              <w:bottom w:val="single" w:sz="4" w:space="0" w:color="000000"/>
              <w:right w:val="nil"/>
            </w:tcBorders>
            <w:vAlign w:val="center"/>
            <w:hideMark/>
          </w:tcPr>
          <w:p w14:paraId="7D2C9E7B" w14:textId="77777777" w:rsidR="002250B7" w:rsidRPr="002250B7" w:rsidRDefault="002250B7" w:rsidP="002250B7">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color w:val="000000"/>
                <w:position w:val="0"/>
                <w:sz w:val="20"/>
                <w:szCs w:val="20"/>
                <w:lang w:val="en-US"/>
              </w:rPr>
            </w:pPr>
          </w:p>
        </w:tc>
        <w:tc>
          <w:tcPr>
            <w:tcW w:w="596" w:type="pct"/>
            <w:vMerge/>
            <w:tcBorders>
              <w:top w:val="single" w:sz="4" w:space="0" w:color="auto"/>
              <w:left w:val="nil"/>
              <w:bottom w:val="single" w:sz="4" w:space="0" w:color="000000"/>
              <w:right w:val="nil"/>
            </w:tcBorders>
            <w:vAlign w:val="center"/>
            <w:hideMark/>
          </w:tcPr>
          <w:p w14:paraId="33C8D290" w14:textId="77777777" w:rsidR="002250B7" w:rsidRPr="002250B7" w:rsidRDefault="002250B7" w:rsidP="002250B7">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i/>
                <w:iCs/>
                <w:color w:val="000000"/>
                <w:position w:val="0"/>
                <w:sz w:val="20"/>
                <w:szCs w:val="20"/>
                <w:lang w:val="en-US"/>
              </w:rPr>
            </w:pPr>
          </w:p>
        </w:tc>
      </w:tr>
      <w:tr w:rsidR="002250B7" w:rsidRPr="002250B7" w14:paraId="16ECB7A5" w14:textId="77777777" w:rsidTr="002250B7">
        <w:trPr>
          <w:trHeight w:val="290"/>
        </w:trPr>
        <w:tc>
          <w:tcPr>
            <w:tcW w:w="828" w:type="pct"/>
            <w:vMerge/>
            <w:tcBorders>
              <w:top w:val="single" w:sz="4" w:space="0" w:color="auto"/>
              <w:left w:val="nil"/>
              <w:bottom w:val="nil"/>
              <w:right w:val="nil"/>
            </w:tcBorders>
            <w:vAlign w:val="center"/>
            <w:hideMark/>
          </w:tcPr>
          <w:p w14:paraId="2D85777F" w14:textId="77777777" w:rsidR="002250B7" w:rsidRPr="002250B7" w:rsidRDefault="002250B7" w:rsidP="002250B7">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color w:val="000000"/>
                <w:position w:val="0"/>
                <w:sz w:val="20"/>
                <w:szCs w:val="20"/>
                <w:lang w:val="en-US"/>
              </w:rPr>
            </w:pPr>
          </w:p>
        </w:tc>
        <w:tc>
          <w:tcPr>
            <w:tcW w:w="448" w:type="pct"/>
            <w:tcBorders>
              <w:top w:val="nil"/>
              <w:left w:val="nil"/>
              <w:bottom w:val="nil"/>
              <w:right w:val="nil"/>
            </w:tcBorders>
            <w:shd w:val="clear" w:color="auto" w:fill="auto"/>
            <w:noWrap/>
            <w:vAlign w:val="center"/>
            <w:hideMark/>
          </w:tcPr>
          <w:p w14:paraId="744605BF" w14:textId="77777777" w:rsidR="002250B7" w:rsidRPr="002250B7" w:rsidRDefault="002250B7" w:rsidP="002250B7">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250B7">
              <w:rPr>
                <w:rFonts w:ascii="Times New Roman" w:eastAsia="Times New Roman" w:hAnsi="Times New Roman" w:cs="Times New Roman"/>
                <w:color w:val="000000"/>
                <w:position w:val="0"/>
                <w:sz w:val="20"/>
                <w:szCs w:val="20"/>
                <w:lang w:val="en-ID"/>
              </w:rPr>
              <w:t>n</w:t>
            </w:r>
          </w:p>
        </w:tc>
        <w:tc>
          <w:tcPr>
            <w:tcW w:w="744" w:type="pct"/>
            <w:tcBorders>
              <w:top w:val="nil"/>
              <w:left w:val="nil"/>
              <w:bottom w:val="nil"/>
              <w:right w:val="nil"/>
            </w:tcBorders>
            <w:shd w:val="clear" w:color="auto" w:fill="auto"/>
            <w:noWrap/>
            <w:vAlign w:val="center"/>
            <w:hideMark/>
          </w:tcPr>
          <w:p w14:paraId="3D575C95" w14:textId="77777777" w:rsidR="002250B7" w:rsidRPr="002250B7" w:rsidRDefault="002250B7" w:rsidP="002250B7">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250B7">
              <w:rPr>
                <w:rFonts w:ascii="Times New Roman" w:eastAsia="Times New Roman" w:hAnsi="Times New Roman" w:cs="Times New Roman"/>
                <w:color w:val="000000"/>
                <w:position w:val="0"/>
                <w:sz w:val="20"/>
                <w:szCs w:val="20"/>
                <w:lang w:val="en-ID"/>
              </w:rPr>
              <w:t>%</w:t>
            </w:r>
          </w:p>
        </w:tc>
        <w:tc>
          <w:tcPr>
            <w:tcW w:w="448" w:type="pct"/>
            <w:tcBorders>
              <w:top w:val="nil"/>
              <w:left w:val="nil"/>
              <w:bottom w:val="nil"/>
              <w:right w:val="nil"/>
            </w:tcBorders>
            <w:shd w:val="clear" w:color="auto" w:fill="auto"/>
            <w:noWrap/>
            <w:vAlign w:val="center"/>
            <w:hideMark/>
          </w:tcPr>
          <w:p w14:paraId="5B87A50E" w14:textId="77777777" w:rsidR="002250B7" w:rsidRPr="002250B7" w:rsidRDefault="002250B7" w:rsidP="002250B7">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250B7">
              <w:rPr>
                <w:rFonts w:ascii="Times New Roman" w:eastAsia="Times New Roman" w:hAnsi="Times New Roman" w:cs="Times New Roman"/>
                <w:color w:val="000000"/>
                <w:position w:val="0"/>
                <w:sz w:val="20"/>
                <w:szCs w:val="20"/>
                <w:lang w:val="en-ID"/>
              </w:rPr>
              <w:t>n</w:t>
            </w:r>
          </w:p>
        </w:tc>
        <w:tc>
          <w:tcPr>
            <w:tcW w:w="744" w:type="pct"/>
            <w:tcBorders>
              <w:top w:val="nil"/>
              <w:left w:val="nil"/>
              <w:bottom w:val="nil"/>
              <w:right w:val="nil"/>
            </w:tcBorders>
            <w:shd w:val="clear" w:color="auto" w:fill="auto"/>
            <w:noWrap/>
            <w:vAlign w:val="center"/>
            <w:hideMark/>
          </w:tcPr>
          <w:p w14:paraId="7DD3FD9F" w14:textId="77777777" w:rsidR="002250B7" w:rsidRPr="002250B7" w:rsidRDefault="002250B7" w:rsidP="002250B7">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250B7">
              <w:rPr>
                <w:rFonts w:ascii="Times New Roman" w:eastAsia="Times New Roman" w:hAnsi="Times New Roman" w:cs="Times New Roman"/>
                <w:color w:val="000000"/>
                <w:position w:val="0"/>
                <w:sz w:val="20"/>
                <w:szCs w:val="20"/>
                <w:lang w:val="en-ID"/>
              </w:rPr>
              <w:t>%</w:t>
            </w:r>
          </w:p>
        </w:tc>
        <w:tc>
          <w:tcPr>
            <w:tcW w:w="489" w:type="pct"/>
            <w:tcBorders>
              <w:top w:val="nil"/>
              <w:left w:val="nil"/>
              <w:bottom w:val="nil"/>
              <w:right w:val="nil"/>
            </w:tcBorders>
            <w:shd w:val="clear" w:color="auto" w:fill="auto"/>
            <w:noWrap/>
            <w:vAlign w:val="center"/>
            <w:hideMark/>
          </w:tcPr>
          <w:p w14:paraId="48B5C069" w14:textId="77777777" w:rsidR="002250B7" w:rsidRPr="002250B7" w:rsidRDefault="002250B7" w:rsidP="002250B7">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250B7">
              <w:rPr>
                <w:rFonts w:ascii="Times New Roman" w:eastAsia="Times New Roman" w:hAnsi="Times New Roman" w:cs="Times New Roman"/>
                <w:color w:val="000000"/>
                <w:position w:val="0"/>
                <w:sz w:val="20"/>
                <w:szCs w:val="20"/>
                <w:lang w:val="en-ID"/>
              </w:rPr>
              <w:t>n</w:t>
            </w:r>
          </w:p>
        </w:tc>
        <w:tc>
          <w:tcPr>
            <w:tcW w:w="703" w:type="pct"/>
            <w:tcBorders>
              <w:top w:val="nil"/>
              <w:left w:val="nil"/>
              <w:bottom w:val="nil"/>
              <w:right w:val="nil"/>
            </w:tcBorders>
            <w:shd w:val="clear" w:color="auto" w:fill="auto"/>
            <w:noWrap/>
            <w:vAlign w:val="center"/>
            <w:hideMark/>
          </w:tcPr>
          <w:p w14:paraId="7FA35B86" w14:textId="77777777" w:rsidR="002250B7" w:rsidRPr="002250B7" w:rsidRDefault="002250B7" w:rsidP="002250B7">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250B7">
              <w:rPr>
                <w:rFonts w:ascii="Times New Roman" w:eastAsia="Times New Roman" w:hAnsi="Times New Roman" w:cs="Times New Roman"/>
                <w:color w:val="000000"/>
                <w:position w:val="0"/>
                <w:sz w:val="20"/>
                <w:szCs w:val="20"/>
                <w:lang w:val="en-ID"/>
              </w:rPr>
              <w:t>%</w:t>
            </w:r>
          </w:p>
        </w:tc>
        <w:tc>
          <w:tcPr>
            <w:tcW w:w="596" w:type="pct"/>
            <w:tcBorders>
              <w:top w:val="nil"/>
              <w:left w:val="nil"/>
              <w:bottom w:val="nil"/>
              <w:right w:val="nil"/>
            </w:tcBorders>
            <w:shd w:val="clear" w:color="auto" w:fill="auto"/>
            <w:noWrap/>
            <w:vAlign w:val="center"/>
            <w:hideMark/>
          </w:tcPr>
          <w:p w14:paraId="38FB2CA6" w14:textId="77777777" w:rsidR="002250B7" w:rsidRPr="002250B7" w:rsidRDefault="002250B7" w:rsidP="002250B7">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p>
        </w:tc>
      </w:tr>
      <w:tr w:rsidR="002250B7" w:rsidRPr="002250B7" w14:paraId="655C3640" w14:textId="77777777" w:rsidTr="002250B7">
        <w:trPr>
          <w:trHeight w:val="290"/>
        </w:trPr>
        <w:tc>
          <w:tcPr>
            <w:tcW w:w="828" w:type="pct"/>
            <w:tcBorders>
              <w:top w:val="nil"/>
              <w:left w:val="nil"/>
              <w:bottom w:val="nil"/>
              <w:right w:val="nil"/>
            </w:tcBorders>
            <w:shd w:val="clear" w:color="auto" w:fill="auto"/>
            <w:noWrap/>
            <w:vAlign w:val="center"/>
            <w:hideMark/>
          </w:tcPr>
          <w:p w14:paraId="124DF888" w14:textId="77777777" w:rsidR="002250B7" w:rsidRPr="002250B7" w:rsidRDefault="002250B7" w:rsidP="002250B7">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color w:val="000000"/>
                <w:position w:val="0"/>
                <w:sz w:val="20"/>
                <w:szCs w:val="20"/>
                <w:lang w:val="en-US"/>
              </w:rPr>
            </w:pPr>
            <w:r w:rsidRPr="002250B7">
              <w:rPr>
                <w:rFonts w:ascii="Times New Roman" w:eastAsia="Times New Roman" w:hAnsi="Times New Roman" w:cs="Times New Roman"/>
                <w:color w:val="000000"/>
                <w:position w:val="0"/>
                <w:sz w:val="20"/>
                <w:szCs w:val="20"/>
                <w:lang w:val="en-ID"/>
              </w:rPr>
              <w:t>&lt; 21 Years old</w:t>
            </w:r>
          </w:p>
        </w:tc>
        <w:tc>
          <w:tcPr>
            <w:tcW w:w="448" w:type="pct"/>
            <w:tcBorders>
              <w:top w:val="nil"/>
              <w:left w:val="nil"/>
              <w:bottom w:val="nil"/>
              <w:right w:val="nil"/>
            </w:tcBorders>
            <w:shd w:val="clear" w:color="auto" w:fill="auto"/>
            <w:noWrap/>
            <w:vAlign w:val="center"/>
            <w:hideMark/>
          </w:tcPr>
          <w:p w14:paraId="544426BD" w14:textId="77777777" w:rsidR="002250B7" w:rsidRPr="002250B7" w:rsidRDefault="002250B7" w:rsidP="002250B7">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250B7">
              <w:rPr>
                <w:rFonts w:ascii="Times New Roman" w:eastAsia="Times New Roman" w:hAnsi="Times New Roman" w:cs="Times New Roman"/>
                <w:color w:val="000000"/>
                <w:position w:val="0"/>
                <w:sz w:val="20"/>
                <w:szCs w:val="20"/>
                <w:lang w:val="en-ID"/>
              </w:rPr>
              <w:t>33</w:t>
            </w:r>
          </w:p>
        </w:tc>
        <w:tc>
          <w:tcPr>
            <w:tcW w:w="744" w:type="pct"/>
            <w:tcBorders>
              <w:top w:val="nil"/>
              <w:left w:val="nil"/>
              <w:bottom w:val="nil"/>
              <w:right w:val="nil"/>
            </w:tcBorders>
            <w:shd w:val="clear" w:color="auto" w:fill="auto"/>
            <w:noWrap/>
            <w:vAlign w:val="center"/>
            <w:hideMark/>
          </w:tcPr>
          <w:p w14:paraId="558EF661" w14:textId="77777777" w:rsidR="002250B7" w:rsidRPr="002250B7" w:rsidRDefault="002250B7" w:rsidP="002250B7">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250B7">
              <w:rPr>
                <w:rFonts w:ascii="Times New Roman" w:eastAsia="Times New Roman" w:hAnsi="Times New Roman" w:cs="Times New Roman"/>
                <w:color w:val="000000"/>
                <w:position w:val="0"/>
                <w:sz w:val="20"/>
                <w:szCs w:val="20"/>
                <w:lang w:val="en-ID"/>
              </w:rPr>
              <w:t>57,9</w:t>
            </w:r>
          </w:p>
        </w:tc>
        <w:tc>
          <w:tcPr>
            <w:tcW w:w="448" w:type="pct"/>
            <w:tcBorders>
              <w:top w:val="nil"/>
              <w:left w:val="nil"/>
              <w:bottom w:val="nil"/>
              <w:right w:val="nil"/>
            </w:tcBorders>
            <w:shd w:val="clear" w:color="auto" w:fill="auto"/>
            <w:noWrap/>
            <w:vAlign w:val="center"/>
            <w:hideMark/>
          </w:tcPr>
          <w:p w14:paraId="688EB948" w14:textId="77777777" w:rsidR="002250B7" w:rsidRPr="002250B7" w:rsidRDefault="002250B7" w:rsidP="002250B7">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250B7">
              <w:rPr>
                <w:rFonts w:ascii="Times New Roman" w:eastAsia="Times New Roman" w:hAnsi="Times New Roman" w:cs="Times New Roman"/>
                <w:color w:val="000000"/>
                <w:position w:val="0"/>
                <w:sz w:val="20"/>
                <w:szCs w:val="20"/>
                <w:lang w:val="en-ID"/>
              </w:rPr>
              <w:t>24</w:t>
            </w:r>
          </w:p>
        </w:tc>
        <w:tc>
          <w:tcPr>
            <w:tcW w:w="744" w:type="pct"/>
            <w:tcBorders>
              <w:top w:val="nil"/>
              <w:left w:val="nil"/>
              <w:bottom w:val="nil"/>
              <w:right w:val="nil"/>
            </w:tcBorders>
            <w:shd w:val="clear" w:color="auto" w:fill="auto"/>
            <w:noWrap/>
            <w:vAlign w:val="center"/>
            <w:hideMark/>
          </w:tcPr>
          <w:p w14:paraId="4666FB63" w14:textId="77777777" w:rsidR="002250B7" w:rsidRPr="002250B7" w:rsidRDefault="002250B7" w:rsidP="002250B7">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250B7">
              <w:rPr>
                <w:rFonts w:ascii="Times New Roman" w:eastAsia="Times New Roman" w:hAnsi="Times New Roman" w:cs="Times New Roman"/>
                <w:color w:val="000000"/>
                <w:position w:val="0"/>
                <w:sz w:val="20"/>
                <w:szCs w:val="20"/>
                <w:lang w:val="en-ID"/>
              </w:rPr>
              <w:t>42,1</w:t>
            </w:r>
          </w:p>
        </w:tc>
        <w:tc>
          <w:tcPr>
            <w:tcW w:w="489" w:type="pct"/>
            <w:tcBorders>
              <w:top w:val="nil"/>
              <w:left w:val="nil"/>
              <w:bottom w:val="nil"/>
              <w:right w:val="nil"/>
            </w:tcBorders>
            <w:shd w:val="clear" w:color="auto" w:fill="auto"/>
            <w:noWrap/>
            <w:vAlign w:val="center"/>
            <w:hideMark/>
          </w:tcPr>
          <w:p w14:paraId="77C6E4F2" w14:textId="77777777" w:rsidR="002250B7" w:rsidRPr="002250B7" w:rsidRDefault="002250B7" w:rsidP="002250B7">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250B7">
              <w:rPr>
                <w:rFonts w:ascii="Times New Roman" w:eastAsia="Times New Roman" w:hAnsi="Times New Roman" w:cs="Times New Roman"/>
                <w:color w:val="000000"/>
                <w:position w:val="0"/>
                <w:sz w:val="20"/>
                <w:szCs w:val="20"/>
                <w:lang w:val="en-ID"/>
              </w:rPr>
              <w:t>57</w:t>
            </w:r>
          </w:p>
        </w:tc>
        <w:tc>
          <w:tcPr>
            <w:tcW w:w="703" w:type="pct"/>
            <w:tcBorders>
              <w:top w:val="nil"/>
              <w:left w:val="nil"/>
              <w:bottom w:val="nil"/>
              <w:right w:val="nil"/>
            </w:tcBorders>
            <w:shd w:val="clear" w:color="auto" w:fill="auto"/>
            <w:noWrap/>
            <w:vAlign w:val="center"/>
            <w:hideMark/>
          </w:tcPr>
          <w:p w14:paraId="244A0BE8" w14:textId="77777777" w:rsidR="002250B7" w:rsidRPr="002250B7" w:rsidRDefault="002250B7" w:rsidP="002250B7">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250B7">
              <w:rPr>
                <w:rFonts w:ascii="Times New Roman" w:eastAsia="Times New Roman" w:hAnsi="Times New Roman" w:cs="Times New Roman"/>
                <w:color w:val="000000"/>
                <w:position w:val="0"/>
                <w:sz w:val="20"/>
                <w:szCs w:val="20"/>
                <w:lang w:val="en-ID"/>
              </w:rPr>
              <w:t>100</w:t>
            </w:r>
          </w:p>
        </w:tc>
        <w:tc>
          <w:tcPr>
            <w:tcW w:w="596" w:type="pct"/>
            <w:tcBorders>
              <w:top w:val="nil"/>
              <w:left w:val="nil"/>
              <w:bottom w:val="nil"/>
              <w:right w:val="nil"/>
            </w:tcBorders>
            <w:shd w:val="clear" w:color="auto" w:fill="auto"/>
            <w:noWrap/>
            <w:vAlign w:val="center"/>
            <w:hideMark/>
          </w:tcPr>
          <w:p w14:paraId="47B77DA6" w14:textId="77777777" w:rsidR="002250B7" w:rsidRPr="002250B7" w:rsidRDefault="002250B7" w:rsidP="002250B7">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250B7">
              <w:rPr>
                <w:rFonts w:ascii="Times New Roman" w:eastAsia="Times New Roman" w:hAnsi="Times New Roman" w:cs="Times New Roman"/>
                <w:color w:val="000000"/>
                <w:position w:val="0"/>
                <w:sz w:val="20"/>
                <w:szCs w:val="20"/>
                <w:lang w:val="en-ID"/>
              </w:rPr>
              <w:t>0,910</w:t>
            </w:r>
          </w:p>
        </w:tc>
      </w:tr>
      <w:tr w:rsidR="002250B7" w:rsidRPr="002250B7" w14:paraId="378D732D" w14:textId="77777777" w:rsidTr="002250B7">
        <w:trPr>
          <w:trHeight w:val="290"/>
        </w:trPr>
        <w:tc>
          <w:tcPr>
            <w:tcW w:w="828" w:type="pct"/>
            <w:tcBorders>
              <w:top w:val="nil"/>
              <w:left w:val="nil"/>
              <w:bottom w:val="single" w:sz="4" w:space="0" w:color="auto"/>
              <w:right w:val="nil"/>
            </w:tcBorders>
            <w:shd w:val="clear" w:color="auto" w:fill="auto"/>
            <w:noWrap/>
            <w:vAlign w:val="center"/>
            <w:hideMark/>
          </w:tcPr>
          <w:p w14:paraId="1D9A1323" w14:textId="77777777" w:rsidR="002250B7" w:rsidRPr="002250B7" w:rsidRDefault="002250B7" w:rsidP="002250B7">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color w:val="000000"/>
                <w:position w:val="0"/>
                <w:sz w:val="20"/>
                <w:szCs w:val="20"/>
                <w:lang w:val="en-US"/>
              </w:rPr>
            </w:pPr>
            <w:r w:rsidRPr="002250B7">
              <w:rPr>
                <w:rFonts w:ascii="Times New Roman" w:eastAsia="Times New Roman" w:hAnsi="Times New Roman" w:cs="Times New Roman"/>
                <w:color w:val="000000"/>
                <w:position w:val="0"/>
                <w:sz w:val="20"/>
                <w:szCs w:val="20"/>
                <w:lang w:val="en-ID"/>
              </w:rPr>
              <w:t>≥ 21 Years old</w:t>
            </w:r>
          </w:p>
        </w:tc>
        <w:tc>
          <w:tcPr>
            <w:tcW w:w="448" w:type="pct"/>
            <w:tcBorders>
              <w:top w:val="nil"/>
              <w:left w:val="nil"/>
              <w:bottom w:val="single" w:sz="4" w:space="0" w:color="auto"/>
              <w:right w:val="nil"/>
            </w:tcBorders>
            <w:shd w:val="clear" w:color="auto" w:fill="auto"/>
            <w:noWrap/>
            <w:vAlign w:val="center"/>
            <w:hideMark/>
          </w:tcPr>
          <w:p w14:paraId="3ADCF00B" w14:textId="77777777" w:rsidR="002250B7" w:rsidRPr="002250B7" w:rsidRDefault="002250B7" w:rsidP="002250B7">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250B7">
              <w:rPr>
                <w:rFonts w:ascii="Times New Roman" w:eastAsia="Times New Roman" w:hAnsi="Times New Roman" w:cs="Times New Roman"/>
                <w:color w:val="000000"/>
                <w:position w:val="0"/>
                <w:sz w:val="20"/>
                <w:szCs w:val="20"/>
                <w:lang w:val="en-ID"/>
              </w:rPr>
              <w:t>13</w:t>
            </w:r>
          </w:p>
        </w:tc>
        <w:tc>
          <w:tcPr>
            <w:tcW w:w="744" w:type="pct"/>
            <w:tcBorders>
              <w:top w:val="nil"/>
              <w:left w:val="nil"/>
              <w:bottom w:val="single" w:sz="4" w:space="0" w:color="auto"/>
              <w:right w:val="nil"/>
            </w:tcBorders>
            <w:shd w:val="clear" w:color="auto" w:fill="auto"/>
            <w:noWrap/>
            <w:vAlign w:val="center"/>
            <w:hideMark/>
          </w:tcPr>
          <w:p w14:paraId="48F1B707" w14:textId="77777777" w:rsidR="002250B7" w:rsidRPr="002250B7" w:rsidRDefault="002250B7" w:rsidP="002250B7">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250B7">
              <w:rPr>
                <w:rFonts w:ascii="Times New Roman" w:eastAsia="Times New Roman" w:hAnsi="Times New Roman" w:cs="Times New Roman"/>
                <w:color w:val="000000"/>
                <w:position w:val="0"/>
                <w:sz w:val="20"/>
                <w:szCs w:val="20"/>
                <w:lang w:val="en-ID"/>
              </w:rPr>
              <w:t>56,5</w:t>
            </w:r>
          </w:p>
        </w:tc>
        <w:tc>
          <w:tcPr>
            <w:tcW w:w="448" w:type="pct"/>
            <w:tcBorders>
              <w:top w:val="nil"/>
              <w:left w:val="nil"/>
              <w:bottom w:val="single" w:sz="4" w:space="0" w:color="auto"/>
              <w:right w:val="nil"/>
            </w:tcBorders>
            <w:shd w:val="clear" w:color="auto" w:fill="auto"/>
            <w:noWrap/>
            <w:vAlign w:val="center"/>
            <w:hideMark/>
          </w:tcPr>
          <w:p w14:paraId="7C0769FF" w14:textId="77777777" w:rsidR="002250B7" w:rsidRPr="002250B7" w:rsidRDefault="002250B7" w:rsidP="002250B7">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250B7">
              <w:rPr>
                <w:rFonts w:ascii="Times New Roman" w:eastAsia="Times New Roman" w:hAnsi="Times New Roman" w:cs="Times New Roman"/>
                <w:color w:val="000000"/>
                <w:position w:val="0"/>
                <w:sz w:val="20"/>
                <w:szCs w:val="20"/>
                <w:lang w:val="en-ID"/>
              </w:rPr>
              <w:t>10</w:t>
            </w:r>
          </w:p>
        </w:tc>
        <w:tc>
          <w:tcPr>
            <w:tcW w:w="744" w:type="pct"/>
            <w:tcBorders>
              <w:top w:val="nil"/>
              <w:left w:val="nil"/>
              <w:bottom w:val="single" w:sz="4" w:space="0" w:color="auto"/>
              <w:right w:val="nil"/>
            </w:tcBorders>
            <w:shd w:val="clear" w:color="auto" w:fill="auto"/>
            <w:noWrap/>
            <w:vAlign w:val="center"/>
            <w:hideMark/>
          </w:tcPr>
          <w:p w14:paraId="437A4F67" w14:textId="77777777" w:rsidR="002250B7" w:rsidRPr="002250B7" w:rsidRDefault="002250B7" w:rsidP="002250B7">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250B7">
              <w:rPr>
                <w:rFonts w:ascii="Times New Roman" w:eastAsia="Times New Roman" w:hAnsi="Times New Roman" w:cs="Times New Roman"/>
                <w:color w:val="000000"/>
                <w:position w:val="0"/>
                <w:sz w:val="20"/>
                <w:szCs w:val="20"/>
                <w:lang w:val="en-ID"/>
              </w:rPr>
              <w:t>43,5</w:t>
            </w:r>
          </w:p>
        </w:tc>
        <w:tc>
          <w:tcPr>
            <w:tcW w:w="489" w:type="pct"/>
            <w:tcBorders>
              <w:top w:val="nil"/>
              <w:left w:val="nil"/>
              <w:bottom w:val="single" w:sz="4" w:space="0" w:color="auto"/>
              <w:right w:val="nil"/>
            </w:tcBorders>
            <w:shd w:val="clear" w:color="auto" w:fill="auto"/>
            <w:noWrap/>
            <w:vAlign w:val="center"/>
            <w:hideMark/>
          </w:tcPr>
          <w:p w14:paraId="4644EE52" w14:textId="77777777" w:rsidR="002250B7" w:rsidRPr="002250B7" w:rsidRDefault="002250B7" w:rsidP="002250B7">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250B7">
              <w:rPr>
                <w:rFonts w:ascii="Times New Roman" w:eastAsia="Times New Roman" w:hAnsi="Times New Roman" w:cs="Times New Roman"/>
                <w:color w:val="000000"/>
                <w:position w:val="0"/>
                <w:sz w:val="20"/>
                <w:szCs w:val="20"/>
                <w:lang w:val="en-ID"/>
              </w:rPr>
              <w:t>23</w:t>
            </w:r>
          </w:p>
        </w:tc>
        <w:tc>
          <w:tcPr>
            <w:tcW w:w="703" w:type="pct"/>
            <w:tcBorders>
              <w:top w:val="nil"/>
              <w:left w:val="nil"/>
              <w:bottom w:val="single" w:sz="4" w:space="0" w:color="auto"/>
              <w:right w:val="nil"/>
            </w:tcBorders>
            <w:shd w:val="clear" w:color="auto" w:fill="auto"/>
            <w:noWrap/>
            <w:vAlign w:val="center"/>
            <w:hideMark/>
          </w:tcPr>
          <w:p w14:paraId="5D7799B4" w14:textId="77777777" w:rsidR="002250B7" w:rsidRPr="002250B7" w:rsidRDefault="002250B7" w:rsidP="002250B7">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250B7">
              <w:rPr>
                <w:rFonts w:ascii="Times New Roman" w:eastAsia="Times New Roman" w:hAnsi="Times New Roman" w:cs="Times New Roman"/>
                <w:color w:val="000000"/>
                <w:position w:val="0"/>
                <w:sz w:val="20"/>
                <w:szCs w:val="20"/>
                <w:lang w:val="en-ID"/>
              </w:rPr>
              <w:t>100</w:t>
            </w:r>
          </w:p>
        </w:tc>
        <w:tc>
          <w:tcPr>
            <w:tcW w:w="596" w:type="pct"/>
            <w:tcBorders>
              <w:top w:val="nil"/>
              <w:left w:val="nil"/>
              <w:bottom w:val="single" w:sz="4" w:space="0" w:color="auto"/>
              <w:right w:val="nil"/>
            </w:tcBorders>
            <w:shd w:val="clear" w:color="auto" w:fill="auto"/>
            <w:noWrap/>
            <w:vAlign w:val="center"/>
            <w:hideMark/>
          </w:tcPr>
          <w:p w14:paraId="50506708" w14:textId="77777777" w:rsidR="002250B7" w:rsidRPr="002250B7" w:rsidRDefault="002250B7" w:rsidP="002250B7">
            <w:pPr>
              <w:suppressAutoHyphens w:val="0"/>
              <w:spacing w:after="0" w:line="240" w:lineRule="auto"/>
              <w:ind w:leftChars="0" w:left="0" w:firstLineChars="0" w:firstLine="0"/>
              <w:textDirection w:val="lrTb"/>
              <w:textAlignment w:val="auto"/>
              <w:outlineLvl w:val="9"/>
              <w:rPr>
                <w:rFonts w:eastAsia="Times New Roman"/>
                <w:color w:val="000000"/>
                <w:position w:val="0"/>
                <w:sz w:val="20"/>
                <w:szCs w:val="20"/>
                <w:lang w:val="en-US"/>
              </w:rPr>
            </w:pPr>
            <w:r w:rsidRPr="002250B7">
              <w:rPr>
                <w:rFonts w:eastAsia="Times New Roman"/>
                <w:color w:val="000000"/>
                <w:position w:val="0"/>
                <w:sz w:val="20"/>
                <w:szCs w:val="20"/>
                <w:lang w:val="en-US"/>
              </w:rPr>
              <w:t> </w:t>
            </w:r>
          </w:p>
        </w:tc>
      </w:tr>
      <w:bookmarkEnd w:id="2"/>
      <w:bookmarkEnd w:id="3"/>
    </w:tbl>
    <w:p w14:paraId="781130A4" w14:textId="77777777" w:rsidR="00693390" w:rsidRDefault="00693390" w:rsidP="00011B48">
      <w:pPr>
        <w:spacing w:after="0" w:line="360" w:lineRule="auto"/>
        <w:ind w:left="0" w:hanging="2"/>
        <w:jc w:val="center"/>
        <w:rPr>
          <w:rFonts w:ascii="Times New Roman" w:eastAsia="Times New Roman" w:hAnsi="Times New Roman" w:cs="Times New Roman"/>
          <w:b/>
          <w:bCs/>
          <w:sz w:val="24"/>
          <w:szCs w:val="24"/>
          <w:lang w:val="en-US"/>
        </w:rPr>
      </w:pPr>
    </w:p>
    <w:p w14:paraId="3C2EE8E4" w14:textId="2415F409" w:rsidR="001C7DAE" w:rsidRDefault="001C7DAE" w:rsidP="001C7DAE">
      <w:pPr>
        <w:spacing w:after="0" w:line="360" w:lineRule="auto"/>
        <w:ind w:left="0" w:hanging="2"/>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sidRPr="001C7DAE">
        <w:rPr>
          <w:rFonts w:ascii="Times New Roman" w:eastAsia="Times New Roman" w:hAnsi="Times New Roman" w:cs="Times New Roman"/>
          <w:sz w:val="24"/>
          <w:szCs w:val="24"/>
          <w:lang w:val="en-US"/>
        </w:rPr>
        <w:t xml:space="preserve">Based on the data in table </w:t>
      </w:r>
      <w:r>
        <w:rPr>
          <w:rFonts w:ascii="Times New Roman" w:eastAsia="Times New Roman" w:hAnsi="Times New Roman" w:cs="Times New Roman"/>
          <w:sz w:val="24"/>
          <w:szCs w:val="24"/>
          <w:lang w:val="en-US"/>
        </w:rPr>
        <w:t>3</w:t>
      </w:r>
      <w:r w:rsidRPr="001C7DAE">
        <w:rPr>
          <w:rFonts w:ascii="Times New Roman" w:eastAsia="Times New Roman" w:hAnsi="Times New Roman" w:cs="Times New Roman"/>
          <w:sz w:val="24"/>
          <w:szCs w:val="24"/>
          <w:lang w:val="en-US"/>
        </w:rPr>
        <w:t xml:space="preserve">, the results show that of the 57 respondents in the age category &lt; 21 years, 33 respondents (57.9%) had a poor </w:t>
      </w:r>
      <w:r w:rsidR="00D85E1B">
        <w:rPr>
          <w:rFonts w:ascii="Times New Roman" w:eastAsia="Times New Roman" w:hAnsi="Times New Roman" w:cs="Times New Roman"/>
          <w:sz w:val="24"/>
          <w:szCs w:val="24"/>
          <w:lang w:val="en-US"/>
        </w:rPr>
        <w:t>eating patterns</w:t>
      </w:r>
      <w:r w:rsidRPr="001C7DAE">
        <w:rPr>
          <w:rFonts w:ascii="Times New Roman" w:eastAsia="Times New Roman" w:hAnsi="Times New Roman" w:cs="Times New Roman"/>
          <w:sz w:val="24"/>
          <w:szCs w:val="24"/>
          <w:lang w:val="en-US"/>
        </w:rPr>
        <w:t xml:space="preserve"> and 24 respondents (42.1%) had a good </w:t>
      </w:r>
      <w:r w:rsidR="00D85E1B">
        <w:rPr>
          <w:rFonts w:ascii="Times New Roman" w:eastAsia="Times New Roman" w:hAnsi="Times New Roman" w:cs="Times New Roman"/>
          <w:sz w:val="24"/>
          <w:szCs w:val="24"/>
          <w:lang w:val="en-US"/>
        </w:rPr>
        <w:t xml:space="preserve">eating </w:t>
      </w:r>
      <w:proofErr w:type="gramStart"/>
      <w:r w:rsidR="00D85E1B">
        <w:rPr>
          <w:rFonts w:ascii="Times New Roman" w:eastAsia="Times New Roman" w:hAnsi="Times New Roman" w:cs="Times New Roman"/>
          <w:sz w:val="24"/>
          <w:szCs w:val="24"/>
          <w:lang w:val="en-US"/>
        </w:rPr>
        <w:t>patterns</w:t>
      </w:r>
      <w:proofErr w:type="gramEnd"/>
      <w:r w:rsidRPr="001C7DAE">
        <w:rPr>
          <w:rFonts w:ascii="Times New Roman" w:eastAsia="Times New Roman" w:hAnsi="Times New Roman" w:cs="Times New Roman"/>
          <w:sz w:val="24"/>
          <w:szCs w:val="24"/>
          <w:lang w:val="en-US"/>
        </w:rPr>
        <w:t xml:space="preserve">. In the age category ≥ 21 years of 23 respondents, 13 respondents (56.5%) had a poor </w:t>
      </w:r>
      <w:r w:rsidR="00D85E1B">
        <w:rPr>
          <w:rFonts w:ascii="Times New Roman" w:eastAsia="Times New Roman" w:hAnsi="Times New Roman" w:cs="Times New Roman"/>
          <w:sz w:val="24"/>
          <w:szCs w:val="24"/>
          <w:lang w:val="en-US"/>
        </w:rPr>
        <w:t>eating patterns</w:t>
      </w:r>
      <w:r w:rsidRPr="001C7DAE">
        <w:rPr>
          <w:rFonts w:ascii="Times New Roman" w:eastAsia="Times New Roman" w:hAnsi="Times New Roman" w:cs="Times New Roman"/>
          <w:sz w:val="24"/>
          <w:szCs w:val="24"/>
          <w:lang w:val="en-US"/>
        </w:rPr>
        <w:t xml:space="preserve"> and 10 respondents (43.5%) had a good </w:t>
      </w:r>
      <w:r w:rsidR="00D85E1B">
        <w:rPr>
          <w:rFonts w:ascii="Times New Roman" w:eastAsia="Times New Roman" w:hAnsi="Times New Roman" w:cs="Times New Roman"/>
          <w:sz w:val="24"/>
          <w:szCs w:val="24"/>
          <w:lang w:val="en-US"/>
        </w:rPr>
        <w:t xml:space="preserve">eating </w:t>
      </w:r>
      <w:proofErr w:type="gramStart"/>
      <w:r w:rsidR="00D85E1B">
        <w:rPr>
          <w:rFonts w:ascii="Times New Roman" w:eastAsia="Times New Roman" w:hAnsi="Times New Roman" w:cs="Times New Roman"/>
          <w:sz w:val="24"/>
          <w:szCs w:val="24"/>
          <w:lang w:val="en-US"/>
        </w:rPr>
        <w:t>patterns</w:t>
      </w:r>
      <w:proofErr w:type="gramEnd"/>
      <w:r w:rsidRPr="001C7DAE">
        <w:rPr>
          <w:rFonts w:ascii="Times New Roman" w:eastAsia="Times New Roman" w:hAnsi="Times New Roman" w:cs="Times New Roman"/>
          <w:sz w:val="24"/>
          <w:szCs w:val="24"/>
          <w:lang w:val="en-US"/>
        </w:rPr>
        <w:t>.</w:t>
      </w:r>
    </w:p>
    <w:p w14:paraId="642F7A6F" w14:textId="0065F63A" w:rsidR="001C7DAE" w:rsidRDefault="001C7DAE" w:rsidP="001C7DAE">
      <w:pPr>
        <w:spacing w:after="0" w:line="360" w:lineRule="auto"/>
        <w:ind w:left="0" w:hanging="2"/>
        <w:jc w:val="both"/>
        <w:rPr>
          <w:rFonts w:ascii="Times New Roman" w:eastAsia="Times New Roman" w:hAnsi="Times New Roman" w:cs="Times New Roman"/>
          <w:sz w:val="24"/>
          <w:szCs w:val="24"/>
          <w:lang w:val="en-US"/>
        </w:rPr>
      </w:pPr>
      <w:r w:rsidRPr="001C7DAE">
        <w:rPr>
          <w:rFonts w:ascii="Times New Roman" w:eastAsia="Times New Roman" w:hAnsi="Times New Roman" w:cs="Times New Roman"/>
          <w:sz w:val="24"/>
          <w:szCs w:val="24"/>
          <w:lang w:val="en-US"/>
        </w:rPr>
        <w:lastRenderedPageBreak/>
        <w:t xml:space="preserve">Based on the results of data analysis using the chi-square test, the p-value = 0.910 &gt; α = 0.05, meaning that Ha is rejected and H0 is accepted, it can be concluded that there is no relationship between the age of the respondent and the eating patterns of USU FKM students in </w:t>
      </w:r>
      <w:proofErr w:type="gramStart"/>
      <w:r w:rsidRPr="001C7DAE">
        <w:rPr>
          <w:rFonts w:ascii="Times New Roman" w:eastAsia="Times New Roman" w:hAnsi="Times New Roman" w:cs="Times New Roman"/>
          <w:sz w:val="24"/>
          <w:szCs w:val="24"/>
          <w:lang w:val="en-US"/>
        </w:rPr>
        <w:t>2023 .</w:t>
      </w:r>
      <w:proofErr w:type="gramEnd"/>
    </w:p>
    <w:p w14:paraId="3EB06EF0" w14:textId="77777777" w:rsidR="001C7DAE" w:rsidRPr="001C7DAE" w:rsidRDefault="001C7DAE" w:rsidP="001C7DAE">
      <w:pPr>
        <w:spacing w:after="0" w:line="360" w:lineRule="auto"/>
        <w:ind w:left="0" w:hanging="2"/>
        <w:jc w:val="both"/>
        <w:rPr>
          <w:rFonts w:ascii="Times New Roman" w:eastAsia="Times New Roman" w:hAnsi="Times New Roman" w:cs="Times New Roman"/>
          <w:sz w:val="24"/>
          <w:szCs w:val="24"/>
          <w:lang w:val="en-US"/>
        </w:rPr>
      </w:pPr>
    </w:p>
    <w:p w14:paraId="591432EF" w14:textId="5F66BE85" w:rsidR="001C7DAE" w:rsidRDefault="00693390" w:rsidP="00011B48">
      <w:pPr>
        <w:spacing w:after="0" w:line="360" w:lineRule="auto"/>
        <w:ind w:left="0" w:hanging="2"/>
        <w:jc w:val="center"/>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lang w:val="en-US"/>
        </w:rPr>
        <w:t xml:space="preserve">Table 4. </w:t>
      </w:r>
      <w:r w:rsidR="001C7DAE">
        <w:rPr>
          <w:rFonts w:ascii="Times New Roman" w:eastAsia="Times New Roman" w:hAnsi="Times New Roman" w:cs="Times New Roman"/>
          <w:b/>
          <w:bCs/>
          <w:sz w:val="24"/>
          <w:szCs w:val="24"/>
          <w:lang w:val="en-US"/>
        </w:rPr>
        <w:t>The Relationship between Characteristics of Respondents’ Gender and Eating Patterns of Student at the Faculty of Public Health in University of North Sumatra</w:t>
      </w:r>
    </w:p>
    <w:tbl>
      <w:tblPr>
        <w:tblW w:w="5000" w:type="pct"/>
        <w:tblLook w:val="04A0" w:firstRow="1" w:lastRow="0" w:firstColumn="1" w:lastColumn="0" w:noHBand="0" w:noVBand="1"/>
      </w:tblPr>
      <w:tblGrid>
        <w:gridCol w:w="1129"/>
        <w:gridCol w:w="889"/>
        <w:gridCol w:w="1368"/>
        <w:gridCol w:w="888"/>
        <w:gridCol w:w="1368"/>
        <w:gridCol w:w="848"/>
        <w:gridCol w:w="1408"/>
        <w:gridCol w:w="1128"/>
      </w:tblGrid>
      <w:tr w:rsidR="001C7DAE" w:rsidRPr="001C7DAE" w14:paraId="701B9D9F" w14:textId="77777777" w:rsidTr="001C7DAE">
        <w:trPr>
          <w:trHeight w:val="290"/>
        </w:trPr>
        <w:tc>
          <w:tcPr>
            <w:tcW w:w="625" w:type="pct"/>
            <w:vMerge w:val="restart"/>
            <w:tcBorders>
              <w:top w:val="single" w:sz="4" w:space="0" w:color="auto"/>
              <w:left w:val="nil"/>
              <w:bottom w:val="nil"/>
              <w:right w:val="nil"/>
            </w:tcBorders>
            <w:shd w:val="clear" w:color="auto" w:fill="auto"/>
            <w:noWrap/>
            <w:vAlign w:val="center"/>
            <w:hideMark/>
          </w:tcPr>
          <w:p w14:paraId="64D910DC" w14:textId="77777777" w:rsidR="001C7DAE" w:rsidRPr="001C7DAE" w:rsidRDefault="001C7DAE" w:rsidP="001C7DAE">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bCs/>
                <w:color w:val="000000"/>
                <w:position w:val="0"/>
                <w:sz w:val="20"/>
                <w:szCs w:val="20"/>
                <w:lang w:val="en-US"/>
              </w:rPr>
            </w:pPr>
            <w:r w:rsidRPr="001C7DAE">
              <w:rPr>
                <w:rFonts w:ascii="Times New Roman" w:eastAsia="Times New Roman" w:hAnsi="Times New Roman" w:cs="Times New Roman"/>
                <w:b/>
                <w:bCs/>
                <w:color w:val="000000"/>
                <w:position w:val="0"/>
                <w:sz w:val="20"/>
                <w:szCs w:val="20"/>
                <w:lang w:val="en-ID"/>
              </w:rPr>
              <w:t>Gender</w:t>
            </w:r>
          </w:p>
        </w:tc>
        <w:tc>
          <w:tcPr>
            <w:tcW w:w="2500" w:type="pct"/>
            <w:gridSpan w:val="4"/>
            <w:tcBorders>
              <w:top w:val="single" w:sz="4" w:space="0" w:color="auto"/>
              <w:left w:val="nil"/>
              <w:bottom w:val="single" w:sz="4" w:space="0" w:color="auto"/>
              <w:right w:val="nil"/>
            </w:tcBorders>
            <w:shd w:val="clear" w:color="auto" w:fill="auto"/>
            <w:noWrap/>
            <w:vAlign w:val="center"/>
            <w:hideMark/>
          </w:tcPr>
          <w:p w14:paraId="7668A235" w14:textId="77777777" w:rsidR="001C7DAE" w:rsidRPr="001C7DAE" w:rsidRDefault="001C7DAE" w:rsidP="001C7DAE">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bCs/>
                <w:color w:val="000000"/>
                <w:position w:val="0"/>
                <w:sz w:val="20"/>
                <w:szCs w:val="20"/>
                <w:lang w:val="en-US"/>
              </w:rPr>
            </w:pPr>
            <w:r w:rsidRPr="001C7DAE">
              <w:rPr>
                <w:rFonts w:ascii="Times New Roman" w:eastAsia="Times New Roman" w:hAnsi="Times New Roman" w:cs="Times New Roman"/>
                <w:b/>
                <w:bCs/>
                <w:color w:val="000000"/>
                <w:position w:val="0"/>
                <w:sz w:val="20"/>
                <w:szCs w:val="20"/>
                <w:lang w:val="en-ID"/>
              </w:rPr>
              <w:t>Eating Patterns</w:t>
            </w:r>
          </w:p>
        </w:tc>
        <w:tc>
          <w:tcPr>
            <w:tcW w:w="1250" w:type="pct"/>
            <w:gridSpan w:val="2"/>
            <w:vMerge w:val="restart"/>
            <w:tcBorders>
              <w:top w:val="single" w:sz="4" w:space="0" w:color="auto"/>
              <w:left w:val="nil"/>
              <w:bottom w:val="single" w:sz="4" w:space="0" w:color="000000"/>
              <w:right w:val="nil"/>
            </w:tcBorders>
            <w:shd w:val="clear" w:color="auto" w:fill="auto"/>
            <w:noWrap/>
            <w:vAlign w:val="center"/>
            <w:hideMark/>
          </w:tcPr>
          <w:p w14:paraId="2723C6BD" w14:textId="77777777" w:rsidR="001C7DAE" w:rsidRPr="001C7DAE" w:rsidRDefault="001C7DAE" w:rsidP="001C7DAE">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bCs/>
                <w:color w:val="000000"/>
                <w:position w:val="0"/>
                <w:sz w:val="20"/>
                <w:szCs w:val="20"/>
                <w:lang w:val="en-US"/>
              </w:rPr>
            </w:pPr>
            <w:r w:rsidRPr="001C7DAE">
              <w:rPr>
                <w:rFonts w:ascii="Times New Roman" w:eastAsia="Times New Roman" w:hAnsi="Times New Roman" w:cs="Times New Roman"/>
                <w:b/>
                <w:bCs/>
                <w:color w:val="000000"/>
                <w:position w:val="0"/>
                <w:sz w:val="20"/>
                <w:szCs w:val="20"/>
                <w:lang w:val="en-ID"/>
              </w:rPr>
              <w:t>Total</w:t>
            </w:r>
          </w:p>
        </w:tc>
        <w:tc>
          <w:tcPr>
            <w:tcW w:w="625" w:type="pct"/>
            <w:vMerge w:val="restart"/>
            <w:tcBorders>
              <w:top w:val="single" w:sz="4" w:space="0" w:color="auto"/>
              <w:left w:val="nil"/>
              <w:bottom w:val="single" w:sz="4" w:space="0" w:color="000000"/>
              <w:right w:val="nil"/>
            </w:tcBorders>
            <w:shd w:val="clear" w:color="auto" w:fill="auto"/>
            <w:noWrap/>
            <w:vAlign w:val="center"/>
            <w:hideMark/>
          </w:tcPr>
          <w:p w14:paraId="228C0153" w14:textId="77777777" w:rsidR="001C7DAE" w:rsidRPr="001C7DAE" w:rsidRDefault="001C7DAE" w:rsidP="001C7DAE">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bCs/>
                <w:i/>
                <w:iCs/>
                <w:color w:val="000000"/>
                <w:position w:val="0"/>
                <w:sz w:val="20"/>
                <w:szCs w:val="20"/>
                <w:lang w:val="en-US"/>
              </w:rPr>
            </w:pPr>
            <w:r w:rsidRPr="001C7DAE">
              <w:rPr>
                <w:rFonts w:ascii="Times New Roman" w:eastAsia="Times New Roman" w:hAnsi="Times New Roman" w:cs="Times New Roman"/>
                <w:b/>
                <w:bCs/>
                <w:i/>
                <w:iCs/>
                <w:color w:val="000000"/>
                <w:position w:val="0"/>
                <w:sz w:val="20"/>
                <w:szCs w:val="20"/>
                <w:lang w:val="en-ID"/>
              </w:rPr>
              <w:t>P. Value</w:t>
            </w:r>
          </w:p>
        </w:tc>
      </w:tr>
      <w:tr w:rsidR="001C7DAE" w:rsidRPr="001C7DAE" w14:paraId="1F3C7535" w14:textId="77777777" w:rsidTr="001C7DAE">
        <w:trPr>
          <w:trHeight w:val="290"/>
        </w:trPr>
        <w:tc>
          <w:tcPr>
            <w:tcW w:w="625" w:type="pct"/>
            <w:vMerge/>
            <w:tcBorders>
              <w:top w:val="single" w:sz="4" w:space="0" w:color="auto"/>
              <w:left w:val="nil"/>
              <w:bottom w:val="nil"/>
              <w:right w:val="nil"/>
            </w:tcBorders>
            <w:vAlign w:val="center"/>
            <w:hideMark/>
          </w:tcPr>
          <w:p w14:paraId="6E7AE01C" w14:textId="77777777" w:rsidR="001C7DAE" w:rsidRPr="001C7DAE" w:rsidRDefault="001C7DAE" w:rsidP="001C7DAE">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bCs/>
                <w:color w:val="000000"/>
                <w:position w:val="0"/>
                <w:sz w:val="20"/>
                <w:szCs w:val="20"/>
                <w:lang w:val="en-US"/>
              </w:rPr>
            </w:pPr>
          </w:p>
        </w:tc>
        <w:tc>
          <w:tcPr>
            <w:tcW w:w="1250" w:type="pct"/>
            <w:gridSpan w:val="2"/>
            <w:tcBorders>
              <w:top w:val="single" w:sz="4" w:space="0" w:color="auto"/>
              <w:left w:val="nil"/>
              <w:bottom w:val="single" w:sz="4" w:space="0" w:color="auto"/>
              <w:right w:val="nil"/>
            </w:tcBorders>
            <w:shd w:val="clear" w:color="auto" w:fill="auto"/>
            <w:noWrap/>
            <w:vAlign w:val="center"/>
            <w:hideMark/>
          </w:tcPr>
          <w:p w14:paraId="7AF47C0B" w14:textId="77777777" w:rsidR="001C7DAE" w:rsidRPr="001C7DAE" w:rsidRDefault="001C7DAE" w:rsidP="001C7DAE">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bCs/>
                <w:color w:val="000000"/>
                <w:position w:val="0"/>
                <w:sz w:val="20"/>
                <w:szCs w:val="20"/>
                <w:lang w:val="en-US"/>
              </w:rPr>
            </w:pPr>
            <w:r w:rsidRPr="001C7DAE">
              <w:rPr>
                <w:rFonts w:ascii="Times New Roman" w:eastAsia="Times New Roman" w:hAnsi="Times New Roman" w:cs="Times New Roman"/>
                <w:b/>
                <w:bCs/>
                <w:color w:val="000000"/>
                <w:position w:val="0"/>
                <w:sz w:val="20"/>
                <w:szCs w:val="20"/>
                <w:lang w:val="en-ID"/>
              </w:rPr>
              <w:t>Bad</w:t>
            </w:r>
          </w:p>
        </w:tc>
        <w:tc>
          <w:tcPr>
            <w:tcW w:w="1250" w:type="pct"/>
            <w:gridSpan w:val="2"/>
            <w:tcBorders>
              <w:top w:val="single" w:sz="4" w:space="0" w:color="auto"/>
              <w:left w:val="nil"/>
              <w:bottom w:val="single" w:sz="4" w:space="0" w:color="auto"/>
              <w:right w:val="nil"/>
            </w:tcBorders>
            <w:shd w:val="clear" w:color="auto" w:fill="auto"/>
            <w:noWrap/>
            <w:vAlign w:val="center"/>
            <w:hideMark/>
          </w:tcPr>
          <w:p w14:paraId="1047A52A" w14:textId="77777777" w:rsidR="001C7DAE" w:rsidRPr="001C7DAE" w:rsidRDefault="001C7DAE" w:rsidP="001C7DAE">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bCs/>
                <w:color w:val="000000"/>
                <w:position w:val="0"/>
                <w:sz w:val="20"/>
                <w:szCs w:val="20"/>
                <w:lang w:val="en-US"/>
              </w:rPr>
            </w:pPr>
            <w:r w:rsidRPr="001C7DAE">
              <w:rPr>
                <w:rFonts w:ascii="Times New Roman" w:eastAsia="Times New Roman" w:hAnsi="Times New Roman" w:cs="Times New Roman"/>
                <w:b/>
                <w:bCs/>
                <w:color w:val="000000"/>
                <w:position w:val="0"/>
                <w:sz w:val="20"/>
                <w:szCs w:val="20"/>
                <w:lang w:val="en-ID"/>
              </w:rPr>
              <w:t>Good</w:t>
            </w:r>
          </w:p>
        </w:tc>
        <w:tc>
          <w:tcPr>
            <w:tcW w:w="1250" w:type="pct"/>
            <w:gridSpan w:val="2"/>
            <w:vMerge/>
            <w:tcBorders>
              <w:top w:val="single" w:sz="4" w:space="0" w:color="auto"/>
              <w:left w:val="nil"/>
              <w:bottom w:val="single" w:sz="4" w:space="0" w:color="000000"/>
              <w:right w:val="nil"/>
            </w:tcBorders>
            <w:vAlign w:val="center"/>
            <w:hideMark/>
          </w:tcPr>
          <w:p w14:paraId="2797F6C7" w14:textId="77777777" w:rsidR="001C7DAE" w:rsidRPr="001C7DAE" w:rsidRDefault="001C7DAE" w:rsidP="001C7DAE">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bCs/>
                <w:color w:val="000000"/>
                <w:position w:val="0"/>
                <w:sz w:val="20"/>
                <w:szCs w:val="20"/>
                <w:lang w:val="en-US"/>
              </w:rPr>
            </w:pPr>
          </w:p>
        </w:tc>
        <w:tc>
          <w:tcPr>
            <w:tcW w:w="625" w:type="pct"/>
            <w:vMerge/>
            <w:tcBorders>
              <w:top w:val="single" w:sz="4" w:space="0" w:color="auto"/>
              <w:left w:val="nil"/>
              <w:bottom w:val="single" w:sz="4" w:space="0" w:color="000000"/>
              <w:right w:val="nil"/>
            </w:tcBorders>
            <w:vAlign w:val="center"/>
            <w:hideMark/>
          </w:tcPr>
          <w:p w14:paraId="0BE304D1" w14:textId="77777777" w:rsidR="001C7DAE" w:rsidRPr="001C7DAE" w:rsidRDefault="001C7DAE" w:rsidP="001C7DAE">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bCs/>
                <w:i/>
                <w:iCs/>
                <w:color w:val="000000"/>
                <w:position w:val="0"/>
                <w:sz w:val="20"/>
                <w:szCs w:val="20"/>
                <w:lang w:val="en-US"/>
              </w:rPr>
            </w:pPr>
          </w:p>
        </w:tc>
      </w:tr>
      <w:tr w:rsidR="001C7DAE" w:rsidRPr="001C7DAE" w14:paraId="6414764C" w14:textId="77777777" w:rsidTr="001C7DAE">
        <w:trPr>
          <w:trHeight w:val="290"/>
        </w:trPr>
        <w:tc>
          <w:tcPr>
            <w:tcW w:w="625" w:type="pct"/>
            <w:vMerge/>
            <w:tcBorders>
              <w:top w:val="single" w:sz="4" w:space="0" w:color="auto"/>
              <w:left w:val="nil"/>
              <w:bottom w:val="nil"/>
              <w:right w:val="nil"/>
            </w:tcBorders>
            <w:vAlign w:val="center"/>
            <w:hideMark/>
          </w:tcPr>
          <w:p w14:paraId="6D693D54" w14:textId="77777777" w:rsidR="001C7DAE" w:rsidRPr="001C7DAE" w:rsidRDefault="001C7DAE" w:rsidP="001C7DAE">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color w:val="000000"/>
                <w:position w:val="0"/>
                <w:sz w:val="20"/>
                <w:szCs w:val="20"/>
                <w:lang w:val="en-US"/>
              </w:rPr>
            </w:pPr>
          </w:p>
        </w:tc>
        <w:tc>
          <w:tcPr>
            <w:tcW w:w="492" w:type="pct"/>
            <w:tcBorders>
              <w:top w:val="nil"/>
              <w:left w:val="nil"/>
              <w:bottom w:val="nil"/>
              <w:right w:val="nil"/>
            </w:tcBorders>
            <w:shd w:val="clear" w:color="auto" w:fill="auto"/>
            <w:noWrap/>
            <w:vAlign w:val="center"/>
            <w:hideMark/>
          </w:tcPr>
          <w:p w14:paraId="7962BFDD" w14:textId="77777777" w:rsidR="001C7DAE" w:rsidRPr="001C7DAE" w:rsidRDefault="001C7DAE" w:rsidP="001C7DAE">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1C7DAE">
              <w:rPr>
                <w:rFonts w:ascii="Times New Roman" w:eastAsia="Times New Roman" w:hAnsi="Times New Roman" w:cs="Times New Roman"/>
                <w:color w:val="000000"/>
                <w:position w:val="0"/>
                <w:sz w:val="20"/>
                <w:szCs w:val="20"/>
                <w:lang w:val="en-ID"/>
              </w:rPr>
              <w:t>n</w:t>
            </w:r>
          </w:p>
        </w:tc>
        <w:tc>
          <w:tcPr>
            <w:tcW w:w="758" w:type="pct"/>
            <w:tcBorders>
              <w:top w:val="nil"/>
              <w:left w:val="nil"/>
              <w:bottom w:val="nil"/>
              <w:right w:val="nil"/>
            </w:tcBorders>
            <w:shd w:val="clear" w:color="auto" w:fill="auto"/>
            <w:noWrap/>
            <w:vAlign w:val="center"/>
            <w:hideMark/>
          </w:tcPr>
          <w:p w14:paraId="5C678755" w14:textId="77777777" w:rsidR="001C7DAE" w:rsidRPr="001C7DAE" w:rsidRDefault="001C7DAE" w:rsidP="001C7DAE">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1C7DAE">
              <w:rPr>
                <w:rFonts w:ascii="Times New Roman" w:eastAsia="Times New Roman" w:hAnsi="Times New Roman" w:cs="Times New Roman"/>
                <w:color w:val="000000"/>
                <w:position w:val="0"/>
                <w:sz w:val="20"/>
                <w:szCs w:val="20"/>
                <w:lang w:val="en-ID"/>
              </w:rPr>
              <w:t>%</w:t>
            </w:r>
          </w:p>
        </w:tc>
        <w:tc>
          <w:tcPr>
            <w:tcW w:w="492" w:type="pct"/>
            <w:tcBorders>
              <w:top w:val="nil"/>
              <w:left w:val="nil"/>
              <w:bottom w:val="nil"/>
              <w:right w:val="nil"/>
            </w:tcBorders>
            <w:shd w:val="clear" w:color="auto" w:fill="auto"/>
            <w:noWrap/>
            <w:vAlign w:val="center"/>
            <w:hideMark/>
          </w:tcPr>
          <w:p w14:paraId="0ABFA013" w14:textId="77777777" w:rsidR="001C7DAE" w:rsidRPr="001C7DAE" w:rsidRDefault="001C7DAE" w:rsidP="001C7DAE">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1C7DAE">
              <w:rPr>
                <w:rFonts w:ascii="Times New Roman" w:eastAsia="Times New Roman" w:hAnsi="Times New Roman" w:cs="Times New Roman"/>
                <w:color w:val="000000"/>
                <w:position w:val="0"/>
                <w:sz w:val="20"/>
                <w:szCs w:val="20"/>
                <w:lang w:val="en-ID"/>
              </w:rPr>
              <w:t>n</w:t>
            </w:r>
          </w:p>
        </w:tc>
        <w:tc>
          <w:tcPr>
            <w:tcW w:w="758" w:type="pct"/>
            <w:tcBorders>
              <w:top w:val="nil"/>
              <w:left w:val="nil"/>
              <w:bottom w:val="nil"/>
              <w:right w:val="nil"/>
            </w:tcBorders>
            <w:shd w:val="clear" w:color="auto" w:fill="auto"/>
            <w:noWrap/>
            <w:vAlign w:val="center"/>
            <w:hideMark/>
          </w:tcPr>
          <w:p w14:paraId="746CA45C" w14:textId="77777777" w:rsidR="001C7DAE" w:rsidRPr="001C7DAE" w:rsidRDefault="001C7DAE" w:rsidP="001C7DAE">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1C7DAE">
              <w:rPr>
                <w:rFonts w:ascii="Times New Roman" w:eastAsia="Times New Roman" w:hAnsi="Times New Roman" w:cs="Times New Roman"/>
                <w:color w:val="000000"/>
                <w:position w:val="0"/>
                <w:sz w:val="20"/>
                <w:szCs w:val="20"/>
                <w:lang w:val="en-ID"/>
              </w:rPr>
              <w:t>%</w:t>
            </w:r>
          </w:p>
        </w:tc>
        <w:tc>
          <w:tcPr>
            <w:tcW w:w="470" w:type="pct"/>
            <w:tcBorders>
              <w:top w:val="nil"/>
              <w:left w:val="nil"/>
              <w:bottom w:val="nil"/>
              <w:right w:val="nil"/>
            </w:tcBorders>
            <w:shd w:val="clear" w:color="auto" w:fill="auto"/>
            <w:noWrap/>
            <w:vAlign w:val="center"/>
            <w:hideMark/>
          </w:tcPr>
          <w:p w14:paraId="06EA44C0" w14:textId="77777777" w:rsidR="001C7DAE" w:rsidRPr="001C7DAE" w:rsidRDefault="001C7DAE" w:rsidP="001C7DAE">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1C7DAE">
              <w:rPr>
                <w:rFonts w:ascii="Times New Roman" w:eastAsia="Times New Roman" w:hAnsi="Times New Roman" w:cs="Times New Roman"/>
                <w:color w:val="000000"/>
                <w:position w:val="0"/>
                <w:sz w:val="20"/>
                <w:szCs w:val="20"/>
                <w:lang w:val="en-ID"/>
              </w:rPr>
              <w:t>n</w:t>
            </w:r>
          </w:p>
        </w:tc>
        <w:tc>
          <w:tcPr>
            <w:tcW w:w="780" w:type="pct"/>
            <w:tcBorders>
              <w:top w:val="nil"/>
              <w:left w:val="nil"/>
              <w:bottom w:val="nil"/>
              <w:right w:val="nil"/>
            </w:tcBorders>
            <w:shd w:val="clear" w:color="auto" w:fill="auto"/>
            <w:noWrap/>
            <w:vAlign w:val="center"/>
            <w:hideMark/>
          </w:tcPr>
          <w:p w14:paraId="645C3FCE" w14:textId="77777777" w:rsidR="001C7DAE" w:rsidRPr="001C7DAE" w:rsidRDefault="001C7DAE" w:rsidP="001C7DAE">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1C7DAE">
              <w:rPr>
                <w:rFonts w:ascii="Times New Roman" w:eastAsia="Times New Roman" w:hAnsi="Times New Roman" w:cs="Times New Roman"/>
                <w:color w:val="000000"/>
                <w:position w:val="0"/>
                <w:sz w:val="20"/>
                <w:szCs w:val="20"/>
                <w:lang w:val="en-ID"/>
              </w:rPr>
              <w:t>%</w:t>
            </w:r>
          </w:p>
        </w:tc>
        <w:tc>
          <w:tcPr>
            <w:tcW w:w="625" w:type="pct"/>
            <w:tcBorders>
              <w:top w:val="nil"/>
              <w:left w:val="nil"/>
              <w:bottom w:val="nil"/>
              <w:right w:val="nil"/>
            </w:tcBorders>
            <w:shd w:val="clear" w:color="auto" w:fill="auto"/>
            <w:noWrap/>
            <w:vAlign w:val="center"/>
            <w:hideMark/>
          </w:tcPr>
          <w:p w14:paraId="4208BBAB" w14:textId="77777777" w:rsidR="001C7DAE" w:rsidRPr="001C7DAE" w:rsidRDefault="001C7DAE" w:rsidP="001C7DAE">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p>
        </w:tc>
      </w:tr>
      <w:tr w:rsidR="001C7DAE" w:rsidRPr="001C7DAE" w14:paraId="13016264" w14:textId="77777777" w:rsidTr="001C7DAE">
        <w:trPr>
          <w:trHeight w:val="290"/>
        </w:trPr>
        <w:tc>
          <w:tcPr>
            <w:tcW w:w="625" w:type="pct"/>
            <w:tcBorders>
              <w:top w:val="nil"/>
              <w:left w:val="nil"/>
              <w:bottom w:val="nil"/>
              <w:right w:val="nil"/>
            </w:tcBorders>
            <w:shd w:val="clear" w:color="auto" w:fill="auto"/>
            <w:noWrap/>
            <w:vAlign w:val="center"/>
            <w:hideMark/>
          </w:tcPr>
          <w:p w14:paraId="000B2006" w14:textId="77777777" w:rsidR="001C7DAE" w:rsidRPr="001C7DAE" w:rsidRDefault="001C7DAE" w:rsidP="001C7DAE">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color w:val="000000"/>
                <w:position w:val="0"/>
                <w:sz w:val="20"/>
                <w:szCs w:val="20"/>
                <w:lang w:val="en-US"/>
              </w:rPr>
            </w:pPr>
            <w:r w:rsidRPr="001C7DAE">
              <w:rPr>
                <w:rFonts w:ascii="Times New Roman" w:eastAsia="Times New Roman" w:hAnsi="Times New Roman" w:cs="Times New Roman"/>
                <w:color w:val="000000"/>
                <w:position w:val="0"/>
                <w:sz w:val="20"/>
                <w:szCs w:val="20"/>
                <w:lang w:val="en-ID"/>
              </w:rPr>
              <w:t>Male</w:t>
            </w:r>
          </w:p>
        </w:tc>
        <w:tc>
          <w:tcPr>
            <w:tcW w:w="492" w:type="pct"/>
            <w:tcBorders>
              <w:top w:val="nil"/>
              <w:left w:val="nil"/>
              <w:bottom w:val="nil"/>
              <w:right w:val="nil"/>
            </w:tcBorders>
            <w:shd w:val="clear" w:color="auto" w:fill="auto"/>
            <w:noWrap/>
            <w:vAlign w:val="center"/>
            <w:hideMark/>
          </w:tcPr>
          <w:p w14:paraId="45D8348F" w14:textId="77777777" w:rsidR="001C7DAE" w:rsidRPr="001C7DAE" w:rsidRDefault="001C7DAE" w:rsidP="001C7DAE">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1C7DAE">
              <w:rPr>
                <w:rFonts w:ascii="Times New Roman" w:eastAsia="Times New Roman" w:hAnsi="Times New Roman" w:cs="Times New Roman"/>
                <w:color w:val="000000"/>
                <w:position w:val="0"/>
                <w:sz w:val="20"/>
                <w:szCs w:val="20"/>
                <w:lang w:val="en-ID"/>
              </w:rPr>
              <w:t>9</w:t>
            </w:r>
          </w:p>
        </w:tc>
        <w:tc>
          <w:tcPr>
            <w:tcW w:w="758" w:type="pct"/>
            <w:tcBorders>
              <w:top w:val="nil"/>
              <w:left w:val="nil"/>
              <w:bottom w:val="nil"/>
              <w:right w:val="nil"/>
            </w:tcBorders>
            <w:shd w:val="clear" w:color="auto" w:fill="auto"/>
            <w:noWrap/>
            <w:vAlign w:val="center"/>
            <w:hideMark/>
          </w:tcPr>
          <w:p w14:paraId="12653C80" w14:textId="77777777" w:rsidR="001C7DAE" w:rsidRPr="001C7DAE" w:rsidRDefault="001C7DAE" w:rsidP="001C7DAE">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1C7DAE">
              <w:rPr>
                <w:rFonts w:ascii="Times New Roman" w:eastAsia="Times New Roman" w:hAnsi="Times New Roman" w:cs="Times New Roman"/>
                <w:color w:val="000000"/>
                <w:position w:val="0"/>
                <w:sz w:val="20"/>
                <w:szCs w:val="20"/>
                <w:lang w:val="en-ID"/>
              </w:rPr>
              <w:t>69,2</w:t>
            </w:r>
          </w:p>
        </w:tc>
        <w:tc>
          <w:tcPr>
            <w:tcW w:w="492" w:type="pct"/>
            <w:tcBorders>
              <w:top w:val="nil"/>
              <w:left w:val="nil"/>
              <w:bottom w:val="nil"/>
              <w:right w:val="nil"/>
            </w:tcBorders>
            <w:shd w:val="clear" w:color="auto" w:fill="auto"/>
            <w:noWrap/>
            <w:vAlign w:val="center"/>
            <w:hideMark/>
          </w:tcPr>
          <w:p w14:paraId="50CEC6DA" w14:textId="77777777" w:rsidR="001C7DAE" w:rsidRPr="001C7DAE" w:rsidRDefault="001C7DAE" w:rsidP="001C7DAE">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1C7DAE">
              <w:rPr>
                <w:rFonts w:ascii="Times New Roman" w:eastAsia="Times New Roman" w:hAnsi="Times New Roman" w:cs="Times New Roman"/>
                <w:color w:val="000000"/>
                <w:position w:val="0"/>
                <w:sz w:val="20"/>
                <w:szCs w:val="20"/>
                <w:lang w:val="en-ID"/>
              </w:rPr>
              <w:t>4</w:t>
            </w:r>
          </w:p>
        </w:tc>
        <w:tc>
          <w:tcPr>
            <w:tcW w:w="758" w:type="pct"/>
            <w:tcBorders>
              <w:top w:val="nil"/>
              <w:left w:val="nil"/>
              <w:bottom w:val="nil"/>
              <w:right w:val="nil"/>
            </w:tcBorders>
            <w:shd w:val="clear" w:color="auto" w:fill="auto"/>
            <w:noWrap/>
            <w:vAlign w:val="center"/>
            <w:hideMark/>
          </w:tcPr>
          <w:p w14:paraId="27AF768F" w14:textId="77777777" w:rsidR="001C7DAE" w:rsidRPr="001C7DAE" w:rsidRDefault="001C7DAE" w:rsidP="001C7DAE">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1C7DAE">
              <w:rPr>
                <w:rFonts w:ascii="Times New Roman" w:eastAsia="Times New Roman" w:hAnsi="Times New Roman" w:cs="Times New Roman"/>
                <w:color w:val="000000"/>
                <w:position w:val="0"/>
                <w:sz w:val="20"/>
                <w:szCs w:val="20"/>
                <w:lang w:val="en-ID"/>
              </w:rPr>
              <w:t>30,8</w:t>
            </w:r>
          </w:p>
        </w:tc>
        <w:tc>
          <w:tcPr>
            <w:tcW w:w="470" w:type="pct"/>
            <w:tcBorders>
              <w:top w:val="nil"/>
              <w:left w:val="nil"/>
              <w:bottom w:val="nil"/>
              <w:right w:val="nil"/>
            </w:tcBorders>
            <w:shd w:val="clear" w:color="auto" w:fill="auto"/>
            <w:noWrap/>
            <w:vAlign w:val="center"/>
            <w:hideMark/>
          </w:tcPr>
          <w:p w14:paraId="11640BDE" w14:textId="77777777" w:rsidR="001C7DAE" w:rsidRPr="001C7DAE" w:rsidRDefault="001C7DAE" w:rsidP="001C7DAE">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1C7DAE">
              <w:rPr>
                <w:rFonts w:ascii="Times New Roman" w:eastAsia="Times New Roman" w:hAnsi="Times New Roman" w:cs="Times New Roman"/>
                <w:color w:val="000000"/>
                <w:position w:val="0"/>
                <w:sz w:val="20"/>
                <w:szCs w:val="20"/>
                <w:lang w:val="en-ID"/>
              </w:rPr>
              <w:t>13</w:t>
            </w:r>
          </w:p>
        </w:tc>
        <w:tc>
          <w:tcPr>
            <w:tcW w:w="780" w:type="pct"/>
            <w:tcBorders>
              <w:top w:val="nil"/>
              <w:left w:val="nil"/>
              <w:bottom w:val="nil"/>
              <w:right w:val="nil"/>
            </w:tcBorders>
            <w:shd w:val="clear" w:color="auto" w:fill="auto"/>
            <w:noWrap/>
            <w:vAlign w:val="center"/>
            <w:hideMark/>
          </w:tcPr>
          <w:p w14:paraId="4627F4CD" w14:textId="77777777" w:rsidR="001C7DAE" w:rsidRPr="001C7DAE" w:rsidRDefault="001C7DAE" w:rsidP="001C7DAE">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1C7DAE">
              <w:rPr>
                <w:rFonts w:ascii="Times New Roman" w:eastAsia="Times New Roman" w:hAnsi="Times New Roman" w:cs="Times New Roman"/>
                <w:color w:val="000000"/>
                <w:position w:val="0"/>
                <w:sz w:val="20"/>
                <w:szCs w:val="20"/>
                <w:lang w:val="en-ID"/>
              </w:rPr>
              <w:t>100</w:t>
            </w:r>
          </w:p>
        </w:tc>
        <w:tc>
          <w:tcPr>
            <w:tcW w:w="625" w:type="pct"/>
            <w:tcBorders>
              <w:top w:val="nil"/>
              <w:left w:val="nil"/>
              <w:bottom w:val="nil"/>
              <w:right w:val="nil"/>
            </w:tcBorders>
            <w:shd w:val="clear" w:color="auto" w:fill="auto"/>
            <w:noWrap/>
            <w:vAlign w:val="center"/>
            <w:hideMark/>
          </w:tcPr>
          <w:p w14:paraId="05E73C4F" w14:textId="77777777" w:rsidR="001C7DAE" w:rsidRPr="001C7DAE" w:rsidRDefault="001C7DAE" w:rsidP="001C7DAE">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1C7DAE">
              <w:rPr>
                <w:rFonts w:ascii="Times New Roman" w:eastAsia="Times New Roman" w:hAnsi="Times New Roman" w:cs="Times New Roman"/>
                <w:color w:val="000000"/>
                <w:position w:val="0"/>
                <w:sz w:val="20"/>
                <w:szCs w:val="20"/>
                <w:lang w:val="en-ID"/>
              </w:rPr>
              <w:t>0,350</w:t>
            </w:r>
          </w:p>
        </w:tc>
      </w:tr>
      <w:tr w:rsidR="001C7DAE" w:rsidRPr="001C7DAE" w14:paraId="01205116" w14:textId="77777777" w:rsidTr="001C7DAE">
        <w:trPr>
          <w:trHeight w:val="300"/>
        </w:trPr>
        <w:tc>
          <w:tcPr>
            <w:tcW w:w="625" w:type="pct"/>
            <w:tcBorders>
              <w:top w:val="nil"/>
              <w:left w:val="nil"/>
              <w:bottom w:val="single" w:sz="8" w:space="0" w:color="auto"/>
              <w:right w:val="nil"/>
            </w:tcBorders>
            <w:shd w:val="clear" w:color="auto" w:fill="auto"/>
            <w:noWrap/>
            <w:vAlign w:val="center"/>
            <w:hideMark/>
          </w:tcPr>
          <w:p w14:paraId="372858F1" w14:textId="77777777" w:rsidR="001C7DAE" w:rsidRPr="001C7DAE" w:rsidRDefault="001C7DAE" w:rsidP="001C7DAE">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color w:val="000000"/>
                <w:position w:val="0"/>
                <w:sz w:val="20"/>
                <w:szCs w:val="20"/>
                <w:lang w:val="en-US"/>
              </w:rPr>
            </w:pPr>
            <w:r w:rsidRPr="001C7DAE">
              <w:rPr>
                <w:rFonts w:ascii="Times New Roman" w:eastAsia="Times New Roman" w:hAnsi="Times New Roman" w:cs="Times New Roman"/>
                <w:color w:val="000000"/>
                <w:position w:val="0"/>
                <w:sz w:val="20"/>
                <w:szCs w:val="20"/>
                <w:lang w:val="en-ID"/>
              </w:rPr>
              <w:t>Female</w:t>
            </w:r>
          </w:p>
        </w:tc>
        <w:tc>
          <w:tcPr>
            <w:tcW w:w="492" w:type="pct"/>
            <w:tcBorders>
              <w:top w:val="nil"/>
              <w:left w:val="nil"/>
              <w:bottom w:val="single" w:sz="8" w:space="0" w:color="auto"/>
              <w:right w:val="nil"/>
            </w:tcBorders>
            <w:shd w:val="clear" w:color="auto" w:fill="auto"/>
            <w:noWrap/>
            <w:vAlign w:val="center"/>
            <w:hideMark/>
          </w:tcPr>
          <w:p w14:paraId="21E8DB63" w14:textId="77777777" w:rsidR="001C7DAE" w:rsidRPr="001C7DAE" w:rsidRDefault="001C7DAE" w:rsidP="001C7DAE">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1C7DAE">
              <w:rPr>
                <w:rFonts w:ascii="Times New Roman" w:eastAsia="Times New Roman" w:hAnsi="Times New Roman" w:cs="Times New Roman"/>
                <w:color w:val="000000"/>
                <w:position w:val="0"/>
                <w:sz w:val="20"/>
                <w:szCs w:val="20"/>
                <w:lang w:val="en-ID"/>
              </w:rPr>
              <w:t>37 </w:t>
            </w:r>
          </w:p>
        </w:tc>
        <w:tc>
          <w:tcPr>
            <w:tcW w:w="758" w:type="pct"/>
            <w:tcBorders>
              <w:top w:val="nil"/>
              <w:left w:val="nil"/>
              <w:bottom w:val="single" w:sz="8" w:space="0" w:color="auto"/>
              <w:right w:val="nil"/>
            </w:tcBorders>
            <w:shd w:val="clear" w:color="auto" w:fill="auto"/>
            <w:noWrap/>
            <w:vAlign w:val="center"/>
            <w:hideMark/>
          </w:tcPr>
          <w:p w14:paraId="7D352387" w14:textId="77777777" w:rsidR="001C7DAE" w:rsidRPr="001C7DAE" w:rsidRDefault="001C7DAE" w:rsidP="001C7DAE">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1C7DAE">
              <w:rPr>
                <w:rFonts w:ascii="Times New Roman" w:eastAsia="Times New Roman" w:hAnsi="Times New Roman" w:cs="Times New Roman"/>
                <w:color w:val="000000"/>
                <w:position w:val="0"/>
                <w:sz w:val="20"/>
                <w:szCs w:val="20"/>
                <w:lang w:val="en-ID"/>
              </w:rPr>
              <w:t>55,2 </w:t>
            </w:r>
          </w:p>
        </w:tc>
        <w:tc>
          <w:tcPr>
            <w:tcW w:w="492" w:type="pct"/>
            <w:tcBorders>
              <w:top w:val="nil"/>
              <w:left w:val="nil"/>
              <w:bottom w:val="single" w:sz="8" w:space="0" w:color="auto"/>
              <w:right w:val="nil"/>
            </w:tcBorders>
            <w:shd w:val="clear" w:color="auto" w:fill="auto"/>
            <w:noWrap/>
            <w:vAlign w:val="center"/>
            <w:hideMark/>
          </w:tcPr>
          <w:p w14:paraId="7AA0E594" w14:textId="77777777" w:rsidR="001C7DAE" w:rsidRPr="001C7DAE" w:rsidRDefault="001C7DAE" w:rsidP="001C7DAE">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1C7DAE">
              <w:rPr>
                <w:rFonts w:ascii="Times New Roman" w:eastAsia="Times New Roman" w:hAnsi="Times New Roman" w:cs="Times New Roman"/>
                <w:color w:val="000000"/>
                <w:position w:val="0"/>
                <w:sz w:val="20"/>
                <w:szCs w:val="20"/>
                <w:lang w:val="en-ID"/>
              </w:rPr>
              <w:t>30 </w:t>
            </w:r>
          </w:p>
        </w:tc>
        <w:tc>
          <w:tcPr>
            <w:tcW w:w="758" w:type="pct"/>
            <w:tcBorders>
              <w:top w:val="nil"/>
              <w:left w:val="nil"/>
              <w:bottom w:val="single" w:sz="8" w:space="0" w:color="auto"/>
              <w:right w:val="nil"/>
            </w:tcBorders>
            <w:shd w:val="clear" w:color="auto" w:fill="auto"/>
            <w:noWrap/>
            <w:vAlign w:val="center"/>
            <w:hideMark/>
          </w:tcPr>
          <w:p w14:paraId="09946291" w14:textId="77777777" w:rsidR="001C7DAE" w:rsidRPr="001C7DAE" w:rsidRDefault="001C7DAE" w:rsidP="001C7DAE">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1C7DAE">
              <w:rPr>
                <w:rFonts w:ascii="Times New Roman" w:eastAsia="Times New Roman" w:hAnsi="Times New Roman" w:cs="Times New Roman"/>
                <w:color w:val="000000"/>
                <w:position w:val="0"/>
                <w:sz w:val="20"/>
                <w:szCs w:val="20"/>
                <w:lang w:val="en-ID"/>
              </w:rPr>
              <w:t>44,8 </w:t>
            </w:r>
          </w:p>
        </w:tc>
        <w:tc>
          <w:tcPr>
            <w:tcW w:w="470" w:type="pct"/>
            <w:tcBorders>
              <w:top w:val="nil"/>
              <w:left w:val="nil"/>
              <w:bottom w:val="single" w:sz="8" w:space="0" w:color="auto"/>
              <w:right w:val="nil"/>
            </w:tcBorders>
            <w:shd w:val="clear" w:color="auto" w:fill="auto"/>
            <w:noWrap/>
            <w:vAlign w:val="center"/>
            <w:hideMark/>
          </w:tcPr>
          <w:p w14:paraId="1C961BA3" w14:textId="77777777" w:rsidR="001C7DAE" w:rsidRPr="001C7DAE" w:rsidRDefault="001C7DAE" w:rsidP="001C7DAE">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1C7DAE">
              <w:rPr>
                <w:rFonts w:ascii="Times New Roman" w:eastAsia="Times New Roman" w:hAnsi="Times New Roman" w:cs="Times New Roman"/>
                <w:color w:val="000000"/>
                <w:position w:val="0"/>
                <w:sz w:val="20"/>
                <w:szCs w:val="20"/>
                <w:lang w:val="en-ID"/>
              </w:rPr>
              <w:t>67</w:t>
            </w:r>
          </w:p>
        </w:tc>
        <w:tc>
          <w:tcPr>
            <w:tcW w:w="780" w:type="pct"/>
            <w:tcBorders>
              <w:top w:val="nil"/>
              <w:left w:val="nil"/>
              <w:bottom w:val="single" w:sz="8" w:space="0" w:color="auto"/>
              <w:right w:val="nil"/>
            </w:tcBorders>
            <w:shd w:val="clear" w:color="auto" w:fill="auto"/>
            <w:noWrap/>
            <w:vAlign w:val="center"/>
            <w:hideMark/>
          </w:tcPr>
          <w:p w14:paraId="45AEF037" w14:textId="77777777" w:rsidR="001C7DAE" w:rsidRPr="001C7DAE" w:rsidRDefault="001C7DAE" w:rsidP="001C7DAE">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1C7DAE">
              <w:rPr>
                <w:rFonts w:ascii="Times New Roman" w:eastAsia="Times New Roman" w:hAnsi="Times New Roman" w:cs="Times New Roman"/>
                <w:color w:val="000000"/>
                <w:position w:val="0"/>
                <w:sz w:val="20"/>
                <w:szCs w:val="20"/>
                <w:lang w:val="en-ID"/>
              </w:rPr>
              <w:t> 100</w:t>
            </w:r>
          </w:p>
        </w:tc>
        <w:tc>
          <w:tcPr>
            <w:tcW w:w="625" w:type="pct"/>
            <w:tcBorders>
              <w:top w:val="nil"/>
              <w:left w:val="nil"/>
              <w:bottom w:val="single" w:sz="8" w:space="0" w:color="auto"/>
              <w:right w:val="nil"/>
            </w:tcBorders>
            <w:shd w:val="clear" w:color="auto" w:fill="auto"/>
            <w:noWrap/>
            <w:vAlign w:val="center"/>
            <w:hideMark/>
          </w:tcPr>
          <w:p w14:paraId="63424A11" w14:textId="77777777" w:rsidR="001C7DAE" w:rsidRPr="001C7DAE" w:rsidRDefault="001C7DAE" w:rsidP="001C7DAE">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1C7DAE">
              <w:rPr>
                <w:rFonts w:ascii="Times New Roman" w:eastAsia="Times New Roman" w:hAnsi="Times New Roman" w:cs="Times New Roman"/>
                <w:color w:val="000000"/>
                <w:position w:val="0"/>
                <w:sz w:val="20"/>
                <w:szCs w:val="20"/>
                <w:lang w:val="en-ID"/>
              </w:rPr>
              <w:t> </w:t>
            </w:r>
          </w:p>
        </w:tc>
      </w:tr>
    </w:tbl>
    <w:p w14:paraId="0EE64DFA" w14:textId="77777777" w:rsidR="001C7DAE" w:rsidRDefault="001C7DAE" w:rsidP="001C7DAE">
      <w:pPr>
        <w:spacing w:after="0" w:line="360" w:lineRule="auto"/>
        <w:ind w:left="0" w:hanging="2"/>
        <w:rPr>
          <w:rFonts w:ascii="Times New Roman" w:eastAsia="Times New Roman" w:hAnsi="Times New Roman" w:cs="Times New Roman"/>
          <w:b/>
          <w:bCs/>
          <w:sz w:val="24"/>
          <w:szCs w:val="24"/>
          <w:lang w:val="en-US"/>
        </w:rPr>
      </w:pPr>
    </w:p>
    <w:p w14:paraId="2DC5A165" w14:textId="38C94939" w:rsidR="001C7DAE" w:rsidRPr="001C7DAE" w:rsidRDefault="001C7DAE" w:rsidP="001C7DAE">
      <w:pPr>
        <w:spacing w:after="0" w:line="360" w:lineRule="auto"/>
        <w:ind w:left="0" w:hanging="2"/>
        <w:rPr>
          <w:rFonts w:ascii="Times New Roman" w:eastAsia="Times New Roman" w:hAnsi="Times New Roman" w:cs="Times New Roman"/>
          <w:sz w:val="24"/>
          <w:szCs w:val="24"/>
          <w:lang w:val="en-US"/>
        </w:rPr>
      </w:pPr>
      <w:r w:rsidRPr="001C7DAE">
        <w:rPr>
          <w:rFonts w:ascii="Times New Roman" w:eastAsia="Times New Roman" w:hAnsi="Times New Roman" w:cs="Times New Roman"/>
          <w:sz w:val="24"/>
          <w:szCs w:val="24"/>
          <w:lang w:val="en-US"/>
        </w:rPr>
        <w:t xml:space="preserve">Based on the data in table </w:t>
      </w:r>
      <w:r>
        <w:rPr>
          <w:rFonts w:ascii="Times New Roman" w:eastAsia="Times New Roman" w:hAnsi="Times New Roman" w:cs="Times New Roman"/>
          <w:sz w:val="24"/>
          <w:szCs w:val="24"/>
          <w:lang w:val="en-US"/>
        </w:rPr>
        <w:t>4</w:t>
      </w:r>
      <w:r w:rsidRPr="001C7DAE">
        <w:rPr>
          <w:rFonts w:ascii="Times New Roman" w:eastAsia="Times New Roman" w:hAnsi="Times New Roman" w:cs="Times New Roman"/>
          <w:sz w:val="24"/>
          <w:szCs w:val="24"/>
          <w:lang w:val="en-US"/>
        </w:rPr>
        <w:t xml:space="preserve">, the results show that of respondents in the male gender category, 9 respondents (69.2%) had a poor </w:t>
      </w:r>
      <w:r w:rsidR="00D85E1B">
        <w:rPr>
          <w:rFonts w:ascii="Times New Roman" w:eastAsia="Times New Roman" w:hAnsi="Times New Roman" w:cs="Times New Roman"/>
          <w:sz w:val="24"/>
          <w:szCs w:val="24"/>
          <w:lang w:val="en-US"/>
        </w:rPr>
        <w:t>eating patterns</w:t>
      </w:r>
      <w:r w:rsidRPr="001C7DAE">
        <w:rPr>
          <w:rFonts w:ascii="Times New Roman" w:eastAsia="Times New Roman" w:hAnsi="Times New Roman" w:cs="Times New Roman"/>
          <w:sz w:val="24"/>
          <w:szCs w:val="24"/>
          <w:lang w:val="en-US"/>
        </w:rPr>
        <w:t xml:space="preserve"> and 4 respondents (30.8%) had a good </w:t>
      </w:r>
      <w:r w:rsidR="00D85E1B">
        <w:rPr>
          <w:rFonts w:ascii="Times New Roman" w:eastAsia="Times New Roman" w:hAnsi="Times New Roman" w:cs="Times New Roman"/>
          <w:sz w:val="24"/>
          <w:szCs w:val="24"/>
          <w:lang w:val="en-US"/>
        </w:rPr>
        <w:t xml:space="preserve">eating </w:t>
      </w:r>
      <w:proofErr w:type="gramStart"/>
      <w:r w:rsidR="00D85E1B">
        <w:rPr>
          <w:rFonts w:ascii="Times New Roman" w:eastAsia="Times New Roman" w:hAnsi="Times New Roman" w:cs="Times New Roman"/>
          <w:sz w:val="24"/>
          <w:szCs w:val="24"/>
          <w:lang w:val="en-US"/>
        </w:rPr>
        <w:t>patterns</w:t>
      </w:r>
      <w:proofErr w:type="gramEnd"/>
      <w:r w:rsidRPr="001C7DAE">
        <w:rPr>
          <w:rFonts w:ascii="Times New Roman" w:eastAsia="Times New Roman" w:hAnsi="Times New Roman" w:cs="Times New Roman"/>
          <w:sz w:val="24"/>
          <w:szCs w:val="24"/>
          <w:lang w:val="en-US"/>
        </w:rPr>
        <w:t xml:space="preserve">. In the female gender category, 37 respondents (55.2%) had a poor </w:t>
      </w:r>
      <w:r w:rsidR="00D85E1B">
        <w:rPr>
          <w:rFonts w:ascii="Times New Roman" w:eastAsia="Times New Roman" w:hAnsi="Times New Roman" w:cs="Times New Roman"/>
          <w:sz w:val="24"/>
          <w:szCs w:val="24"/>
          <w:lang w:val="en-US"/>
        </w:rPr>
        <w:t>eating patterns</w:t>
      </w:r>
      <w:r w:rsidRPr="001C7DAE">
        <w:rPr>
          <w:rFonts w:ascii="Times New Roman" w:eastAsia="Times New Roman" w:hAnsi="Times New Roman" w:cs="Times New Roman"/>
          <w:sz w:val="24"/>
          <w:szCs w:val="24"/>
          <w:lang w:val="en-US"/>
        </w:rPr>
        <w:t xml:space="preserve"> and 30 respondents (44.8%) had a good </w:t>
      </w:r>
      <w:r w:rsidR="00D85E1B">
        <w:rPr>
          <w:rFonts w:ascii="Times New Roman" w:eastAsia="Times New Roman" w:hAnsi="Times New Roman" w:cs="Times New Roman"/>
          <w:sz w:val="24"/>
          <w:szCs w:val="24"/>
          <w:lang w:val="en-US"/>
        </w:rPr>
        <w:t xml:space="preserve">eating </w:t>
      </w:r>
      <w:proofErr w:type="gramStart"/>
      <w:r w:rsidR="00D85E1B">
        <w:rPr>
          <w:rFonts w:ascii="Times New Roman" w:eastAsia="Times New Roman" w:hAnsi="Times New Roman" w:cs="Times New Roman"/>
          <w:sz w:val="24"/>
          <w:szCs w:val="24"/>
          <w:lang w:val="en-US"/>
        </w:rPr>
        <w:t>patterns</w:t>
      </w:r>
      <w:proofErr w:type="gramEnd"/>
      <w:r w:rsidRPr="001C7DAE">
        <w:rPr>
          <w:rFonts w:ascii="Times New Roman" w:eastAsia="Times New Roman" w:hAnsi="Times New Roman" w:cs="Times New Roman"/>
          <w:sz w:val="24"/>
          <w:szCs w:val="24"/>
          <w:lang w:val="en-US"/>
        </w:rPr>
        <w:t>.</w:t>
      </w:r>
    </w:p>
    <w:p w14:paraId="1E88E622" w14:textId="11CD6035" w:rsidR="001C7DAE" w:rsidRPr="001C7DAE" w:rsidRDefault="001C7DAE" w:rsidP="001C7DAE">
      <w:pPr>
        <w:spacing w:after="0" w:line="360" w:lineRule="auto"/>
        <w:ind w:left="0" w:hanging="2"/>
        <w:rPr>
          <w:rFonts w:ascii="Times New Roman" w:eastAsia="Times New Roman" w:hAnsi="Times New Roman" w:cs="Times New Roman"/>
          <w:sz w:val="24"/>
          <w:szCs w:val="24"/>
          <w:lang w:val="en-US"/>
        </w:rPr>
      </w:pPr>
      <w:r w:rsidRPr="001C7DAE">
        <w:rPr>
          <w:rFonts w:ascii="Times New Roman" w:eastAsia="Times New Roman" w:hAnsi="Times New Roman" w:cs="Times New Roman"/>
          <w:sz w:val="24"/>
          <w:szCs w:val="24"/>
          <w:lang w:val="en-US"/>
        </w:rPr>
        <w:t>Based on the results of data analysis using the chi-square test, the p-value = 0.350 &gt; α = 0.05, meaning that Ha is rejected and H0 is accepted, it can be concluded that there is no relationship between the gender of the respondent and the eating patterns of USU FKM students. 2023.</w:t>
      </w:r>
    </w:p>
    <w:p w14:paraId="0BA2F7D6" w14:textId="7B9CD7B7" w:rsidR="00011B48" w:rsidRDefault="001C7DAE" w:rsidP="00011B48">
      <w:pPr>
        <w:spacing w:after="0" w:line="360" w:lineRule="auto"/>
        <w:ind w:left="0" w:hanging="2"/>
        <w:jc w:val="center"/>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lang w:val="en-US"/>
        </w:rPr>
        <w:t xml:space="preserve">Tabel 5. </w:t>
      </w:r>
      <w:r w:rsidR="00011B48">
        <w:rPr>
          <w:rFonts w:ascii="Times New Roman" w:eastAsia="Times New Roman" w:hAnsi="Times New Roman" w:cs="Times New Roman"/>
          <w:b/>
          <w:bCs/>
          <w:sz w:val="24"/>
          <w:szCs w:val="24"/>
          <w:lang w:val="en-US"/>
        </w:rPr>
        <w:t>The</w:t>
      </w:r>
      <w:r w:rsidR="00693390">
        <w:rPr>
          <w:rFonts w:ascii="Times New Roman" w:eastAsia="Times New Roman" w:hAnsi="Times New Roman" w:cs="Times New Roman"/>
          <w:b/>
          <w:bCs/>
          <w:sz w:val="24"/>
          <w:szCs w:val="24"/>
          <w:lang w:val="en-US"/>
        </w:rPr>
        <w:t xml:space="preserve"> Relationship between </w:t>
      </w:r>
      <w:r w:rsidR="004C1C0A">
        <w:rPr>
          <w:rFonts w:ascii="Times New Roman" w:eastAsia="Times New Roman" w:hAnsi="Times New Roman" w:cs="Times New Roman"/>
          <w:b/>
          <w:bCs/>
          <w:sz w:val="24"/>
          <w:szCs w:val="24"/>
          <w:lang w:val="en-US"/>
        </w:rPr>
        <w:t xml:space="preserve">Characteristic of Respondents’ </w:t>
      </w:r>
      <w:r w:rsidR="00693390">
        <w:rPr>
          <w:rFonts w:ascii="Times New Roman" w:eastAsia="Times New Roman" w:hAnsi="Times New Roman" w:cs="Times New Roman"/>
          <w:b/>
          <w:bCs/>
          <w:sz w:val="24"/>
          <w:szCs w:val="24"/>
          <w:lang w:val="en-US"/>
        </w:rPr>
        <w:t>S</w:t>
      </w:r>
      <w:r w:rsidR="004C1C0A">
        <w:rPr>
          <w:rFonts w:ascii="Times New Roman" w:eastAsia="Times New Roman" w:hAnsi="Times New Roman" w:cs="Times New Roman"/>
          <w:b/>
          <w:bCs/>
          <w:sz w:val="24"/>
          <w:szCs w:val="24"/>
          <w:lang w:val="en-US"/>
        </w:rPr>
        <w:t>tudy Program</w:t>
      </w:r>
      <w:r w:rsidR="00693390">
        <w:rPr>
          <w:rFonts w:ascii="Times New Roman" w:eastAsia="Times New Roman" w:hAnsi="Times New Roman" w:cs="Times New Roman"/>
          <w:b/>
          <w:bCs/>
          <w:sz w:val="24"/>
          <w:szCs w:val="24"/>
          <w:lang w:val="en-US"/>
        </w:rPr>
        <w:t xml:space="preserve"> and Eating Patterns of Student at the Faculty of Public Health in University of North Sumatra</w:t>
      </w:r>
    </w:p>
    <w:tbl>
      <w:tblPr>
        <w:tblW w:w="5000" w:type="pct"/>
        <w:tblLook w:val="04A0" w:firstRow="1" w:lastRow="0" w:firstColumn="1" w:lastColumn="0" w:noHBand="0" w:noVBand="1"/>
      </w:tblPr>
      <w:tblGrid>
        <w:gridCol w:w="1533"/>
        <w:gridCol w:w="803"/>
        <w:gridCol w:w="1337"/>
        <w:gridCol w:w="803"/>
        <w:gridCol w:w="1337"/>
        <w:gridCol w:w="878"/>
        <w:gridCol w:w="1264"/>
        <w:gridCol w:w="1071"/>
      </w:tblGrid>
      <w:tr w:rsidR="002250B7" w:rsidRPr="002250B7" w14:paraId="6B2FC2FB" w14:textId="77777777" w:rsidTr="00165C69">
        <w:trPr>
          <w:trHeight w:val="290"/>
        </w:trPr>
        <w:tc>
          <w:tcPr>
            <w:tcW w:w="828" w:type="pct"/>
            <w:vMerge w:val="restart"/>
            <w:tcBorders>
              <w:top w:val="single" w:sz="4" w:space="0" w:color="auto"/>
              <w:left w:val="nil"/>
              <w:bottom w:val="nil"/>
              <w:right w:val="nil"/>
            </w:tcBorders>
            <w:shd w:val="clear" w:color="auto" w:fill="auto"/>
            <w:noWrap/>
            <w:vAlign w:val="center"/>
            <w:hideMark/>
          </w:tcPr>
          <w:p w14:paraId="06587BDC" w14:textId="794852AB" w:rsidR="002250B7" w:rsidRPr="002250B7" w:rsidRDefault="002250B7" w:rsidP="00165C69">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bCs/>
                <w:color w:val="000000"/>
                <w:position w:val="0"/>
                <w:sz w:val="20"/>
                <w:szCs w:val="20"/>
                <w:lang w:val="en-US"/>
              </w:rPr>
            </w:pPr>
            <w:r>
              <w:rPr>
                <w:rFonts w:ascii="Times New Roman" w:eastAsia="Times New Roman" w:hAnsi="Times New Roman" w:cs="Times New Roman"/>
                <w:b/>
                <w:bCs/>
                <w:color w:val="000000"/>
                <w:position w:val="0"/>
                <w:sz w:val="20"/>
                <w:szCs w:val="20"/>
                <w:lang w:val="en-US"/>
              </w:rPr>
              <w:t>Study Program</w:t>
            </w:r>
          </w:p>
        </w:tc>
        <w:tc>
          <w:tcPr>
            <w:tcW w:w="2384" w:type="pct"/>
            <w:gridSpan w:val="4"/>
            <w:tcBorders>
              <w:top w:val="single" w:sz="4" w:space="0" w:color="auto"/>
              <w:left w:val="nil"/>
              <w:bottom w:val="single" w:sz="4" w:space="0" w:color="auto"/>
              <w:right w:val="nil"/>
            </w:tcBorders>
            <w:shd w:val="clear" w:color="auto" w:fill="auto"/>
            <w:noWrap/>
            <w:vAlign w:val="center"/>
            <w:hideMark/>
          </w:tcPr>
          <w:p w14:paraId="0B9449EB" w14:textId="77777777" w:rsidR="002250B7" w:rsidRPr="002250B7" w:rsidRDefault="002250B7" w:rsidP="00165C69">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bCs/>
                <w:color w:val="000000"/>
                <w:position w:val="0"/>
                <w:sz w:val="20"/>
                <w:szCs w:val="20"/>
                <w:lang w:val="en-US"/>
              </w:rPr>
            </w:pPr>
            <w:r w:rsidRPr="002250B7">
              <w:rPr>
                <w:rFonts w:ascii="Times New Roman" w:eastAsia="Times New Roman" w:hAnsi="Times New Roman" w:cs="Times New Roman"/>
                <w:b/>
                <w:bCs/>
                <w:color w:val="000000"/>
                <w:position w:val="0"/>
                <w:sz w:val="20"/>
                <w:szCs w:val="20"/>
                <w:lang w:val="en-ID"/>
              </w:rPr>
              <w:t>Eating Patterns</w:t>
            </w:r>
          </w:p>
        </w:tc>
        <w:tc>
          <w:tcPr>
            <w:tcW w:w="1192" w:type="pct"/>
            <w:gridSpan w:val="2"/>
            <w:vMerge w:val="restart"/>
            <w:tcBorders>
              <w:top w:val="single" w:sz="4" w:space="0" w:color="auto"/>
              <w:left w:val="nil"/>
              <w:bottom w:val="single" w:sz="4" w:space="0" w:color="000000"/>
              <w:right w:val="nil"/>
            </w:tcBorders>
            <w:shd w:val="clear" w:color="auto" w:fill="auto"/>
            <w:noWrap/>
            <w:vAlign w:val="center"/>
            <w:hideMark/>
          </w:tcPr>
          <w:p w14:paraId="52E4692D" w14:textId="77777777" w:rsidR="002250B7" w:rsidRPr="002250B7" w:rsidRDefault="002250B7" w:rsidP="00165C69">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bCs/>
                <w:color w:val="000000"/>
                <w:position w:val="0"/>
                <w:sz w:val="20"/>
                <w:szCs w:val="20"/>
                <w:lang w:val="en-US"/>
              </w:rPr>
            </w:pPr>
            <w:r w:rsidRPr="002250B7">
              <w:rPr>
                <w:rFonts w:ascii="Times New Roman" w:eastAsia="Times New Roman" w:hAnsi="Times New Roman" w:cs="Times New Roman"/>
                <w:b/>
                <w:bCs/>
                <w:color w:val="000000"/>
                <w:position w:val="0"/>
                <w:sz w:val="20"/>
                <w:szCs w:val="20"/>
                <w:lang w:val="en-ID"/>
              </w:rPr>
              <w:t>Total</w:t>
            </w:r>
          </w:p>
        </w:tc>
        <w:tc>
          <w:tcPr>
            <w:tcW w:w="596" w:type="pct"/>
            <w:vMerge w:val="restart"/>
            <w:tcBorders>
              <w:top w:val="single" w:sz="4" w:space="0" w:color="auto"/>
              <w:left w:val="nil"/>
              <w:bottom w:val="single" w:sz="4" w:space="0" w:color="000000"/>
              <w:right w:val="nil"/>
            </w:tcBorders>
            <w:shd w:val="clear" w:color="auto" w:fill="auto"/>
            <w:noWrap/>
            <w:vAlign w:val="center"/>
            <w:hideMark/>
          </w:tcPr>
          <w:p w14:paraId="1FA3D504" w14:textId="77777777" w:rsidR="002250B7" w:rsidRPr="002250B7" w:rsidRDefault="002250B7" w:rsidP="00165C69">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bCs/>
                <w:i/>
                <w:iCs/>
                <w:color w:val="000000"/>
                <w:position w:val="0"/>
                <w:sz w:val="20"/>
                <w:szCs w:val="20"/>
                <w:lang w:val="en-US"/>
              </w:rPr>
            </w:pPr>
            <w:r w:rsidRPr="002250B7">
              <w:rPr>
                <w:rFonts w:ascii="Times New Roman" w:eastAsia="Times New Roman" w:hAnsi="Times New Roman" w:cs="Times New Roman"/>
                <w:b/>
                <w:bCs/>
                <w:i/>
                <w:iCs/>
                <w:color w:val="000000"/>
                <w:position w:val="0"/>
                <w:sz w:val="20"/>
                <w:szCs w:val="20"/>
                <w:lang w:val="en-ID"/>
              </w:rPr>
              <w:t>P. Value</w:t>
            </w:r>
          </w:p>
        </w:tc>
      </w:tr>
      <w:tr w:rsidR="002250B7" w:rsidRPr="002250B7" w14:paraId="05DA2743" w14:textId="77777777" w:rsidTr="00165C69">
        <w:trPr>
          <w:trHeight w:val="290"/>
        </w:trPr>
        <w:tc>
          <w:tcPr>
            <w:tcW w:w="828" w:type="pct"/>
            <w:vMerge/>
            <w:tcBorders>
              <w:top w:val="single" w:sz="4" w:space="0" w:color="auto"/>
              <w:left w:val="nil"/>
              <w:bottom w:val="nil"/>
              <w:right w:val="nil"/>
            </w:tcBorders>
            <w:vAlign w:val="center"/>
            <w:hideMark/>
          </w:tcPr>
          <w:p w14:paraId="225810CB" w14:textId="77777777" w:rsidR="002250B7" w:rsidRPr="002250B7" w:rsidRDefault="002250B7" w:rsidP="00165C6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color w:val="000000"/>
                <w:position w:val="0"/>
                <w:sz w:val="20"/>
                <w:szCs w:val="20"/>
                <w:lang w:val="en-US"/>
              </w:rPr>
            </w:pPr>
          </w:p>
        </w:tc>
        <w:tc>
          <w:tcPr>
            <w:tcW w:w="1192" w:type="pct"/>
            <w:gridSpan w:val="2"/>
            <w:tcBorders>
              <w:top w:val="single" w:sz="4" w:space="0" w:color="auto"/>
              <w:left w:val="nil"/>
              <w:bottom w:val="single" w:sz="4" w:space="0" w:color="auto"/>
              <w:right w:val="nil"/>
            </w:tcBorders>
            <w:shd w:val="clear" w:color="auto" w:fill="auto"/>
            <w:noWrap/>
            <w:vAlign w:val="center"/>
            <w:hideMark/>
          </w:tcPr>
          <w:p w14:paraId="27890E18" w14:textId="77777777" w:rsidR="002250B7" w:rsidRPr="002250B7" w:rsidRDefault="002250B7" w:rsidP="00165C69">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bCs/>
                <w:color w:val="000000"/>
                <w:position w:val="0"/>
                <w:sz w:val="20"/>
                <w:szCs w:val="20"/>
                <w:lang w:val="en-US"/>
              </w:rPr>
            </w:pPr>
            <w:r w:rsidRPr="002250B7">
              <w:rPr>
                <w:rFonts w:ascii="Times New Roman" w:eastAsia="Times New Roman" w:hAnsi="Times New Roman" w:cs="Times New Roman"/>
                <w:b/>
                <w:bCs/>
                <w:color w:val="000000"/>
                <w:position w:val="0"/>
                <w:sz w:val="20"/>
                <w:szCs w:val="20"/>
                <w:lang w:val="en-ID"/>
              </w:rPr>
              <w:t>Bad</w:t>
            </w:r>
          </w:p>
        </w:tc>
        <w:tc>
          <w:tcPr>
            <w:tcW w:w="1192" w:type="pct"/>
            <w:gridSpan w:val="2"/>
            <w:tcBorders>
              <w:top w:val="single" w:sz="4" w:space="0" w:color="auto"/>
              <w:left w:val="nil"/>
              <w:bottom w:val="single" w:sz="4" w:space="0" w:color="auto"/>
              <w:right w:val="nil"/>
            </w:tcBorders>
            <w:shd w:val="clear" w:color="auto" w:fill="auto"/>
            <w:noWrap/>
            <w:vAlign w:val="center"/>
            <w:hideMark/>
          </w:tcPr>
          <w:p w14:paraId="4FEE7A19" w14:textId="77777777" w:rsidR="002250B7" w:rsidRPr="002250B7" w:rsidRDefault="002250B7" w:rsidP="00165C69">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bCs/>
                <w:color w:val="000000"/>
                <w:position w:val="0"/>
                <w:sz w:val="20"/>
                <w:szCs w:val="20"/>
                <w:lang w:val="en-US"/>
              </w:rPr>
            </w:pPr>
            <w:r w:rsidRPr="002250B7">
              <w:rPr>
                <w:rFonts w:ascii="Times New Roman" w:eastAsia="Times New Roman" w:hAnsi="Times New Roman" w:cs="Times New Roman"/>
                <w:b/>
                <w:bCs/>
                <w:color w:val="000000"/>
                <w:position w:val="0"/>
                <w:sz w:val="20"/>
                <w:szCs w:val="20"/>
                <w:lang w:val="en-ID"/>
              </w:rPr>
              <w:t>Good</w:t>
            </w:r>
          </w:p>
        </w:tc>
        <w:tc>
          <w:tcPr>
            <w:tcW w:w="1192" w:type="pct"/>
            <w:gridSpan w:val="2"/>
            <w:vMerge/>
            <w:tcBorders>
              <w:top w:val="single" w:sz="4" w:space="0" w:color="auto"/>
              <w:left w:val="nil"/>
              <w:bottom w:val="single" w:sz="4" w:space="0" w:color="000000"/>
              <w:right w:val="nil"/>
            </w:tcBorders>
            <w:vAlign w:val="center"/>
            <w:hideMark/>
          </w:tcPr>
          <w:p w14:paraId="0ACEE096" w14:textId="77777777" w:rsidR="002250B7" w:rsidRPr="002250B7" w:rsidRDefault="002250B7" w:rsidP="00165C6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color w:val="000000"/>
                <w:position w:val="0"/>
                <w:sz w:val="20"/>
                <w:szCs w:val="20"/>
                <w:lang w:val="en-US"/>
              </w:rPr>
            </w:pPr>
          </w:p>
        </w:tc>
        <w:tc>
          <w:tcPr>
            <w:tcW w:w="596" w:type="pct"/>
            <w:vMerge/>
            <w:tcBorders>
              <w:top w:val="single" w:sz="4" w:space="0" w:color="auto"/>
              <w:left w:val="nil"/>
              <w:bottom w:val="single" w:sz="4" w:space="0" w:color="000000"/>
              <w:right w:val="nil"/>
            </w:tcBorders>
            <w:vAlign w:val="center"/>
            <w:hideMark/>
          </w:tcPr>
          <w:p w14:paraId="3D8A8341" w14:textId="77777777" w:rsidR="002250B7" w:rsidRPr="002250B7" w:rsidRDefault="002250B7" w:rsidP="00165C6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i/>
                <w:iCs/>
                <w:color w:val="000000"/>
                <w:position w:val="0"/>
                <w:sz w:val="20"/>
                <w:szCs w:val="20"/>
                <w:lang w:val="en-US"/>
              </w:rPr>
            </w:pPr>
          </w:p>
        </w:tc>
      </w:tr>
      <w:tr w:rsidR="002250B7" w:rsidRPr="002250B7" w14:paraId="4CCB35AD" w14:textId="77777777" w:rsidTr="00165C69">
        <w:trPr>
          <w:trHeight w:val="290"/>
        </w:trPr>
        <w:tc>
          <w:tcPr>
            <w:tcW w:w="828" w:type="pct"/>
            <w:vMerge/>
            <w:tcBorders>
              <w:top w:val="single" w:sz="4" w:space="0" w:color="auto"/>
              <w:left w:val="nil"/>
              <w:bottom w:val="nil"/>
              <w:right w:val="nil"/>
            </w:tcBorders>
            <w:vAlign w:val="center"/>
            <w:hideMark/>
          </w:tcPr>
          <w:p w14:paraId="1D20F63B" w14:textId="77777777" w:rsidR="002250B7" w:rsidRPr="002250B7" w:rsidRDefault="002250B7" w:rsidP="00165C6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color w:val="000000"/>
                <w:position w:val="0"/>
                <w:sz w:val="20"/>
                <w:szCs w:val="20"/>
                <w:lang w:val="en-US"/>
              </w:rPr>
            </w:pPr>
          </w:p>
        </w:tc>
        <w:tc>
          <w:tcPr>
            <w:tcW w:w="448" w:type="pct"/>
            <w:tcBorders>
              <w:top w:val="nil"/>
              <w:left w:val="nil"/>
              <w:bottom w:val="nil"/>
              <w:right w:val="nil"/>
            </w:tcBorders>
            <w:shd w:val="clear" w:color="auto" w:fill="auto"/>
            <w:noWrap/>
            <w:vAlign w:val="center"/>
            <w:hideMark/>
          </w:tcPr>
          <w:p w14:paraId="1492F474" w14:textId="77777777" w:rsidR="002250B7" w:rsidRPr="002250B7" w:rsidRDefault="002250B7" w:rsidP="00165C69">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250B7">
              <w:rPr>
                <w:rFonts w:ascii="Times New Roman" w:eastAsia="Times New Roman" w:hAnsi="Times New Roman" w:cs="Times New Roman"/>
                <w:color w:val="000000"/>
                <w:position w:val="0"/>
                <w:sz w:val="20"/>
                <w:szCs w:val="20"/>
                <w:lang w:val="en-ID"/>
              </w:rPr>
              <w:t>n</w:t>
            </w:r>
          </w:p>
        </w:tc>
        <w:tc>
          <w:tcPr>
            <w:tcW w:w="744" w:type="pct"/>
            <w:tcBorders>
              <w:top w:val="nil"/>
              <w:left w:val="nil"/>
              <w:bottom w:val="nil"/>
              <w:right w:val="nil"/>
            </w:tcBorders>
            <w:shd w:val="clear" w:color="auto" w:fill="auto"/>
            <w:noWrap/>
            <w:vAlign w:val="center"/>
            <w:hideMark/>
          </w:tcPr>
          <w:p w14:paraId="64B8B066" w14:textId="77777777" w:rsidR="002250B7" w:rsidRPr="002250B7" w:rsidRDefault="002250B7" w:rsidP="00165C69">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250B7">
              <w:rPr>
                <w:rFonts w:ascii="Times New Roman" w:eastAsia="Times New Roman" w:hAnsi="Times New Roman" w:cs="Times New Roman"/>
                <w:color w:val="000000"/>
                <w:position w:val="0"/>
                <w:sz w:val="20"/>
                <w:szCs w:val="20"/>
                <w:lang w:val="en-ID"/>
              </w:rPr>
              <w:t>%</w:t>
            </w:r>
          </w:p>
        </w:tc>
        <w:tc>
          <w:tcPr>
            <w:tcW w:w="448" w:type="pct"/>
            <w:tcBorders>
              <w:top w:val="nil"/>
              <w:left w:val="nil"/>
              <w:bottom w:val="nil"/>
              <w:right w:val="nil"/>
            </w:tcBorders>
            <w:shd w:val="clear" w:color="auto" w:fill="auto"/>
            <w:noWrap/>
            <w:vAlign w:val="center"/>
            <w:hideMark/>
          </w:tcPr>
          <w:p w14:paraId="1C5423FB" w14:textId="77777777" w:rsidR="002250B7" w:rsidRPr="002250B7" w:rsidRDefault="002250B7" w:rsidP="00165C69">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250B7">
              <w:rPr>
                <w:rFonts w:ascii="Times New Roman" w:eastAsia="Times New Roman" w:hAnsi="Times New Roman" w:cs="Times New Roman"/>
                <w:color w:val="000000"/>
                <w:position w:val="0"/>
                <w:sz w:val="20"/>
                <w:szCs w:val="20"/>
                <w:lang w:val="en-ID"/>
              </w:rPr>
              <w:t>n</w:t>
            </w:r>
          </w:p>
        </w:tc>
        <w:tc>
          <w:tcPr>
            <w:tcW w:w="744" w:type="pct"/>
            <w:tcBorders>
              <w:top w:val="nil"/>
              <w:left w:val="nil"/>
              <w:bottom w:val="nil"/>
              <w:right w:val="nil"/>
            </w:tcBorders>
            <w:shd w:val="clear" w:color="auto" w:fill="auto"/>
            <w:noWrap/>
            <w:vAlign w:val="center"/>
            <w:hideMark/>
          </w:tcPr>
          <w:p w14:paraId="62F50F60" w14:textId="77777777" w:rsidR="002250B7" w:rsidRPr="002250B7" w:rsidRDefault="002250B7" w:rsidP="00165C69">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250B7">
              <w:rPr>
                <w:rFonts w:ascii="Times New Roman" w:eastAsia="Times New Roman" w:hAnsi="Times New Roman" w:cs="Times New Roman"/>
                <w:color w:val="000000"/>
                <w:position w:val="0"/>
                <w:sz w:val="20"/>
                <w:szCs w:val="20"/>
                <w:lang w:val="en-ID"/>
              </w:rPr>
              <w:t>%</w:t>
            </w:r>
          </w:p>
        </w:tc>
        <w:tc>
          <w:tcPr>
            <w:tcW w:w="489" w:type="pct"/>
            <w:tcBorders>
              <w:top w:val="nil"/>
              <w:left w:val="nil"/>
              <w:bottom w:val="nil"/>
              <w:right w:val="nil"/>
            </w:tcBorders>
            <w:shd w:val="clear" w:color="auto" w:fill="auto"/>
            <w:noWrap/>
            <w:vAlign w:val="center"/>
            <w:hideMark/>
          </w:tcPr>
          <w:p w14:paraId="6E5BC2BE" w14:textId="77777777" w:rsidR="002250B7" w:rsidRPr="002250B7" w:rsidRDefault="002250B7" w:rsidP="00165C69">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250B7">
              <w:rPr>
                <w:rFonts w:ascii="Times New Roman" w:eastAsia="Times New Roman" w:hAnsi="Times New Roman" w:cs="Times New Roman"/>
                <w:color w:val="000000"/>
                <w:position w:val="0"/>
                <w:sz w:val="20"/>
                <w:szCs w:val="20"/>
                <w:lang w:val="en-ID"/>
              </w:rPr>
              <w:t>n</w:t>
            </w:r>
          </w:p>
        </w:tc>
        <w:tc>
          <w:tcPr>
            <w:tcW w:w="703" w:type="pct"/>
            <w:tcBorders>
              <w:top w:val="nil"/>
              <w:left w:val="nil"/>
              <w:bottom w:val="nil"/>
              <w:right w:val="nil"/>
            </w:tcBorders>
            <w:shd w:val="clear" w:color="auto" w:fill="auto"/>
            <w:noWrap/>
            <w:vAlign w:val="center"/>
            <w:hideMark/>
          </w:tcPr>
          <w:p w14:paraId="514AF04E" w14:textId="77777777" w:rsidR="002250B7" w:rsidRPr="002250B7" w:rsidRDefault="002250B7" w:rsidP="00165C69">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250B7">
              <w:rPr>
                <w:rFonts w:ascii="Times New Roman" w:eastAsia="Times New Roman" w:hAnsi="Times New Roman" w:cs="Times New Roman"/>
                <w:color w:val="000000"/>
                <w:position w:val="0"/>
                <w:sz w:val="20"/>
                <w:szCs w:val="20"/>
                <w:lang w:val="en-ID"/>
              </w:rPr>
              <w:t>%</w:t>
            </w:r>
          </w:p>
        </w:tc>
        <w:tc>
          <w:tcPr>
            <w:tcW w:w="596" w:type="pct"/>
            <w:tcBorders>
              <w:top w:val="nil"/>
              <w:left w:val="nil"/>
              <w:bottom w:val="nil"/>
              <w:right w:val="nil"/>
            </w:tcBorders>
            <w:shd w:val="clear" w:color="auto" w:fill="auto"/>
            <w:noWrap/>
            <w:vAlign w:val="center"/>
            <w:hideMark/>
          </w:tcPr>
          <w:p w14:paraId="42F1AEC9" w14:textId="77777777" w:rsidR="002250B7" w:rsidRPr="002250B7" w:rsidRDefault="002250B7" w:rsidP="00165C69">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p>
        </w:tc>
      </w:tr>
      <w:tr w:rsidR="002250B7" w:rsidRPr="002250B7" w14:paraId="34BC855C" w14:textId="77777777" w:rsidTr="00165C69">
        <w:trPr>
          <w:trHeight w:val="290"/>
        </w:trPr>
        <w:tc>
          <w:tcPr>
            <w:tcW w:w="828" w:type="pct"/>
            <w:tcBorders>
              <w:top w:val="nil"/>
              <w:left w:val="nil"/>
              <w:bottom w:val="nil"/>
              <w:right w:val="nil"/>
            </w:tcBorders>
            <w:shd w:val="clear" w:color="auto" w:fill="auto"/>
            <w:noWrap/>
            <w:vAlign w:val="center"/>
            <w:hideMark/>
          </w:tcPr>
          <w:p w14:paraId="2AD713D4" w14:textId="11F5218C" w:rsidR="002250B7" w:rsidRPr="002250B7" w:rsidRDefault="002250B7" w:rsidP="00165C6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color w:val="000000"/>
                <w:position w:val="0"/>
                <w:sz w:val="20"/>
                <w:szCs w:val="20"/>
                <w:lang w:val="en-US"/>
              </w:rPr>
            </w:pPr>
            <w:r>
              <w:rPr>
                <w:rFonts w:ascii="Times New Roman" w:eastAsia="Times New Roman" w:hAnsi="Times New Roman" w:cs="Times New Roman"/>
                <w:color w:val="000000"/>
                <w:position w:val="0"/>
                <w:sz w:val="20"/>
                <w:szCs w:val="20"/>
                <w:lang w:val="en-US"/>
              </w:rPr>
              <w:t>Public Health</w:t>
            </w:r>
          </w:p>
        </w:tc>
        <w:tc>
          <w:tcPr>
            <w:tcW w:w="448" w:type="pct"/>
            <w:tcBorders>
              <w:top w:val="nil"/>
              <w:left w:val="nil"/>
              <w:bottom w:val="nil"/>
              <w:right w:val="nil"/>
            </w:tcBorders>
            <w:shd w:val="clear" w:color="auto" w:fill="auto"/>
            <w:noWrap/>
            <w:vAlign w:val="center"/>
            <w:hideMark/>
          </w:tcPr>
          <w:p w14:paraId="182067A9" w14:textId="66582994" w:rsidR="002250B7" w:rsidRPr="002250B7" w:rsidRDefault="002250B7" w:rsidP="00165C69">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Pr>
                <w:rFonts w:ascii="Times New Roman" w:eastAsia="Times New Roman" w:hAnsi="Times New Roman" w:cs="Times New Roman"/>
                <w:color w:val="000000"/>
                <w:position w:val="0"/>
                <w:sz w:val="20"/>
                <w:szCs w:val="20"/>
                <w:lang w:val="en-US"/>
              </w:rPr>
              <w:t>46</w:t>
            </w:r>
          </w:p>
        </w:tc>
        <w:tc>
          <w:tcPr>
            <w:tcW w:w="744" w:type="pct"/>
            <w:tcBorders>
              <w:top w:val="nil"/>
              <w:left w:val="nil"/>
              <w:bottom w:val="nil"/>
              <w:right w:val="nil"/>
            </w:tcBorders>
            <w:shd w:val="clear" w:color="auto" w:fill="auto"/>
            <w:noWrap/>
            <w:vAlign w:val="center"/>
            <w:hideMark/>
          </w:tcPr>
          <w:p w14:paraId="2E35885A" w14:textId="4547D340" w:rsidR="002250B7" w:rsidRPr="002250B7" w:rsidRDefault="002250B7" w:rsidP="00165C69">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Pr>
                <w:rFonts w:ascii="Times New Roman" w:eastAsia="Times New Roman" w:hAnsi="Times New Roman" w:cs="Times New Roman"/>
                <w:color w:val="000000"/>
                <w:position w:val="0"/>
                <w:sz w:val="20"/>
                <w:szCs w:val="20"/>
                <w:lang w:val="en-US"/>
              </w:rPr>
              <w:t>58,2</w:t>
            </w:r>
          </w:p>
        </w:tc>
        <w:tc>
          <w:tcPr>
            <w:tcW w:w="448" w:type="pct"/>
            <w:tcBorders>
              <w:top w:val="nil"/>
              <w:left w:val="nil"/>
              <w:bottom w:val="nil"/>
              <w:right w:val="nil"/>
            </w:tcBorders>
            <w:shd w:val="clear" w:color="auto" w:fill="auto"/>
            <w:noWrap/>
            <w:vAlign w:val="center"/>
            <w:hideMark/>
          </w:tcPr>
          <w:p w14:paraId="56BCA2E2" w14:textId="528518BA" w:rsidR="002250B7" w:rsidRPr="002250B7" w:rsidRDefault="002250B7" w:rsidP="00165C69">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Pr>
                <w:rFonts w:ascii="Times New Roman" w:eastAsia="Times New Roman" w:hAnsi="Times New Roman" w:cs="Times New Roman"/>
                <w:color w:val="000000"/>
                <w:position w:val="0"/>
                <w:sz w:val="20"/>
                <w:szCs w:val="20"/>
                <w:lang w:val="en-US"/>
              </w:rPr>
              <w:t>33</w:t>
            </w:r>
          </w:p>
        </w:tc>
        <w:tc>
          <w:tcPr>
            <w:tcW w:w="744" w:type="pct"/>
            <w:tcBorders>
              <w:top w:val="nil"/>
              <w:left w:val="nil"/>
              <w:bottom w:val="nil"/>
              <w:right w:val="nil"/>
            </w:tcBorders>
            <w:shd w:val="clear" w:color="auto" w:fill="auto"/>
            <w:noWrap/>
            <w:vAlign w:val="center"/>
            <w:hideMark/>
          </w:tcPr>
          <w:p w14:paraId="1DC1AF2A" w14:textId="57714696" w:rsidR="002250B7" w:rsidRPr="002250B7" w:rsidRDefault="002250B7" w:rsidP="00165C69">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250B7">
              <w:rPr>
                <w:rFonts w:ascii="Times New Roman" w:eastAsia="Times New Roman" w:hAnsi="Times New Roman" w:cs="Times New Roman"/>
                <w:color w:val="000000"/>
                <w:position w:val="0"/>
                <w:sz w:val="20"/>
                <w:szCs w:val="20"/>
                <w:lang w:val="en-ID"/>
              </w:rPr>
              <w:t>4</w:t>
            </w:r>
            <w:r>
              <w:rPr>
                <w:rFonts w:ascii="Times New Roman" w:eastAsia="Times New Roman" w:hAnsi="Times New Roman" w:cs="Times New Roman"/>
                <w:color w:val="000000"/>
                <w:position w:val="0"/>
                <w:sz w:val="20"/>
                <w:szCs w:val="20"/>
                <w:lang w:val="en-ID"/>
              </w:rPr>
              <w:t>1,8</w:t>
            </w:r>
          </w:p>
        </w:tc>
        <w:tc>
          <w:tcPr>
            <w:tcW w:w="489" w:type="pct"/>
            <w:tcBorders>
              <w:top w:val="nil"/>
              <w:left w:val="nil"/>
              <w:bottom w:val="nil"/>
              <w:right w:val="nil"/>
            </w:tcBorders>
            <w:shd w:val="clear" w:color="auto" w:fill="auto"/>
            <w:noWrap/>
            <w:vAlign w:val="center"/>
            <w:hideMark/>
          </w:tcPr>
          <w:p w14:paraId="2A69A9CA" w14:textId="28656367" w:rsidR="002250B7" w:rsidRPr="002250B7" w:rsidRDefault="002250B7" w:rsidP="00165C69">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Pr>
                <w:rFonts w:ascii="Times New Roman" w:eastAsia="Times New Roman" w:hAnsi="Times New Roman" w:cs="Times New Roman"/>
                <w:color w:val="000000"/>
                <w:position w:val="0"/>
                <w:sz w:val="20"/>
                <w:szCs w:val="20"/>
                <w:lang w:val="en-US"/>
              </w:rPr>
              <w:t>79</w:t>
            </w:r>
          </w:p>
        </w:tc>
        <w:tc>
          <w:tcPr>
            <w:tcW w:w="703" w:type="pct"/>
            <w:tcBorders>
              <w:top w:val="nil"/>
              <w:left w:val="nil"/>
              <w:bottom w:val="nil"/>
              <w:right w:val="nil"/>
            </w:tcBorders>
            <w:shd w:val="clear" w:color="auto" w:fill="auto"/>
            <w:noWrap/>
            <w:vAlign w:val="center"/>
            <w:hideMark/>
          </w:tcPr>
          <w:p w14:paraId="32A36175" w14:textId="77777777" w:rsidR="002250B7" w:rsidRPr="002250B7" w:rsidRDefault="002250B7" w:rsidP="00165C69">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250B7">
              <w:rPr>
                <w:rFonts w:ascii="Times New Roman" w:eastAsia="Times New Roman" w:hAnsi="Times New Roman" w:cs="Times New Roman"/>
                <w:color w:val="000000"/>
                <w:position w:val="0"/>
                <w:sz w:val="20"/>
                <w:szCs w:val="20"/>
                <w:lang w:val="en-ID"/>
              </w:rPr>
              <w:t>100</w:t>
            </w:r>
          </w:p>
        </w:tc>
        <w:tc>
          <w:tcPr>
            <w:tcW w:w="596" w:type="pct"/>
            <w:tcBorders>
              <w:top w:val="nil"/>
              <w:left w:val="nil"/>
              <w:bottom w:val="nil"/>
              <w:right w:val="nil"/>
            </w:tcBorders>
            <w:shd w:val="clear" w:color="auto" w:fill="auto"/>
            <w:noWrap/>
            <w:vAlign w:val="center"/>
            <w:hideMark/>
          </w:tcPr>
          <w:p w14:paraId="40DE8C63" w14:textId="7250AF88" w:rsidR="002250B7" w:rsidRPr="002250B7" w:rsidRDefault="002250B7" w:rsidP="00165C69">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250B7">
              <w:rPr>
                <w:rFonts w:ascii="Times New Roman" w:eastAsia="Times New Roman" w:hAnsi="Times New Roman" w:cs="Times New Roman"/>
                <w:color w:val="000000"/>
                <w:position w:val="0"/>
                <w:sz w:val="20"/>
                <w:szCs w:val="20"/>
                <w:lang w:val="en-ID"/>
              </w:rPr>
              <w:t>0,</w:t>
            </w:r>
            <w:r>
              <w:rPr>
                <w:rFonts w:ascii="Times New Roman" w:eastAsia="Times New Roman" w:hAnsi="Times New Roman" w:cs="Times New Roman"/>
                <w:color w:val="000000"/>
                <w:position w:val="0"/>
                <w:sz w:val="20"/>
                <w:szCs w:val="20"/>
                <w:lang w:val="en-ID"/>
              </w:rPr>
              <w:t>242</w:t>
            </w:r>
          </w:p>
        </w:tc>
      </w:tr>
      <w:tr w:rsidR="002250B7" w:rsidRPr="002250B7" w14:paraId="3591DCD8" w14:textId="77777777" w:rsidTr="00165C69">
        <w:trPr>
          <w:trHeight w:val="290"/>
        </w:trPr>
        <w:tc>
          <w:tcPr>
            <w:tcW w:w="828" w:type="pct"/>
            <w:tcBorders>
              <w:top w:val="nil"/>
              <w:left w:val="nil"/>
              <w:bottom w:val="single" w:sz="4" w:space="0" w:color="auto"/>
              <w:right w:val="nil"/>
            </w:tcBorders>
            <w:shd w:val="clear" w:color="auto" w:fill="auto"/>
            <w:noWrap/>
            <w:vAlign w:val="center"/>
            <w:hideMark/>
          </w:tcPr>
          <w:p w14:paraId="3F54FAA1" w14:textId="567FD644" w:rsidR="002250B7" w:rsidRPr="002250B7" w:rsidRDefault="002250B7" w:rsidP="00165C69">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color w:val="000000"/>
                <w:position w:val="0"/>
                <w:sz w:val="20"/>
                <w:szCs w:val="20"/>
                <w:lang w:val="en-US"/>
              </w:rPr>
            </w:pPr>
            <w:r>
              <w:rPr>
                <w:rFonts w:ascii="Times New Roman" w:eastAsia="Times New Roman" w:hAnsi="Times New Roman" w:cs="Times New Roman"/>
                <w:color w:val="000000"/>
                <w:position w:val="0"/>
                <w:sz w:val="20"/>
                <w:szCs w:val="20"/>
                <w:lang w:val="en-US"/>
              </w:rPr>
              <w:t>Nutrition</w:t>
            </w:r>
          </w:p>
        </w:tc>
        <w:tc>
          <w:tcPr>
            <w:tcW w:w="448" w:type="pct"/>
            <w:tcBorders>
              <w:top w:val="nil"/>
              <w:left w:val="nil"/>
              <w:bottom w:val="single" w:sz="4" w:space="0" w:color="auto"/>
              <w:right w:val="nil"/>
            </w:tcBorders>
            <w:shd w:val="clear" w:color="auto" w:fill="auto"/>
            <w:noWrap/>
            <w:vAlign w:val="center"/>
            <w:hideMark/>
          </w:tcPr>
          <w:p w14:paraId="3A1FD505" w14:textId="7A5F0BE3" w:rsidR="002250B7" w:rsidRPr="002250B7" w:rsidRDefault="002250B7" w:rsidP="00165C69">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Pr>
                <w:rFonts w:ascii="Times New Roman" w:eastAsia="Times New Roman" w:hAnsi="Times New Roman" w:cs="Times New Roman"/>
                <w:color w:val="000000"/>
                <w:position w:val="0"/>
                <w:sz w:val="20"/>
                <w:szCs w:val="20"/>
                <w:lang w:val="en-US"/>
              </w:rPr>
              <w:t>0</w:t>
            </w:r>
          </w:p>
        </w:tc>
        <w:tc>
          <w:tcPr>
            <w:tcW w:w="744" w:type="pct"/>
            <w:tcBorders>
              <w:top w:val="nil"/>
              <w:left w:val="nil"/>
              <w:bottom w:val="single" w:sz="4" w:space="0" w:color="auto"/>
              <w:right w:val="nil"/>
            </w:tcBorders>
            <w:shd w:val="clear" w:color="auto" w:fill="auto"/>
            <w:noWrap/>
            <w:vAlign w:val="center"/>
            <w:hideMark/>
          </w:tcPr>
          <w:p w14:paraId="723BF52F" w14:textId="08B6FAC9" w:rsidR="002250B7" w:rsidRPr="002250B7" w:rsidRDefault="002250B7" w:rsidP="00165C69">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Pr>
                <w:rFonts w:ascii="Times New Roman" w:eastAsia="Times New Roman" w:hAnsi="Times New Roman" w:cs="Times New Roman"/>
                <w:color w:val="000000"/>
                <w:position w:val="0"/>
                <w:sz w:val="20"/>
                <w:szCs w:val="20"/>
                <w:lang w:val="en-US"/>
              </w:rPr>
              <w:t>0</w:t>
            </w:r>
          </w:p>
        </w:tc>
        <w:tc>
          <w:tcPr>
            <w:tcW w:w="448" w:type="pct"/>
            <w:tcBorders>
              <w:top w:val="nil"/>
              <w:left w:val="nil"/>
              <w:bottom w:val="single" w:sz="4" w:space="0" w:color="auto"/>
              <w:right w:val="nil"/>
            </w:tcBorders>
            <w:shd w:val="clear" w:color="auto" w:fill="auto"/>
            <w:noWrap/>
            <w:vAlign w:val="center"/>
            <w:hideMark/>
          </w:tcPr>
          <w:p w14:paraId="0139FA26" w14:textId="57128976" w:rsidR="002250B7" w:rsidRPr="002250B7" w:rsidRDefault="002250B7" w:rsidP="00165C69">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250B7">
              <w:rPr>
                <w:rFonts w:ascii="Times New Roman" w:eastAsia="Times New Roman" w:hAnsi="Times New Roman" w:cs="Times New Roman"/>
                <w:color w:val="000000"/>
                <w:position w:val="0"/>
                <w:sz w:val="20"/>
                <w:szCs w:val="20"/>
                <w:lang w:val="en-ID"/>
              </w:rPr>
              <w:t>1</w:t>
            </w:r>
          </w:p>
        </w:tc>
        <w:tc>
          <w:tcPr>
            <w:tcW w:w="744" w:type="pct"/>
            <w:tcBorders>
              <w:top w:val="nil"/>
              <w:left w:val="nil"/>
              <w:bottom w:val="single" w:sz="4" w:space="0" w:color="auto"/>
              <w:right w:val="nil"/>
            </w:tcBorders>
            <w:shd w:val="clear" w:color="auto" w:fill="auto"/>
            <w:noWrap/>
            <w:vAlign w:val="center"/>
            <w:hideMark/>
          </w:tcPr>
          <w:p w14:paraId="283E30D7" w14:textId="6936EF5A" w:rsidR="002250B7" w:rsidRPr="002250B7" w:rsidRDefault="002250B7" w:rsidP="00165C69">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Pr>
                <w:rFonts w:ascii="Times New Roman" w:eastAsia="Times New Roman" w:hAnsi="Times New Roman" w:cs="Times New Roman"/>
                <w:color w:val="000000"/>
                <w:position w:val="0"/>
                <w:sz w:val="20"/>
                <w:szCs w:val="20"/>
                <w:lang w:val="en-US"/>
              </w:rPr>
              <w:t>100</w:t>
            </w:r>
          </w:p>
        </w:tc>
        <w:tc>
          <w:tcPr>
            <w:tcW w:w="489" w:type="pct"/>
            <w:tcBorders>
              <w:top w:val="nil"/>
              <w:left w:val="nil"/>
              <w:bottom w:val="single" w:sz="4" w:space="0" w:color="auto"/>
              <w:right w:val="nil"/>
            </w:tcBorders>
            <w:shd w:val="clear" w:color="auto" w:fill="auto"/>
            <w:noWrap/>
            <w:vAlign w:val="center"/>
            <w:hideMark/>
          </w:tcPr>
          <w:p w14:paraId="74E461F3" w14:textId="1243AC2E" w:rsidR="002250B7" w:rsidRPr="002250B7" w:rsidRDefault="002250B7" w:rsidP="00165C69">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Pr>
                <w:rFonts w:ascii="Times New Roman" w:eastAsia="Times New Roman" w:hAnsi="Times New Roman" w:cs="Times New Roman"/>
                <w:color w:val="000000"/>
                <w:position w:val="0"/>
                <w:sz w:val="20"/>
                <w:szCs w:val="20"/>
                <w:lang w:val="en-US"/>
              </w:rPr>
              <w:t>1</w:t>
            </w:r>
          </w:p>
        </w:tc>
        <w:tc>
          <w:tcPr>
            <w:tcW w:w="703" w:type="pct"/>
            <w:tcBorders>
              <w:top w:val="nil"/>
              <w:left w:val="nil"/>
              <w:bottom w:val="single" w:sz="4" w:space="0" w:color="auto"/>
              <w:right w:val="nil"/>
            </w:tcBorders>
            <w:shd w:val="clear" w:color="auto" w:fill="auto"/>
            <w:noWrap/>
            <w:vAlign w:val="center"/>
            <w:hideMark/>
          </w:tcPr>
          <w:p w14:paraId="788E954E" w14:textId="77777777" w:rsidR="002250B7" w:rsidRPr="002250B7" w:rsidRDefault="002250B7" w:rsidP="00165C69">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2250B7">
              <w:rPr>
                <w:rFonts w:ascii="Times New Roman" w:eastAsia="Times New Roman" w:hAnsi="Times New Roman" w:cs="Times New Roman"/>
                <w:color w:val="000000"/>
                <w:position w:val="0"/>
                <w:sz w:val="20"/>
                <w:szCs w:val="20"/>
                <w:lang w:val="en-ID"/>
              </w:rPr>
              <w:t>100</w:t>
            </w:r>
          </w:p>
        </w:tc>
        <w:tc>
          <w:tcPr>
            <w:tcW w:w="596" w:type="pct"/>
            <w:tcBorders>
              <w:top w:val="nil"/>
              <w:left w:val="nil"/>
              <w:bottom w:val="single" w:sz="4" w:space="0" w:color="auto"/>
              <w:right w:val="nil"/>
            </w:tcBorders>
            <w:shd w:val="clear" w:color="auto" w:fill="auto"/>
            <w:noWrap/>
            <w:vAlign w:val="center"/>
            <w:hideMark/>
          </w:tcPr>
          <w:p w14:paraId="1102DAD5" w14:textId="77777777" w:rsidR="002250B7" w:rsidRPr="002250B7" w:rsidRDefault="002250B7" w:rsidP="00165C69">
            <w:pPr>
              <w:suppressAutoHyphens w:val="0"/>
              <w:spacing w:after="0" w:line="240" w:lineRule="auto"/>
              <w:ind w:leftChars="0" w:left="0" w:firstLineChars="0" w:firstLine="0"/>
              <w:textDirection w:val="lrTb"/>
              <w:textAlignment w:val="auto"/>
              <w:outlineLvl w:val="9"/>
              <w:rPr>
                <w:rFonts w:eastAsia="Times New Roman"/>
                <w:color w:val="000000"/>
                <w:position w:val="0"/>
                <w:sz w:val="20"/>
                <w:szCs w:val="20"/>
                <w:lang w:val="en-US"/>
              </w:rPr>
            </w:pPr>
            <w:r w:rsidRPr="002250B7">
              <w:rPr>
                <w:rFonts w:eastAsia="Times New Roman"/>
                <w:color w:val="000000"/>
                <w:position w:val="0"/>
                <w:sz w:val="20"/>
                <w:szCs w:val="20"/>
                <w:lang w:val="en-US"/>
              </w:rPr>
              <w:t> </w:t>
            </w:r>
          </w:p>
        </w:tc>
      </w:tr>
    </w:tbl>
    <w:p w14:paraId="47DF025C" w14:textId="77777777" w:rsidR="00693390" w:rsidRPr="002250B7" w:rsidRDefault="00693390" w:rsidP="00011B48">
      <w:pPr>
        <w:spacing w:after="0" w:line="360" w:lineRule="auto"/>
        <w:ind w:left="0" w:hanging="2"/>
        <w:jc w:val="center"/>
        <w:rPr>
          <w:rFonts w:ascii="Times New Roman" w:eastAsia="Times New Roman" w:hAnsi="Times New Roman" w:cs="Times New Roman"/>
          <w:sz w:val="24"/>
          <w:szCs w:val="24"/>
          <w:lang w:val="en-US"/>
        </w:rPr>
      </w:pPr>
    </w:p>
    <w:p w14:paraId="36D372B4" w14:textId="214A9633" w:rsidR="00AB7A02" w:rsidRDefault="002250B7" w:rsidP="002250B7">
      <w:pPr>
        <w:spacing w:after="0" w:line="360" w:lineRule="auto"/>
        <w:ind w:left="0" w:hanging="2"/>
        <w:jc w:val="both"/>
        <w:rPr>
          <w:rFonts w:ascii="Times New Roman" w:eastAsia="Times New Roman" w:hAnsi="Times New Roman" w:cs="Times New Roman"/>
          <w:sz w:val="24"/>
          <w:szCs w:val="24"/>
          <w:lang w:val="en-US"/>
        </w:rPr>
      </w:pPr>
      <w:r w:rsidRPr="002250B7">
        <w:rPr>
          <w:rFonts w:ascii="Times New Roman" w:eastAsia="Times New Roman" w:hAnsi="Times New Roman" w:cs="Times New Roman"/>
          <w:sz w:val="24"/>
          <w:szCs w:val="24"/>
          <w:lang w:val="en-US"/>
        </w:rPr>
        <w:tab/>
      </w:r>
      <w:r w:rsidRPr="002250B7">
        <w:rPr>
          <w:rFonts w:ascii="Times New Roman" w:eastAsia="Times New Roman" w:hAnsi="Times New Roman" w:cs="Times New Roman"/>
          <w:sz w:val="24"/>
          <w:szCs w:val="24"/>
          <w:lang w:val="en-US"/>
        </w:rPr>
        <w:tab/>
        <w:t xml:space="preserve">Based on the data in table </w:t>
      </w:r>
      <w:r w:rsidR="001C7DAE">
        <w:rPr>
          <w:rFonts w:ascii="Times New Roman" w:eastAsia="Times New Roman" w:hAnsi="Times New Roman" w:cs="Times New Roman"/>
          <w:sz w:val="24"/>
          <w:szCs w:val="24"/>
          <w:lang w:val="en-US"/>
        </w:rPr>
        <w:t>5</w:t>
      </w:r>
      <w:r w:rsidRPr="002250B7">
        <w:rPr>
          <w:rFonts w:ascii="Times New Roman" w:eastAsia="Times New Roman" w:hAnsi="Times New Roman" w:cs="Times New Roman"/>
          <w:sz w:val="24"/>
          <w:szCs w:val="24"/>
          <w:lang w:val="en-US"/>
        </w:rPr>
        <w:t xml:space="preserve">, the results show that of the 79 respondents in the Bachelor of Public Health study program category, 46 respondents (58.2%) had a poor </w:t>
      </w:r>
      <w:r w:rsidR="00D85E1B">
        <w:rPr>
          <w:rFonts w:ascii="Times New Roman" w:eastAsia="Times New Roman" w:hAnsi="Times New Roman" w:cs="Times New Roman"/>
          <w:sz w:val="24"/>
          <w:szCs w:val="24"/>
          <w:lang w:val="en-US"/>
        </w:rPr>
        <w:t>eating patterns</w:t>
      </w:r>
      <w:r w:rsidRPr="002250B7">
        <w:rPr>
          <w:rFonts w:ascii="Times New Roman" w:eastAsia="Times New Roman" w:hAnsi="Times New Roman" w:cs="Times New Roman"/>
          <w:sz w:val="24"/>
          <w:szCs w:val="24"/>
          <w:lang w:val="en-US"/>
        </w:rPr>
        <w:t xml:space="preserve"> and 33 respondents (41.8%) had a good </w:t>
      </w:r>
      <w:r w:rsidR="00D85E1B">
        <w:rPr>
          <w:rFonts w:ascii="Times New Roman" w:eastAsia="Times New Roman" w:hAnsi="Times New Roman" w:cs="Times New Roman"/>
          <w:sz w:val="24"/>
          <w:szCs w:val="24"/>
          <w:lang w:val="en-US"/>
        </w:rPr>
        <w:t xml:space="preserve">eating </w:t>
      </w:r>
      <w:proofErr w:type="gramStart"/>
      <w:r w:rsidR="00D85E1B">
        <w:rPr>
          <w:rFonts w:ascii="Times New Roman" w:eastAsia="Times New Roman" w:hAnsi="Times New Roman" w:cs="Times New Roman"/>
          <w:sz w:val="24"/>
          <w:szCs w:val="24"/>
          <w:lang w:val="en-US"/>
        </w:rPr>
        <w:t>patterns</w:t>
      </w:r>
      <w:proofErr w:type="gramEnd"/>
      <w:r w:rsidRPr="002250B7">
        <w:rPr>
          <w:rFonts w:ascii="Times New Roman" w:eastAsia="Times New Roman" w:hAnsi="Times New Roman" w:cs="Times New Roman"/>
          <w:sz w:val="24"/>
          <w:szCs w:val="24"/>
          <w:lang w:val="en-US"/>
        </w:rPr>
        <w:t xml:space="preserve">. Of the 1 </w:t>
      </w:r>
      <w:proofErr w:type="gramStart"/>
      <w:r w:rsidRPr="002250B7">
        <w:rPr>
          <w:rFonts w:ascii="Times New Roman" w:eastAsia="Times New Roman" w:hAnsi="Times New Roman" w:cs="Times New Roman"/>
          <w:sz w:val="24"/>
          <w:szCs w:val="24"/>
          <w:lang w:val="en-US"/>
        </w:rPr>
        <w:t>respondents</w:t>
      </w:r>
      <w:proofErr w:type="gramEnd"/>
      <w:r w:rsidRPr="002250B7">
        <w:rPr>
          <w:rFonts w:ascii="Times New Roman" w:eastAsia="Times New Roman" w:hAnsi="Times New Roman" w:cs="Times New Roman"/>
          <w:sz w:val="24"/>
          <w:szCs w:val="24"/>
          <w:lang w:val="en-US"/>
        </w:rPr>
        <w:t xml:space="preserve"> in the S1 Nutrition category, 0 respondents (0%) had a poor </w:t>
      </w:r>
      <w:r w:rsidR="00D85E1B">
        <w:rPr>
          <w:rFonts w:ascii="Times New Roman" w:eastAsia="Times New Roman" w:hAnsi="Times New Roman" w:cs="Times New Roman"/>
          <w:sz w:val="24"/>
          <w:szCs w:val="24"/>
          <w:lang w:val="en-US"/>
        </w:rPr>
        <w:t>eating patterns</w:t>
      </w:r>
      <w:r w:rsidRPr="002250B7">
        <w:rPr>
          <w:rFonts w:ascii="Times New Roman" w:eastAsia="Times New Roman" w:hAnsi="Times New Roman" w:cs="Times New Roman"/>
          <w:sz w:val="24"/>
          <w:szCs w:val="24"/>
          <w:lang w:val="en-US"/>
        </w:rPr>
        <w:t xml:space="preserve"> and 1 respondent (100.0%) had a good </w:t>
      </w:r>
      <w:r w:rsidR="00D85E1B">
        <w:rPr>
          <w:rFonts w:ascii="Times New Roman" w:eastAsia="Times New Roman" w:hAnsi="Times New Roman" w:cs="Times New Roman"/>
          <w:sz w:val="24"/>
          <w:szCs w:val="24"/>
          <w:lang w:val="en-US"/>
        </w:rPr>
        <w:t>eating patterns</w:t>
      </w:r>
      <w:r w:rsidRPr="002250B7">
        <w:rPr>
          <w:rFonts w:ascii="Times New Roman" w:eastAsia="Times New Roman" w:hAnsi="Times New Roman" w:cs="Times New Roman"/>
          <w:sz w:val="24"/>
          <w:szCs w:val="24"/>
          <w:lang w:val="en-US"/>
        </w:rPr>
        <w:t>.</w:t>
      </w:r>
    </w:p>
    <w:p w14:paraId="406C914D" w14:textId="2999CD8E" w:rsidR="002250B7" w:rsidRDefault="001C7DAE" w:rsidP="002250B7">
      <w:pPr>
        <w:spacing w:after="0" w:line="360" w:lineRule="auto"/>
        <w:ind w:left="0" w:hanging="2"/>
        <w:jc w:val="both"/>
        <w:rPr>
          <w:rFonts w:ascii="Times New Roman" w:eastAsia="Times New Roman" w:hAnsi="Times New Roman" w:cs="Times New Roman"/>
          <w:sz w:val="24"/>
          <w:szCs w:val="24"/>
          <w:lang w:val="en-US"/>
        </w:rPr>
      </w:pPr>
      <w:r w:rsidRPr="001C7DAE">
        <w:rPr>
          <w:rFonts w:ascii="Times New Roman" w:eastAsia="Times New Roman" w:hAnsi="Times New Roman" w:cs="Times New Roman"/>
          <w:sz w:val="24"/>
          <w:szCs w:val="24"/>
          <w:lang w:val="en-US"/>
        </w:rPr>
        <w:lastRenderedPageBreak/>
        <w:t>Based on the results of data analysis using the chi-square test, the p-value = 0.242 &gt; α = 0.05, meaning that Ha is rejected and H0 is accepted, it can be concluded that there is no relationship between the respondent's study program and the eating patterns of USU FKM students. 2023</w:t>
      </w:r>
      <w:r>
        <w:rPr>
          <w:rFonts w:ascii="Times New Roman" w:eastAsia="Times New Roman" w:hAnsi="Times New Roman" w:cs="Times New Roman"/>
          <w:sz w:val="24"/>
          <w:szCs w:val="24"/>
          <w:lang w:val="en-US"/>
        </w:rPr>
        <w:t>.</w:t>
      </w:r>
    </w:p>
    <w:p w14:paraId="2E3F7365" w14:textId="77777777" w:rsidR="001C7DAE" w:rsidRPr="002250B7" w:rsidRDefault="001C7DAE" w:rsidP="002250B7">
      <w:pPr>
        <w:spacing w:after="0" w:line="360" w:lineRule="auto"/>
        <w:ind w:left="0" w:hanging="2"/>
        <w:jc w:val="both"/>
        <w:rPr>
          <w:rFonts w:ascii="Times New Roman" w:eastAsia="Times New Roman" w:hAnsi="Times New Roman" w:cs="Times New Roman"/>
          <w:sz w:val="24"/>
          <w:szCs w:val="24"/>
          <w:lang w:val="en-US"/>
        </w:rPr>
      </w:pPr>
    </w:p>
    <w:p w14:paraId="46E0E20C" w14:textId="1FFD1C0A" w:rsidR="004C1C0A" w:rsidRDefault="004C1C0A" w:rsidP="004C1C0A">
      <w:pPr>
        <w:spacing w:after="0" w:line="360" w:lineRule="auto"/>
        <w:ind w:left="0" w:hanging="2"/>
        <w:jc w:val="center"/>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lang w:val="en-US"/>
        </w:rPr>
        <w:t>Tabel 6. The Relationship between Social Media Use and Eating Patterns of Student at the Faculty of Public He</w:t>
      </w:r>
      <w:r w:rsidRPr="004C1C0A">
        <w:rPr>
          <w:rFonts w:ascii="Times New Roman" w:eastAsia="Times New Roman" w:hAnsi="Times New Roman" w:cs="Times New Roman"/>
          <w:b/>
          <w:bCs/>
          <w:sz w:val="24"/>
          <w:szCs w:val="24"/>
          <w:lang w:val="en-US"/>
        </w:rPr>
        <w:t xml:space="preserve"> </w:t>
      </w:r>
      <w:proofErr w:type="spellStart"/>
      <w:r>
        <w:rPr>
          <w:rFonts w:ascii="Times New Roman" w:eastAsia="Times New Roman" w:hAnsi="Times New Roman" w:cs="Times New Roman"/>
          <w:b/>
          <w:bCs/>
          <w:sz w:val="24"/>
          <w:szCs w:val="24"/>
          <w:lang w:val="en-US"/>
        </w:rPr>
        <w:t>alth</w:t>
      </w:r>
      <w:proofErr w:type="spellEnd"/>
      <w:r>
        <w:rPr>
          <w:rFonts w:ascii="Times New Roman" w:eastAsia="Times New Roman" w:hAnsi="Times New Roman" w:cs="Times New Roman"/>
          <w:b/>
          <w:bCs/>
          <w:sz w:val="24"/>
          <w:szCs w:val="24"/>
          <w:lang w:val="en-US"/>
        </w:rPr>
        <w:t xml:space="preserve"> in University of North Sumatra</w:t>
      </w:r>
    </w:p>
    <w:tbl>
      <w:tblPr>
        <w:tblW w:w="5000" w:type="pct"/>
        <w:tblLook w:val="04A0" w:firstRow="1" w:lastRow="0" w:firstColumn="1" w:lastColumn="0" w:noHBand="0" w:noVBand="1"/>
      </w:tblPr>
      <w:tblGrid>
        <w:gridCol w:w="1217"/>
        <w:gridCol w:w="879"/>
        <w:gridCol w:w="1352"/>
        <w:gridCol w:w="879"/>
        <w:gridCol w:w="1352"/>
        <w:gridCol w:w="915"/>
        <w:gridCol w:w="1316"/>
        <w:gridCol w:w="1116"/>
      </w:tblGrid>
      <w:tr w:rsidR="004C1C0A" w:rsidRPr="004C1C0A" w14:paraId="160E77CC" w14:textId="77777777" w:rsidTr="004C1C0A">
        <w:trPr>
          <w:trHeight w:val="290"/>
        </w:trPr>
        <w:tc>
          <w:tcPr>
            <w:tcW w:w="674" w:type="pct"/>
            <w:vMerge w:val="restart"/>
            <w:tcBorders>
              <w:top w:val="single" w:sz="4" w:space="0" w:color="auto"/>
              <w:left w:val="nil"/>
              <w:bottom w:val="nil"/>
              <w:right w:val="nil"/>
            </w:tcBorders>
            <w:shd w:val="clear" w:color="auto" w:fill="auto"/>
            <w:vAlign w:val="center"/>
            <w:hideMark/>
          </w:tcPr>
          <w:p w14:paraId="3C4CB75B" w14:textId="77777777" w:rsidR="004C1C0A" w:rsidRPr="004C1C0A" w:rsidRDefault="004C1C0A" w:rsidP="004C1C0A">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bCs/>
                <w:color w:val="000000"/>
                <w:position w:val="0"/>
                <w:sz w:val="20"/>
                <w:szCs w:val="20"/>
                <w:lang w:val="en-US"/>
              </w:rPr>
            </w:pPr>
            <w:r w:rsidRPr="004C1C0A">
              <w:rPr>
                <w:rFonts w:ascii="Times New Roman" w:eastAsia="Times New Roman" w:hAnsi="Times New Roman" w:cs="Times New Roman"/>
                <w:b/>
                <w:bCs/>
                <w:color w:val="000000"/>
                <w:position w:val="0"/>
                <w:sz w:val="20"/>
                <w:szCs w:val="20"/>
                <w:lang w:val="en-ID"/>
              </w:rPr>
              <w:t xml:space="preserve">The Influence of </w:t>
            </w:r>
            <w:proofErr w:type="gramStart"/>
            <w:r w:rsidRPr="004C1C0A">
              <w:rPr>
                <w:rFonts w:ascii="Times New Roman" w:eastAsia="Times New Roman" w:hAnsi="Times New Roman" w:cs="Times New Roman"/>
                <w:b/>
                <w:bCs/>
                <w:color w:val="000000"/>
                <w:position w:val="0"/>
                <w:sz w:val="20"/>
                <w:szCs w:val="20"/>
                <w:lang w:val="en-ID"/>
              </w:rPr>
              <w:t>Social Media</w:t>
            </w:r>
            <w:proofErr w:type="gramEnd"/>
          </w:p>
        </w:tc>
        <w:tc>
          <w:tcPr>
            <w:tcW w:w="2472" w:type="pct"/>
            <w:gridSpan w:val="4"/>
            <w:tcBorders>
              <w:top w:val="single" w:sz="4" w:space="0" w:color="auto"/>
              <w:left w:val="nil"/>
              <w:bottom w:val="single" w:sz="4" w:space="0" w:color="auto"/>
              <w:right w:val="nil"/>
            </w:tcBorders>
            <w:shd w:val="clear" w:color="auto" w:fill="auto"/>
            <w:noWrap/>
            <w:vAlign w:val="center"/>
            <w:hideMark/>
          </w:tcPr>
          <w:p w14:paraId="66230575" w14:textId="77777777" w:rsidR="004C1C0A" w:rsidRPr="004C1C0A" w:rsidRDefault="004C1C0A" w:rsidP="004C1C0A">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bCs/>
                <w:color w:val="000000"/>
                <w:position w:val="0"/>
                <w:sz w:val="20"/>
                <w:szCs w:val="20"/>
                <w:lang w:val="en-US"/>
              </w:rPr>
            </w:pPr>
            <w:r w:rsidRPr="004C1C0A">
              <w:rPr>
                <w:rFonts w:ascii="Times New Roman" w:eastAsia="Times New Roman" w:hAnsi="Times New Roman" w:cs="Times New Roman"/>
                <w:b/>
                <w:bCs/>
                <w:color w:val="000000"/>
                <w:position w:val="0"/>
                <w:sz w:val="20"/>
                <w:szCs w:val="20"/>
                <w:lang w:val="en-ID"/>
              </w:rPr>
              <w:t>Eating Patterns</w:t>
            </w:r>
          </w:p>
        </w:tc>
        <w:tc>
          <w:tcPr>
            <w:tcW w:w="1236" w:type="pct"/>
            <w:gridSpan w:val="2"/>
            <w:vMerge w:val="restart"/>
            <w:tcBorders>
              <w:top w:val="single" w:sz="4" w:space="0" w:color="auto"/>
              <w:left w:val="nil"/>
              <w:bottom w:val="single" w:sz="4" w:space="0" w:color="000000"/>
              <w:right w:val="nil"/>
            </w:tcBorders>
            <w:shd w:val="clear" w:color="auto" w:fill="auto"/>
            <w:noWrap/>
            <w:vAlign w:val="center"/>
            <w:hideMark/>
          </w:tcPr>
          <w:p w14:paraId="68954CD1" w14:textId="77777777" w:rsidR="004C1C0A" w:rsidRPr="004C1C0A" w:rsidRDefault="004C1C0A" w:rsidP="004C1C0A">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bCs/>
                <w:color w:val="000000"/>
                <w:position w:val="0"/>
                <w:sz w:val="20"/>
                <w:szCs w:val="20"/>
                <w:lang w:val="en-US"/>
              </w:rPr>
            </w:pPr>
            <w:r w:rsidRPr="004C1C0A">
              <w:rPr>
                <w:rFonts w:ascii="Times New Roman" w:eastAsia="Times New Roman" w:hAnsi="Times New Roman" w:cs="Times New Roman"/>
                <w:b/>
                <w:bCs/>
                <w:color w:val="000000"/>
                <w:position w:val="0"/>
                <w:sz w:val="20"/>
                <w:szCs w:val="20"/>
                <w:lang w:val="en-ID"/>
              </w:rPr>
              <w:t>Total</w:t>
            </w:r>
          </w:p>
        </w:tc>
        <w:tc>
          <w:tcPr>
            <w:tcW w:w="618" w:type="pct"/>
            <w:vMerge w:val="restart"/>
            <w:tcBorders>
              <w:top w:val="single" w:sz="4" w:space="0" w:color="auto"/>
              <w:left w:val="nil"/>
              <w:bottom w:val="single" w:sz="4" w:space="0" w:color="000000"/>
              <w:right w:val="nil"/>
            </w:tcBorders>
            <w:shd w:val="clear" w:color="auto" w:fill="auto"/>
            <w:noWrap/>
            <w:vAlign w:val="center"/>
            <w:hideMark/>
          </w:tcPr>
          <w:p w14:paraId="42B0DCAC" w14:textId="77777777" w:rsidR="004C1C0A" w:rsidRPr="004C1C0A" w:rsidRDefault="004C1C0A" w:rsidP="004C1C0A">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bCs/>
                <w:i/>
                <w:iCs/>
                <w:color w:val="000000"/>
                <w:position w:val="0"/>
                <w:sz w:val="20"/>
                <w:szCs w:val="20"/>
                <w:lang w:val="en-US"/>
              </w:rPr>
            </w:pPr>
            <w:r w:rsidRPr="004C1C0A">
              <w:rPr>
                <w:rFonts w:ascii="Times New Roman" w:eastAsia="Times New Roman" w:hAnsi="Times New Roman" w:cs="Times New Roman"/>
                <w:b/>
                <w:bCs/>
                <w:i/>
                <w:iCs/>
                <w:color w:val="000000"/>
                <w:position w:val="0"/>
                <w:sz w:val="20"/>
                <w:szCs w:val="20"/>
                <w:lang w:val="en-ID"/>
              </w:rPr>
              <w:t>P. Value</w:t>
            </w:r>
          </w:p>
        </w:tc>
      </w:tr>
      <w:tr w:rsidR="004C1C0A" w:rsidRPr="004C1C0A" w14:paraId="742B8207" w14:textId="77777777" w:rsidTr="004C1C0A">
        <w:trPr>
          <w:trHeight w:val="290"/>
        </w:trPr>
        <w:tc>
          <w:tcPr>
            <w:tcW w:w="674" w:type="pct"/>
            <w:vMerge/>
            <w:tcBorders>
              <w:top w:val="single" w:sz="4" w:space="0" w:color="auto"/>
              <w:left w:val="nil"/>
              <w:bottom w:val="nil"/>
              <w:right w:val="nil"/>
            </w:tcBorders>
            <w:vAlign w:val="center"/>
            <w:hideMark/>
          </w:tcPr>
          <w:p w14:paraId="44168142" w14:textId="77777777" w:rsidR="004C1C0A" w:rsidRPr="004C1C0A" w:rsidRDefault="004C1C0A" w:rsidP="004C1C0A">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bCs/>
                <w:color w:val="000000"/>
                <w:position w:val="0"/>
                <w:sz w:val="20"/>
                <w:szCs w:val="20"/>
                <w:lang w:val="en-US"/>
              </w:rPr>
            </w:pPr>
          </w:p>
        </w:tc>
        <w:tc>
          <w:tcPr>
            <w:tcW w:w="1236" w:type="pct"/>
            <w:gridSpan w:val="2"/>
            <w:tcBorders>
              <w:top w:val="single" w:sz="4" w:space="0" w:color="auto"/>
              <w:left w:val="nil"/>
              <w:bottom w:val="single" w:sz="4" w:space="0" w:color="auto"/>
              <w:right w:val="nil"/>
            </w:tcBorders>
            <w:shd w:val="clear" w:color="auto" w:fill="auto"/>
            <w:noWrap/>
            <w:vAlign w:val="center"/>
            <w:hideMark/>
          </w:tcPr>
          <w:p w14:paraId="2E69AB00" w14:textId="77777777" w:rsidR="004C1C0A" w:rsidRPr="004C1C0A" w:rsidRDefault="004C1C0A" w:rsidP="004C1C0A">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bCs/>
                <w:color w:val="000000"/>
                <w:position w:val="0"/>
                <w:sz w:val="20"/>
                <w:szCs w:val="20"/>
                <w:lang w:val="en-US"/>
              </w:rPr>
            </w:pPr>
            <w:r w:rsidRPr="004C1C0A">
              <w:rPr>
                <w:rFonts w:ascii="Times New Roman" w:eastAsia="Times New Roman" w:hAnsi="Times New Roman" w:cs="Times New Roman"/>
                <w:b/>
                <w:bCs/>
                <w:color w:val="000000"/>
                <w:position w:val="0"/>
                <w:sz w:val="20"/>
                <w:szCs w:val="20"/>
                <w:lang w:val="en-ID"/>
              </w:rPr>
              <w:t>Bad</w:t>
            </w:r>
          </w:p>
        </w:tc>
        <w:tc>
          <w:tcPr>
            <w:tcW w:w="1236" w:type="pct"/>
            <w:gridSpan w:val="2"/>
            <w:tcBorders>
              <w:top w:val="single" w:sz="4" w:space="0" w:color="auto"/>
              <w:left w:val="nil"/>
              <w:bottom w:val="single" w:sz="4" w:space="0" w:color="auto"/>
              <w:right w:val="nil"/>
            </w:tcBorders>
            <w:shd w:val="clear" w:color="auto" w:fill="auto"/>
            <w:noWrap/>
            <w:vAlign w:val="center"/>
            <w:hideMark/>
          </w:tcPr>
          <w:p w14:paraId="26D1F9AA" w14:textId="77777777" w:rsidR="004C1C0A" w:rsidRPr="004C1C0A" w:rsidRDefault="004C1C0A" w:rsidP="004C1C0A">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bCs/>
                <w:color w:val="000000"/>
                <w:position w:val="0"/>
                <w:sz w:val="20"/>
                <w:szCs w:val="20"/>
                <w:lang w:val="en-US"/>
              </w:rPr>
            </w:pPr>
            <w:r w:rsidRPr="004C1C0A">
              <w:rPr>
                <w:rFonts w:ascii="Times New Roman" w:eastAsia="Times New Roman" w:hAnsi="Times New Roman" w:cs="Times New Roman"/>
                <w:b/>
                <w:bCs/>
                <w:color w:val="000000"/>
                <w:position w:val="0"/>
                <w:sz w:val="20"/>
                <w:szCs w:val="20"/>
                <w:lang w:val="en-ID"/>
              </w:rPr>
              <w:t>Good</w:t>
            </w:r>
          </w:p>
        </w:tc>
        <w:tc>
          <w:tcPr>
            <w:tcW w:w="1236" w:type="pct"/>
            <w:gridSpan w:val="2"/>
            <w:vMerge/>
            <w:tcBorders>
              <w:top w:val="single" w:sz="4" w:space="0" w:color="auto"/>
              <w:left w:val="nil"/>
              <w:bottom w:val="single" w:sz="4" w:space="0" w:color="000000"/>
              <w:right w:val="nil"/>
            </w:tcBorders>
            <w:vAlign w:val="center"/>
            <w:hideMark/>
          </w:tcPr>
          <w:p w14:paraId="6063C05A" w14:textId="77777777" w:rsidR="004C1C0A" w:rsidRPr="004C1C0A" w:rsidRDefault="004C1C0A" w:rsidP="004C1C0A">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bCs/>
                <w:color w:val="000000"/>
                <w:position w:val="0"/>
                <w:sz w:val="20"/>
                <w:szCs w:val="20"/>
                <w:lang w:val="en-US"/>
              </w:rPr>
            </w:pPr>
          </w:p>
        </w:tc>
        <w:tc>
          <w:tcPr>
            <w:tcW w:w="618" w:type="pct"/>
            <w:vMerge/>
            <w:tcBorders>
              <w:top w:val="single" w:sz="4" w:space="0" w:color="auto"/>
              <w:left w:val="nil"/>
              <w:bottom w:val="single" w:sz="4" w:space="0" w:color="000000"/>
              <w:right w:val="nil"/>
            </w:tcBorders>
            <w:vAlign w:val="center"/>
            <w:hideMark/>
          </w:tcPr>
          <w:p w14:paraId="6DD7357A" w14:textId="77777777" w:rsidR="004C1C0A" w:rsidRPr="004C1C0A" w:rsidRDefault="004C1C0A" w:rsidP="004C1C0A">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b/>
                <w:bCs/>
                <w:i/>
                <w:iCs/>
                <w:color w:val="000000"/>
                <w:position w:val="0"/>
                <w:sz w:val="20"/>
                <w:szCs w:val="20"/>
                <w:lang w:val="en-US"/>
              </w:rPr>
            </w:pPr>
          </w:p>
        </w:tc>
      </w:tr>
      <w:tr w:rsidR="004C1C0A" w:rsidRPr="004C1C0A" w14:paraId="05DABE5D" w14:textId="77777777" w:rsidTr="004C1C0A">
        <w:trPr>
          <w:trHeight w:val="290"/>
        </w:trPr>
        <w:tc>
          <w:tcPr>
            <w:tcW w:w="674" w:type="pct"/>
            <w:vMerge/>
            <w:tcBorders>
              <w:top w:val="single" w:sz="4" w:space="0" w:color="auto"/>
              <w:left w:val="nil"/>
              <w:bottom w:val="nil"/>
              <w:right w:val="nil"/>
            </w:tcBorders>
            <w:vAlign w:val="center"/>
            <w:hideMark/>
          </w:tcPr>
          <w:p w14:paraId="4428385C" w14:textId="77777777" w:rsidR="004C1C0A" w:rsidRPr="004C1C0A" w:rsidRDefault="004C1C0A" w:rsidP="004C1C0A">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color w:val="000000"/>
                <w:position w:val="0"/>
                <w:sz w:val="20"/>
                <w:szCs w:val="20"/>
                <w:lang w:val="en-US"/>
              </w:rPr>
            </w:pPr>
          </w:p>
        </w:tc>
        <w:tc>
          <w:tcPr>
            <w:tcW w:w="487" w:type="pct"/>
            <w:tcBorders>
              <w:top w:val="nil"/>
              <w:left w:val="nil"/>
              <w:bottom w:val="nil"/>
              <w:right w:val="nil"/>
            </w:tcBorders>
            <w:shd w:val="clear" w:color="auto" w:fill="auto"/>
            <w:noWrap/>
            <w:vAlign w:val="center"/>
            <w:hideMark/>
          </w:tcPr>
          <w:p w14:paraId="5606F7F7" w14:textId="77777777" w:rsidR="004C1C0A" w:rsidRPr="004C1C0A" w:rsidRDefault="004C1C0A" w:rsidP="004C1C0A">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4C1C0A">
              <w:rPr>
                <w:rFonts w:ascii="Times New Roman" w:eastAsia="Times New Roman" w:hAnsi="Times New Roman" w:cs="Times New Roman"/>
                <w:color w:val="000000"/>
                <w:position w:val="0"/>
                <w:sz w:val="20"/>
                <w:szCs w:val="20"/>
                <w:lang w:val="en-ID"/>
              </w:rPr>
              <w:t>n</w:t>
            </w:r>
          </w:p>
        </w:tc>
        <w:tc>
          <w:tcPr>
            <w:tcW w:w="749" w:type="pct"/>
            <w:tcBorders>
              <w:top w:val="nil"/>
              <w:left w:val="nil"/>
              <w:bottom w:val="nil"/>
              <w:right w:val="nil"/>
            </w:tcBorders>
            <w:shd w:val="clear" w:color="auto" w:fill="auto"/>
            <w:noWrap/>
            <w:vAlign w:val="center"/>
            <w:hideMark/>
          </w:tcPr>
          <w:p w14:paraId="646390B3" w14:textId="77777777" w:rsidR="004C1C0A" w:rsidRPr="004C1C0A" w:rsidRDefault="004C1C0A" w:rsidP="004C1C0A">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4C1C0A">
              <w:rPr>
                <w:rFonts w:ascii="Times New Roman" w:eastAsia="Times New Roman" w:hAnsi="Times New Roman" w:cs="Times New Roman"/>
                <w:color w:val="000000"/>
                <w:position w:val="0"/>
                <w:sz w:val="20"/>
                <w:szCs w:val="20"/>
                <w:lang w:val="en-ID"/>
              </w:rPr>
              <w:t>%</w:t>
            </w:r>
          </w:p>
        </w:tc>
        <w:tc>
          <w:tcPr>
            <w:tcW w:w="487" w:type="pct"/>
            <w:tcBorders>
              <w:top w:val="nil"/>
              <w:left w:val="nil"/>
              <w:bottom w:val="nil"/>
              <w:right w:val="nil"/>
            </w:tcBorders>
            <w:shd w:val="clear" w:color="auto" w:fill="auto"/>
            <w:noWrap/>
            <w:vAlign w:val="center"/>
            <w:hideMark/>
          </w:tcPr>
          <w:p w14:paraId="5AB3184A" w14:textId="77777777" w:rsidR="004C1C0A" w:rsidRPr="004C1C0A" w:rsidRDefault="004C1C0A" w:rsidP="004C1C0A">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4C1C0A">
              <w:rPr>
                <w:rFonts w:ascii="Times New Roman" w:eastAsia="Times New Roman" w:hAnsi="Times New Roman" w:cs="Times New Roman"/>
                <w:color w:val="000000"/>
                <w:position w:val="0"/>
                <w:sz w:val="20"/>
                <w:szCs w:val="20"/>
                <w:lang w:val="en-ID"/>
              </w:rPr>
              <w:t>n</w:t>
            </w:r>
          </w:p>
        </w:tc>
        <w:tc>
          <w:tcPr>
            <w:tcW w:w="749" w:type="pct"/>
            <w:tcBorders>
              <w:top w:val="nil"/>
              <w:left w:val="nil"/>
              <w:bottom w:val="nil"/>
              <w:right w:val="nil"/>
            </w:tcBorders>
            <w:shd w:val="clear" w:color="auto" w:fill="auto"/>
            <w:noWrap/>
            <w:vAlign w:val="center"/>
            <w:hideMark/>
          </w:tcPr>
          <w:p w14:paraId="23B7B2FD" w14:textId="77777777" w:rsidR="004C1C0A" w:rsidRPr="004C1C0A" w:rsidRDefault="004C1C0A" w:rsidP="004C1C0A">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4C1C0A">
              <w:rPr>
                <w:rFonts w:ascii="Times New Roman" w:eastAsia="Times New Roman" w:hAnsi="Times New Roman" w:cs="Times New Roman"/>
                <w:color w:val="000000"/>
                <w:position w:val="0"/>
                <w:sz w:val="20"/>
                <w:szCs w:val="20"/>
                <w:lang w:val="en-ID"/>
              </w:rPr>
              <w:t>%</w:t>
            </w:r>
          </w:p>
        </w:tc>
        <w:tc>
          <w:tcPr>
            <w:tcW w:w="507" w:type="pct"/>
            <w:tcBorders>
              <w:top w:val="nil"/>
              <w:left w:val="nil"/>
              <w:bottom w:val="nil"/>
              <w:right w:val="nil"/>
            </w:tcBorders>
            <w:shd w:val="clear" w:color="auto" w:fill="auto"/>
            <w:noWrap/>
            <w:vAlign w:val="center"/>
            <w:hideMark/>
          </w:tcPr>
          <w:p w14:paraId="595A6129" w14:textId="77777777" w:rsidR="004C1C0A" w:rsidRPr="004C1C0A" w:rsidRDefault="004C1C0A" w:rsidP="004C1C0A">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4C1C0A">
              <w:rPr>
                <w:rFonts w:ascii="Times New Roman" w:eastAsia="Times New Roman" w:hAnsi="Times New Roman" w:cs="Times New Roman"/>
                <w:color w:val="000000"/>
                <w:position w:val="0"/>
                <w:sz w:val="20"/>
                <w:szCs w:val="20"/>
                <w:lang w:val="en-ID"/>
              </w:rPr>
              <w:t>n</w:t>
            </w:r>
          </w:p>
        </w:tc>
        <w:tc>
          <w:tcPr>
            <w:tcW w:w="729" w:type="pct"/>
            <w:tcBorders>
              <w:top w:val="nil"/>
              <w:left w:val="nil"/>
              <w:bottom w:val="nil"/>
              <w:right w:val="nil"/>
            </w:tcBorders>
            <w:shd w:val="clear" w:color="auto" w:fill="auto"/>
            <w:noWrap/>
            <w:vAlign w:val="center"/>
            <w:hideMark/>
          </w:tcPr>
          <w:p w14:paraId="7B4E4625" w14:textId="77777777" w:rsidR="004C1C0A" w:rsidRPr="004C1C0A" w:rsidRDefault="004C1C0A" w:rsidP="004C1C0A">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4C1C0A">
              <w:rPr>
                <w:rFonts w:ascii="Times New Roman" w:eastAsia="Times New Roman" w:hAnsi="Times New Roman" w:cs="Times New Roman"/>
                <w:color w:val="000000"/>
                <w:position w:val="0"/>
                <w:sz w:val="20"/>
                <w:szCs w:val="20"/>
                <w:lang w:val="en-ID"/>
              </w:rPr>
              <w:t>%</w:t>
            </w:r>
          </w:p>
        </w:tc>
        <w:tc>
          <w:tcPr>
            <w:tcW w:w="618" w:type="pct"/>
            <w:tcBorders>
              <w:top w:val="nil"/>
              <w:left w:val="nil"/>
              <w:bottom w:val="nil"/>
              <w:right w:val="nil"/>
            </w:tcBorders>
            <w:shd w:val="clear" w:color="auto" w:fill="auto"/>
            <w:noWrap/>
            <w:vAlign w:val="center"/>
            <w:hideMark/>
          </w:tcPr>
          <w:p w14:paraId="04E5FAFF" w14:textId="77777777" w:rsidR="004C1C0A" w:rsidRPr="004C1C0A" w:rsidRDefault="004C1C0A" w:rsidP="004C1C0A">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p>
        </w:tc>
      </w:tr>
      <w:tr w:rsidR="004C1C0A" w:rsidRPr="004C1C0A" w14:paraId="3D5E5D19" w14:textId="77777777" w:rsidTr="004C1C0A">
        <w:trPr>
          <w:trHeight w:val="290"/>
        </w:trPr>
        <w:tc>
          <w:tcPr>
            <w:tcW w:w="674" w:type="pct"/>
            <w:tcBorders>
              <w:top w:val="nil"/>
              <w:left w:val="nil"/>
              <w:bottom w:val="nil"/>
              <w:right w:val="nil"/>
            </w:tcBorders>
            <w:shd w:val="clear" w:color="auto" w:fill="auto"/>
            <w:noWrap/>
            <w:vAlign w:val="center"/>
            <w:hideMark/>
          </w:tcPr>
          <w:p w14:paraId="33C5B254" w14:textId="77777777" w:rsidR="004C1C0A" w:rsidRPr="004C1C0A" w:rsidRDefault="004C1C0A" w:rsidP="004C1C0A">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color w:val="000000"/>
                <w:position w:val="0"/>
                <w:sz w:val="20"/>
                <w:szCs w:val="20"/>
                <w:lang w:val="en-US"/>
              </w:rPr>
            </w:pPr>
            <w:r w:rsidRPr="004C1C0A">
              <w:rPr>
                <w:rFonts w:ascii="Times New Roman" w:eastAsia="Times New Roman" w:hAnsi="Times New Roman" w:cs="Times New Roman"/>
                <w:color w:val="000000"/>
                <w:position w:val="0"/>
                <w:sz w:val="20"/>
                <w:szCs w:val="20"/>
                <w:lang w:val="en-ID"/>
              </w:rPr>
              <w:t>High</w:t>
            </w:r>
          </w:p>
        </w:tc>
        <w:tc>
          <w:tcPr>
            <w:tcW w:w="487" w:type="pct"/>
            <w:tcBorders>
              <w:top w:val="nil"/>
              <w:left w:val="nil"/>
              <w:bottom w:val="nil"/>
              <w:right w:val="nil"/>
            </w:tcBorders>
            <w:shd w:val="clear" w:color="auto" w:fill="auto"/>
            <w:noWrap/>
            <w:vAlign w:val="center"/>
            <w:hideMark/>
          </w:tcPr>
          <w:p w14:paraId="4257115D" w14:textId="77777777" w:rsidR="004C1C0A" w:rsidRPr="004C1C0A" w:rsidRDefault="004C1C0A" w:rsidP="004C1C0A">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4C1C0A">
              <w:rPr>
                <w:rFonts w:ascii="Times New Roman" w:eastAsia="Times New Roman" w:hAnsi="Times New Roman" w:cs="Times New Roman"/>
                <w:color w:val="000000"/>
                <w:position w:val="0"/>
                <w:sz w:val="20"/>
                <w:szCs w:val="20"/>
                <w:lang w:val="en-ID"/>
              </w:rPr>
              <w:t>25</w:t>
            </w:r>
          </w:p>
        </w:tc>
        <w:tc>
          <w:tcPr>
            <w:tcW w:w="749" w:type="pct"/>
            <w:tcBorders>
              <w:top w:val="nil"/>
              <w:left w:val="nil"/>
              <w:bottom w:val="nil"/>
              <w:right w:val="nil"/>
            </w:tcBorders>
            <w:shd w:val="clear" w:color="auto" w:fill="auto"/>
            <w:noWrap/>
            <w:vAlign w:val="center"/>
            <w:hideMark/>
          </w:tcPr>
          <w:p w14:paraId="2141F640" w14:textId="77777777" w:rsidR="004C1C0A" w:rsidRPr="004C1C0A" w:rsidRDefault="004C1C0A" w:rsidP="004C1C0A">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4C1C0A">
              <w:rPr>
                <w:rFonts w:ascii="Times New Roman" w:eastAsia="Times New Roman" w:hAnsi="Times New Roman" w:cs="Times New Roman"/>
                <w:color w:val="000000"/>
                <w:position w:val="0"/>
                <w:sz w:val="20"/>
                <w:szCs w:val="20"/>
                <w:lang w:val="en-ID"/>
              </w:rPr>
              <w:t>78,1</w:t>
            </w:r>
          </w:p>
        </w:tc>
        <w:tc>
          <w:tcPr>
            <w:tcW w:w="487" w:type="pct"/>
            <w:tcBorders>
              <w:top w:val="nil"/>
              <w:left w:val="nil"/>
              <w:bottom w:val="nil"/>
              <w:right w:val="nil"/>
            </w:tcBorders>
            <w:shd w:val="clear" w:color="auto" w:fill="auto"/>
            <w:noWrap/>
            <w:vAlign w:val="center"/>
            <w:hideMark/>
          </w:tcPr>
          <w:p w14:paraId="7A90CA71" w14:textId="77777777" w:rsidR="004C1C0A" w:rsidRPr="004C1C0A" w:rsidRDefault="004C1C0A" w:rsidP="004C1C0A">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4C1C0A">
              <w:rPr>
                <w:rFonts w:ascii="Times New Roman" w:eastAsia="Times New Roman" w:hAnsi="Times New Roman" w:cs="Times New Roman"/>
                <w:color w:val="000000"/>
                <w:position w:val="0"/>
                <w:sz w:val="20"/>
                <w:szCs w:val="20"/>
                <w:lang w:val="en-ID"/>
              </w:rPr>
              <w:t>7</w:t>
            </w:r>
          </w:p>
        </w:tc>
        <w:tc>
          <w:tcPr>
            <w:tcW w:w="749" w:type="pct"/>
            <w:tcBorders>
              <w:top w:val="nil"/>
              <w:left w:val="nil"/>
              <w:bottom w:val="nil"/>
              <w:right w:val="nil"/>
            </w:tcBorders>
            <w:shd w:val="clear" w:color="auto" w:fill="auto"/>
            <w:noWrap/>
            <w:vAlign w:val="center"/>
            <w:hideMark/>
          </w:tcPr>
          <w:p w14:paraId="1FB33F0C" w14:textId="77777777" w:rsidR="004C1C0A" w:rsidRPr="004C1C0A" w:rsidRDefault="004C1C0A" w:rsidP="004C1C0A">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4C1C0A">
              <w:rPr>
                <w:rFonts w:ascii="Times New Roman" w:eastAsia="Times New Roman" w:hAnsi="Times New Roman" w:cs="Times New Roman"/>
                <w:color w:val="000000"/>
                <w:position w:val="0"/>
                <w:sz w:val="20"/>
                <w:szCs w:val="20"/>
                <w:lang w:val="en-ID"/>
              </w:rPr>
              <w:t>21,9</w:t>
            </w:r>
          </w:p>
        </w:tc>
        <w:tc>
          <w:tcPr>
            <w:tcW w:w="507" w:type="pct"/>
            <w:tcBorders>
              <w:top w:val="nil"/>
              <w:left w:val="nil"/>
              <w:bottom w:val="nil"/>
              <w:right w:val="nil"/>
            </w:tcBorders>
            <w:shd w:val="clear" w:color="auto" w:fill="auto"/>
            <w:noWrap/>
            <w:vAlign w:val="center"/>
            <w:hideMark/>
          </w:tcPr>
          <w:p w14:paraId="3A867BB6" w14:textId="77777777" w:rsidR="004C1C0A" w:rsidRPr="004C1C0A" w:rsidRDefault="004C1C0A" w:rsidP="004C1C0A">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4C1C0A">
              <w:rPr>
                <w:rFonts w:ascii="Times New Roman" w:eastAsia="Times New Roman" w:hAnsi="Times New Roman" w:cs="Times New Roman"/>
                <w:color w:val="000000"/>
                <w:position w:val="0"/>
                <w:sz w:val="20"/>
                <w:szCs w:val="20"/>
                <w:lang w:val="en-ID"/>
              </w:rPr>
              <w:t>32</w:t>
            </w:r>
          </w:p>
        </w:tc>
        <w:tc>
          <w:tcPr>
            <w:tcW w:w="729" w:type="pct"/>
            <w:tcBorders>
              <w:top w:val="nil"/>
              <w:left w:val="nil"/>
              <w:bottom w:val="nil"/>
              <w:right w:val="nil"/>
            </w:tcBorders>
            <w:shd w:val="clear" w:color="auto" w:fill="auto"/>
            <w:noWrap/>
            <w:vAlign w:val="center"/>
            <w:hideMark/>
          </w:tcPr>
          <w:p w14:paraId="5444D27A" w14:textId="77777777" w:rsidR="004C1C0A" w:rsidRPr="004C1C0A" w:rsidRDefault="004C1C0A" w:rsidP="004C1C0A">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4C1C0A">
              <w:rPr>
                <w:rFonts w:ascii="Times New Roman" w:eastAsia="Times New Roman" w:hAnsi="Times New Roman" w:cs="Times New Roman"/>
                <w:color w:val="000000"/>
                <w:position w:val="0"/>
                <w:sz w:val="20"/>
                <w:szCs w:val="20"/>
                <w:lang w:val="en-ID"/>
              </w:rPr>
              <w:t>100</w:t>
            </w:r>
          </w:p>
        </w:tc>
        <w:tc>
          <w:tcPr>
            <w:tcW w:w="618" w:type="pct"/>
            <w:tcBorders>
              <w:top w:val="nil"/>
              <w:left w:val="nil"/>
              <w:bottom w:val="nil"/>
              <w:right w:val="nil"/>
            </w:tcBorders>
            <w:shd w:val="clear" w:color="auto" w:fill="auto"/>
            <w:noWrap/>
            <w:vAlign w:val="center"/>
            <w:hideMark/>
          </w:tcPr>
          <w:p w14:paraId="6F4B7898" w14:textId="77777777" w:rsidR="004C1C0A" w:rsidRPr="004C1C0A" w:rsidRDefault="004C1C0A" w:rsidP="004C1C0A">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4C1C0A">
              <w:rPr>
                <w:rFonts w:ascii="Times New Roman" w:eastAsia="Times New Roman" w:hAnsi="Times New Roman" w:cs="Times New Roman"/>
                <w:color w:val="000000"/>
                <w:position w:val="0"/>
                <w:sz w:val="20"/>
                <w:szCs w:val="20"/>
                <w:lang w:val="en-ID"/>
              </w:rPr>
              <w:t>0,002</w:t>
            </w:r>
          </w:p>
        </w:tc>
      </w:tr>
      <w:tr w:rsidR="004C1C0A" w:rsidRPr="004C1C0A" w14:paraId="696E1D9A" w14:textId="77777777" w:rsidTr="004C1C0A">
        <w:trPr>
          <w:trHeight w:val="300"/>
        </w:trPr>
        <w:tc>
          <w:tcPr>
            <w:tcW w:w="674" w:type="pct"/>
            <w:tcBorders>
              <w:top w:val="nil"/>
              <w:left w:val="nil"/>
              <w:bottom w:val="single" w:sz="8" w:space="0" w:color="auto"/>
              <w:right w:val="nil"/>
            </w:tcBorders>
            <w:shd w:val="clear" w:color="auto" w:fill="auto"/>
            <w:noWrap/>
            <w:vAlign w:val="center"/>
            <w:hideMark/>
          </w:tcPr>
          <w:p w14:paraId="682667EA" w14:textId="77777777" w:rsidR="004C1C0A" w:rsidRPr="004C1C0A" w:rsidRDefault="004C1C0A" w:rsidP="004C1C0A">
            <w:pPr>
              <w:suppressAutoHyphens w:val="0"/>
              <w:spacing w:after="0" w:line="240" w:lineRule="auto"/>
              <w:ind w:leftChars="0" w:left="0" w:firstLineChars="0" w:firstLine="0"/>
              <w:textDirection w:val="lrTb"/>
              <w:textAlignment w:val="auto"/>
              <w:outlineLvl w:val="9"/>
              <w:rPr>
                <w:rFonts w:ascii="Times New Roman" w:eastAsia="Times New Roman" w:hAnsi="Times New Roman" w:cs="Times New Roman"/>
                <w:color w:val="000000"/>
                <w:position w:val="0"/>
                <w:sz w:val="20"/>
                <w:szCs w:val="20"/>
                <w:lang w:val="en-US"/>
              </w:rPr>
            </w:pPr>
            <w:r w:rsidRPr="004C1C0A">
              <w:rPr>
                <w:rFonts w:ascii="Times New Roman" w:eastAsia="Times New Roman" w:hAnsi="Times New Roman" w:cs="Times New Roman"/>
                <w:color w:val="000000"/>
                <w:position w:val="0"/>
                <w:sz w:val="20"/>
                <w:szCs w:val="20"/>
                <w:lang w:val="en-ID"/>
              </w:rPr>
              <w:t>Low</w:t>
            </w:r>
          </w:p>
        </w:tc>
        <w:tc>
          <w:tcPr>
            <w:tcW w:w="487" w:type="pct"/>
            <w:tcBorders>
              <w:top w:val="nil"/>
              <w:left w:val="nil"/>
              <w:bottom w:val="single" w:sz="8" w:space="0" w:color="auto"/>
              <w:right w:val="nil"/>
            </w:tcBorders>
            <w:shd w:val="clear" w:color="auto" w:fill="auto"/>
            <w:noWrap/>
            <w:vAlign w:val="center"/>
            <w:hideMark/>
          </w:tcPr>
          <w:p w14:paraId="246D6210" w14:textId="77777777" w:rsidR="004C1C0A" w:rsidRPr="004C1C0A" w:rsidRDefault="004C1C0A" w:rsidP="004C1C0A">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4C1C0A">
              <w:rPr>
                <w:rFonts w:ascii="Times New Roman" w:eastAsia="Times New Roman" w:hAnsi="Times New Roman" w:cs="Times New Roman"/>
                <w:color w:val="000000"/>
                <w:position w:val="0"/>
                <w:sz w:val="20"/>
                <w:szCs w:val="20"/>
                <w:lang w:val="en-ID"/>
              </w:rPr>
              <w:t>21 </w:t>
            </w:r>
          </w:p>
        </w:tc>
        <w:tc>
          <w:tcPr>
            <w:tcW w:w="749" w:type="pct"/>
            <w:tcBorders>
              <w:top w:val="nil"/>
              <w:left w:val="nil"/>
              <w:bottom w:val="single" w:sz="8" w:space="0" w:color="auto"/>
              <w:right w:val="nil"/>
            </w:tcBorders>
            <w:shd w:val="clear" w:color="auto" w:fill="auto"/>
            <w:noWrap/>
            <w:vAlign w:val="center"/>
            <w:hideMark/>
          </w:tcPr>
          <w:p w14:paraId="1357C26D" w14:textId="77777777" w:rsidR="004C1C0A" w:rsidRPr="004C1C0A" w:rsidRDefault="004C1C0A" w:rsidP="004C1C0A">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4C1C0A">
              <w:rPr>
                <w:rFonts w:ascii="Times New Roman" w:eastAsia="Times New Roman" w:hAnsi="Times New Roman" w:cs="Times New Roman"/>
                <w:color w:val="000000"/>
                <w:position w:val="0"/>
                <w:sz w:val="20"/>
                <w:szCs w:val="20"/>
                <w:lang w:val="en-ID"/>
              </w:rPr>
              <w:t>43,8 </w:t>
            </w:r>
          </w:p>
        </w:tc>
        <w:tc>
          <w:tcPr>
            <w:tcW w:w="487" w:type="pct"/>
            <w:tcBorders>
              <w:top w:val="nil"/>
              <w:left w:val="nil"/>
              <w:bottom w:val="single" w:sz="8" w:space="0" w:color="auto"/>
              <w:right w:val="nil"/>
            </w:tcBorders>
            <w:shd w:val="clear" w:color="auto" w:fill="auto"/>
            <w:noWrap/>
            <w:vAlign w:val="center"/>
            <w:hideMark/>
          </w:tcPr>
          <w:p w14:paraId="28CA956F" w14:textId="77777777" w:rsidR="004C1C0A" w:rsidRPr="004C1C0A" w:rsidRDefault="004C1C0A" w:rsidP="004C1C0A">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4C1C0A">
              <w:rPr>
                <w:rFonts w:ascii="Times New Roman" w:eastAsia="Times New Roman" w:hAnsi="Times New Roman" w:cs="Times New Roman"/>
                <w:color w:val="000000"/>
                <w:position w:val="0"/>
                <w:sz w:val="20"/>
                <w:szCs w:val="20"/>
                <w:lang w:val="en-ID"/>
              </w:rPr>
              <w:t>27 </w:t>
            </w:r>
          </w:p>
        </w:tc>
        <w:tc>
          <w:tcPr>
            <w:tcW w:w="749" w:type="pct"/>
            <w:tcBorders>
              <w:top w:val="nil"/>
              <w:left w:val="nil"/>
              <w:bottom w:val="single" w:sz="8" w:space="0" w:color="auto"/>
              <w:right w:val="nil"/>
            </w:tcBorders>
            <w:shd w:val="clear" w:color="auto" w:fill="auto"/>
            <w:noWrap/>
            <w:vAlign w:val="center"/>
            <w:hideMark/>
          </w:tcPr>
          <w:p w14:paraId="7ED381E3" w14:textId="77777777" w:rsidR="004C1C0A" w:rsidRPr="004C1C0A" w:rsidRDefault="004C1C0A" w:rsidP="004C1C0A">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4C1C0A">
              <w:rPr>
                <w:rFonts w:ascii="Times New Roman" w:eastAsia="Times New Roman" w:hAnsi="Times New Roman" w:cs="Times New Roman"/>
                <w:color w:val="000000"/>
                <w:position w:val="0"/>
                <w:sz w:val="20"/>
                <w:szCs w:val="20"/>
                <w:lang w:val="en-ID"/>
              </w:rPr>
              <w:t>56,2 </w:t>
            </w:r>
          </w:p>
        </w:tc>
        <w:tc>
          <w:tcPr>
            <w:tcW w:w="507" w:type="pct"/>
            <w:tcBorders>
              <w:top w:val="nil"/>
              <w:left w:val="nil"/>
              <w:bottom w:val="single" w:sz="8" w:space="0" w:color="auto"/>
              <w:right w:val="nil"/>
            </w:tcBorders>
            <w:shd w:val="clear" w:color="auto" w:fill="auto"/>
            <w:noWrap/>
            <w:vAlign w:val="center"/>
            <w:hideMark/>
          </w:tcPr>
          <w:p w14:paraId="132AD502" w14:textId="77777777" w:rsidR="004C1C0A" w:rsidRPr="004C1C0A" w:rsidRDefault="004C1C0A" w:rsidP="004C1C0A">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4C1C0A">
              <w:rPr>
                <w:rFonts w:ascii="Times New Roman" w:eastAsia="Times New Roman" w:hAnsi="Times New Roman" w:cs="Times New Roman"/>
                <w:color w:val="000000"/>
                <w:position w:val="0"/>
                <w:sz w:val="20"/>
                <w:szCs w:val="20"/>
                <w:lang w:val="en-ID"/>
              </w:rPr>
              <w:t>48</w:t>
            </w:r>
          </w:p>
        </w:tc>
        <w:tc>
          <w:tcPr>
            <w:tcW w:w="729" w:type="pct"/>
            <w:tcBorders>
              <w:top w:val="nil"/>
              <w:left w:val="nil"/>
              <w:bottom w:val="single" w:sz="8" w:space="0" w:color="auto"/>
              <w:right w:val="nil"/>
            </w:tcBorders>
            <w:shd w:val="clear" w:color="auto" w:fill="auto"/>
            <w:noWrap/>
            <w:vAlign w:val="center"/>
            <w:hideMark/>
          </w:tcPr>
          <w:p w14:paraId="6D3A64CC" w14:textId="77777777" w:rsidR="004C1C0A" w:rsidRPr="004C1C0A" w:rsidRDefault="004C1C0A" w:rsidP="004C1C0A">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4C1C0A">
              <w:rPr>
                <w:rFonts w:ascii="Times New Roman" w:eastAsia="Times New Roman" w:hAnsi="Times New Roman" w:cs="Times New Roman"/>
                <w:color w:val="000000"/>
                <w:position w:val="0"/>
                <w:sz w:val="20"/>
                <w:szCs w:val="20"/>
                <w:lang w:val="en-ID"/>
              </w:rPr>
              <w:t>100</w:t>
            </w:r>
          </w:p>
        </w:tc>
        <w:tc>
          <w:tcPr>
            <w:tcW w:w="618" w:type="pct"/>
            <w:tcBorders>
              <w:top w:val="nil"/>
              <w:left w:val="nil"/>
              <w:bottom w:val="single" w:sz="8" w:space="0" w:color="auto"/>
              <w:right w:val="nil"/>
            </w:tcBorders>
            <w:shd w:val="clear" w:color="auto" w:fill="auto"/>
            <w:noWrap/>
            <w:vAlign w:val="center"/>
            <w:hideMark/>
          </w:tcPr>
          <w:p w14:paraId="7439D35A" w14:textId="77777777" w:rsidR="004C1C0A" w:rsidRPr="004C1C0A" w:rsidRDefault="004C1C0A" w:rsidP="004C1C0A">
            <w:pPr>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color w:val="000000"/>
                <w:position w:val="0"/>
                <w:sz w:val="20"/>
                <w:szCs w:val="20"/>
                <w:lang w:val="en-US"/>
              </w:rPr>
            </w:pPr>
            <w:r w:rsidRPr="004C1C0A">
              <w:rPr>
                <w:rFonts w:ascii="Times New Roman" w:eastAsia="Times New Roman" w:hAnsi="Times New Roman" w:cs="Times New Roman"/>
                <w:color w:val="000000"/>
                <w:position w:val="0"/>
                <w:sz w:val="20"/>
                <w:szCs w:val="20"/>
                <w:lang w:val="en-ID"/>
              </w:rPr>
              <w:t> </w:t>
            </w:r>
          </w:p>
        </w:tc>
      </w:tr>
    </w:tbl>
    <w:p w14:paraId="1D00B9F2" w14:textId="77777777" w:rsidR="004C1C0A" w:rsidRDefault="004C1C0A" w:rsidP="004C1C0A">
      <w:pPr>
        <w:spacing w:after="0" w:line="360" w:lineRule="auto"/>
        <w:ind w:left="0" w:hanging="2"/>
        <w:jc w:val="center"/>
        <w:rPr>
          <w:rFonts w:ascii="Times New Roman" w:eastAsia="Times New Roman" w:hAnsi="Times New Roman" w:cs="Times New Roman"/>
          <w:b/>
          <w:bCs/>
          <w:sz w:val="24"/>
          <w:szCs w:val="24"/>
          <w:lang w:val="en-US"/>
        </w:rPr>
      </w:pPr>
    </w:p>
    <w:p w14:paraId="53D4FABE" w14:textId="452E1892" w:rsidR="004C1C0A" w:rsidRPr="004C1C0A" w:rsidRDefault="004C1C0A" w:rsidP="004C1C0A">
      <w:pPr>
        <w:spacing w:after="0" w:line="360" w:lineRule="auto"/>
        <w:ind w:left="0" w:hanging="2"/>
        <w:jc w:val="both"/>
        <w:rPr>
          <w:rFonts w:ascii="Times New Roman" w:eastAsia="Times New Roman" w:hAnsi="Times New Roman" w:cs="Times New Roman"/>
          <w:sz w:val="24"/>
          <w:szCs w:val="24"/>
        </w:rPr>
      </w:pPr>
      <w:proofErr w:type="spellStart"/>
      <w:r w:rsidRPr="004C1C0A">
        <w:rPr>
          <w:rFonts w:ascii="Times New Roman" w:eastAsia="Times New Roman" w:hAnsi="Times New Roman" w:cs="Times New Roman"/>
          <w:sz w:val="24"/>
          <w:szCs w:val="24"/>
        </w:rPr>
        <w:t>Based</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on</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the</w:t>
      </w:r>
      <w:proofErr w:type="spellEnd"/>
      <w:r w:rsidRPr="004C1C0A">
        <w:rPr>
          <w:rFonts w:ascii="Times New Roman" w:eastAsia="Times New Roman" w:hAnsi="Times New Roman" w:cs="Times New Roman"/>
          <w:sz w:val="24"/>
          <w:szCs w:val="24"/>
        </w:rPr>
        <w:t xml:space="preserve"> data in </w:t>
      </w:r>
      <w:proofErr w:type="spellStart"/>
      <w:r w:rsidRPr="004C1C0A">
        <w:rPr>
          <w:rFonts w:ascii="Times New Roman" w:eastAsia="Times New Roman" w:hAnsi="Times New Roman" w:cs="Times New Roman"/>
          <w:sz w:val="24"/>
          <w:szCs w:val="24"/>
        </w:rPr>
        <w:t>table</w:t>
      </w:r>
      <w:proofErr w:type="spellEnd"/>
      <w:r w:rsidRPr="004C1C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6</w:t>
      </w:r>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the</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results</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show</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that</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of</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respondents</w:t>
      </w:r>
      <w:proofErr w:type="spellEnd"/>
      <w:r w:rsidRPr="004C1C0A">
        <w:rPr>
          <w:rFonts w:ascii="Times New Roman" w:eastAsia="Times New Roman" w:hAnsi="Times New Roman" w:cs="Times New Roman"/>
          <w:sz w:val="24"/>
          <w:szCs w:val="24"/>
        </w:rPr>
        <w:t xml:space="preserve"> in </w:t>
      </w:r>
      <w:proofErr w:type="spellStart"/>
      <w:r w:rsidRPr="004C1C0A">
        <w:rPr>
          <w:rFonts w:ascii="Times New Roman" w:eastAsia="Times New Roman" w:hAnsi="Times New Roman" w:cs="Times New Roman"/>
          <w:sz w:val="24"/>
          <w:szCs w:val="24"/>
        </w:rPr>
        <w:t>the</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high</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social</w:t>
      </w:r>
      <w:proofErr w:type="spellEnd"/>
      <w:r w:rsidRPr="004C1C0A">
        <w:rPr>
          <w:rFonts w:ascii="Times New Roman" w:eastAsia="Times New Roman" w:hAnsi="Times New Roman" w:cs="Times New Roman"/>
          <w:sz w:val="24"/>
          <w:szCs w:val="24"/>
        </w:rPr>
        <w:t xml:space="preserve"> media </w:t>
      </w:r>
      <w:proofErr w:type="spellStart"/>
      <w:r w:rsidRPr="004C1C0A">
        <w:rPr>
          <w:rFonts w:ascii="Times New Roman" w:eastAsia="Times New Roman" w:hAnsi="Times New Roman" w:cs="Times New Roman"/>
          <w:sz w:val="24"/>
          <w:szCs w:val="24"/>
        </w:rPr>
        <w:t>influence</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category</w:t>
      </w:r>
      <w:proofErr w:type="spellEnd"/>
      <w:r w:rsidRPr="004C1C0A">
        <w:rPr>
          <w:rFonts w:ascii="Times New Roman" w:eastAsia="Times New Roman" w:hAnsi="Times New Roman" w:cs="Times New Roman"/>
          <w:sz w:val="24"/>
          <w:szCs w:val="24"/>
        </w:rPr>
        <w:t xml:space="preserve">, 25 </w:t>
      </w:r>
      <w:proofErr w:type="spellStart"/>
      <w:r w:rsidRPr="004C1C0A">
        <w:rPr>
          <w:rFonts w:ascii="Times New Roman" w:eastAsia="Times New Roman" w:hAnsi="Times New Roman" w:cs="Times New Roman"/>
          <w:sz w:val="24"/>
          <w:szCs w:val="24"/>
        </w:rPr>
        <w:t>respondents</w:t>
      </w:r>
      <w:proofErr w:type="spellEnd"/>
      <w:r w:rsidRPr="004C1C0A">
        <w:rPr>
          <w:rFonts w:ascii="Times New Roman" w:eastAsia="Times New Roman" w:hAnsi="Times New Roman" w:cs="Times New Roman"/>
          <w:sz w:val="24"/>
          <w:szCs w:val="24"/>
        </w:rPr>
        <w:t xml:space="preserve"> (78.1%) had </w:t>
      </w:r>
      <w:proofErr w:type="spellStart"/>
      <w:r w:rsidRPr="004C1C0A">
        <w:rPr>
          <w:rFonts w:ascii="Times New Roman" w:eastAsia="Times New Roman" w:hAnsi="Times New Roman" w:cs="Times New Roman"/>
          <w:sz w:val="24"/>
          <w:szCs w:val="24"/>
        </w:rPr>
        <w:t>poor</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eating</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patterns</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and</w:t>
      </w:r>
      <w:proofErr w:type="spellEnd"/>
      <w:r w:rsidRPr="004C1C0A">
        <w:rPr>
          <w:rFonts w:ascii="Times New Roman" w:eastAsia="Times New Roman" w:hAnsi="Times New Roman" w:cs="Times New Roman"/>
          <w:sz w:val="24"/>
          <w:szCs w:val="24"/>
        </w:rPr>
        <w:t xml:space="preserve"> 7 </w:t>
      </w:r>
      <w:proofErr w:type="spellStart"/>
      <w:r w:rsidRPr="004C1C0A">
        <w:rPr>
          <w:rFonts w:ascii="Times New Roman" w:eastAsia="Times New Roman" w:hAnsi="Times New Roman" w:cs="Times New Roman"/>
          <w:sz w:val="24"/>
          <w:szCs w:val="24"/>
        </w:rPr>
        <w:t>respondents</w:t>
      </w:r>
      <w:proofErr w:type="spellEnd"/>
      <w:r w:rsidRPr="004C1C0A">
        <w:rPr>
          <w:rFonts w:ascii="Times New Roman" w:eastAsia="Times New Roman" w:hAnsi="Times New Roman" w:cs="Times New Roman"/>
          <w:sz w:val="24"/>
          <w:szCs w:val="24"/>
        </w:rPr>
        <w:t xml:space="preserve"> (21.9%) had </w:t>
      </w:r>
      <w:proofErr w:type="spellStart"/>
      <w:r w:rsidRPr="004C1C0A">
        <w:rPr>
          <w:rFonts w:ascii="Times New Roman" w:eastAsia="Times New Roman" w:hAnsi="Times New Roman" w:cs="Times New Roman"/>
          <w:sz w:val="24"/>
          <w:szCs w:val="24"/>
        </w:rPr>
        <w:t>good</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eating</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patterns</w:t>
      </w:r>
      <w:proofErr w:type="spellEnd"/>
      <w:r w:rsidRPr="004C1C0A">
        <w:rPr>
          <w:rFonts w:ascii="Times New Roman" w:eastAsia="Times New Roman" w:hAnsi="Times New Roman" w:cs="Times New Roman"/>
          <w:sz w:val="24"/>
          <w:szCs w:val="24"/>
        </w:rPr>
        <w:t xml:space="preserve">. In </w:t>
      </w:r>
      <w:proofErr w:type="spellStart"/>
      <w:r w:rsidRPr="004C1C0A">
        <w:rPr>
          <w:rFonts w:ascii="Times New Roman" w:eastAsia="Times New Roman" w:hAnsi="Times New Roman" w:cs="Times New Roman"/>
          <w:sz w:val="24"/>
          <w:szCs w:val="24"/>
        </w:rPr>
        <w:t>the</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low</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social</w:t>
      </w:r>
      <w:proofErr w:type="spellEnd"/>
      <w:r w:rsidRPr="004C1C0A">
        <w:rPr>
          <w:rFonts w:ascii="Times New Roman" w:eastAsia="Times New Roman" w:hAnsi="Times New Roman" w:cs="Times New Roman"/>
          <w:sz w:val="24"/>
          <w:szCs w:val="24"/>
        </w:rPr>
        <w:t xml:space="preserve"> media </w:t>
      </w:r>
      <w:proofErr w:type="spellStart"/>
      <w:r w:rsidRPr="004C1C0A">
        <w:rPr>
          <w:rFonts w:ascii="Times New Roman" w:eastAsia="Times New Roman" w:hAnsi="Times New Roman" w:cs="Times New Roman"/>
          <w:sz w:val="24"/>
          <w:szCs w:val="24"/>
        </w:rPr>
        <w:t>influence</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category</w:t>
      </w:r>
      <w:proofErr w:type="spellEnd"/>
      <w:r w:rsidRPr="004C1C0A">
        <w:rPr>
          <w:rFonts w:ascii="Times New Roman" w:eastAsia="Times New Roman" w:hAnsi="Times New Roman" w:cs="Times New Roman"/>
          <w:sz w:val="24"/>
          <w:szCs w:val="24"/>
        </w:rPr>
        <w:t xml:space="preserve">, 21 </w:t>
      </w:r>
      <w:proofErr w:type="spellStart"/>
      <w:r w:rsidRPr="004C1C0A">
        <w:rPr>
          <w:rFonts w:ascii="Times New Roman" w:eastAsia="Times New Roman" w:hAnsi="Times New Roman" w:cs="Times New Roman"/>
          <w:sz w:val="24"/>
          <w:szCs w:val="24"/>
        </w:rPr>
        <w:t>respondents</w:t>
      </w:r>
      <w:proofErr w:type="spellEnd"/>
      <w:r w:rsidRPr="004C1C0A">
        <w:rPr>
          <w:rFonts w:ascii="Times New Roman" w:eastAsia="Times New Roman" w:hAnsi="Times New Roman" w:cs="Times New Roman"/>
          <w:sz w:val="24"/>
          <w:szCs w:val="24"/>
        </w:rPr>
        <w:t xml:space="preserve"> (43.8%) had a </w:t>
      </w:r>
      <w:proofErr w:type="spellStart"/>
      <w:r w:rsidRPr="004C1C0A">
        <w:rPr>
          <w:rFonts w:ascii="Times New Roman" w:eastAsia="Times New Roman" w:hAnsi="Times New Roman" w:cs="Times New Roman"/>
          <w:sz w:val="24"/>
          <w:szCs w:val="24"/>
        </w:rPr>
        <w:t>poor</w:t>
      </w:r>
      <w:proofErr w:type="spellEnd"/>
      <w:r w:rsidRPr="004C1C0A">
        <w:rPr>
          <w:rFonts w:ascii="Times New Roman" w:eastAsia="Times New Roman" w:hAnsi="Times New Roman" w:cs="Times New Roman"/>
          <w:sz w:val="24"/>
          <w:szCs w:val="24"/>
        </w:rPr>
        <w:t xml:space="preserve"> </w:t>
      </w:r>
      <w:proofErr w:type="spellStart"/>
      <w:r w:rsidR="00D85E1B">
        <w:rPr>
          <w:rFonts w:ascii="Times New Roman" w:eastAsia="Times New Roman" w:hAnsi="Times New Roman" w:cs="Times New Roman"/>
          <w:sz w:val="24"/>
          <w:szCs w:val="24"/>
        </w:rPr>
        <w:t>eating</w:t>
      </w:r>
      <w:proofErr w:type="spellEnd"/>
      <w:r w:rsidR="00D85E1B">
        <w:rPr>
          <w:rFonts w:ascii="Times New Roman" w:eastAsia="Times New Roman" w:hAnsi="Times New Roman" w:cs="Times New Roman"/>
          <w:sz w:val="24"/>
          <w:szCs w:val="24"/>
        </w:rPr>
        <w:t xml:space="preserve"> </w:t>
      </w:r>
      <w:proofErr w:type="spellStart"/>
      <w:r w:rsidR="00D85E1B">
        <w:rPr>
          <w:rFonts w:ascii="Times New Roman" w:eastAsia="Times New Roman" w:hAnsi="Times New Roman" w:cs="Times New Roman"/>
          <w:sz w:val="24"/>
          <w:szCs w:val="24"/>
        </w:rPr>
        <w:t>patterns</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and</w:t>
      </w:r>
      <w:proofErr w:type="spellEnd"/>
      <w:r w:rsidRPr="004C1C0A">
        <w:rPr>
          <w:rFonts w:ascii="Times New Roman" w:eastAsia="Times New Roman" w:hAnsi="Times New Roman" w:cs="Times New Roman"/>
          <w:sz w:val="24"/>
          <w:szCs w:val="24"/>
        </w:rPr>
        <w:t xml:space="preserve"> 27 </w:t>
      </w:r>
      <w:proofErr w:type="spellStart"/>
      <w:r w:rsidRPr="004C1C0A">
        <w:rPr>
          <w:rFonts w:ascii="Times New Roman" w:eastAsia="Times New Roman" w:hAnsi="Times New Roman" w:cs="Times New Roman"/>
          <w:sz w:val="24"/>
          <w:szCs w:val="24"/>
        </w:rPr>
        <w:t>respondents</w:t>
      </w:r>
      <w:proofErr w:type="spellEnd"/>
      <w:r w:rsidRPr="004C1C0A">
        <w:rPr>
          <w:rFonts w:ascii="Times New Roman" w:eastAsia="Times New Roman" w:hAnsi="Times New Roman" w:cs="Times New Roman"/>
          <w:sz w:val="24"/>
          <w:szCs w:val="24"/>
        </w:rPr>
        <w:t xml:space="preserve"> (56.2%) had a </w:t>
      </w:r>
      <w:proofErr w:type="spellStart"/>
      <w:r w:rsidRPr="004C1C0A">
        <w:rPr>
          <w:rFonts w:ascii="Times New Roman" w:eastAsia="Times New Roman" w:hAnsi="Times New Roman" w:cs="Times New Roman"/>
          <w:sz w:val="24"/>
          <w:szCs w:val="24"/>
        </w:rPr>
        <w:t>good</w:t>
      </w:r>
      <w:proofErr w:type="spellEnd"/>
      <w:r w:rsidRPr="004C1C0A">
        <w:rPr>
          <w:rFonts w:ascii="Times New Roman" w:eastAsia="Times New Roman" w:hAnsi="Times New Roman" w:cs="Times New Roman"/>
          <w:sz w:val="24"/>
          <w:szCs w:val="24"/>
        </w:rPr>
        <w:t xml:space="preserve"> </w:t>
      </w:r>
      <w:proofErr w:type="spellStart"/>
      <w:r w:rsidR="00D85E1B">
        <w:rPr>
          <w:rFonts w:ascii="Times New Roman" w:eastAsia="Times New Roman" w:hAnsi="Times New Roman" w:cs="Times New Roman"/>
          <w:sz w:val="24"/>
          <w:szCs w:val="24"/>
        </w:rPr>
        <w:t>eating</w:t>
      </w:r>
      <w:proofErr w:type="spellEnd"/>
      <w:r w:rsidR="00D85E1B">
        <w:rPr>
          <w:rFonts w:ascii="Times New Roman" w:eastAsia="Times New Roman" w:hAnsi="Times New Roman" w:cs="Times New Roman"/>
          <w:sz w:val="24"/>
          <w:szCs w:val="24"/>
        </w:rPr>
        <w:t xml:space="preserve"> </w:t>
      </w:r>
      <w:proofErr w:type="spellStart"/>
      <w:r w:rsidR="00D85E1B">
        <w:rPr>
          <w:rFonts w:ascii="Times New Roman" w:eastAsia="Times New Roman" w:hAnsi="Times New Roman" w:cs="Times New Roman"/>
          <w:sz w:val="24"/>
          <w:szCs w:val="24"/>
        </w:rPr>
        <w:t>patterns</w:t>
      </w:r>
      <w:proofErr w:type="spellEnd"/>
      <w:r w:rsidRPr="004C1C0A">
        <w:rPr>
          <w:rFonts w:ascii="Times New Roman" w:eastAsia="Times New Roman" w:hAnsi="Times New Roman" w:cs="Times New Roman"/>
          <w:sz w:val="24"/>
          <w:szCs w:val="24"/>
        </w:rPr>
        <w:t>.</w:t>
      </w:r>
    </w:p>
    <w:p w14:paraId="7A13C156" w14:textId="4C296DB8" w:rsidR="00AB7A02" w:rsidRPr="004C1C0A" w:rsidRDefault="004C1C0A" w:rsidP="004C1C0A">
      <w:pPr>
        <w:spacing w:after="0" w:line="360" w:lineRule="auto"/>
        <w:ind w:left="0" w:hanging="2"/>
        <w:jc w:val="both"/>
        <w:rPr>
          <w:rFonts w:ascii="Times New Roman" w:eastAsia="Times New Roman" w:hAnsi="Times New Roman" w:cs="Times New Roman"/>
          <w:sz w:val="24"/>
          <w:szCs w:val="24"/>
          <w:lang w:val="en-US"/>
        </w:rPr>
      </w:pPr>
      <w:proofErr w:type="spellStart"/>
      <w:r w:rsidRPr="004C1C0A">
        <w:rPr>
          <w:rFonts w:ascii="Times New Roman" w:eastAsia="Times New Roman" w:hAnsi="Times New Roman" w:cs="Times New Roman"/>
          <w:sz w:val="24"/>
          <w:szCs w:val="24"/>
        </w:rPr>
        <w:t>Based</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on</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the</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results</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of</w:t>
      </w:r>
      <w:proofErr w:type="spellEnd"/>
      <w:r w:rsidRPr="004C1C0A">
        <w:rPr>
          <w:rFonts w:ascii="Times New Roman" w:eastAsia="Times New Roman" w:hAnsi="Times New Roman" w:cs="Times New Roman"/>
          <w:sz w:val="24"/>
          <w:szCs w:val="24"/>
        </w:rPr>
        <w:t xml:space="preserve"> data </w:t>
      </w:r>
      <w:proofErr w:type="spellStart"/>
      <w:r w:rsidRPr="004C1C0A">
        <w:rPr>
          <w:rFonts w:ascii="Times New Roman" w:eastAsia="Times New Roman" w:hAnsi="Times New Roman" w:cs="Times New Roman"/>
          <w:sz w:val="24"/>
          <w:szCs w:val="24"/>
        </w:rPr>
        <w:t>analysis</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using</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the</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chi-square</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test</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the</w:t>
      </w:r>
      <w:proofErr w:type="spellEnd"/>
      <w:r w:rsidRPr="004C1C0A">
        <w:rPr>
          <w:rFonts w:ascii="Times New Roman" w:eastAsia="Times New Roman" w:hAnsi="Times New Roman" w:cs="Times New Roman"/>
          <w:sz w:val="24"/>
          <w:szCs w:val="24"/>
        </w:rPr>
        <w:t xml:space="preserve"> p-</w:t>
      </w:r>
      <w:proofErr w:type="spellStart"/>
      <w:r w:rsidRPr="004C1C0A">
        <w:rPr>
          <w:rFonts w:ascii="Times New Roman" w:eastAsia="Times New Roman" w:hAnsi="Times New Roman" w:cs="Times New Roman"/>
          <w:sz w:val="24"/>
          <w:szCs w:val="24"/>
        </w:rPr>
        <w:t>value</w:t>
      </w:r>
      <w:proofErr w:type="spellEnd"/>
      <w:r w:rsidRPr="004C1C0A">
        <w:rPr>
          <w:rFonts w:ascii="Times New Roman" w:eastAsia="Times New Roman" w:hAnsi="Times New Roman" w:cs="Times New Roman"/>
          <w:sz w:val="24"/>
          <w:szCs w:val="24"/>
        </w:rPr>
        <w:t xml:space="preserve"> = 0.002 &lt; α = 0.05, </w:t>
      </w:r>
      <w:proofErr w:type="spellStart"/>
      <w:r w:rsidRPr="004C1C0A">
        <w:rPr>
          <w:rFonts w:ascii="Times New Roman" w:eastAsia="Times New Roman" w:hAnsi="Times New Roman" w:cs="Times New Roman"/>
          <w:sz w:val="24"/>
          <w:szCs w:val="24"/>
        </w:rPr>
        <w:t>meaning</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that</w:t>
      </w:r>
      <w:proofErr w:type="spellEnd"/>
      <w:r w:rsidRPr="004C1C0A">
        <w:rPr>
          <w:rFonts w:ascii="Times New Roman" w:eastAsia="Times New Roman" w:hAnsi="Times New Roman" w:cs="Times New Roman"/>
          <w:sz w:val="24"/>
          <w:szCs w:val="24"/>
        </w:rPr>
        <w:t xml:space="preserve"> Ha </w:t>
      </w:r>
      <w:proofErr w:type="spellStart"/>
      <w:r w:rsidRPr="004C1C0A">
        <w:rPr>
          <w:rFonts w:ascii="Times New Roman" w:eastAsia="Times New Roman" w:hAnsi="Times New Roman" w:cs="Times New Roman"/>
          <w:sz w:val="24"/>
          <w:szCs w:val="24"/>
        </w:rPr>
        <w:t>is</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accepted</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and</w:t>
      </w:r>
      <w:proofErr w:type="spellEnd"/>
      <w:r w:rsidRPr="004C1C0A">
        <w:rPr>
          <w:rFonts w:ascii="Times New Roman" w:eastAsia="Times New Roman" w:hAnsi="Times New Roman" w:cs="Times New Roman"/>
          <w:sz w:val="24"/>
          <w:szCs w:val="24"/>
        </w:rPr>
        <w:t xml:space="preserve"> H0 </w:t>
      </w:r>
      <w:proofErr w:type="spellStart"/>
      <w:r w:rsidRPr="004C1C0A">
        <w:rPr>
          <w:rFonts w:ascii="Times New Roman" w:eastAsia="Times New Roman" w:hAnsi="Times New Roman" w:cs="Times New Roman"/>
          <w:sz w:val="24"/>
          <w:szCs w:val="24"/>
        </w:rPr>
        <w:t>is</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rejected</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it</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can</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be</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concluded</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that</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there</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is</w:t>
      </w:r>
      <w:proofErr w:type="spellEnd"/>
      <w:r w:rsidRPr="004C1C0A">
        <w:rPr>
          <w:rFonts w:ascii="Times New Roman" w:eastAsia="Times New Roman" w:hAnsi="Times New Roman" w:cs="Times New Roman"/>
          <w:sz w:val="24"/>
          <w:szCs w:val="24"/>
        </w:rPr>
        <w:t xml:space="preserve"> a </w:t>
      </w:r>
      <w:proofErr w:type="spellStart"/>
      <w:r w:rsidRPr="004C1C0A">
        <w:rPr>
          <w:rFonts w:ascii="Times New Roman" w:eastAsia="Times New Roman" w:hAnsi="Times New Roman" w:cs="Times New Roman"/>
          <w:sz w:val="24"/>
          <w:szCs w:val="24"/>
        </w:rPr>
        <w:t>relationship</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between</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the</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influence</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of</w:t>
      </w:r>
      <w:proofErr w:type="spellEnd"/>
      <w:r w:rsidRPr="004C1C0A">
        <w:rPr>
          <w:rFonts w:ascii="Times New Roman" w:eastAsia="Times New Roman" w:hAnsi="Times New Roman" w:cs="Times New Roman"/>
          <w:sz w:val="24"/>
          <w:szCs w:val="24"/>
        </w:rPr>
        <w:t xml:space="preserve"> media </w:t>
      </w:r>
      <w:proofErr w:type="spellStart"/>
      <w:r w:rsidRPr="004C1C0A">
        <w:rPr>
          <w:rFonts w:ascii="Times New Roman" w:eastAsia="Times New Roman" w:hAnsi="Times New Roman" w:cs="Times New Roman"/>
          <w:sz w:val="24"/>
          <w:szCs w:val="24"/>
        </w:rPr>
        <w:t>and</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eating</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patterns</w:t>
      </w:r>
      <w:proofErr w:type="spellEnd"/>
      <w:r w:rsidRPr="004C1C0A">
        <w:rPr>
          <w:rFonts w:ascii="Times New Roman" w:eastAsia="Times New Roman" w:hAnsi="Times New Roman" w:cs="Times New Roman"/>
          <w:sz w:val="24"/>
          <w:szCs w:val="24"/>
        </w:rPr>
        <w:t xml:space="preserve"> </w:t>
      </w:r>
      <w:proofErr w:type="spellStart"/>
      <w:r w:rsidRPr="004C1C0A">
        <w:rPr>
          <w:rFonts w:ascii="Times New Roman" w:eastAsia="Times New Roman" w:hAnsi="Times New Roman" w:cs="Times New Roman"/>
          <w:sz w:val="24"/>
          <w:szCs w:val="24"/>
        </w:rPr>
        <w:t>among</w:t>
      </w:r>
      <w:proofErr w:type="spellEnd"/>
      <w:r w:rsidRPr="004C1C0A">
        <w:rPr>
          <w:rFonts w:ascii="Times New Roman" w:eastAsia="Times New Roman" w:hAnsi="Times New Roman" w:cs="Times New Roman"/>
          <w:sz w:val="24"/>
          <w:szCs w:val="24"/>
        </w:rPr>
        <w:t xml:space="preserve"> USU FKM </w:t>
      </w:r>
      <w:proofErr w:type="spellStart"/>
      <w:r w:rsidRPr="004C1C0A">
        <w:rPr>
          <w:rFonts w:ascii="Times New Roman" w:eastAsia="Times New Roman" w:hAnsi="Times New Roman" w:cs="Times New Roman"/>
          <w:sz w:val="24"/>
          <w:szCs w:val="24"/>
        </w:rPr>
        <w:t>students</w:t>
      </w:r>
      <w:proofErr w:type="spellEnd"/>
      <w:r w:rsidRPr="004C1C0A">
        <w:rPr>
          <w:rFonts w:ascii="Times New Roman" w:eastAsia="Times New Roman" w:hAnsi="Times New Roman" w:cs="Times New Roman"/>
          <w:sz w:val="24"/>
          <w:szCs w:val="24"/>
        </w:rPr>
        <w:t xml:space="preserve"> in 2023.</w:t>
      </w:r>
    </w:p>
    <w:p w14:paraId="62ECFE92" w14:textId="77777777" w:rsidR="00AB7A02" w:rsidRDefault="00AB7A02">
      <w:pPr>
        <w:spacing w:after="0" w:line="360" w:lineRule="auto"/>
        <w:ind w:left="0" w:hanging="2"/>
        <w:jc w:val="both"/>
        <w:rPr>
          <w:rFonts w:ascii="Times New Roman" w:eastAsia="Times New Roman" w:hAnsi="Times New Roman" w:cs="Times New Roman"/>
          <w:sz w:val="24"/>
          <w:szCs w:val="24"/>
        </w:rPr>
      </w:pPr>
    </w:p>
    <w:p w14:paraId="38EF0A78" w14:textId="77777777" w:rsidR="00AB7A02" w:rsidRDefault="00000000">
      <w:pPr>
        <w:spacing w:after="0"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DISCUSSION </w:t>
      </w:r>
      <w:r>
        <w:rPr>
          <w:rFonts w:ascii="Times New Roman" w:eastAsia="Times New Roman" w:hAnsi="Times New Roman" w:cs="Times New Roman"/>
          <w:b/>
          <w:color w:val="000000"/>
          <w:sz w:val="24"/>
          <w:szCs w:val="24"/>
        </w:rPr>
        <w:t xml:space="preserve">(12pt, </w:t>
      </w:r>
      <w:proofErr w:type="spellStart"/>
      <w:r>
        <w:rPr>
          <w:rFonts w:ascii="Times New Roman" w:eastAsia="Times New Roman" w:hAnsi="Times New Roman" w:cs="Times New Roman"/>
          <w:b/>
          <w:color w:val="000000"/>
          <w:sz w:val="24"/>
          <w:szCs w:val="24"/>
        </w:rPr>
        <w:t>all</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caps</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Time</w:t>
      </w:r>
      <w:proofErr w:type="spellEnd"/>
      <w:r>
        <w:rPr>
          <w:rFonts w:ascii="Times New Roman" w:eastAsia="Times New Roman" w:hAnsi="Times New Roman" w:cs="Times New Roman"/>
          <w:b/>
          <w:color w:val="000000"/>
          <w:sz w:val="24"/>
          <w:szCs w:val="24"/>
        </w:rPr>
        <w:t xml:space="preserve"> News Roman, </w:t>
      </w:r>
      <w:proofErr w:type="spellStart"/>
      <w:r>
        <w:rPr>
          <w:rFonts w:ascii="Times New Roman" w:eastAsia="Times New Roman" w:hAnsi="Times New Roman" w:cs="Times New Roman"/>
          <w:b/>
          <w:color w:val="000000"/>
          <w:sz w:val="24"/>
          <w:szCs w:val="24"/>
        </w:rPr>
        <w:t>Bold</w:t>
      </w:r>
      <w:proofErr w:type="spellEnd"/>
      <w:r>
        <w:rPr>
          <w:rFonts w:ascii="Times New Roman" w:eastAsia="Times New Roman" w:hAnsi="Times New Roman" w:cs="Times New Roman"/>
          <w:b/>
          <w:color w:val="000000"/>
          <w:sz w:val="24"/>
          <w:szCs w:val="24"/>
        </w:rPr>
        <w:t xml:space="preserve">, 1,5 </w:t>
      </w:r>
      <w:proofErr w:type="spellStart"/>
      <w:r>
        <w:rPr>
          <w:rFonts w:ascii="Times New Roman" w:eastAsia="Times New Roman" w:hAnsi="Times New Roman" w:cs="Times New Roman"/>
          <w:b/>
          <w:color w:val="000000"/>
          <w:sz w:val="24"/>
          <w:szCs w:val="24"/>
        </w:rPr>
        <w:t>space</w:t>
      </w:r>
      <w:proofErr w:type="spellEnd"/>
      <w:r>
        <w:rPr>
          <w:rFonts w:ascii="Times New Roman" w:eastAsia="Times New Roman" w:hAnsi="Times New Roman" w:cs="Times New Roman"/>
          <w:b/>
          <w:color w:val="000000"/>
          <w:sz w:val="24"/>
          <w:szCs w:val="24"/>
        </w:rPr>
        <w:t>)</w:t>
      </w:r>
    </w:p>
    <w:p w14:paraId="172321F4" w14:textId="20004507" w:rsidR="00AB7A02" w:rsidRDefault="004C1C0A" w:rsidP="004C1C0A">
      <w:pPr>
        <w:spacing w:after="0" w:line="360" w:lineRule="auto"/>
        <w:ind w:leftChars="0" w:firstLineChars="0" w:firstLine="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 </w:t>
      </w:r>
      <w:r w:rsidRPr="004C1C0A">
        <w:rPr>
          <w:rFonts w:ascii="Times New Roman" w:eastAsia="Times New Roman" w:hAnsi="Times New Roman" w:cs="Times New Roman"/>
          <w:sz w:val="24"/>
          <w:szCs w:val="24"/>
          <w:lang w:val="en-US"/>
        </w:rPr>
        <w:t>Based on the research results in table 1, it shows that the most dominant age of respondents is respondents aged &lt; 21 years, namely 57 respondents (71.2%)</w:t>
      </w:r>
      <w:r>
        <w:rPr>
          <w:rFonts w:ascii="Times New Roman" w:eastAsia="Times New Roman" w:hAnsi="Times New Roman" w:cs="Times New Roman"/>
          <w:sz w:val="24"/>
          <w:szCs w:val="24"/>
          <w:lang w:val="en-US"/>
        </w:rPr>
        <w:t xml:space="preserve">. </w:t>
      </w:r>
      <w:r w:rsidRPr="004C1C0A">
        <w:rPr>
          <w:rFonts w:ascii="Times New Roman" w:eastAsia="Times New Roman" w:hAnsi="Times New Roman" w:cs="Times New Roman"/>
          <w:sz w:val="24"/>
          <w:szCs w:val="24"/>
          <w:lang w:val="en-US"/>
        </w:rPr>
        <w:t>According to the Indonesian Internet Service Users Association Internet users in Indonesia come from the young age group, aged 19 – 34 years with around 49.52% of total users, and students are the largest population in that age range</w:t>
      </w:r>
      <w:r>
        <w:rPr>
          <w:rFonts w:ascii="Times New Roman" w:eastAsia="Times New Roman" w:hAnsi="Times New Roman" w:cs="Times New Roman"/>
          <w:sz w:val="24"/>
          <w:szCs w:val="24"/>
          <w:lang w:val="en-US"/>
        </w:rPr>
        <w:t>.</w:t>
      </w:r>
    </w:p>
    <w:p w14:paraId="1B5EEE09" w14:textId="24D7FB9E" w:rsidR="004C1C0A" w:rsidRDefault="009A13F6" w:rsidP="004C1C0A">
      <w:pPr>
        <w:spacing w:after="0" w:line="360" w:lineRule="auto"/>
        <w:ind w:leftChars="0" w:firstLineChars="0" w:firstLine="0"/>
        <w:jc w:val="both"/>
        <w:rPr>
          <w:rFonts w:ascii="Times New Roman" w:eastAsia="Times New Roman" w:hAnsi="Times New Roman" w:cs="Times New Roman"/>
          <w:sz w:val="24"/>
          <w:szCs w:val="24"/>
          <w:lang w:val="en-US"/>
        </w:rPr>
      </w:pPr>
      <w:r w:rsidRPr="009A13F6">
        <w:rPr>
          <w:rFonts w:ascii="Times New Roman" w:eastAsia="Times New Roman" w:hAnsi="Times New Roman" w:cs="Times New Roman"/>
          <w:sz w:val="24"/>
          <w:szCs w:val="24"/>
          <w:lang w:val="en-US"/>
        </w:rPr>
        <w:t xml:space="preserve">Based on the research results in table </w:t>
      </w:r>
      <w:r>
        <w:rPr>
          <w:rFonts w:ascii="Times New Roman" w:eastAsia="Times New Roman" w:hAnsi="Times New Roman" w:cs="Times New Roman"/>
          <w:sz w:val="24"/>
          <w:szCs w:val="24"/>
          <w:lang w:val="en-US"/>
        </w:rPr>
        <w:t>1</w:t>
      </w:r>
      <w:r w:rsidRPr="009A13F6">
        <w:rPr>
          <w:rFonts w:ascii="Times New Roman" w:eastAsia="Times New Roman" w:hAnsi="Times New Roman" w:cs="Times New Roman"/>
          <w:sz w:val="24"/>
          <w:szCs w:val="24"/>
          <w:lang w:val="en-US"/>
        </w:rPr>
        <w:t xml:space="preserve">, it is known that there were 13 male respondents (16.2%) and 67 female respondents (83.8%). There were more women in this study because </w:t>
      </w:r>
      <w:r>
        <w:rPr>
          <w:rFonts w:ascii="Times New Roman" w:eastAsia="Times New Roman" w:hAnsi="Times New Roman" w:cs="Times New Roman"/>
          <w:sz w:val="24"/>
          <w:szCs w:val="24"/>
          <w:lang w:val="en-US"/>
        </w:rPr>
        <w:t xml:space="preserve">Faculty of Public Health in University of North Sumatra </w:t>
      </w:r>
      <w:r w:rsidRPr="009A13F6">
        <w:rPr>
          <w:rFonts w:ascii="Times New Roman" w:eastAsia="Times New Roman" w:hAnsi="Times New Roman" w:cs="Times New Roman"/>
          <w:sz w:val="24"/>
          <w:szCs w:val="24"/>
          <w:lang w:val="en-US"/>
        </w:rPr>
        <w:t>was dominated by female students so the opportunity to get a sample of women was greater than that of men. Based on an initial survey conducted by researchers, women are more likely to spend time using social media, compared to men who prefer to gather with friends outside the home, so there are more female respondents than male respondents.</w:t>
      </w:r>
    </w:p>
    <w:p w14:paraId="056E4BB4" w14:textId="54A1B2EC" w:rsidR="009A13F6" w:rsidRDefault="009A13F6" w:rsidP="004C1C0A">
      <w:pPr>
        <w:spacing w:after="0" w:line="360" w:lineRule="auto"/>
        <w:ind w:leftChars="0" w:firstLineChars="0" w:firstLine="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 xml:space="preserve">There are two study </w:t>
      </w:r>
      <w:proofErr w:type="gramStart"/>
      <w:r>
        <w:rPr>
          <w:rFonts w:ascii="Times New Roman" w:eastAsia="Times New Roman" w:hAnsi="Times New Roman" w:cs="Times New Roman"/>
          <w:sz w:val="24"/>
          <w:szCs w:val="24"/>
          <w:lang w:val="en-US"/>
        </w:rPr>
        <w:t>program</w:t>
      </w:r>
      <w:proofErr w:type="gramEnd"/>
      <w:r>
        <w:rPr>
          <w:rFonts w:ascii="Times New Roman" w:eastAsia="Times New Roman" w:hAnsi="Times New Roman" w:cs="Times New Roman"/>
          <w:sz w:val="24"/>
          <w:szCs w:val="24"/>
          <w:lang w:val="en-US"/>
        </w:rPr>
        <w:t xml:space="preserve"> on Faculty of Public Health in University of North Sumatra, namely the Bachelor of Public Health and Bachelor of Nutrition study program. </w:t>
      </w:r>
      <w:r w:rsidRPr="009A13F6">
        <w:rPr>
          <w:rFonts w:ascii="Times New Roman" w:eastAsia="Times New Roman" w:hAnsi="Times New Roman" w:cs="Times New Roman"/>
          <w:sz w:val="24"/>
          <w:szCs w:val="24"/>
          <w:lang w:val="en-US"/>
        </w:rPr>
        <w:t>Based on the research results in table 3, it shows that there were 79 respondents with a Bachelor of Public Health study program (98.8%) and 1 respondent with a Bachelor of Nutrition study program (1.2%). There were fewer respondents in the nutrition study program because the nutrition study program itself is a new study program</w:t>
      </w:r>
      <w:r>
        <w:rPr>
          <w:rFonts w:ascii="Times New Roman" w:eastAsia="Times New Roman" w:hAnsi="Times New Roman" w:cs="Times New Roman"/>
          <w:sz w:val="24"/>
          <w:szCs w:val="24"/>
          <w:lang w:val="en-US"/>
        </w:rPr>
        <w:t xml:space="preserve"> at the Faculty of Public Health in University of North Sumatra.</w:t>
      </w:r>
    </w:p>
    <w:p w14:paraId="7F605288" w14:textId="6E6C9D02" w:rsidR="005F45FB" w:rsidRDefault="005F45FB" w:rsidP="005F45FB">
      <w:pPr>
        <w:spacing w:after="0" w:line="360" w:lineRule="auto"/>
        <w:ind w:left="0" w:hanging="2"/>
        <w:jc w:val="both"/>
        <w:rPr>
          <w:rFonts w:ascii="Times New Roman" w:eastAsia="Times New Roman" w:hAnsi="Times New Roman" w:cs="Times New Roman"/>
          <w:sz w:val="24"/>
          <w:szCs w:val="24"/>
          <w:lang w:val="en-US"/>
        </w:rPr>
      </w:pPr>
      <w:proofErr w:type="spellStart"/>
      <w:r w:rsidRPr="005F45FB">
        <w:rPr>
          <w:rFonts w:ascii="Times New Roman" w:eastAsia="Times New Roman" w:hAnsi="Times New Roman" w:cs="Times New Roman"/>
          <w:sz w:val="24"/>
          <w:szCs w:val="24"/>
        </w:rPr>
        <w:t>Social</w:t>
      </w:r>
      <w:proofErr w:type="spellEnd"/>
      <w:r w:rsidRPr="005F45FB">
        <w:rPr>
          <w:rFonts w:ascii="Times New Roman" w:eastAsia="Times New Roman" w:hAnsi="Times New Roman" w:cs="Times New Roman"/>
          <w:sz w:val="24"/>
          <w:szCs w:val="24"/>
        </w:rPr>
        <w:t xml:space="preserve"> media </w:t>
      </w:r>
      <w:proofErr w:type="spellStart"/>
      <w:r w:rsidRPr="005F45FB">
        <w:rPr>
          <w:rFonts w:ascii="Times New Roman" w:eastAsia="Times New Roman" w:hAnsi="Times New Roman" w:cs="Times New Roman"/>
          <w:sz w:val="24"/>
          <w:szCs w:val="24"/>
        </w:rPr>
        <w:t>influences</w:t>
      </w:r>
      <w:proofErr w:type="spellEnd"/>
      <w:r w:rsidRPr="005F45FB">
        <w:rPr>
          <w:rFonts w:ascii="Times New Roman" w:eastAsia="Times New Roman" w:hAnsi="Times New Roman" w:cs="Times New Roman"/>
          <w:sz w:val="24"/>
          <w:szCs w:val="24"/>
        </w:rPr>
        <w:t xml:space="preserve"> </w:t>
      </w:r>
      <w:proofErr w:type="spellStart"/>
      <w:r w:rsidRPr="005F45FB">
        <w:rPr>
          <w:rFonts w:ascii="Times New Roman" w:eastAsia="Times New Roman" w:hAnsi="Times New Roman" w:cs="Times New Roman"/>
          <w:sz w:val="24"/>
          <w:szCs w:val="24"/>
        </w:rPr>
        <w:t>various</w:t>
      </w:r>
      <w:proofErr w:type="spellEnd"/>
      <w:r w:rsidRPr="005F45FB">
        <w:rPr>
          <w:rFonts w:ascii="Times New Roman" w:eastAsia="Times New Roman" w:hAnsi="Times New Roman" w:cs="Times New Roman"/>
          <w:sz w:val="24"/>
          <w:szCs w:val="24"/>
        </w:rPr>
        <w:t xml:space="preserve"> </w:t>
      </w:r>
      <w:proofErr w:type="spellStart"/>
      <w:r w:rsidRPr="005F45FB">
        <w:rPr>
          <w:rFonts w:ascii="Times New Roman" w:eastAsia="Times New Roman" w:hAnsi="Times New Roman" w:cs="Times New Roman"/>
          <w:sz w:val="24"/>
          <w:szCs w:val="24"/>
        </w:rPr>
        <w:t>societies</w:t>
      </w:r>
      <w:proofErr w:type="spellEnd"/>
      <w:r w:rsidRPr="005F45FB">
        <w:rPr>
          <w:rFonts w:ascii="Times New Roman" w:eastAsia="Times New Roman" w:hAnsi="Times New Roman" w:cs="Times New Roman"/>
          <w:sz w:val="24"/>
          <w:szCs w:val="24"/>
        </w:rPr>
        <w:t xml:space="preserve"> in </w:t>
      </w:r>
      <w:proofErr w:type="spellStart"/>
      <w:r w:rsidRPr="005F45FB">
        <w:rPr>
          <w:rFonts w:ascii="Times New Roman" w:eastAsia="Times New Roman" w:hAnsi="Times New Roman" w:cs="Times New Roman"/>
          <w:sz w:val="24"/>
          <w:szCs w:val="24"/>
        </w:rPr>
        <w:t>allowing</w:t>
      </w:r>
      <w:proofErr w:type="spellEnd"/>
      <w:r w:rsidRPr="005F45FB">
        <w:rPr>
          <w:rFonts w:ascii="Times New Roman" w:eastAsia="Times New Roman" w:hAnsi="Times New Roman" w:cs="Times New Roman"/>
          <w:sz w:val="24"/>
          <w:szCs w:val="24"/>
        </w:rPr>
        <w:t xml:space="preserve"> </w:t>
      </w:r>
      <w:proofErr w:type="spellStart"/>
      <w:r w:rsidRPr="005F45FB">
        <w:rPr>
          <w:rFonts w:ascii="Times New Roman" w:eastAsia="Times New Roman" w:hAnsi="Times New Roman" w:cs="Times New Roman"/>
          <w:sz w:val="24"/>
          <w:szCs w:val="24"/>
        </w:rPr>
        <w:t>individuals</w:t>
      </w:r>
      <w:proofErr w:type="spellEnd"/>
      <w:r w:rsidRPr="005F45FB">
        <w:rPr>
          <w:rFonts w:ascii="Times New Roman" w:eastAsia="Times New Roman" w:hAnsi="Times New Roman" w:cs="Times New Roman"/>
          <w:sz w:val="24"/>
          <w:szCs w:val="24"/>
        </w:rPr>
        <w:t xml:space="preserve"> </w:t>
      </w:r>
      <w:proofErr w:type="spellStart"/>
      <w:r w:rsidRPr="005F45FB">
        <w:rPr>
          <w:rFonts w:ascii="Times New Roman" w:eastAsia="Times New Roman" w:hAnsi="Times New Roman" w:cs="Times New Roman"/>
          <w:sz w:val="24"/>
          <w:szCs w:val="24"/>
        </w:rPr>
        <w:t>to</w:t>
      </w:r>
      <w:proofErr w:type="spellEnd"/>
      <w:r w:rsidRPr="005F45FB">
        <w:rPr>
          <w:rFonts w:ascii="Times New Roman" w:eastAsia="Times New Roman" w:hAnsi="Times New Roman" w:cs="Times New Roman"/>
          <w:sz w:val="24"/>
          <w:szCs w:val="24"/>
        </w:rPr>
        <w:t xml:space="preserve"> </w:t>
      </w:r>
      <w:proofErr w:type="spellStart"/>
      <w:r w:rsidRPr="005F45FB">
        <w:rPr>
          <w:rFonts w:ascii="Times New Roman" w:eastAsia="Times New Roman" w:hAnsi="Times New Roman" w:cs="Times New Roman"/>
          <w:sz w:val="24"/>
          <w:szCs w:val="24"/>
        </w:rPr>
        <w:t>make</w:t>
      </w:r>
      <w:proofErr w:type="spellEnd"/>
      <w:r w:rsidRPr="005F45FB">
        <w:rPr>
          <w:rFonts w:ascii="Times New Roman" w:eastAsia="Times New Roman" w:hAnsi="Times New Roman" w:cs="Times New Roman"/>
          <w:sz w:val="24"/>
          <w:szCs w:val="24"/>
        </w:rPr>
        <w:t xml:space="preserve"> </w:t>
      </w:r>
      <w:proofErr w:type="spellStart"/>
      <w:r w:rsidRPr="005F45FB">
        <w:rPr>
          <w:rFonts w:ascii="Times New Roman" w:eastAsia="Times New Roman" w:hAnsi="Times New Roman" w:cs="Times New Roman"/>
          <w:sz w:val="24"/>
          <w:szCs w:val="24"/>
        </w:rPr>
        <w:t>their</w:t>
      </w:r>
      <w:proofErr w:type="spellEnd"/>
      <w:r w:rsidRPr="005F45FB">
        <w:rPr>
          <w:rFonts w:ascii="Times New Roman" w:eastAsia="Times New Roman" w:hAnsi="Times New Roman" w:cs="Times New Roman"/>
          <w:sz w:val="24"/>
          <w:szCs w:val="24"/>
        </w:rPr>
        <w:t xml:space="preserve"> </w:t>
      </w:r>
      <w:proofErr w:type="spellStart"/>
      <w:r w:rsidRPr="005F45FB">
        <w:rPr>
          <w:rFonts w:ascii="Times New Roman" w:eastAsia="Times New Roman" w:hAnsi="Times New Roman" w:cs="Times New Roman"/>
          <w:sz w:val="24"/>
          <w:szCs w:val="24"/>
        </w:rPr>
        <w:t>views</w:t>
      </w:r>
      <w:proofErr w:type="spellEnd"/>
      <w:r w:rsidRPr="005F45FB">
        <w:rPr>
          <w:rFonts w:ascii="Times New Roman" w:eastAsia="Times New Roman" w:hAnsi="Times New Roman" w:cs="Times New Roman"/>
          <w:sz w:val="24"/>
          <w:szCs w:val="24"/>
        </w:rPr>
        <w:t xml:space="preserve"> </w:t>
      </w:r>
      <w:proofErr w:type="spellStart"/>
      <w:r w:rsidRPr="005F45FB">
        <w:rPr>
          <w:rFonts w:ascii="Times New Roman" w:eastAsia="Times New Roman" w:hAnsi="Times New Roman" w:cs="Times New Roman"/>
          <w:sz w:val="24"/>
          <w:szCs w:val="24"/>
        </w:rPr>
        <w:t>and</w:t>
      </w:r>
      <w:proofErr w:type="spellEnd"/>
      <w:r w:rsidRPr="005F45FB">
        <w:rPr>
          <w:rFonts w:ascii="Times New Roman" w:eastAsia="Times New Roman" w:hAnsi="Times New Roman" w:cs="Times New Roman"/>
          <w:sz w:val="24"/>
          <w:szCs w:val="24"/>
        </w:rPr>
        <w:t xml:space="preserve"> </w:t>
      </w:r>
      <w:proofErr w:type="spellStart"/>
      <w:r w:rsidRPr="005F45FB">
        <w:rPr>
          <w:rFonts w:ascii="Times New Roman" w:eastAsia="Times New Roman" w:hAnsi="Times New Roman" w:cs="Times New Roman"/>
          <w:sz w:val="24"/>
          <w:szCs w:val="24"/>
        </w:rPr>
        <w:t>lives</w:t>
      </w:r>
      <w:proofErr w:type="spellEnd"/>
      <w:r w:rsidRPr="005F45FB">
        <w:rPr>
          <w:rFonts w:ascii="Times New Roman" w:eastAsia="Times New Roman" w:hAnsi="Times New Roman" w:cs="Times New Roman"/>
          <w:sz w:val="24"/>
          <w:szCs w:val="24"/>
        </w:rPr>
        <w:t xml:space="preserve"> </w:t>
      </w:r>
      <w:proofErr w:type="spellStart"/>
      <w:r w:rsidRPr="005F45FB">
        <w:rPr>
          <w:rFonts w:ascii="Times New Roman" w:eastAsia="Times New Roman" w:hAnsi="Times New Roman" w:cs="Times New Roman"/>
          <w:sz w:val="24"/>
          <w:szCs w:val="24"/>
        </w:rPr>
        <w:t>public</w:t>
      </w:r>
      <w:proofErr w:type="spellEnd"/>
      <w:r>
        <w:rPr>
          <w:rFonts w:ascii="Times New Roman" w:eastAsia="Times New Roman" w:hAnsi="Times New Roman" w:cs="Times New Roman"/>
          <w:sz w:val="24"/>
          <w:szCs w:val="24"/>
          <w:lang w:val="en-US"/>
        </w:rPr>
        <w:t xml:space="preserve"> (Rajeev,2015). </w:t>
      </w:r>
      <w:r w:rsidRPr="005F45FB">
        <w:rPr>
          <w:rFonts w:ascii="Times New Roman" w:eastAsia="Times New Roman" w:hAnsi="Times New Roman" w:cs="Times New Roman"/>
          <w:sz w:val="24"/>
          <w:szCs w:val="24"/>
          <w:lang w:val="en-US"/>
        </w:rPr>
        <w:t>Teenagers' social lifestyles are influenced by social media, sometimes the impact can be negative</w:t>
      </w:r>
      <w:r>
        <w:rPr>
          <w:rFonts w:ascii="Times New Roman" w:eastAsia="Times New Roman" w:hAnsi="Times New Roman" w:cs="Times New Roman"/>
          <w:sz w:val="24"/>
          <w:szCs w:val="24"/>
          <w:lang w:val="en-US"/>
        </w:rPr>
        <w:t xml:space="preserve"> (</w:t>
      </w:r>
      <w:r w:rsidR="00F61518">
        <w:rPr>
          <w:rFonts w:ascii="Times New Roman" w:eastAsia="Times New Roman" w:hAnsi="Times New Roman" w:cs="Times New Roman"/>
          <w:sz w:val="24"/>
          <w:szCs w:val="24"/>
          <w:lang w:val="en-US"/>
        </w:rPr>
        <w:t>Shabir</w:t>
      </w:r>
      <w:r>
        <w:rPr>
          <w:rFonts w:ascii="Times New Roman" w:eastAsia="Times New Roman" w:hAnsi="Times New Roman" w:cs="Times New Roman"/>
          <w:sz w:val="24"/>
          <w:szCs w:val="24"/>
          <w:lang w:val="en-US"/>
        </w:rPr>
        <w:t xml:space="preserve"> et, al., 2014). </w:t>
      </w:r>
    </w:p>
    <w:p w14:paraId="2D4B320E" w14:textId="77777777" w:rsidR="005F45FB" w:rsidRPr="005F45FB" w:rsidRDefault="005F45FB" w:rsidP="005F45FB">
      <w:pPr>
        <w:spacing w:after="0" w:line="360" w:lineRule="auto"/>
        <w:ind w:left="0" w:hanging="2"/>
        <w:jc w:val="both"/>
        <w:rPr>
          <w:rFonts w:ascii="Times New Roman" w:eastAsia="Times New Roman" w:hAnsi="Times New Roman" w:cs="Times New Roman"/>
          <w:sz w:val="24"/>
          <w:szCs w:val="24"/>
          <w:lang w:val="en-US"/>
        </w:rPr>
      </w:pPr>
      <w:r w:rsidRPr="005F45FB">
        <w:rPr>
          <w:rFonts w:ascii="Times New Roman" w:eastAsia="Times New Roman" w:hAnsi="Times New Roman" w:cs="Times New Roman"/>
          <w:sz w:val="24"/>
          <w:szCs w:val="24"/>
          <w:lang w:val="en-US"/>
        </w:rPr>
        <w:t xml:space="preserve">Based on the results in table </w:t>
      </w:r>
      <w:r>
        <w:rPr>
          <w:rFonts w:ascii="Times New Roman" w:eastAsia="Times New Roman" w:hAnsi="Times New Roman" w:cs="Times New Roman"/>
          <w:sz w:val="24"/>
          <w:szCs w:val="24"/>
          <w:lang w:val="en-US"/>
        </w:rPr>
        <w:t>2</w:t>
      </w:r>
      <w:r w:rsidRPr="005F45FB">
        <w:rPr>
          <w:rFonts w:ascii="Times New Roman" w:eastAsia="Times New Roman" w:hAnsi="Times New Roman" w:cs="Times New Roman"/>
          <w:sz w:val="24"/>
          <w:szCs w:val="24"/>
          <w:lang w:val="en-US"/>
        </w:rPr>
        <w:t>, it shows that students from the Faculty of Public Health, University of North Sumatra were included in the high social media influence category as many as 32 respondents (40%) and those included in the low social media influence category were 48 respondents (60%). From these results it can be seen that the most dominant respondents are respondents in the low social media influence category, followed by respondents in the high social media influence category.</w:t>
      </w:r>
    </w:p>
    <w:p w14:paraId="2678B263" w14:textId="4D532F3A" w:rsidR="005F45FB" w:rsidRDefault="005F45FB" w:rsidP="004C1C0A">
      <w:pPr>
        <w:spacing w:after="0" w:line="360" w:lineRule="auto"/>
        <w:ind w:leftChars="0" w:firstLineChars="0" w:firstLine="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Eating patterns is a </w:t>
      </w:r>
      <w:r w:rsidRPr="005F45FB">
        <w:rPr>
          <w:rFonts w:ascii="Times New Roman" w:eastAsia="Times New Roman" w:hAnsi="Times New Roman" w:cs="Times New Roman"/>
          <w:sz w:val="24"/>
          <w:szCs w:val="24"/>
          <w:lang w:val="en-US"/>
        </w:rPr>
        <w:t>method and effort to regulate the type and amount of food consumed with the aim of maintaining health, ensuring adequate nutritional intake, and preventing or accelerating the onset of disease</w:t>
      </w:r>
      <w:r>
        <w:rPr>
          <w:rFonts w:ascii="Times New Roman" w:eastAsia="Times New Roman" w:hAnsi="Times New Roman" w:cs="Times New Roman"/>
          <w:sz w:val="24"/>
          <w:szCs w:val="24"/>
          <w:lang w:val="en-US"/>
        </w:rPr>
        <w:t xml:space="preserve"> (Amaliah, M., 2021)</w:t>
      </w:r>
    </w:p>
    <w:p w14:paraId="55D241B2" w14:textId="146C2EAC" w:rsidR="005F45FB" w:rsidRDefault="005F45FB" w:rsidP="004C1C0A">
      <w:pPr>
        <w:spacing w:after="0" w:line="360" w:lineRule="auto"/>
        <w:ind w:leftChars="0" w:firstLineChars="0" w:firstLine="0"/>
        <w:jc w:val="both"/>
        <w:rPr>
          <w:rFonts w:ascii="Times New Roman" w:eastAsia="Times New Roman" w:hAnsi="Times New Roman" w:cs="Times New Roman"/>
          <w:sz w:val="24"/>
          <w:szCs w:val="24"/>
          <w:lang w:val="en-US"/>
        </w:rPr>
      </w:pPr>
      <w:r w:rsidRPr="005F45FB">
        <w:rPr>
          <w:rFonts w:ascii="Times New Roman" w:eastAsia="Times New Roman" w:hAnsi="Times New Roman" w:cs="Times New Roman"/>
          <w:sz w:val="24"/>
          <w:szCs w:val="24"/>
          <w:lang w:val="en-US"/>
        </w:rPr>
        <w:t xml:space="preserve">A healthy </w:t>
      </w:r>
      <w:r>
        <w:rPr>
          <w:rFonts w:ascii="Times New Roman" w:eastAsia="Times New Roman" w:hAnsi="Times New Roman" w:cs="Times New Roman"/>
          <w:sz w:val="24"/>
          <w:szCs w:val="24"/>
          <w:lang w:val="en-US"/>
        </w:rPr>
        <w:t xml:space="preserve">eating patterns </w:t>
      </w:r>
      <w:r w:rsidRPr="005F45FB">
        <w:rPr>
          <w:rFonts w:ascii="Times New Roman" w:eastAsia="Times New Roman" w:hAnsi="Times New Roman" w:cs="Times New Roman"/>
          <w:sz w:val="24"/>
          <w:szCs w:val="24"/>
          <w:lang w:val="en-US"/>
        </w:rPr>
        <w:t>must contain carbohydrates, proteins, vitamins, fats and oils that suit the body's needs. Apart from that, the recommended eating pattern is three times a day. Apart from that, snacks are also needed and consumed in the morning and afternoon when there is not enough main food. Even though it is needed, snacks should not be consumed too much because it can interfere with appetite which decreases when consuming the main meal</w:t>
      </w:r>
      <w:r w:rsidR="00F61518">
        <w:rPr>
          <w:rFonts w:ascii="Times New Roman" w:eastAsia="Times New Roman" w:hAnsi="Times New Roman" w:cs="Times New Roman"/>
          <w:sz w:val="24"/>
          <w:szCs w:val="24"/>
          <w:lang w:val="en-US"/>
        </w:rPr>
        <w:t>.</w:t>
      </w:r>
    </w:p>
    <w:p w14:paraId="6C3E1902" w14:textId="259EADC4" w:rsidR="005F45FB" w:rsidRDefault="00DA4E36" w:rsidP="004C1C0A">
      <w:pPr>
        <w:spacing w:after="0" w:line="360" w:lineRule="auto"/>
        <w:ind w:leftChars="0" w:firstLineChars="0" w:firstLine="0"/>
        <w:jc w:val="both"/>
        <w:rPr>
          <w:rFonts w:ascii="Times New Roman" w:eastAsia="Times New Roman" w:hAnsi="Times New Roman" w:cs="Times New Roman"/>
          <w:sz w:val="24"/>
          <w:szCs w:val="24"/>
          <w:lang w:val="en-US"/>
        </w:rPr>
      </w:pPr>
      <w:r w:rsidRPr="00DA4E36">
        <w:rPr>
          <w:rFonts w:ascii="Times New Roman" w:eastAsia="Times New Roman" w:hAnsi="Times New Roman" w:cs="Times New Roman"/>
          <w:sz w:val="24"/>
          <w:szCs w:val="24"/>
          <w:lang w:val="en-US"/>
        </w:rPr>
        <w:t xml:space="preserve">Based on the research results contained in table </w:t>
      </w:r>
      <w:r>
        <w:rPr>
          <w:rFonts w:ascii="Times New Roman" w:eastAsia="Times New Roman" w:hAnsi="Times New Roman" w:cs="Times New Roman"/>
          <w:sz w:val="24"/>
          <w:szCs w:val="24"/>
          <w:lang w:val="en-US"/>
        </w:rPr>
        <w:t>2</w:t>
      </w:r>
      <w:r w:rsidRPr="00DA4E36">
        <w:rPr>
          <w:rFonts w:ascii="Times New Roman" w:eastAsia="Times New Roman" w:hAnsi="Times New Roman" w:cs="Times New Roman"/>
          <w:sz w:val="24"/>
          <w:szCs w:val="24"/>
          <w:lang w:val="en-US"/>
        </w:rPr>
        <w:t>, it shows that the distribution of eating patterns in the bad category among students at the Faculty of Public Health, University of North Sumatra was 46 respondents (57.5%) while the distribution of eating patterns in the good category among students at the Faculty of Public Health, University of North Sumatra was 34. respondents (42.5%).</w:t>
      </w:r>
    </w:p>
    <w:p w14:paraId="29576507" w14:textId="49D17949" w:rsidR="00DA4E36" w:rsidRDefault="00DA4E36" w:rsidP="004C1C0A">
      <w:pPr>
        <w:spacing w:after="0" w:line="360" w:lineRule="auto"/>
        <w:ind w:leftChars="0" w:firstLineChars="0" w:firstLine="0"/>
        <w:jc w:val="both"/>
        <w:rPr>
          <w:rFonts w:ascii="Times New Roman" w:eastAsia="Times New Roman" w:hAnsi="Times New Roman" w:cs="Times New Roman"/>
          <w:sz w:val="24"/>
          <w:szCs w:val="24"/>
          <w:lang w:val="en-US"/>
        </w:rPr>
      </w:pPr>
      <w:r w:rsidRPr="00DA4E36">
        <w:rPr>
          <w:rFonts w:ascii="Times New Roman" w:eastAsia="Times New Roman" w:hAnsi="Times New Roman" w:cs="Times New Roman"/>
          <w:sz w:val="24"/>
          <w:szCs w:val="24"/>
          <w:lang w:val="en-US"/>
        </w:rPr>
        <w:t>Healthy food has portions that must correspond to the size the body will consume. Individuals who have an ideal body weight do not need to reduce or increase their portions of food, just consume healthy foods according to their portions. If an individual is overweight, the portion of healthy food consumed must be reduced</w:t>
      </w:r>
      <w:r>
        <w:rPr>
          <w:rFonts w:ascii="Times New Roman" w:eastAsia="Times New Roman" w:hAnsi="Times New Roman" w:cs="Times New Roman"/>
          <w:sz w:val="24"/>
          <w:szCs w:val="24"/>
          <w:lang w:val="en-US"/>
        </w:rPr>
        <w:t>.</w:t>
      </w:r>
    </w:p>
    <w:p w14:paraId="0A38F391" w14:textId="5FF9AD79" w:rsidR="00DA4E36" w:rsidRDefault="00DA4E36" w:rsidP="004C1C0A">
      <w:pPr>
        <w:spacing w:after="0" w:line="360" w:lineRule="auto"/>
        <w:ind w:leftChars="0" w:firstLineChars="0" w:firstLine="0"/>
        <w:jc w:val="both"/>
        <w:rPr>
          <w:rFonts w:ascii="Times New Roman" w:eastAsia="Times New Roman" w:hAnsi="Times New Roman" w:cs="Times New Roman"/>
          <w:sz w:val="24"/>
          <w:szCs w:val="24"/>
          <w:lang w:val="en-US"/>
        </w:rPr>
      </w:pPr>
      <w:r w:rsidRPr="00DA4E36">
        <w:rPr>
          <w:rFonts w:ascii="Times New Roman" w:eastAsia="Times New Roman" w:hAnsi="Times New Roman" w:cs="Times New Roman"/>
          <w:sz w:val="24"/>
          <w:szCs w:val="24"/>
          <w:lang w:val="en-US"/>
        </w:rPr>
        <w:lastRenderedPageBreak/>
        <w:t>Teenagers' eating patterns as depicted in the 2015 Global School Health Survey data include: Don't always eat breakfast (65.2%), most teenagers don't consume enough fruit, vegetable fiber (93.6%) and often consume flavored foods (75.7%). %). Apart from that, teenagers also tend to adopt a sedentary lifestyle, so they do less physical activity (42.5%). These things increase a person's risk of becoming fat, overweight, or even obese</w:t>
      </w:r>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Kemenkes</w:t>
      </w:r>
      <w:proofErr w:type="spellEnd"/>
      <w:r>
        <w:rPr>
          <w:rFonts w:ascii="Times New Roman" w:eastAsia="Times New Roman" w:hAnsi="Times New Roman" w:cs="Times New Roman"/>
          <w:sz w:val="24"/>
          <w:szCs w:val="24"/>
          <w:lang w:val="en-US"/>
        </w:rPr>
        <w:t>, 2018).</w:t>
      </w:r>
    </w:p>
    <w:p w14:paraId="04D629BE" w14:textId="39176D68" w:rsidR="00DA4E36" w:rsidRDefault="00DA4E36" w:rsidP="004C1C0A">
      <w:pPr>
        <w:spacing w:after="0" w:line="360" w:lineRule="auto"/>
        <w:ind w:leftChars="0" w:firstLineChars="0" w:firstLine="0"/>
        <w:jc w:val="both"/>
        <w:rPr>
          <w:rFonts w:ascii="Times New Roman" w:eastAsia="Times New Roman" w:hAnsi="Times New Roman" w:cs="Times New Roman"/>
          <w:sz w:val="24"/>
          <w:szCs w:val="24"/>
          <w:lang w:val="en-US"/>
        </w:rPr>
      </w:pPr>
      <w:r w:rsidRPr="00DA4E36">
        <w:rPr>
          <w:rFonts w:ascii="Times New Roman" w:eastAsia="Times New Roman" w:hAnsi="Times New Roman" w:cs="Times New Roman"/>
          <w:sz w:val="24"/>
          <w:szCs w:val="24"/>
          <w:lang w:val="en-US"/>
        </w:rPr>
        <w:t xml:space="preserve">Based on the data in table 3, the results show that respondents in the age category &lt; 21 years, as many as 33 respondents (57.9%) have a poor </w:t>
      </w:r>
      <w:r w:rsidR="00D85E1B">
        <w:rPr>
          <w:rFonts w:ascii="Times New Roman" w:eastAsia="Times New Roman" w:hAnsi="Times New Roman" w:cs="Times New Roman"/>
          <w:sz w:val="24"/>
          <w:szCs w:val="24"/>
          <w:lang w:val="en-US"/>
        </w:rPr>
        <w:t>eating patterns</w:t>
      </w:r>
      <w:r w:rsidRPr="00DA4E36">
        <w:rPr>
          <w:rFonts w:ascii="Times New Roman" w:eastAsia="Times New Roman" w:hAnsi="Times New Roman" w:cs="Times New Roman"/>
          <w:sz w:val="24"/>
          <w:szCs w:val="24"/>
          <w:lang w:val="en-US"/>
        </w:rPr>
        <w:t xml:space="preserve"> and 24 respondents (42.1%) have a good </w:t>
      </w:r>
      <w:r w:rsidR="00D85E1B">
        <w:rPr>
          <w:rFonts w:ascii="Times New Roman" w:eastAsia="Times New Roman" w:hAnsi="Times New Roman" w:cs="Times New Roman"/>
          <w:sz w:val="24"/>
          <w:szCs w:val="24"/>
          <w:lang w:val="en-US"/>
        </w:rPr>
        <w:t xml:space="preserve">eating </w:t>
      </w:r>
      <w:proofErr w:type="gramStart"/>
      <w:r w:rsidR="00D85E1B">
        <w:rPr>
          <w:rFonts w:ascii="Times New Roman" w:eastAsia="Times New Roman" w:hAnsi="Times New Roman" w:cs="Times New Roman"/>
          <w:sz w:val="24"/>
          <w:szCs w:val="24"/>
          <w:lang w:val="en-US"/>
        </w:rPr>
        <w:t>patterns</w:t>
      </w:r>
      <w:proofErr w:type="gramEnd"/>
      <w:r w:rsidRPr="00DA4E36">
        <w:rPr>
          <w:rFonts w:ascii="Times New Roman" w:eastAsia="Times New Roman" w:hAnsi="Times New Roman" w:cs="Times New Roman"/>
          <w:sz w:val="24"/>
          <w:szCs w:val="24"/>
          <w:lang w:val="en-US"/>
        </w:rPr>
        <w:t xml:space="preserve">. In the age category ≥ 21 years, 13 respondents (56.5%) had a poor </w:t>
      </w:r>
      <w:r w:rsidR="00D85E1B">
        <w:rPr>
          <w:rFonts w:ascii="Times New Roman" w:eastAsia="Times New Roman" w:hAnsi="Times New Roman" w:cs="Times New Roman"/>
          <w:sz w:val="24"/>
          <w:szCs w:val="24"/>
          <w:lang w:val="en-US"/>
        </w:rPr>
        <w:t>eating patterns</w:t>
      </w:r>
      <w:r w:rsidRPr="00DA4E36">
        <w:rPr>
          <w:rFonts w:ascii="Times New Roman" w:eastAsia="Times New Roman" w:hAnsi="Times New Roman" w:cs="Times New Roman"/>
          <w:sz w:val="24"/>
          <w:szCs w:val="24"/>
          <w:lang w:val="en-US"/>
        </w:rPr>
        <w:t xml:space="preserve"> and 10 respondents (43.5%) had a good </w:t>
      </w:r>
      <w:r w:rsidR="00D85E1B">
        <w:rPr>
          <w:rFonts w:ascii="Times New Roman" w:eastAsia="Times New Roman" w:hAnsi="Times New Roman" w:cs="Times New Roman"/>
          <w:sz w:val="24"/>
          <w:szCs w:val="24"/>
          <w:lang w:val="en-US"/>
        </w:rPr>
        <w:t xml:space="preserve">eating </w:t>
      </w:r>
      <w:proofErr w:type="gramStart"/>
      <w:r w:rsidR="00D85E1B">
        <w:rPr>
          <w:rFonts w:ascii="Times New Roman" w:eastAsia="Times New Roman" w:hAnsi="Times New Roman" w:cs="Times New Roman"/>
          <w:sz w:val="24"/>
          <w:szCs w:val="24"/>
          <w:lang w:val="en-US"/>
        </w:rPr>
        <w:t>patterns</w:t>
      </w:r>
      <w:proofErr w:type="gramEnd"/>
      <w:r w:rsidRPr="00DA4E36">
        <w:rPr>
          <w:rFonts w:ascii="Times New Roman" w:eastAsia="Times New Roman" w:hAnsi="Times New Roman" w:cs="Times New Roman"/>
          <w:sz w:val="24"/>
          <w:szCs w:val="24"/>
          <w:lang w:val="en-US"/>
        </w:rPr>
        <w:t>.</w:t>
      </w:r>
    </w:p>
    <w:p w14:paraId="02EE1E6D" w14:textId="0B1FACC6" w:rsidR="00DA4E36" w:rsidRDefault="00DA4E36" w:rsidP="004C1C0A">
      <w:pPr>
        <w:spacing w:after="0" w:line="360" w:lineRule="auto"/>
        <w:ind w:leftChars="0" w:firstLineChars="0" w:firstLine="0"/>
        <w:jc w:val="both"/>
        <w:rPr>
          <w:rFonts w:ascii="Times New Roman" w:eastAsia="Times New Roman" w:hAnsi="Times New Roman" w:cs="Times New Roman"/>
          <w:sz w:val="24"/>
          <w:szCs w:val="24"/>
          <w:lang w:val="en-US"/>
        </w:rPr>
      </w:pPr>
      <w:r w:rsidRPr="00DA4E36">
        <w:rPr>
          <w:rFonts w:ascii="Times New Roman" w:eastAsia="Times New Roman" w:hAnsi="Times New Roman" w:cs="Times New Roman"/>
          <w:sz w:val="24"/>
          <w:szCs w:val="24"/>
          <w:lang w:val="en-US"/>
        </w:rPr>
        <w:t>Based on the results of data analysis using the chi-square test, the p-value = 0.910 &gt; α = 0.05, meaning that Ha is rejected and H0 is accepted, it can be concluded that there is no relationship between the age of the respondent and the eating patterns of</w:t>
      </w:r>
      <w:r>
        <w:rPr>
          <w:rFonts w:ascii="Times New Roman" w:eastAsia="Times New Roman" w:hAnsi="Times New Roman" w:cs="Times New Roman"/>
          <w:sz w:val="24"/>
          <w:szCs w:val="24"/>
          <w:lang w:val="en-US"/>
        </w:rPr>
        <w:t xml:space="preserve"> students at the Faculty of Public Health in University of North Sumatra</w:t>
      </w:r>
      <w:r w:rsidRPr="00DA4E36">
        <w:rPr>
          <w:rFonts w:ascii="Times New Roman" w:eastAsia="Times New Roman" w:hAnsi="Times New Roman" w:cs="Times New Roman"/>
          <w:sz w:val="24"/>
          <w:szCs w:val="24"/>
          <w:lang w:val="en-US"/>
        </w:rPr>
        <w:t xml:space="preserve"> 2023.</w:t>
      </w:r>
    </w:p>
    <w:p w14:paraId="3055B27C" w14:textId="267331DA" w:rsidR="00DA4E36" w:rsidRDefault="00DA4E36" w:rsidP="004C1C0A">
      <w:pPr>
        <w:spacing w:after="0" w:line="360" w:lineRule="auto"/>
        <w:ind w:leftChars="0" w:firstLineChars="0" w:firstLine="0"/>
        <w:jc w:val="both"/>
        <w:rPr>
          <w:rFonts w:ascii="Times New Roman" w:eastAsia="Times New Roman" w:hAnsi="Times New Roman" w:cs="Times New Roman"/>
          <w:sz w:val="24"/>
          <w:szCs w:val="24"/>
          <w:lang w:val="en-US"/>
        </w:rPr>
      </w:pPr>
      <w:r w:rsidRPr="00DA4E36">
        <w:rPr>
          <w:rFonts w:ascii="Times New Roman" w:eastAsia="Times New Roman" w:hAnsi="Times New Roman" w:cs="Times New Roman"/>
          <w:sz w:val="24"/>
          <w:szCs w:val="24"/>
          <w:lang w:val="en-US"/>
        </w:rPr>
        <w:t xml:space="preserve">Based on the research results in table </w:t>
      </w:r>
      <w:r>
        <w:rPr>
          <w:rFonts w:ascii="Times New Roman" w:eastAsia="Times New Roman" w:hAnsi="Times New Roman" w:cs="Times New Roman"/>
          <w:sz w:val="24"/>
          <w:szCs w:val="24"/>
          <w:lang w:val="en-US"/>
        </w:rPr>
        <w:t>4</w:t>
      </w:r>
      <w:r w:rsidRPr="00DA4E36">
        <w:rPr>
          <w:rFonts w:ascii="Times New Roman" w:eastAsia="Times New Roman" w:hAnsi="Times New Roman" w:cs="Times New Roman"/>
          <w:sz w:val="24"/>
          <w:szCs w:val="24"/>
          <w:lang w:val="en-US"/>
        </w:rPr>
        <w:t xml:space="preserve">, it shows that male respondents in the poor </w:t>
      </w:r>
      <w:r w:rsidR="00D85E1B">
        <w:rPr>
          <w:rFonts w:ascii="Times New Roman" w:eastAsia="Times New Roman" w:hAnsi="Times New Roman" w:cs="Times New Roman"/>
          <w:sz w:val="24"/>
          <w:szCs w:val="24"/>
          <w:lang w:val="en-US"/>
        </w:rPr>
        <w:t>eating patterns</w:t>
      </w:r>
      <w:r w:rsidRPr="00DA4E36">
        <w:rPr>
          <w:rFonts w:ascii="Times New Roman" w:eastAsia="Times New Roman" w:hAnsi="Times New Roman" w:cs="Times New Roman"/>
          <w:sz w:val="24"/>
          <w:szCs w:val="24"/>
          <w:lang w:val="en-US"/>
        </w:rPr>
        <w:t xml:space="preserve"> quality category were 9 respondents (69.2%) and in the good </w:t>
      </w:r>
      <w:r w:rsidR="00D85E1B">
        <w:rPr>
          <w:rFonts w:ascii="Times New Roman" w:eastAsia="Times New Roman" w:hAnsi="Times New Roman" w:cs="Times New Roman"/>
          <w:sz w:val="24"/>
          <w:szCs w:val="24"/>
          <w:lang w:val="en-US"/>
        </w:rPr>
        <w:t>eating patterns</w:t>
      </w:r>
      <w:r w:rsidRPr="00DA4E36">
        <w:rPr>
          <w:rFonts w:ascii="Times New Roman" w:eastAsia="Times New Roman" w:hAnsi="Times New Roman" w:cs="Times New Roman"/>
          <w:sz w:val="24"/>
          <w:szCs w:val="24"/>
          <w:lang w:val="en-US"/>
        </w:rPr>
        <w:t xml:space="preserve"> quality category were 4 respondents (30.8%), while female respondents in the poor </w:t>
      </w:r>
      <w:r w:rsidR="00D85E1B">
        <w:rPr>
          <w:rFonts w:ascii="Times New Roman" w:eastAsia="Times New Roman" w:hAnsi="Times New Roman" w:cs="Times New Roman"/>
          <w:sz w:val="24"/>
          <w:szCs w:val="24"/>
          <w:lang w:val="en-US"/>
        </w:rPr>
        <w:t>eating patterns</w:t>
      </w:r>
      <w:r w:rsidRPr="00DA4E36">
        <w:rPr>
          <w:rFonts w:ascii="Times New Roman" w:eastAsia="Times New Roman" w:hAnsi="Times New Roman" w:cs="Times New Roman"/>
          <w:sz w:val="24"/>
          <w:szCs w:val="24"/>
          <w:lang w:val="en-US"/>
        </w:rPr>
        <w:t xml:space="preserve"> quality category were 37 respondents (55.2%), and in the good </w:t>
      </w:r>
      <w:r w:rsidR="00D85E1B">
        <w:rPr>
          <w:rFonts w:ascii="Times New Roman" w:eastAsia="Times New Roman" w:hAnsi="Times New Roman" w:cs="Times New Roman"/>
          <w:sz w:val="24"/>
          <w:szCs w:val="24"/>
          <w:lang w:val="en-US"/>
        </w:rPr>
        <w:t>eating patterns</w:t>
      </w:r>
      <w:r w:rsidRPr="00DA4E36">
        <w:rPr>
          <w:rFonts w:ascii="Times New Roman" w:eastAsia="Times New Roman" w:hAnsi="Times New Roman" w:cs="Times New Roman"/>
          <w:sz w:val="24"/>
          <w:szCs w:val="24"/>
          <w:lang w:val="en-US"/>
        </w:rPr>
        <w:t xml:space="preserve"> quality category there were 30 respondents (44.8%).</w:t>
      </w:r>
    </w:p>
    <w:p w14:paraId="16D4DAAB" w14:textId="460B8652" w:rsidR="00DA4E36" w:rsidRDefault="00DA4E36" w:rsidP="004C1C0A">
      <w:pPr>
        <w:spacing w:after="0" w:line="360" w:lineRule="auto"/>
        <w:ind w:leftChars="0" w:firstLineChars="0" w:firstLine="0"/>
        <w:jc w:val="both"/>
        <w:rPr>
          <w:rFonts w:ascii="Times New Roman" w:eastAsia="Times New Roman" w:hAnsi="Times New Roman" w:cs="Times New Roman"/>
          <w:sz w:val="24"/>
          <w:szCs w:val="24"/>
          <w:lang w:val="en-US"/>
        </w:rPr>
      </w:pPr>
      <w:r w:rsidRPr="00DA4E36">
        <w:rPr>
          <w:rFonts w:ascii="Times New Roman" w:eastAsia="Times New Roman" w:hAnsi="Times New Roman" w:cs="Times New Roman"/>
          <w:sz w:val="24"/>
          <w:szCs w:val="24"/>
          <w:lang w:val="en-US"/>
        </w:rPr>
        <w:t>Based on the results of data analysis using the chi-square test, the p-value = 0.350 &gt; α = 0.05, meaning that Ha is rejected and H0 is accepted, it can be concluded that there is no relationship between the gender of the respondent and the eating patterns of students</w:t>
      </w:r>
      <w:r>
        <w:rPr>
          <w:rFonts w:ascii="Times New Roman" w:eastAsia="Times New Roman" w:hAnsi="Times New Roman" w:cs="Times New Roman"/>
          <w:sz w:val="24"/>
          <w:szCs w:val="24"/>
          <w:lang w:val="en-US"/>
        </w:rPr>
        <w:t xml:space="preserve"> at the Faculty of Public Health in University of North Sumatra</w:t>
      </w:r>
      <w:r w:rsidRPr="00DA4E36">
        <w:rPr>
          <w:rFonts w:ascii="Times New Roman" w:eastAsia="Times New Roman" w:hAnsi="Times New Roman" w:cs="Times New Roman"/>
          <w:sz w:val="24"/>
          <w:szCs w:val="24"/>
          <w:lang w:val="en-US"/>
        </w:rPr>
        <w:t xml:space="preserve"> 2023.</w:t>
      </w:r>
    </w:p>
    <w:p w14:paraId="37C3CA66" w14:textId="3186A411" w:rsidR="00DA4E36" w:rsidRPr="00DA4E36" w:rsidRDefault="00DA4E36" w:rsidP="00DA4E36">
      <w:pPr>
        <w:spacing w:after="0" w:line="360" w:lineRule="auto"/>
        <w:ind w:leftChars="0" w:firstLineChars="0" w:firstLine="0"/>
        <w:jc w:val="both"/>
        <w:rPr>
          <w:rFonts w:ascii="Times New Roman" w:eastAsia="Times New Roman" w:hAnsi="Times New Roman" w:cs="Times New Roman"/>
          <w:sz w:val="24"/>
          <w:szCs w:val="24"/>
          <w:lang w:val="en-US"/>
        </w:rPr>
      </w:pPr>
      <w:r w:rsidRPr="00DA4E36">
        <w:rPr>
          <w:rFonts w:ascii="Times New Roman" w:eastAsia="Times New Roman" w:hAnsi="Times New Roman" w:cs="Times New Roman"/>
          <w:sz w:val="24"/>
          <w:szCs w:val="24"/>
          <w:lang w:val="en-US"/>
        </w:rPr>
        <w:t xml:space="preserve">Based on the data in table </w:t>
      </w:r>
      <w:r>
        <w:rPr>
          <w:rFonts w:ascii="Times New Roman" w:eastAsia="Times New Roman" w:hAnsi="Times New Roman" w:cs="Times New Roman"/>
          <w:sz w:val="24"/>
          <w:szCs w:val="24"/>
          <w:lang w:val="en-US"/>
        </w:rPr>
        <w:t>5</w:t>
      </w:r>
      <w:r w:rsidRPr="00DA4E36">
        <w:rPr>
          <w:rFonts w:ascii="Times New Roman" w:eastAsia="Times New Roman" w:hAnsi="Times New Roman" w:cs="Times New Roman"/>
          <w:sz w:val="24"/>
          <w:szCs w:val="24"/>
          <w:lang w:val="en-US"/>
        </w:rPr>
        <w:t xml:space="preserve">, the results show that of respondents in the Bachelor of Public Health study program category, 46 respondents (58.2%) had a poor </w:t>
      </w:r>
      <w:r w:rsidR="00D85E1B">
        <w:rPr>
          <w:rFonts w:ascii="Times New Roman" w:eastAsia="Times New Roman" w:hAnsi="Times New Roman" w:cs="Times New Roman"/>
          <w:sz w:val="24"/>
          <w:szCs w:val="24"/>
          <w:lang w:val="en-US"/>
        </w:rPr>
        <w:t>eating patterns</w:t>
      </w:r>
      <w:r w:rsidRPr="00DA4E36">
        <w:rPr>
          <w:rFonts w:ascii="Times New Roman" w:eastAsia="Times New Roman" w:hAnsi="Times New Roman" w:cs="Times New Roman"/>
          <w:sz w:val="24"/>
          <w:szCs w:val="24"/>
          <w:lang w:val="en-US"/>
        </w:rPr>
        <w:t xml:space="preserve"> and 33 respondents (41.8%) had a good </w:t>
      </w:r>
      <w:r w:rsidR="00D85E1B">
        <w:rPr>
          <w:rFonts w:ascii="Times New Roman" w:eastAsia="Times New Roman" w:hAnsi="Times New Roman" w:cs="Times New Roman"/>
          <w:sz w:val="24"/>
          <w:szCs w:val="24"/>
          <w:lang w:val="en-US"/>
        </w:rPr>
        <w:t xml:space="preserve">eating </w:t>
      </w:r>
      <w:proofErr w:type="gramStart"/>
      <w:r w:rsidR="00D85E1B">
        <w:rPr>
          <w:rFonts w:ascii="Times New Roman" w:eastAsia="Times New Roman" w:hAnsi="Times New Roman" w:cs="Times New Roman"/>
          <w:sz w:val="24"/>
          <w:szCs w:val="24"/>
          <w:lang w:val="en-US"/>
        </w:rPr>
        <w:t>patterns</w:t>
      </w:r>
      <w:proofErr w:type="gramEnd"/>
      <w:r w:rsidRPr="00DA4E36">
        <w:rPr>
          <w:rFonts w:ascii="Times New Roman" w:eastAsia="Times New Roman" w:hAnsi="Times New Roman" w:cs="Times New Roman"/>
          <w:sz w:val="24"/>
          <w:szCs w:val="24"/>
          <w:lang w:val="en-US"/>
        </w:rPr>
        <w:t xml:space="preserve">. In the S1 Nutrition category, 0 respondents (0%) had a poor </w:t>
      </w:r>
      <w:r w:rsidR="00D85E1B">
        <w:rPr>
          <w:rFonts w:ascii="Times New Roman" w:eastAsia="Times New Roman" w:hAnsi="Times New Roman" w:cs="Times New Roman"/>
          <w:sz w:val="24"/>
          <w:szCs w:val="24"/>
          <w:lang w:val="en-US"/>
        </w:rPr>
        <w:t>eating patterns</w:t>
      </w:r>
      <w:r w:rsidRPr="00DA4E36">
        <w:rPr>
          <w:rFonts w:ascii="Times New Roman" w:eastAsia="Times New Roman" w:hAnsi="Times New Roman" w:cs="Times New Roman"/>
          <w:sz w:val="24"/>
          <w:szCs w:val="24"/>
          <w:lang w:val="en-US"/>
        </w:rPr>
        <w:t xml:space="preserve"> and 1 respondent (100.0%) had a </w:t>
      </w:r>
      <w:r>
        <w:rPr>
          <w:rFonts w:ascii="Times New Roman" w:eastAsia="Times New Roman" w:hAnsi="Times New Roman" w:cs="Times New Roman"/>
          <w:sz w:val="24"/>
          <w:szCs w:val="24"/>
          <w:lang w:val="en-US"/>
        </w:rPr>
        <w:t xml:space="preserve">good eating </w:t>
      </w:r>
      <w:proofErr w:type="gramStart"/>
      <w:r>
        <w:rPr>
          <w:rFonts w:ascii="Times New Roman" w:eastAsia="Times New Roman" w:hAnsi="Times New Roman" w:cs="Times New Roman"/>
          <w:sz w:val="24"/>
          <w:szCs w:val="24"/>
          <w:lang w:val="en-US"/>
        </w:rPr>
        <w:t>patterns</w:t>
      </w:r>
      <w:proofErr w:type="gramEnd"/>
      <w:r w:rsidRPr="00DA4E36">
        <w:rPr>
          <w:rFonts w:ascii="Times New Roman" w:eastAsia="Times New Roman" w:hAnsi="Times New Roman" w:cs="Times New Roman"/>
          <w:sz w:val="24"/>
          <w:szCs w:val="24"/>
          <w:lang w:val="en-US"/>
        </w:rPr>
        <w:t>.</w:t>
      </w:r>
    </w:p>
    <w:p w14:paraId="78899FB4" w14:textId="00D54802" w:rsidR="00DA4E36" w:rsidRDefault="00DA4E36" w:rsidP="00DA4E36">
      <w:pPr>
        <w:spacing w:after="0" w:line="360" w:lineRule="auto"/>
        <w:ind w:leftChars="0" w:firstLineChars="0" w:firstLine="0"/>
        <w:jc w:val="both"/>
        <w:rPr>
          <w:rFonts w:ascii="Times New Roman" w:eastAsia="Times New Roman" w:hAnsi="Times New Roman" w:cs="Times New Roman"/>
          <w:sz w:val="24"/>
          <w:szCs w:val="24"/>
          <w:lang w:val="en-US"/>
        </w:rPr>
      </w:pPr>
      <w:r w:rsidRPr="00DA4E36">
        <w:rPr>
          <w:rFonts w:ascii="Times New Roman" w:eastAsia="Times New Roman" w:hAnsi="Times New Roman" w:cs="Times New Roman"/>
          <w:sz w:val="24"/>
          <w:szCs w:val="24"/>
          <w:lang w:val="en-US"/>
        </w:rPr>
        <w:t>Based on the results of data analysis using the chi-square test, the p-value = 0.242 &gt; α = 0.05, meaning that Ha is rejected and H0 is accepted, it can be concluded that there is no relationship between the respondent's study program and the eating patterns of students</w:t>
      </w:r>
      <w:r w:rsidR="00D85E1B">
        <w:rPr>
          <w:rFonts w:ascii="Times New Roman" w:eastAsia="Times New Roman" w:hAnsi="Times New Roman" w:cs="Times New Roman"/>
          <w:sz w:val="24"/>
          <w:szCs w:val="24"/>
          <w:lang w:val="en-US"/>
        </w:rPr>
        <w:t xml:space="preserve"> at the Faculty of Public Health in University of North Sumatra</w:t>
      </w:r>
      <w:r w:rsidR="00D85E1B" w:rsidRPr="00DA4E36">
        <w:rPr>
          <w:rFonts w:ascii="Times New Roman" w:eastAsia="Times New Roman" w:hAnsi="Times New Roman" w:cs="Times New Roman"/>
          <w:sz w:val="24"/>
          <w:szCs w:val="24"/>
          <w:lang w:val="en-US"/>
        </w:rPr>
        <w:t xml:space="preserve"> 2023.</w:t>
      </w:r>
    </w:p>
    <w:p w14:paraId="15EE8742" w14:textId="61242958" w:rsidR="00D85E1B" w:rsidRPr="00D85E1B" w:rsidRDefault="00D85E1B" w:rsidP="00D85E1B">
      <w:pPr>
        <w:spacing w:after="0" w:line="360" w:lineRule="auto"/>
        <w:ind w:leftChars="0" w:firstLineChars="0" w:firstLine="0"/>
        <w:jc w:val="both"/>
        <w:rPr>
          <w:rFonts w:ascii="Times New Roman" w:eastAsia="Times New Roman" w:hAnsi="Times New Roman" w:cs="Times New Roman"/>
          <w:sz w:val="24"/>
          <w:szCs w:val="24"/>
          <w:lang w:val="en-US"/>
        </w:rPr>
      </w:pPr>
      <w:r w:rsidRPr="00D85E1B">
        <w:rPr>
          <w:rFonts w:ascii="Times New Roman" w:eastAsia="Times New Roman" w:hAnsi="Times New Roman" w:cs="Times New Roman"/>
          <w:sz w:val="24"/>
          <w:szCs w:val="24"/>
          <w:lang w:val="en-US"/>
        </w:rPr>
        <w:t xml:space="preserve">Based on the research results in table </w:t>
      </w:r>
      <w:r>
        <w:rPr>
          <w:rFonts w:ascii="Times New Roman" w:eastAsia="Times New Roman" w:hAnsi="Times New Roman" w:cs="Times New Roman"/>
          <w:sz w:val="24"/>
          <w:szCs w:val="24"/>
          <w:lang w:val="en-US"/>
        </w:rPr>
        <w:t>6</w:t>
      </w:r>
      <w:r w:rsidRPr="00D85E1B">
        <w:rPr>
          <w:rFonts w:ascii="Times New Roman" w:eastAsia="Times New Roman" w:hAnsi="Times New Roman" w:cs="Times New Roman"/>
          <w:sz w:val="24"/>
          <w:szCs w:val="24"/>
          <w:lang w:val="en-US"/>
        </w:rPr>
        <w:t xml:space="preserve">, it was found that respondents with high social media influence in the bad </w:t>
      </w:r>
      <w:r>
        <w:rPr>
          <w:rFonts w:ascii="Times New Roman" w:eastAsia="Times New Roman" w:hAnsi="Times New Roman" w:cs="Times New Roman"/>
          <w:sz w:val="24"/>
          <w:szCs w:val="24"/>
          <w:lang w:val="en-US"/>
        </w:rPr>
        <w:t>eating patterns</w:t>
      </w:r>
      <w:r w:rsidRPr="00D85E1B">
        <w:rPr>
          <w:rFonts w:ascii="Times New Roman" w:eastAsia="Times New Roman" w:hAnsi="Times New Roman" w:cs="Times New Roman"/>
          <w:sz w:val="24"/>
          <w:szCs w:val="24"/>
          <w:lang w:val="en-US"/>
        </w:rPr>
        <w:t xml:space="preserve"> category were 25 respondents (78.1%) and in the good </w:t>
      </w:r>
      <w:r>
        <w:rPr>
          <w:rFonts w:ascii="Times New Roman" w:eastAsia="Times New Roman" w:hAnsi="Times New Roman" w:cs="Times New Roman"/>
          <w:sz w:val="24"/>
          <w:szCs w:val="24"/>
          <w:lang w:val="en-US"/>
        </w:rPr>
        <w:t>eating patterns</w:t>
      </w:r>
      <w:r w:rsidRPr="00D85E1B">
        <w:rPr>
          <w:rFonts w:ascii="Times New Roman" w:eastAsia="Times New Roman" w:hAnsi="Times New Roman" w:cs="Times New Roman"/>
          <w:sz w:val="24"/>
          <w:szCs w:val="24"/>
          <w:lang w:val="en-US"/>
        </w:rPr>
        <w:t xml:space="preserve"> category there were 7 respondents (21.9%). Meanwhile, there were 21 </w:t>
      </w:r>
      <w:r w:rsidRPr="00D85E1B">
        <w:rPr>
          <w:rFonts w:ascii="Times New Roman" w:eastAsia="Times New Roman" w:hAnsi="Times New Roman" w:cs="Times New Roman"/>
          <w:sz w:val="24"/>
          <w:szCs w:val="24"/>
          <w:lang w:val="en-US"/>
        </w:rPr>
        <w:lastRenderedPageBreak/>
        <w:t xml:space="preserve">respondents with low social media influence in the bad </w:t>
      </w:r>
      <w:r>
        <w:rPr>
          <w:rFonts w:ascii="Times New Roman" w:eastAsia="Times New Roman" w:hAnsi="Times New Roman" w:cs="Times New Roman"/>
          <w:sz w:val="24"/>
          <w:szCs w:val="24"/>
          <w:lang w:val="en-US"/>
        </w:rPr>
        <w:t>eating patterns</w:t>
      </w:r>
      <w:r w:rsidRPr="00D85E1B">
        <w:rPr>
          <w:rFonts w:ascii="Times New Roman" w:eastAsia="Times New Roman" w:hAnsi="Times New Roman" w:cs="Times New Roman"/>
          <w:sz w:val="24"/>
          <w:szCs w:val="24"/>
          <w:lang w:val="en-US"/>
        </w:rPr>
        <w:t xml:space="preserve"> category (43.8%) and 27 respondents in the good </w:t>
      </w:r>
      <w:r>
        <w:rPr>
          <w:rFonts w:ascii="Times New Roman" w:eastAsia="Times New Roman" w:hAnsi="Times New Roman" w:cs="Times New Roman"/>
          <w:sz w:val="24"/>
          <w:szCs w:val="24"/>
          <w:lang w:val="en-US"/>
        </w:rPr>
        <w:t>eating patterns</w:t>
      </w:r>
      <w:r w:rsidRPr="00D85E1B">
        <w:rPr>
          <w:rFonts w:ascii="Times New Roman" w:eastAsia="Times New Roman" w:hAnsi="Times New Roman" w:cs="Times New Roman"/>
          <w:sz w:val="24"/>
          <w:szCs w:val="24"/>
          <w:lang w:val="en-US"/>
        </w:rPr>
        <w:t xml:space="preserve"> category (56.2%).</w:t>
      </w:r>
    </w:p>
    <w:p w14:paraId="7D05157F" w14:textId="49ABC6B3" w:rsidR="00D85E1B" w:rsidRDefault="00D85E1B" w:rsidP="00D85E1B">
      <w:pPr>
        <w:spacing w:after="0" w:line="360" w:lineRule="auto"/>
        <w:ind w:leftChars="0" w:firstLineChars="0" w:firstLine="0"/>
        <w:jc w:val="both"/>
        <w:rPr>
          <w:rFonts w:ascii="Times New Roman" w:eastAsia="Times New Roman" w:hAnsi="Times New Roman" w:cs="Times New Roman"/>
          <w:sz w:val="24"/>
          <w:szCs w:val="24"/>
          <w:lang w:val="en-US"/>
        </w:rPr>
      </w:pPr>
      <w:r w:rsidRPr="00D85E1B">
        <w:rPr>
          <w:rFonts w:ascii="Times New Roman" w:eastAsia="Times New Roman" w:hAnsi="Times New Roman" w:cs="Times New Roman"/>
          <w:sz w:val="24"/>
          <w:szCs w:val="24"/>
          <w:lang w:val="en-US"/>
        </w:rPr>
        <w:t xml:space="preserve">Based on the results of data analysis using the chi-square test, the p-value = 0.002 &lt; α = 0.05, meaning that Ha is accepted and H0 is rejected, it can be concluded that there is a relationship between the influence of media and eating patterns </w:t>
      </w:r>
      <w:r w:rsidRPr="00DA4E36">
        <w:rPr>
          <w:rFonts w:ascii="Times New Roman" w:eastAsia="Times New Roman" w:hAnsi="Times New Roman" w:cs="Times New Roman"/>
          <w:sz w:val="24"/>
          <w:szCs w:val="24"/>
          <w:lang w:val="en-US"/>
        </w:rPr>
        <w:t>of students</w:t>
      </w:r>
      <w:r>
        <w:rPr>
          <w:rFonts w:ascii="Times New Roman" w:eastAsia="Times New Roman" w:hAnsi="Times New Roman" w:cs="Times New Roman"/>
          <w:sz w:val="24"/>
          <w:szCs w:val="24"/>
          <w:lang w:val="en-US"/>
        </w:rPr>
        <w:t xml:space="preserve"> at the Faculty of Public Health in University of North Sumatra</w:t>
      </w:r>
      <w:r w:rsidRPr="00DA4E36">
        <w:rPr>
          <w:rFonts w:ascii="Times New Roman" w:eastAsia="Times New Roman" w:hAnsi="Times New Roman" w:cs="Times New Roman"/>
          <w:sz w:val="24"/>
          <w:szCs w:val="24"/>
          <w:lang w:val="en-US"/>
        </w:rPr>
        <w:t xml:space="preserve"> 2023.</w:t>
      </w:r>
    </w:p>
    <w:p w14:paraId="2B9AC655" w14:textId="77777777" w:rsidR="00DA4E36" w:rsidRPr="004C1C0A" w:rsidRDefault="00DA4E36" w:rsidP="004C1C0A">
      <w:pPr>
        <w:spacing w:after="0" w:line="360" w:lineRule="auto"/>
        <w:ind w:leftChars="0" w:firstLineChars="0" w:firstLine="0"/>
        <w:jc w:val="both"/>
        <w:rPr>
          <w:rFonts w:ascii="Times New Roman" w:eastAsia="Times New Roman" w:hAnsi="Times New Roman" w:cs="Times New Roman"/>
          <w:sz w:val="24"/>
          <w:szCs w:val="24"/>
          <w:lang w:val="en-US"/>
        </w:rPr>
      </w:pPr>
    </w:p>
    <w:p w14:paraId="39DA3C9F" w14:textId="77777777" w:rsidR="00AB7A02" w:rsidRDefault="00000000">
      <w:pPr>
        <w:spacing w:after="0"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CONCLUSIONS </w:t>
      </w:r>
      <w:r>
        <w:rPr>
          <w:rFonts w:ascii="Times New Roman" w:eastAsia="Times New Roman" w:hAnsi="Times New Roman" w:cs="Times New Roman"/>
          <w:b/>
          <w:color w:val="000000"/>
          <w:sz w:val="24"/>
          <w:szCs w:val="24"/>
        </w:rPr>
        <w:t xml:space="preserve">(12pt, </w:t>
      </w:r>
      <w:proofErr w:type="spellStart"/>
      <w:r>
        <w:rPr>
          <w:rFonts w:ascii="Times New Roman" w:eastAsia="Times New Roman" w:hAnsi="Times New Roman" w:cs="Times New Roman"/>
          <w:b/>
          <w:color w:val="000000"/>
          <w:sz w:val="24"/>
          <w:szCs w:val="24"/>
        </w:rPr>
        <w:t>all</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caps</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Time</w:t>
      </w:r>
      <w:proofErr w:type="spellEnd"/>
      <w:r>
        <w:rPr>
          <w:rFonts w:ascii="Times New Roman" w:eastAsia="Times New Roman" w:hAnsi="Times New Roman" w:cs="Times New Roman"/>
          <w:b/>
          <w:color w:val="000000"/>
          <w:sz w:val="24"/>
          <w:szCs w:val="24"/>
        </w:rPr>
        <w:t xml:space="preserve"> News Roman, </w:t>
      </w:r>
      <w:proofErr w:type="spellStart"/>
      <w:r>
        <w:rPr>
          <w:rFonts w:ascii="Times New Roman" w:eastAsia="Times New Roman" w:hAnsi="Times New Roman" w:cs="Times New Roman"/>
          <w:b/>
          <w:color w:val="000000"/>
          <w:sz w:val="24"/>
          <w:szCs w:val="24"/>
        </w:rPr>
        <w:t>Bold</w:t>
      </w:r>
      <w:proofErr w:type="spellEnd"/>
      <w:r>
        <w:rPr>
          <w:rFonts w:ascii="Times New Roman" w:eastAsia="Times New Roman" w:hAnsi="Times New Roman" w:cs="Times New Roman"/>
          <w:b/>
          <w:color w:val="000000"/>
          <w:sz w:val="24"/>
          <w:szCs w:val="24"/>
        </w:rPr>
        <w:t xml:space="preserve">, 1,5 </w:t>
      </w:r>
      <w:proofErr w:type="spellStart"/>
      <w:r>
        <w:rPr>
          <w:rFonts w:ascii="Times New Roman" w:eastAsia="Times New Roman" w:hAnsi="Times New Roman" w:cs="Times New Roman"/>
          <w:b/>
          <w:color w:val="000000"/>
          <w:sz w:val="24"/>
          <w:szCs w:val="24"/>
        </w:rPr>
        <w:t>space</w:t>
      </w:r>
      <w:proofErr w:type="spellEnd"/>
      <w:r>
        <w:rPr>
          <w:rFonts w:ascii="Times New Roman" w:eastAsia="Times New Roman" w:hAnsi="Times New Roman" w:cs="Times New Roman"/>
          <w:b/>
          <w:color w:val="000000"/>
          <w:sz w:val="24"/>
          <w:szCs w:val="24"/>
        </w:rPr>
        <w:t>)</w:t>
      </w:r>
    </w:p>
    <w:p w14:paraId="4308E497" w14:textId="637EEFA4" w:rsidR="00D85E1B" w:rsidRDefault="00D85E1B" w:rsidP="00D85E1B">
      <w:pPr>
        <w:spacing w:after="0" w:line="360" w:lineRule="auto"/>
        <w:ind w:left="0" w:hanging="2"/>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The characteristic of </w:t>
      </w:r>
      <w:proofErr w:type="gramStart"/>
      <w:r>
        <w:rPr>
          <w:rFonts w:ascii="Times New Roman" w:eastAsia="Times New Roman" w:hAnsi="Times New Roman" w:cs="Times New Roman"/>
          <w:color w:val="000000"/>
          <w:sz w:val="24"/>
          <w:szCs w:val="24"/>
          <w:lang w:val="en-US"/>
        </w:rPr>
        <w:t>students</w:t>
      </w:r>
      <w:proofErr w:type="gramEnd"/>
      <w:r>
        <w:rPr>
          <w:rFonts w:ascii="Times New Roman" w:eastAsia="Times New Roman" w:hAnsi="Times New Roman" w:cs="Times New Roman"/>
          <w:color w:val="000000"/>
          <w:sz w:val="24"/>
          <w:szCs w:val="24"/>
          <w:lang w:val="en-US"/>
        </w:rPr>
        <w:t xml:space="preserve"> base on gender category at the Faculty of Public Health in University of North Sumatra, the majority of respondents were female, namely 67 respondents (83,8%). Characteristic of students base on age category at the Faculty of Public Health in University of North Sumatra, the majority of respondents were less than 21 years old, namely 57 respondents (71,2%). Characteristic of </w:t>
      </w:r>
      <w:proofErr w:type="gramStart"/>
      <w:r>
        <w:rPr>
          <w:rFonts w:ascii="Times New Roman" w:eastAsia="Times New Roman" w:hAnsi="Times New Roman" w:cs="Times New Roman"/>
          <w:color w:val="000000"/>
          <w:sz w:val="24"/>
          <w:szCs w:val="24"/>
          <w:lang w:val="en-US"/>
        </w:rPr>
        <w:t>students</w:t>
      </w:r>
      <w:proofErr w:type="gramEnd"/>
      <w:r>
        <w:rPr>
          <w:rFonts w:ascii="Times New Roman" w:eastAsia="Times New Roman" w:hAnsi="Times New Roman" w:cs="Times New Roman"/>
          <w:color w:val="000000"/>
          <w:sz w:val="24"/>
          <w:szCs w:val="24"/>
          <w:lang w:val="en-US"/>
        </w:rPr>
        <w:t xml:space="preserve"> base on study program category at the Faculty of Public Health in University of North Sumatra, were dominated by respondents with a Bachelor of Public Health Study Program, namely 79 respondents (98,8%). </w:t>
      </w:r>
    </w:p>
    <w:p w14:paraId="30782713" w14:textId="56B091F8" w:rsidR="00D85E1B" w:rsidRDefault="00D85E1B" w:rsidP="00D85E1B">
      <w:pPr>
        <w:spacing w:after="0" w:line="360" w:lineRule="auto"/>
        <w:ind w:left="0" w:hanging="2"/>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The influence of social media at the Faculty of Public Health in University of North Sumatra is dominated by </w:t>
      </w:r>
      <w:r w:rsidRPr="00D85E1B">
        <w:rPr>
          <w:rFonts w:ascii="Times New Roman" w:eastAsia="Times New Roman" w:hAnsi="Times New Roman" w:cs="Times New Roman"/>
          <w:color w:val="000000"/>
          <w:sz w:val="24"/>
          <w:szCs w:val="24"/>
          <w:lang w:val="en-US"/>
        </w:rPr>
        <w:t>the low category, namely 48 respondents (60%). Furthermore, the majority</w:t>
      </w:r>
      <w:r w:rsidR="00623DAC">
        <w:rPr>
          <w:rFonts w:ascii="Times New Roman" w:eastAsia="Times New Roman" w:hAnsi="Times New Roman" w:cs="Times New Roman"/>
          <w:color w:val="000000"/>
          <w:sz w:val="24"/>
          <w:szCs w:val="24"/>
          <w:lang w:val="en-US"/>
        </w:rPr>
        <w:t xml:space="preserve"> of students</w:t>
      </w:r>
      <w:r>
        <w:rPr>
          <w:rFonts w:ascii="Times New Roman" w:eastAsia="Times New Roman" w:hAnsi="Times New Roman" w:cs="Times New Roman"/>
          <w:color w:val="000000"/>
          <w:sz w:val="24"/>
          <w:szCs w:val="24"/>
          <w:lang w:val="en-US"/>
        </w:rPr>
        <w:t xml:space="preserve"> at the Faculty of Public Health in University of North Sumatra</w:t>
      </w:r>
      <w:r w:rsidR="00623DAC">
        <w:rPr>
          <w:rFonts w:ascii="Times New Roman" w:eastAsia="Times New Roman" w:hAnsi="Times New Roman" w:cs="Times New Roman"/>
          <w:color w:val="000000"/>
          <w:sz w:val="24"/>
          <w:szCs w:val="24"/>
          <w:lang w:val="en-US"/>
        </w:rPr>
        <w:t xml:space="preserve"> </w:t>
      </w:r>
      <w:r w:rsidR="00623DAC" w:rsidRPr="00623DAC">
        <w:rPr>
          <w:rFonts w:ascii="Times New Roman" w:eastAsia="Times New Roman" w:hAnsi="Times New Roman" w:cs="Times New Roman"/>
          <w:color w:val="000000"/>
          <w:sz w:val="24"/>
          <w:szCs w:val="24"/>
          <w:lang w:val="en-US"/>
        </w:rPr>
        <w:t>have poor eating patterns, namely 46 respondents (57.5%).</w:t>
      </w:r>
    </w:p>
    <w:p w14:paraId="045FA849" w14:textId="64010AF5" w:rsidR="00623DAC" w:rsidRPr="00D85E1B" w:rsidRDefault="00623DAC" w:rsidP="00D85E1B">
      <w:pPr>
        <w:spacing w:after="0" w:line="360" w:lineRule="auto"/>
        <w:ind w:left="0" w:hanging="2"/>
        <w:jc w:val="both"/>
        <w:rPr>
          <w:rFonts w:ascii="Times New Roman" w:eastAsia="Times New Roman" w:hAnsi="Times New Roman" w:cs="Times New Roman"/>
          <w:color w:val="000000"/>
          <w:sz w:val="24"/>
          <w:szCs w:val="24"/>
          <w:lang w:val="en-US"/>
        </w:rPr>
      </w:pPr>
      <w:r w:rsidRPr="00623DAC">
        <w:rPr>
          <w:rFonts w:ascii="Times New Roman" w:eastAsia="Times New Roman" w:hAnsi="Times New Roman" w:cs="Times New Roman"/>
          <w:color w:val="000000"/>
          <w:sz w:val="24"/>
          <w:szCs w:val="24"/>
          <w:lang w:val="en-US"/>
        </w:rPr>
        <w:t>There is no relationship between individual characteristics and the eating patterns of students at the Faculty of Public Health, University of North Sumatra. This is known based on the p value per each category of characteristics of students at the Faculty of Public Health, University of North Sumatra, namely, p value = 0.350 &gt; α = 0.05 in the gender category, p value = 0.910 &gt; α = 0.05 in the age category and p value = 0.242 &gt; α = 0.05 in the study program category.</w:t>
      </w:r>
    </w:p>
    <w:p w14:paraId="542B6F1E" w14:textId="47B02F37" w:rsidR="00D85E1B" w:rsidRPr="00D85E1B" w:rsidRDefault="00D85E1B" w:rsidP="00D85E1B">
      <w:pPr>
        <w:spacing w:after="0" w:line="360" w:lineRule="auto"/>
        <w:ind w:left="0" w:hanging="2"/>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 </w:t>
      </w:r>
      <w:r w:rsidR="00623DAC" w:rsidRPr="00623DAC">
        <w:rPr>
          <w:rFonts w:ascii="Times New Roman" w:eastAsia="Times New Roman" w:hAnsi="Times New Roman" w:cs="Times New Roman"/>
          <w:color w:val="000000"/>
          <w:sz w:val="24"/>
          <w:szCs w:val="24"/>
          <w:lang w:val="en-US"/>
        </w:rPr>
        <w:t xml:space="preserve">There is a relationship between the influence of social media and the eating patterns of students at the Faculty of Public Health, University of North Sumatra in 2023 with p value = 0.002 &lt; α = </w:t>
      </w:r>
      <w:proofErr w:type="gramStart"/>
      <w:r w:rsidR="00623DAC" w:rsidRPr="00623DAC">
        <w:rPr>
          <w:rFonts w:ascii="Times New Roman" w:eastAsia="Times New Roman" w:hAnsi="Times New Roman" w:cs="Times New Roman"/>
          <w:color w:val="000000"/>
          <w:sz w:val="24"/>
          <w:szCs w:val="24"/>
          <w:lang w:val="en-US"/>
        </w:rPr>
        <w:t>0.05.</w:t>
      </w:r>
      <w:r w:rsidR="00623DAC">
        <w:rPr>
          <w:rFonts w:ascii="Times New Roman" w:eastAsia="Times New Roman" w:hAnsi="Times New Roman" w:cs="Times New Roman"/>
          <w:color w:val="000000"/>
          <w:sz w:val="24"/>
          <w:szCs w:val="24"/>
          <w:lang w:val="en-US"/>
        </w:rPr>
        <w:t>.</w:t>
      </w:r>
      <w:proofErr w:type="gramEnd"/>
    </w:p>
    <w:p w14:paraId="1CA89765" w14:textId="2152A466" w:rsidR="00AB7A02" w:rsidRDefault="00AB7A02">
      <w:pPr>
        <w:spacing w:after="0" w:line="360" w:lineRule="auto"/>
        <w:ind w:left="0" w:hanging="2"/>
        <w:jc w:val="both"/>
        <w:rPr>
          <w:rFonts w:ascii="Times New Roman" w:eastAsia="Times New Roman" w:hAnsi="Times New Roman" w:cs="Times New Roman"/>
          <w:color w:val="000000"/>
          <w:sz w:val="24"/>
          <w:szCs w:val="24"/>
          <w:lang w:val="en-US"/>
        </w:rPr>
      </w:pPr>
    </w:p>
    <w:p w14:paraId="0252B46D" w14:textId="77777777" w:rsidR="00623DAC" w:rsidRDefault="00623DAC">
      <w:pPr>
        <w:spacing w:after="0" w:line="360" w:lineRule="auto"/>
        <w:ind w:left="0" w:hanging="2"/>
        <w:jc w:val="both"/>
        <w:rPr>
          <w:rFonts w:ascii="Times New Roman" w:eastAsia="Times New Roman" w:hAnsi="Times New Roman" w:cs="Times New Roman"/>
          <w:color w:val="000000"/>
          <w:sz w:val="24"/>
          <w:szCs w:val="24"/>
          <w:lang w:val="en-US"/>
        </w:rPr>
      </w:pPr>
    </w:p>
    <w:p w14:paraId="7449269B" w14:textId="0426BCBD" w:rsidR="00623DAC" w:rsidRDefault="00623DAC" w:rsidP="00F61518">
      <w:pPr>
        <w:spacing w:after="0" w:line="360" w:lineRule="auto"/>
        <w:ind w:leftChars="0" w:left="0" w:firstLineChars="0" w:firstLine="0"/>
        <w:jc w:val="both"/>
        <w:rPr>
          <w:rFonts w:ascii="Times New Roman" w:eastAsia="Times New Roman" w:hAnsi="Times New Roman" w:cs="Times New Roman"/>
          <w:color w:val="000000"/>
          <w:sz w:val="24"/>
          <w:szCs w:val="24"/>
          <w:lang w:val="en-US"/>
        </w:rPr>
      </w:pPr>
    </w:p>
    <w:p w14:paraId="318B3DF0" w14:textId="77777777" w:rsidR="00F61518" w:rsidRDefault="00F61518" w:rsidP="00F61518">
      <w:pPr>
        <w:spacing w:after="0" w:line="360" w:lineRule="auto"/>
        <w:ind w:leftChars="0" w:left="0" w:firstLineChars="0" w:firstLine="0"/>
        <w:jc w:val="both"/>
        <w:rPr>
          <w:rFonts w:ascii="Times New Roman" w:eastAsia="Times New Roman" w:hAnsi="Times New Roman" w:cs="Times New Roman"/>
          <w:color w:val="000000"/>
          <w:sz w:val="24"/>
          <w:szCs w:val="24"/>
          <w:lang w:val="en-US"/>
        </w:rPr>
      </w:pPr>
    </w:p>
    <w:p w14:paraId="6C771AE4" w14:textId="77777777" w:rsidR="00F61518" w:rsidRDefault="00F61518" w:rsidP="00F61518">
      <w:pPr>
        <w:spacing w:after="0" w:line="360" w:lineRule="auto"/>
        <w:ind w:leftChars="0" w:left="0" w:firstLineChars="0" w:firstLine="0"/>
        <w:jc w:val="both"/>
        <w:rPr>
          <w:rFonts w:ascii="Times New Roman" w:eastAsia="Times New Roman" w:hAnsi="Times New Roman" w:cs="Times New Roman"/>
          <w:color w:val="000000"/>
          <w:sz w:val="24"/>
          <w:szCs w:val="24"/>
          <w:lang w:val="en-US"/>
        </w:rPr>
      </w:pPr>
    </w:p>
    <w:p w14:paraId="760C32E5" w14:textId="77777777" w:rsidR="00F61518" w:rsidRPr="00D85E1B" w:rsidRDefault="00F61518" w:rsidP="00F61518">
      <w:pPr>
        <w:spacing w:after="0" w:line="360" w:lineRule="auto"/>
        <w:ind w:leftChars="0" w:left="0" w:firstLineChars="0" w:firstLine="0"/>
        <w:jc w:val="both"/>
        <w:rPr>
          <w:rFonts w:ascii="Times New Roman" w:eastAsia="Times New Roman" w:hAnsi="Times New Roman" w:cs="Times New Roman"/>
          <w:color w:val="000000"/>
          <w:sz w:val="24"/>
          <w:szCs w:val="24"/>
          <w:lang w:val="en-US"/>
        </w:rPr>
      </w:pPr>
    </w:p>
    <w:p w14:paraId="0AC4BAE9" w14:textId="77777777" w:rsidR="00AB7A02" w:rsidRDefault="00000000">
      <w:pPr>
        <w:spacing w:after="0" w:line="360" w:lineRule="auto"/>
        <w:ind w:left="0" w:hanging="2"/>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REFERENCE</w:t>
      </w:r>
    </w:p>
    <w:p w14:paraId="5041E435" w14:textId="67C91BD8" w:rsidR="0081399F" w:rsidRPr="0081399F" w:rsidRDefault="0081399F" w:rsidP="0081399F">
      <w:pPr>
        <w:widowControl w:val="0"/>
        <w:autoSpaceDE w:val="0"/>
        <w:autoSpaceDN w:val="0"/>
        <w:adjustRightInd w:val="0"/>
        <w:spacing w:after="0" w:line="360" w:lineRule="auto"/>
        <w:ind w:left="425" w:hangingChars="178" w:hanging="427"/>
        <w:jc w:val="both"/>
        <w:rPr>
          <w:rFonts w:ascii="Times New Roman" w:hAnsi="Times New Roman" w:cs="Times New Roman"/>
          <w:noProof/>
          <w:sz w:val="24"/>
          <w:szCs w:val="24"/>
        </w:rPr>
      </w:pP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 xml:space="preserve">ADDIN Mendeley Bibliography CSL_BIBLIOGRAPHY </w:instrText>
      </w:r>
      <w:r>
        <w:rPr>
          <w:rFonts w:ascii="Times New Roman" w:eastAsia="Times New Roman" w:hAnsi="Times New Roman" w:cs="Times New Roman"/>
          <w:sz w:val="24"/>
          <w:szCs w:val="24"/>
        </w:rPr>
        <w:fldChar w:fldCharType="separate"/>
      </w:r>
      <w:r w:rsidRPr="0081399F">
        <w:rPr>
          <w:rFonts w:ascii="Times New Roman" w:hAnsi="Times New Roman" w:cs="Times New Roman"/>
          <w:noProof/>
          <w:sz w:val="24"/>
          <w:szCs w:val="24"/>
        </w:rPr>
        <w:t xml:space="preserve">Amaliyah, M., Rahayu, D. S., Luthfiyah, N., &amp; Dwi, K. (2021). Pola Konsumsi Makan Remaja Di Masa Pandemi Covid-19. </w:t>
      </w:r>
      <w:r w:rsidRPr="0081399F">
        <w:rPr>
          <w:rFonts w:ascii="Times New Roman" w:hAnsi="Times New Roman" w:cs="Times New Roman"/>
          <w:i/>
          <w:iCs/>
          <w:noProof/>
          <w:sz w:val="24"/>
          <w:szCs w:val="24"/>
        </w:rPr>
        <w:t>Jurnal Tata Boga</w:t>
      </w:r>
      <w:r w:rsidRPr="0081399F">
        <w:rPr>
          <w:rFonts w:ascii="Times New Roman" w:hAnsi="Times New Roman" w:cs="Times New Roman"/>
          <w:noProof/>
          <w:sz w:val="24"/>
          <w:szCs w:val="24"/>
        </w:rPr>
        <w:t xml:space="preserve">, </w:t>
      </w:r>
      <w:r w:rsidRPr="0081399F">
        <w:rPr>
          <w:rFonts w:ascii="Times New Roman" w:hAnsi="Times New Roman" w:cs="Times New Roman"/>
          <w:i/>
          <w:iCs/>
          <w:noProof/>
          <w:sz w:val="24"/>
          <w:szCs w:val="24"/>
        </w:rPr>
        <w:t>10</w:t>
      </w:r>
      <w:r w:rsidRPr="0081399F">
        <w:rPr>
          <w:rFonts w:ascii="Times New Roman" w:hAnsi="Times New Roman" w:cs="Times New Roman"/>
          <w:noProof/>
          <w:sz w:val="24"/>
          <w:szCs w:val="24"/>
        </w:rPr>
        <w:t>(1), 129–137.</w:t>
      </w:r>
    </w:p>
    <w:p w14:paraId="0ADC9A4D" w14:textId="77777777" w:rsidR="0081399F" w:rsidRPr="0081399F" w:rsidRDefault="0081399F" w:rsidP="0081399F">
      <w:pPr>
        <w:widowControl w:val="0"/>
        <w:autoSpaceDE w:val="0"/>
        <w:autoSpaceDN w:val="0"/>
        <w:adjustRightInd w:val="0"/>
        <w:spacing w:after="0" w:line="360" w:lineRule="auto"/>
        <w:ind w:left="425" w:hangingChars="178" w:hanging="427"/>
        <w:jc w:val="both"/>
        <w:rPr>
          <w:rFonts w:ascii="Times New Roman" w:hAnsi="Times New Roman" w:cs="Times New Roman"/>
          <w:noProof/>
          <w:sz w:val="24"/>
          <w:szCs w:val="24"/>
        </w:rPr>
      </w:pPr>
      <w:r w:rsidRPr="0081399F">
        <w:rPr>
          <w:rFonts w:ascii="Times New Roman" w:hAnsi="Times New Roman" w:cs="Times New Roman"/>
          <w:noProof/>
          <w:sz w:val="24"/>
          <w:szCs w:val="24"/>
        </w:rPr>
        <w:t xml:space="preserve">Cahyaputra, E. (2016). Hubungan Antara Pola Makan, Status Gizi, dan Tingkat Kebugaran Jasmani Siswa Kelas Atas SD Rejosari 3 Semin Gunung kidul. </w:t>
      </w:r>
      <w:r w:rsidRPr="0081399F">
        <w:rPr>
          <w:rFonts w:ascii="Times New Roman" w:hAnsi="Times New Roman" w:cs="Times New Roman"/>
          <w:i/>
          <w:iCs/>
          <w:noProof/>
          <w:sz w:val="24"/>
          <w:szCs w:val="24"/>
        </w:rPr>
        <w:t>Pendidikan Jasmani Kesehatan Dan Rekreasi</w:t>
      </w:r>
      <w:r w:rsidRPr="0081399F">
        <w:rPr>
          <w:rFonts w:ascii="Times New Roman" w:hAnsi="Times New Roman" w:cs="Times New Roman"/>
          <w:noProof/>
          <w:sz w:val="24"/>
          <w:szCs w:val="24"/>
        </w:rPr>
        <w:t xml:space="preserve">, </w:t>
      </w:r>
      <w:r w:rsidRPr="0081399F">
        <w:rPr>
          <w:rFonts w:ascii="Times New Roman" w:hAnsi="Times New Roman" w:cs="Times New Roman"/>
          <w:i/>
          <w:iCs/>
          <w:noProof/>
          <w:sz w:val="24"/>
          <w:szCs w:val="24"/>
        </w:rPr>
        <w:t>6</w:t>
      </w:r>
      <w:r w:rsidRPr="0081399F">
        <w:rPr>
          <w:rFonts w:ascii="Times New Roman" w:hAnsi="Times New Roman" w:cs="Times New Roman"/>
          <w:noProof/>
          <w:sz w:val="24"/>
          <w:szCs w:val="24"/>
        </w:rPr>
        <w:t>(2), 135. http://journal.student.uny.ac.id/ojs/index.php/pjkr/article/view/5920/5658</w:t>
      </w:r>
    </w:p>
    <w:p w14:paraId="4C1835AB" w14:textId="77777777" w:rsidR="0081399F" w:rsidRPr="0081399F" w:rsidRDefault="0081399F" w:rsidP="0081399F">
      <w:pPr>
        <w:widowControl w:val="0"/>
        <w:autoSpaceDE w:val="0"/>
        <w:autoSpaceDN w:val="0"/>
        <w:adjustRightInd w:val="0"/>
        <w:spacing w:after="0" w:line="360" w:lineRule="auto"/>
        <w:ind w:left="425" w:hangingChars="178" w:hanging="427"/>
        <w:jc w:val="both"/>
        <w:rPr>
          <w:rFonts w:ascii="Times New Roman" w:hAnsi="Times New Roman" w:cs="Times New Roman"/>
          <w:noProof/>
          <w:sz w:val="24"/>
          <w:szCs w:val="24"/>
        </w:rPr>
      </w:pPr>
      <w:r w:rsidRPr="0081399F">
        <w:rPr>
          <w:rFonts w:ascii="Times New Roman" w:hAnsi="Times New Roman" w:cs="Times New Roman"/>
          <w:noProof/>
          <w:sz w:val="24"/>
          <w:szCs w:val="24"/>
        </w:rPr>
        <w:t xml:space="preserve">Fathian Dastgerdi, Z., Amidi Mazaheri, M., Jadidi, H., Zhaleh, M., Kaviani Tehrani, A., Ghasemi, M., &amp; Khoshgoftar, M. (2020). Prevalence of Internet Addiction and its Association with General Health Status among High School Students in Isfahan, Iran. </w:t>
      </w:r>
      <w:r w:rsidRPr="0081399F">
        <w:rPr>
          <w:rFonts w:ascii="Times New Roman" w:hAnsi="Times New Roman" w:cs="Times New Roman"/>
          <w:i/>
          <w:iCs/>
          <w:noProof/>
          <w:sz w:val="24"/>
          <w:szCs w:val="24"/>
        </w:rPr>
        <w:t>International Journal of Pediatrics</w:t>
      </w:r>
      <w:r w:rsidRPr="0081399F">
        <w:rPr>
          <w:rFonts w:ascii="Times New Roman" w:hAnsi="Times New Roman" w:cs="Times New Roman"/>
          <w:noProof/>
          <w:sz w:val="24"/>
          <w:szCs w:val="24"/>
        </w:rPr>
        <w:t xml:space="preserve">, </w:t>
      </w:r>
      <w:r w:rsidRPr="0081399F">
        <w:rPr>
          <w:rFonts w:ascii="Times New Roman" w:hAnsi="Times New Roman" w:cs="Times New Roman"/>
          <w:i/>
          <w:iCs/>
          <w:noProof/>
          <w:sz w:val="24"/>
          <w:szCs w:val="24"/>
        </w:rPr>
        <w:t>8</w:t>
      </w:r>
      <w:r w:rsidRPr="0081399F">
        <w:rPr>
          <w:rFonts w:ascii="Times New Roman" w:hAnsi="Times New Roman" w:cs="Times New Roman"/>
          <w:noProof/>
          <w:sz w:val="24"/>
          <w:szCs w:val="24"/>
        </w:rPr>
        <w:t>(1), 10799–10806. https://doi.org/10.22038/ijp.2019.41364.3491</w:t>
      </w:r>
    </w:p>
    <w:p w14:paraId="57CFB5B7" w14:textId="77777777" w:rsidR="0081399F" w:rsidRPr="0081399F" w:rsidRDefault="0081399F" w:rsidP="0081399F">
      <w:pPr>
        <w:widowControl w:val="0"/>
        <w:autoSpaceDE w:val="0"/>
        <w:autoSpaceDN w:val="0"/>
        <w:adjustRightInd w:val="0"/>
        <w:spacing w:after="0" w:line="360" w:lineRule="auto"/>
        <w:ind w:left="425" w:hangingChars="178" w:hanging="427"/>
        <w:jc w:val="both"/>
        <w:rPr>
          <w:rFonts w:ascii="Times New Roman" w:hAnsi="Times New Roman" w:cs="Times New Roman"/>
          <w:noProof/>
          <w:sz w:val="24"/>
          <w:szCs w:val="24"/>
        </w:rPr>
      </w:pPr>
      <w:r w:rsidRPr="0081399F">
        <w:rPr>
          <w:rFonts w:ascii="Times New Roman" w:hAnsi="Times New Roman" w:cs="Times New Roman"/>
          <w:noProof/>
          <w:sz w:val="24"/>
          <w:szCs w:val="24"/>
        </w:rPr>
        <w:t xml:space="preserve">Fitria, L., Ifdil, I., Erwinda, L., Ardi, Z., Afdal, A., Sari, A. P., Fadli, R. P., Rangka, I. B., Suranata, K., Bariyyah, K., Zola, N., &amp; Churnia, E. (2018). Exploring internet addiction on adolescents. </w:t>
      </w:r>
      <w:r w:rsidRPr="0081399F">
        <w:rPr>
          <w:rFonts w:ascii="Times New Roman" w:hAnsi="Times New Roman" w:cs="Times New Roman"/>
          <w:i/>
          <w:iCs/>
          <w:noProof/>
          <w:sz w:val="24"/>
          <w:szCs w:val="24"/>
        </w:rPr>
        <w:t>Journal of Physics: Conference Series</w:t>
      </w:r>
      <w:r w:rsidRPr="0081399F">
        <w:rPr>
          <w:rFonts w:ascii="Times New Roman" w:hAnsi="Times New Roman" w:cs="Times New Roman"/>
          <w:noProof/>
          <w:sz w:val="24"/>
          <w:szCs w:val="24"/>
        </w:rPr>
        <w:t xml:space="preserve">, </w:t>
      </w:r>
      <w:r w:rsidRPr="0081399F">
        <w:rPr>
          <w:rFonts w:ascii="Times New Roman" w:hAnsi="Times New Roman" w:cs="Times New Roman"/>
          <w:i/>
          <w:iCs/>
          <w:noProof/>
          <w:sz w:val="24"/>
          <w:szCs w:val="24"/>
        </w:rPr>
        <w:t>1114</w:t>
      </w:r>
      <w:r w:rsidRPr="0081399F">
        <w:rPr>
          <w:rFonts w:ascii="Times New Roman" w:hAnsi="Times New Roman" w:cs="Times New Roman"/>
          <w:noProof/>
          <w:sz w:val="24"/>
          <w:szCs w:val="24"/>
        </w:rPr>
        <w:t>(1). https://doi.org/10.1088/1742-6596/1114/1/012076</w:t>
      </w:r>
    </w:p>
    <w:p w14:paraId="567B0A17" w14:textId="77777777" w:rsidR="0081399F" w:rsidRPr="0081399F" w:rsidRDefault="0081399F" w:rsidP="0081399F">
      <w:pPr>
        <w:widowControl w:val="0"/>
        <w:autoSpaceDE w:val="0"/>
        <w:autoSpaceDN w:val="0"/>
        <w:adjustRightInd w:val="0"/>
        <w:spacing w:after="0" w:line="360" w:lineRule="auto"/>
        <w:ind w:left="425" w:hangingChars="178" w:hanging="427"/>
        <w:jc w:val="both"/>
        <w:rPr>
          <w:rFonts w:ascii="Times New Roman" w:hAnsi="Times New Roman" w:cs="Times New Roman"/>
          <w:noProof/>
          <w:sz w:val="24"/>
          <w:szCs w:val="24"/>
        </w:rPr>
      </w:pPr>
      <w:r w:rsidRPr="0081399F">
        <w:rPr>
          <w:rFonts w:ascii="Times New Roman" w:hAnsi="Times New Roman" w:cs="Times New Roman"/>
          <w:noProof/>
          <w:sz w:val="24"/>
          <w:szCs w:val="24"/>
        </w:rPr>
        <w:t xml:space="preserve">Hassan, T., Alam, M. M., Wahab, A., &amp; Hawlader, M. D. (2020). Prevalence and associated factors of internet addiction among young adults in Bangladesh. </w:t>
      </w:r>
      <w:r w:rsidRPr="0081399F">
        <w:rPr>
          <w:rFonts w:ascii="Times New Roman" w:hAnsi="Times New Roman" w:cs="Times New Roman"/>
          <w:i/>
          <w:iCs/>
          <w:noProof/>
          <w:sz w:val="24"/>
          <w:szCs w:val="24"/>
        </w:rPr>
        <w:t>Journal of the Egyptian Public Health Association</w:t>
      </w:r>
      <w:r w:rsidRPr="0081399F">
        <w:rPr>
          <w:rFonts w:ascii="Times New Roman" w:hAnsi="Times New Roman" w:cs="Times New Roman"/>
          <w:noProof/>
          <w:sz w:val="24"/>
          <w:szCs w:val="24"/>
        </w:rPr>
        <w:t xml:space="preserve">, </w:t>
      </w:r>
      <w:r w:rsidRPr="0081399F">
        <w:rPr>
          <w:rFonts w:ascii="Times New Roman" w:hAnsi="Times New Roman" w:cs="Times New Roman"/>
          <w:i/>
          <w:iCs/>
          <w:noProof/>
          <w:sz w:val="24"/>
          <w:szCs w:val="24"/>
        </w:rPr>
        <w:t>95</w:t>
      </w:r>
      <w:r w:rsidRPr="0081399F">
        <w:rPr>
          <w:rFonts w:ascii="Times New Roman" w:hAnsi="Times New Roman" w:cs="Times New Roman"/>
          <w:noProof/>
          <w:sz w:val="24"/>
          <w:szCs w:val="24"/>
        </w:rPr>
        <w:t>(1). https://doi.org/10.1186/s42506-019-0032-7</w:t>
      </w:r>
    </w:p>
    <w:p w14:paraId="493F01AD" w14:textId="77777777" w:rsidR="0081399F" w:rsidRPr="0081399F" w:rsidRDefault="0081399F" w:rsidP="0081399F">
      <w:pPr>
        <w:widowControl w:val="0"/>
        <w:autoSpaceDE w:val="0"/>
        <w:autoSpaceDN w:val="0"/>
        <w:adjustRightInd w:val="0"/>
        <w:spacing w:after="0" w:line="360" w:lineRule="auto"/>
        <w:ind w:left="425" w:hangingChars="178" w:hanging="427"/>
        <w:jc w:val="both"/>
        <w:rPr>
          <w:rFonts w:ascii="Times New Roman" w:hAnsi="Times New Roman" w:cs="Times New Roman"/>
          <w:noProof/>
          <w:sz w:val="24"/>
          <w:szCs w:val="24"/>
        </w:rPr>
      </w:pPr>
      <w:r w:rsidRPr="0081399F">
        <w:rPr>
          <w:rFonts w:ascii="Times New Roman" w:hAnsi="Times New Roman" w:cs="Times New Roman"/>
          <w:noProof/>
          <w:sz w:val="24"/>
          <w:szCs w:val="24"/>
        </w:rPr>
        <w:t xml:space="preserve">Husna, D. S., &amp; Puspita, I. D. (2020). Jurnal Riset Gizi. </w:t>
      </w:r>
      <w:r w:rsidRPr="0081399F">
        <w:rPr>
          <w:rFonts w:ascii="Times New Roman" w:hAnsi="Times New Roman" w:cs="Times New Roman"/>
          <w:i/>
          <w:iCs/>
          <w:noProof/>
          <w:sz w:val="24"/>
          <w:szCs w:val="24"/>
        </w:rPr>
        <w:t>Jurnal Riset Gizi</w:t>
      </w:r>
      <w:r w:rsidRPr="0081399F">
        <w:rPr>
          <w:rFonts w:ascii="Times New Roman" w:hAnsi="Times New Roman" w:cs="Times New Roman"/>
          <w:noProof/>
          <w:sz w:val="24"/>
          <w:szCs w:val="24"/>
        </w:rPr>
        <w:t xml:space="preserve">, </w:t>
      </w:r>
      <w:r w:rsidRPr="0081399F">
        <w:rPr>
          <w:rFonts w:ascii="Times New Roman" w:hAnsi="Times New Roman" w:cs="Times New Roman"/>
          <w:i/>
          <w:iCs/>
          <w:noProof/>
          <w:sz w:val="24"/>
          <w:szCs w:val="24"/>
        </w:rPr>
        <w:t>8</w:t>
      </w:r>
      <w:r w:rsidRPr="0081399F">
        <w:rPr>
          <w:rFonts w:ascii="Times New Roman" w:hAnsi="Times New Roman" w:cs="Times New Roman"/>
          <w:noProof/>
          <w:sz w:val="24"/>
          <w:szCs w:val="24"/>
        </w:rPr>
        <w:t>(1), 76–84. http://ejournal.poltekkes-smg.ac.id/ojs/index.php/jrg/article/view/6273/2008</w:t>
      </w:r>
    </w:p>
    <w:p w14:paraId="11302437" w14:textId="77777777" w:rsidR="0081399F" w:rsidRPr="0081399F" w:rsidRDefault="0081399F" w:rsidP="0081399F">
      <w:pPr>
        <w:widowControl w:val="0"/>
        <w:autoSpaceDE w:val="0"/>
        <w:autoSpaceDN w:val="0"/>
        <w:adjustRightInd w:val="0"/>
        <w:spacing w:after="0" w:line="360" w:lineRule="auto"/>
        <w:ind w:left="425" w:hangingChars="178" w:hanging="427"/>
        <w:jc w:val="both"/>
        <w:rPr>
          <w:rFonts w:ascii="Times New Roman" w:hAnsi="Times New Roman" w:cs="Times New Roman"/>
          <w:noProof/>
          <w:sz w:val="24"/>
          <w:szCs w:val="24"/>
        </w:rPr>
      </w:pPr>
      <w:r w:rsidRPr="0081399F">
        <w:rPr>
          <w:rFonts w:ascii="Times New Roman" w:hAnsi="Times New Roman" w:cs="Times New Roman"/>
          <w:noProof/>
          <w:sz w:val="24"/>
          <w:szCs w:val="24"/>
        </w:rPr>
        <w:t xml:space="preserve">Karini, T. A., Arranury, Z., Ansyar, D. I., Wijaya, D. R., &amp; Syahrir, R. A. (2022). Hubungan  Penggunaan  Media  Sosial dengan Perilaku Makan Mahasiswa di Kota Makassar. </w:t>
      </w:r>
      <w:r w:rsidRPr="0081399F">
        <w:rPr>
          <w:rFonts w:ascii="Times New Roman" w:hAnsi="Times New Roman" w:cs="Times New Roman"/>
          <w:i/>
          <w:iCs/>
          <w:noProof/>
          <w:sz w:val="24"/>
          <w:szCs w:val="24"/>
        </w:rPr>
        <w:t>Higiene (Jurnal Kesehatan Lingkungan)</w:t>
      </w:r>
      <w:r w:rsidRPr="0081399F">
        <w:rPr>
          <w:rFonts w:ascii="Times New Roman" w:hAnsi="Times New Roman" w:cs="Times New Roman"/>
          <w:noProof/>
          <w:sz w:val="24"/>
          <w:szCs w:val="24"/>
        </w:rPr>
        <w:t xml:space="preserve">, </w:t>
      </w:r>
      <w:r w:rsidRPr="0081399F">
        <w:rPr>
          <w:rFonts w:ascii="Times New Roman" w:hAnsi="Times New Roman" w:cs="Times New Roman"/>
          <w:i/>
          <w:iCs/>
          <w:noProof/>
          <w:sz w:val="24"/>
          <w:szCs w:val="24"/>
        </w:rPr>
        <w:t>8</w:t>
      </w:r>
      <w:r w:rsidRPr="0081399F">
        <w:rPr>
          <w:rFonts w:ascii="Times New Roman" w:hAnsi="Times New Roman" w:cs="Times New Roman"/>
          <w:noProof/>
          <w:sz w:val="24"/>
          <w:szCs w:val="24"/>
        </w:rPr>
        <w:t>(2), 118–124.</w:t>
      </w:r>
    </w:p>
    <w:p w14:paraId="7EEA07B3" w14:textId="77777777" w:rsidR="0081399F" w:rsidRPr="0081399F" w:rsidRDefault="0081399F" w:rsidP="0081399F">
      <w:pPr>
        <w:widowControl w:val="0"/>
        <w:autoSpaceDE w:val="0"/>
        <w:autoSpaceDN w:val="0"/>
        <w:adjustRightInd w:val="0"/>
        <w:spacing w:after="0" w:line="360" w:lineRule="auto"/>
        <w:ind w:left="425" w:hangingChars="178" w:hanging="427"/>
        <w:jc w:val="both"/>
        <w:rPr>
          <w:rFonts w:ascii="Times New Roman" w:hAnsi="Times New Roman" w:cs="Times New Roman"/>
          <w:noProof/>
          <w:sz w:val="24"/>
          <w:szCs w:val="24"/>
        </w:rPr>
      </w:pPr>
      <w:r w:rsidRPr="0081399F">
        <w:rPr>
          <w:rFonts w:ascii="Times New Roman" w:hAnsi="Times New Roman" w:cs="Times New Roman"/>
          <w:noProof/>
          <w:sz w:val="24"/>
          <w:szCs w:val="24"/>
        </w:rPr>
        <w:t xml:space="preserve">Rajeev MM, &amp; Jobilal. (2015). Effects of Social Media on Social Relationships: A Descriptive Study on the Impact of Mobile Phones among Youth Population. </w:t>
      </w:r>
      <w:r w:rsidRPr="0081399F">
        <w:rPr>
          <w:rFonts w:ascii="Times New Roman" w:hAnsi="Times New Roman" w:cs="Times New Roman"/>
          <w:i/>
          <w:iCs/>
          <w:noProof/>
          <w:sz w:val="24"/>
          <w:szCs w:val="24"/>
        </w:rPr>
        <w:t>International Research Journal of Social Sciences</w:t>
      </w:r>
      <w:r w:rsidRPr="0081399F">
        <w:rPr>
          <w:rFonts w:ascii="Times New Roman" w:hAnsi="Times New Roman" w:cs="Times New Roman"/>
          <w:noProof/>
          <w:sz w:val="24"/>
          <w:szCs w:val="24"/>
        </w:rPr>
        <w:t xml:space="preserve">, </w:t>
      </w:r>
      <w:r w:rsidRPr="0081399F">
        <w:rPr>
          <w:rFonts w:ascii="Times New Roman" w:hAnsi="Times New Roman" w:cs="Times New Roman"/>
          <w:i/>
          <w:iCs/>
          <w:noProof/>
          <w:sz w:val="24"/>
          <w:szCs w:val="24"/>
        </w:rPr>
        <w:t>4</w:t>
      </w:r>
      <w:r w:rsidRPr="0081399F">
        <w:rPr>
          <w:rFonts w:ascii="Times New Roman" w:hAnsi="Times New Roman" w:cs="Times New Roman"/>
          <w:noProof/>
          <w:sz w:val="24"/>
          <w:szCs w:val="24"/>
        </w:rPr>
        <w:t>(2), 11–16. www.isca.me</w:t>
      </w:r>
    </w:p>
    <w:p w14:paraId="7336674B" w14:textId="77777777" w:rsidR="0081399F" w:rsidRPr="0081399F" w:rsidRDefault="0081399F" w:rsidP="0081399F">
      <w:pPr>
        <w:widowControl w:val="0"/>
        <w:autoSpaceDE w:val="0"/>
        <w:autoSpaceDN w:val="0"/>
        <w:adjustRightInd w:val="0"/>
        <w:spacing w:after="0" w:line="360" w:lineRule="auto"/>
        <w:ind w:left="425" w:hangingChars="178" w:hanging="427"/>
        <w:jc w:val="both"/>
        <w:rPr>
          <w:rFonts w:ascii="Times New Roman" w:hAnsi="Times New Roman" w:cs="Times New Roman"/>
          <w:noProof/>
          <w:sz w:val="24"/>
          <w:szCs w:val="24"/>
        </w:rPr>
      </w:pPr>
      <w:r w:rsidRPr="0081399F">
        <w:rPr>
          <w:rFonts w:ascii="Times New Roman" w:hAnsi="Times New Roman" w:cs="Times New Roman"/>
          <w:noProof/>
          <w:sz w:val="24"/>
          <w:szCs w:val="24"/>
        </w:rPr>
        <w:t xml:space="preserve">Shabir, G., Mahmood, Y., Hameed, Y., &amp; Safdar, G. (2017). The impact of social media on changing mind-set of the youth a case study of chennai city. </w:t>
      </w:r>
      <w:r w:rsidRPr="0081399F">
        <w:rPr>
          <w:rFonts w:ascii="Times New Roman" w:hAnsi="Times New Roman" w:cs="Times New Roman"/>
          <w:i/>
          <w:iCs/>
          <w:noProof/>
          <w:sz w:val="24"/>
          <w:szCs w:val="24"/>
        </w:rPr>
        <w:t>International Journal of Latest Trends in Engineering and Technology</w:t>
      </w:r>
      <w:r w:rsidRPr="0081399F">
        <w:rPr>
          <w:rFonts w:ascii="Times New Roman" w:hAnsi="Times New Roman" w:cs="Times New Roman"/>
          <w:noProof/>
          <w:sz w:val="24"/>
          <w:szCs w:val="24"/>
        </w:rPr>
        <w:t xml:space="preserve">, </w:t>
      </w:r>
      <w:r w:rsidRPr="0081399F">
        <w:rPr>
          <w:rFonts w:ascii="Times New Roman" w:hAnsi="Times New Roman" w:cs="Times New Roman"/>
          <w:i/>
          <w:iCs/>
          <w:noProof/>
          <w:sz w:val="24"/>
          <w:szCs w:val="24"/>
        </w:rPr>
        <w:t>9</w:t>
      </w:r>
      <w:r w:rsidRPr="0081399F">
        <w:rPr>
          <w:rFonts w:ascii="Times New Roman" w:hAnsi="Times New Roman" w:cs="Times New Roman"/>
          <w:noProof/>
          <w:sz w:val="24"/>
          <w:szCs w:val="24"/>
        </w:rPr>
        <w:t>(2), 132–151. https://doi.org/10.21172/1.92.01</w:t>
      </w:r>
    </w:p>
    <w:p w14:paraId="09259F76" w14:textId="77777777" w:rsidR="0081399F" w:rsidRPr="0081399F" w:rsidRDefault="0081399F" w:rsidP="0081399F">
      <w:pPr>
        <w:widowControl w:val="0"/>
        <w:autoSpaceDE w:val="0"/>
        <w:autoSpaceDN w:val="0"/>
        <w:adjustRightInd w:val="0"/>
        <w:spacing w:after="0" w:line="360" w:lineRule="auto"/>
        <w:ind w:left="425" w:hangingChars="178" w:hanging="427"/>
        <w:jc w:val="both"/>
        <w:rPr>
          <w:rFonts w:ascii="Times New Roman" w:hAnsi="Times New Roman" w:cs="Times New Roman"/>
          <w:noProof/>
          <w:sz w:val="24"/>
          <w:szCs w:val="24"/>
        </w:rPr>
      </w:pPr>
      <w:r w:rsidRPr="0081399F">
        <w:rPr>
          <w:rFonts w:ascii="Times New Roman" w:hAnsi="Times New Roman" w:cs="Times New Roman"/>
          <w:noProof/>
          <w:sz w:val="24"/>
          <w:szCs w:val="24"/>
        </w:rPr>
        <w:t xml:space="preserve">Sholikhah, D. M. (2019). Nutrition Status in Adolescent ( Case Study At Yasmu Manyar. </w:t>
      </w:r>
      <w:r w:rsidRPr="0081399F">
        <w:rPr>
          <w:rFonts w:ascii="Times New Roman" w:hAnsi="Times New Roman" w:cs="Times New Roman"/>
          <w:i/>
          <w:iCs/>
          <w:noProof/>
          <w:sz w:val="24"/>
          <w:szCs w:val="24"/>
        </w:rPr>
        <w:t>UNES Journal of Scientech Research (UJSR)</w:t>
      </w:r>
      <w:r w:rsidRPr="0081399F">
        <w:rPr>
          <w:rFonts w:ascii="Times New Roman" w:hAnsi="Times New Roman" w:cs="Times New Roman"/>
          <w:noProof/>
          <w:sz w:val="24"/>
          <w:szCs w:val="24"/>
        </w:rPr>
        <w:t xml:space="preserve">, </w:t>
      </w:r>
      <w:r w:rsidRPr="0081399F">
        <w:rPr>
          <w:rFonts w:ascii="Times New Roman" w:hAnsi="Times New Roman" w:cs="Times New Roman"/>
          <w:i/>
          <w:iCs/>
          <w:noProof/>
          <w:sz w:val="24"/>
          <w:szCs w:val="24"/>
        </w:rPr>
        <w:t>4</w:t>
      </w:r>
      <w:r w:rsidRPr="0081399F">
        <w:rPr>
          <w:rFonts w:ascii="Times New Roman" w:hAnsi="Times New Roman" w:cs="Times New Roman"/>
          <w:noProof/>
          <w:sz w:val="24"/>
          <w:szCs w:val="24"/>
        </w:rPr>
        <w:t>(1), 27–34.</w:t>
      </w:r>
    </w:p>
    <w:p w14:paraId="0363250C" w14:textId="77777777" w:rsidR="0081399F" w:rsidRPr="0081399F" w:rsidRDefault="0081399F" w:rsidP="0081399F">
      <w:pPr>
        <w:widowControl w:val="0"/>
        <w:autoSpaceDE w:val="0"/>
        <w:autoSpaceDN w:val="0"/>
        <w:adjustRightInd w:val="0"/>
        <w:spacing w:after="0" w:line="360" w:lineRule="auto"/>
        <w:ind w:left="425" w:hangingChars="178" w:hanging="427"/>
        <w:jc w:val="both"/>
        <w:rPr>
          <w:rFonts w:ascii="Times New Roman" w:hAnsi="Times New Roman" w:cs="Times New Roman"/>
          <w:noProof/>
          <w:sz w:val="24"/>
          <w:szCs w:val="24"/>
        </w:rPr>
      </w:pPr>
      <w:r w:rsidRPr="0081399F">
        <w:rPr>
          <w:rFonts w:ascii="Times New Roman" w:hAnsi="Times New Roman" w:cs="Times New Roman"/>
          <w:noProof/>
          <w:sz w:val="24"/>
          <w:szCs w:val="24"/>
        </w:rPr>
        <w:t xml:space="preserve">Suryam Dora, D. (2017). No Titleافراد سالم. </w:t>
      </w:r>
      <w:r w:rsidRPr="0081399F">
        <w:rPr>
          <w:rFonts w:ascii="Times New Roman" w:hAnsi="Times New Roman" w:cs="Times New Roman"/>
          <w:i/>
          <w:iCs/>
          <w:noProof/>
          <w:sz w:val="24"/>
          <w:szCs w:val="24"/>
        </w:rPr>
        <w:t xml:space="preserve">STUDIES ON VARIATION IN MILK </w:t>
      </w:r>
      <w:r w:rsidRPr="0081399F">
        <w:rPr>
          <w:rFonts w:ascii="Times New Roman" w:hAnsi="Times New Roman" w:cs="Times New Roman"/>
          <w:i/>
          <w:iCs/>
          <w:noProof/>
          <w:sz w:val="24"/>
          <w:szCs w:val="24"/>
        </w:rPr>
        <w:lastRenderedPageBreak/>
        <w:t>PRODUCTION AND IT’S CONSTITUENTS DURING DIFFERENT SEASON, STAGE OF LACTATION AND PARITY IN GIR COWS M.V.Sc D SURYAM DORA LIVESTOCK</w:t>
      </w:r>
      <w:r w:rsidRPr="0081399F">
        <w:rPr>
          <w:rFonts w:ascii="Times New Roman" w:hAnsi="Times New Roman" w:cs="Times New Roman"/>
          <w:noProof/>
          <w:sz w:val="24"/>
          <w:szCs w:val="24"/>
        </w:rPr>
        <w:t>, 6–18.</w:t>
      </w:r>
    </w:p>
    <w:p w14:paraId="0D90F329" w14:textId="77777777" w:rsidR="0081399F" w:rsidRPr="0081399F" w:rsidRDefault="0081399F" w:rsidP="0081399F">
      <w:pPr>
        <w:widowControl w:val="0"/>
        <w:autoSpaceDE w:val="0"/>
        <w:autoSpaceDN w:val="0"/>
        <w:adjustRightInd w:val="0"/>
        <w:spacing w:after="0" w:line="360" w:lineRule="auto"/>
        <w:ind w:left="425" w:hangingChars="178" w:hanging="427"/>
        <w:jc w:val="both"/>
        <w:rPr>
          <w:rFonts w:ascii="Times New Roman" w:hAnsi="Times New Roman" w:cs="Times New Roman"/>
          <w:noProof/>
          <w:sz w:val="24"/>
        </w:rPr>
      </w:pPr>
      <w:r w:rsidRPr="0081399F">
        <w:rPr>
          <w:rFonts w:ascii="Times New Roman" w:hAnsi="Times New Roman" w:cs="Times New Roman"/>
          <w:noProof/>
          <w:sz w:val="24"/>
          <w:szCs w:val="24"/>
        </w:rPr>
        <w:t xml:space="preserve">Yarah, S., &amp; Benita, M. (2021). Hubungan Informasi Konsumsi Junk Food dan Peran Teman Sebaya dengan Kejadian Obesitas pada Remaja Putri di SMA Abulyatama Kabupaten Aceh Besar. </w:t>
      </w:r>
      <w:r w:rsidRPr="0081399F">
        <w:rPr>
          <w:rFonts w:ascii="Times New Roman" w:hAnsi="Times New Roman" w:cs="Times New Roman"/>
          <w:i/>
          <w:iCs/>
          <w:noProof/>
          <w:sz w:val="24"/>
          <w:szCs w:val="24"/>
        </w:rPr>
        <w:t>Jurnal Aceh Medika</w:t>
      </w:r>
      <w:r w:rsidRPr="0081399F">
        <w:rPr>
          <w:rFonts w:ascii="Times New Roman" w:hAnsi="Times New Roman" w:cs="Times New Roman"/>
          <w:noProof/>
          <w:sz w:val="24"/>
          <w:szCs w:val="24"/>
        </w:rPr>
        <w:t xml:space="preserve">, </w:t>
      </w:r>
      <w:r w:rsidRPr="0081399F">
        <w:rPr>
          <w:rFonts w:ascii="Times New Roman" w:hAnsi="Times New Roman" w:cs="Times New Roman"/>
          <w:i/>
          <w:iCs/>
          <w:noProof/>
          <w:sz w:val="24"/>
          <w:szCs w:val="24"/>
        </w:rPr>
        <w:t>5</w:t>
      </w:r>
      <w:r w:rsidRPr="0081399F">
        <w:rPr>
          <w:rFonts w:ascii="Times New Roman" w:hAnsi="Times New Roman" w:cs="Times New Roman"/>
          <w:noProof/>
          <w:sz w:val="24"/>
          <w:szCs w:val="24"/>
        </w:rPr>
        <w:t>(2), 87–94. http://jurnal.abulyatama.ac.id/index.php/acehmedika</w:t>
      </w:r>
    </w:p>
    <w:p w14:paraId="07DE40DE" w14:textId="58998BE0" w:rsidR="00AB7A02" w:rsidRDefault="0081399F" w:rsidP="0081399F">
      <w:pPr>
        <w:spacing w:after="0" w:line="360" w:lineRule="auto"/>
        <w:ind w:left="425" w:hangingChars="178" w:hanging="4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end"/>
      </w:r>
    </w:p>
    <w:sectPr w:rsidR="00AB7A02">
      <w:headerReference w:type="even" r:id="rId15"/>
      <w:headerReference w:type="default" r:id="rId16"/>
      <w:footerReference w:type="even" r:id="rId17"/>
      <w:headerReference w:type="first" r:id="rId18"/>
      <w:footerReference w:type="first" r:id="rId19"/>
      <w:type w:val="continuous"/>
      <w:pgSz w:w="11906" w:h="16838"/>
      <w:pgMar w:top="1440" w:right="1440" w:bottom="1440" w:left="144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E1FE1C" w14:textId="77777777" w:rsidR="00E9072E" w:rsidRDefault="00E9072E">
      <w:pPr>
        <w:spacing w:after="0" w:line="240" w:lineRule="auto"/>
        <w:ind w:left="0" w:hanging="2"/>
      </w:pPr>
      <w:r>
        <w:separator/>
      </w:r>
    </w:p>
  </w:endnote>
  <w:endnote w:type="continuationSeparator" w:id="0">
    <w:p w14:paraId="5610544E" w14:textId="77777777" w:rsidR="00E9072E" w:rsidRDefault="00E9072E">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notTrueType/>
    <w:pitch w:val="default"/>
  </w:font>
  <w:font w:name="BatangChe">
    <w:charset w:val="81"/>
    <w:family w:val="modern"/>
    <w:pitch w:val="fixed"/>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7D6F4D" w14:textId="77777777" w:rsidR="00623DAC" w:rsidRDefault="00623DAC">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03695D" w14:textId="77777777" w:rsidR="00AB7A02" w:rsidRDefault="00000000">
    <w:pPr>
      <w:pBdr>
        <w:top w:val="nil"/>
        <w:left w:val="nil"/>
        <w:bottom w:val="nil"/>
        <w:right w:val="nil"/>
        <w:between w:val="nil"/>
      </w:pBdr>
      <w:spacing w:after="0" w:line="240" w:lineRule="auto"/>
      <w:ind w:left="0" w:hanging="2"/>
      <w:rPr>
        <w:color w:val="000000"/>
      </w:rPr>
    </w:pPr>
    <w:proofErr w:type="spellStart"/>
    <w:r>
      <w:rPr>
        <w:color w:val="000000"/>
      </w:rPr>
      <w:t>Vol</w:t>
    </w:r>
    <w:proofErr w:type="spellEnd"/>
    <w:r>
      <w:rPr>
        <w:color w:val="000000"/>
      </w:rPr>
      <w:t xml:space="preserve"> 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4C47BA" w14:textId="77777777" w:rsidR="00623DAC" w:rsidRDefault="00623DAC">
    <w:pPr>
      <w:pStyle w:val="Footer"/>
      <w:ind w:left="0" w:hanging="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A626DE" w14:textId="77777777" w:rsidR="00AB7A02" w:rsidRDefault="00AB7A02">
    <w:pPr>
      <w:pBdr>
        <w:top w:val="nil"/>
        <w:left w:val="nil"/>
        <w:bottom w:val="nil"/>
        <w:right w:val="nil"/>
        <w:between w:val="nil"/>
      </w:pBdr>
      <w:spacing w:after="0" w:line="240" w:lineRule="auto"/>
      <w:ind w:left="0" w:hanging="2"/>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62C56E" w14:textId="77777777" w:rsidR="00AB7A02" w:rsidRDefault="00AB7A02">
    <w:pPr>
      <w:pBdr>
        <w:top w:val="nil"/>
        <w:left w:val="nil"/>
        <w:bottom w:val="nil"/>
        <w:right w:val="nil"/>
        <w:between w:val="nil"/>
      </w:pBdr>
      <w:spacing w:after="0"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A55C2C" w14:textId="77777777" w:rsidR="00E9072E" w:rsidRDefault="00E9072E">
      <w:pPr>
        <w:spacing w:after="0" w:line="240" w:lineRule="auto"/>
        <w:ind w:left="0" w:hanging="2"/>
      </w:pPr>
      <w:r>
        <w:separator/>
      </w:r>
    </w:p>
  </w:footnote>
  <w:footnote w:type="continuationSeparator" w:id="0">
    <w:p w14:paraId="614D483D" w14:textId="77777777" w:rsidR="00E9072E" w:rsidRDefault="00E9072E">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198988" w14:textId="77777777" w:rsidR="00AB7A02" w:rsidRDefault="00000000">
    <w:pPr>
      <w:pBdr>
        <w:top w:val="nil"/>
        <w:left w:val="nil"/>
        <w:bottom w:val="nil"/>
        <w:right w:val="nil"/>
        <w:between w:val="nil"/>
      </w:pBdr>
      <w:spacing w:after="0" w:line="240" w:lineRule="auto"/>
      <w:ind w:left="0" w:hanging="2"/>
      <w:rPr>
        <w:color w:val="000000"/>
      </w:rPr>
    </w:pPr>
    <w:r>
      <w:rPr>
        <w:color w:val="000000"/>
      </w:rPr>
      <w:pict w14:anchorId="02A8F5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8" type="#_x0000_t75" alt="" style="position:absolute;margin-left:0;margin-top:0;width:351pt;height:329pt;z-index:-251658240;visibility:visible;mso-position-horizontal:center;mso-position-horizontal-relative:left-margin-area;mso-position-vertical:center;mso-position-vertical-relative:top-margin-area">
          <v:imagedata r:id="rId1" o:title="image3" gain="19661f" blacklevel="22938f"/>
          <v:path o:extrusionok="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28C71A" w14:textId="77777777" w:rsidR="00AB7A02" w:rsidRDefault="00000000">
    <w:pPr>
      <w:spacing w:line="240" w:lineRule="auto"/>
      <w:ind w:left="0" w:hanging="2"/>
      <w:jc w:val="center"/>
      <w:rPr>
        <w:rFonts w:ascii="Cambria" w:eastAsia="Cambria" w:hAnsi="Cambria" w:cs="Cambria"/>
        <w:sz w:val="14"/>
        <w:szCs w:val="14"/>
      </w:rPr>
    </w:pPr>
    <w:r>
      <w:rPr>
        <w:noProof/>
      </w:rPr>
      <mc:AlternateContent>
        <mc:Choice Requires="wps">
          <w:drawing>
            <wp:anchor distT="0" distB="0" distL="114300" distR="114300" simplePos="0" relativeHeight="251654144" behindDoc="0" locked="0" layoutInCell="1" hidden="0" allowOverlap="1" wp14:anchorId="26D307B5" wp14:editId="08DB795C">
              <wp:simplePos x="0" y="0"/>
              <wp:positionH relativeFrom="page">
                <wp:posOffset>6929438</wp:posOffset>
              </wp:positionH>
              <wp:positionV relativeFrom="page">
                <wp:posOffset>7784148</wp:posOffset>
              </wp:positionV>
              <wp:extent cx="542290" cy="2192655"/>
              <wp:effectExtent l="0" t="0" r="0" b="0"/>
              <wp:wrapNone/>
              <wp:docPr id="4" name="Rectangle 4"/>
              <wp:cNvGraphicFramePr/>
              <a:graphic xmlns:a="http://schemas.openxmlformats.org/drawingml/2006/main">
                <a:graphicData uri="http://schemas.microsoft.com/office/word/2010/wordprocessingShape">
                  <wps:wsp>
                    <wps:cNvSpPr/>
                    <wps:spPr>
                      <a:xfrm rot="-5400000">
                        <a:off x="4254436" y="3513617"/>
                        <a:ext cx="2183130" cy="532765"/>
                      </a:xfrm>
                      <a:prstGeom prst="rect">
                        <a:avLst/>
                      </a:prstGeom>
                      <a:noFill/>
                      <a:ln>
                        <a:noFill/>
                      </a:ln>
                    </wps:spPr>
                    <wps:txbx>
                      <w:txbxContent>
                        <w:p w14:paraId="48490449" w14:textId="77777777" w:rsidR="00AB7A02" w:rsidRDefault="00000000">
                          <w:pPr>
                            <w:spacing w:after="0" w:line="240" w:lineRule="auto"/>
                            <w:ind w:left="0" w:hanging="2"/>
                          </w:pPr>
                          <w:proofErr w:type="spellStart"/>
                          <w:r>
                            <w:rPr>
                              <w:color w:val="000000"/>
                            </w:rPr>
                            <w:t>Page</w:t>
                          </w:r>
                          <w:proofErr w:type="spellEnd"/>
                          <w:r>
                            <w:rPr>
                              <w:rFonts w:ascii="Arial" w:eastAsia="Arial" w:hAnsi="Arial" w:cs="Arial"/>
                              <w:color w:val="000000"/>
                            </w:rPr>
                            <w:t xml:space="preserve"> PAGE    \* MERGEFORMAT </w:t>
                          </w:r>
                          <w:r>
                            <w:rPr>
                              <w:color w:val="000000"/>
                              <w:sz w:val="44"/>
                            </w:rPr>
                            <w:t>92</w:t>
                          </w:r>
                        </w:p>
                        <w:p w14:paraId="34363C7D" w14:textId="77777777" w:rsidR="00AB7A02" w:rsidRDefault="00AB7A02">
                          <w:pPr>
                            <w:spacing w:line="275" w:lineRule="auto"/>
                            <w:ind w:left="0" w:hanging="2"/>
                          </w:pPr>
                        </w:p>
                      </w:txbxContent>
                    </wps:txbx>
                    <wps:bodyPr spcFirstLastPara="1" wrap="square" lIns="91425" tIns="45700" rIns="91425" bIns="45700" anchor="ctr" anchorCtr="0">
                      <a:noAutofit/>
                    </wps:bodyPr>
                  </wps:wsp>
                </a:graphicData>
              </a:graphic>
            </wp:anchor>
          </w:drawing>
        </mc:Choice>
        <mc:Fallback>
          <w:pict>
            <v:rect w14:anchorId="26D307B5" id="Rectangle 4" o:spid="_x0000_s1026" style="position:absolute;left:0;text-align:left;margin-left:545.65pt;margin-top:612.95pt;width:42.7pt;height:172.65pt;rotation:-90;z-index:251654144;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" filled="f" stroked="f">
              <v:textbox inset="2.53958mm,1.2694mm,2.53958mm,1.2694mm">
                <w:txbxContent>
                  <w:p w14:paraId="48490449" w14:textId="77777777" w:rsidR="00AB7A02" w:rsidRDefault="00000000">
                    <w:pPr>
                      <w:spacing w:after="0" w:line="240" w:lineRule="auto"/>
                      <w:ind w:left="0" w:hanging="2"/>
                    </w:pPr>
                    <w:proofErr w:type="spellStart"/>
                    <w:r>
                      <w:rPr>
                        <w:color w:val="000000"/>
                      </w:rPr>
                      <w:t>Page</w:t>
                    </w:r>
                    <w:proofErr w:type="spellEnd"/>
                    <w:r>
                      <w:rPr>
                        <w:rFonts w:ascii="Arial" w:eastAsia="Arial" w:hAnsi="Arial" w:cs="Arial"/>
                        <w:color w:val="000000"/>
                      </w:rPr>
                      <w:t xml:space="preserve"> PAGE    \* MERGEFORMAT </w:t>
                    </w:r>
                    <w:r>
                      <w:rPr>
                        <w:color w:val="000000"/>
                        <w:sz w:val="44"/>
                      </w:rPr>
                      <w:t>92</w:t>
                    </w:r>
                  </w:p>
                  <w:p w14:paraId="34363C7D" w14:textId="77777777" w:rsidR="00AB7A02" w:rsidRDefault="00AB7A02">
                    <w:pPr>
                      <w:spacing w:line="275" w:lineRule="auto"/>
                      <w:ind w:left="0" w:hanging="2"/>
                    </w:pPr>
                  </w:p>
                </w:txbxContent>
              </v:textbox>
              <w10:wrap anchorx="page" anchory="page"/>
            </v:rect>
          </w:pict>
        </mc:Fallback>
      </mc:AlternateContent>
    </w:r>
    <w:r>
      <w:rPr>
        <w:rFonts w:ascii="Times New Roman" w:eastAsia="Times New Roman" w:hAnsi="Times New Roman" w:cs="Times New Roman"/>
        <w:color w:val="000000"/>
        <w:sz w:val="20"/>
        <w:szCs w:val="20"/>
      </w:rPr>
      <w:t xml:space="preserve"> </w:t>
    </w:r>
    <w:r>
      <w:rPr>
        <w:rFonts w:ascii="Cambria" w:eastAsia="Cambria" w:hAnsi="Cambria" w:cs="Cambria"/>
        <w:sz w:val="14"/>
        <w:szCs w:val="14"/>
      </w:rPr>
      <w:t xml:space="preserve">Ahmad Taufik </w:t>
    </w:r>
    <w:proofErr w:type="spellStart"/>
    <w:r>
      <w:rPr>
        <w:rFonts w:ascii="Cambria" w:eastAsia="Cambria" w:hAnsi="Cambria" w:cs="Cambria"/>
        <w:sz w:val="14"/>
        <w:szCs w:val="14"/>
      </w:rPr>
      <w:t>dkk</w:t>
    </w:r>
    <w:proofErr w:type="spellEnd"/>
    <w:r>
      <w:rPr>
        <w:rFonts w:ascii="Cambria" w:eastAsia="Cambria" w:hAnsi="Cambria" w:cs="Cambria"/>
        <w:sz w:val="14"/>
        <w:szCs w:val="14"/>
      </w:rPr>
      <w:t xml:space="preserve"> </w:t>
    </w:r>
    <w:r>
      <w:rPr>
        <w:rFonts w:ascii="Cambria" w:eastAsia="Cambria" w:hAnsi="Cambria" w:cs="Cambria"/>
        <w:color w:val="000000"/>
        <w:sz w:val="14"/>
        <w:szCs w:val="14"/>
      </w:rPr>
      <w:t xml:space="preserve">/ </w:t>
    </w:r>
    <w:proofErr w:type="spellStart"/>
    <w:r>
      <w:rPr>
        <w:rFonts w:ascii="Cambria" w:eastAsia="Cambria" w:hAnsi="Cambria" w:cs="Cambria"/>
        <w:sz w:val="14"/>
        <w:szCs w:val="14"/>
      </w:rPr>
      <w:t>Scientific</w:t>
    </w:r>
    <w:proofErr w:type="spellEnd"/>
    <w:r>
      <w:rPr>
        <w:rFonts w:ascii="Cambria" w:eastAsia="Cambria" w:hAnsi="Cambria" w:cs="Cambria"/>
        <w:sz w:val="14"/>
        <w:szCs w:val="14"/>
      </w:rPr>
      <w:t xml:space="preserve"> </w:t>
    </w:r>
    <w:proofErr w:type="spellStart"/>
    <w:r>
      <w:rPr>
        <w:rFonts w:ascii="Cambria" w:eastAsia="Cambria" w:hAnsi="Cambria" w:cs="Cambria"/>
        <w:sz w:val="14"/>
        <w:szCs w:val="14"/>
      </w:rPr>
      <w:t>Periodical</w:t>
    </w:r>
    <w:proofErr w:type="spellEnd"/>
    <w:r>
      <w:rPr>
        <w:rFonts w:ascii="Cambria" w:eastAsia="Cambria" w:hAnsi="Cambria" w:cs="Cambria"/>
        <w:sz w:val="14"/>
        <w:szCs w:val="14"/>
      </w:rPr>
      <w:t xml:space="preserve"> </w:t>
    </w:r>
    <w:proofErr w:type="spellStart"/>
    <w:r>
      <w:rPr>
        <w:rFonts w:ascii="Cambria" w:eastAsia="Cambria" w:hAnsi="Cambria" w:cs="Cambria"/>
        <w:sz w:val="14"/>
        <w:szCs w:val="14"/>
      </w:rPr>
      <w:t>of</w:t>
    </w:r>
    <w:proofErr w:type="spellEnd"/>
    <w:r>
      <w:rPr>
        <w:rFonts w:ascii="Cambria" w:eastAsia="Cambria" w:hAnsi="Cambria" w:cs="Cambria"/>
        <w:sz w:val="14"/>
        <w:szCs w:val="14"/>
      </w:rPr>
      <w:t xml:space="preserve"> </w:t>
    </w:r>
    <w:proofErr w:type="spellStart"/>
    <w:r>
      <w:rPr>
        <w:rFonts w:ascii="Cambria" w:eastAsia="Cambria" w:hAnsi="Cambria" w:cs="Cambria"/>
        <w:sz w:val="14"/>
        <w:szCs w:val="14"/>
      </w:rPr>
      <w:t>Public</w:t>
    </w:r>
    <w:proofErr w:type="spellEnd"/>
    <w:r>
      <w:rPr>
        <w:rFonts w:ascii="Cambria" w:eastAsia="Cambria" w:hAnsi="Cambria" w:cs="Cambria"/>
        <w:sz w:val="14"/>
        <w:szCs w:val="14"/>
      </w:rPr>
      <w:t xml:space="preserve"> </w:t>
    </w:r>
    <w:proofErr w:type="spellStart"/>
    <w:r>
      <w:rPr>
        <w:rFonts w:ascii="Cambria" w:eastAsia="Cambria" w:hAnsi="Cambria" w:cs="Cambria"/>
        <w:sz w:val="14"/>
        <w:szCs w:val="14"/>
      </w:rPr>
      <w:t>Health</w:t>
    </w:r>
    <w:proofErr w:type="spellEnd"/>
    <w:r>
      <w:rPr>
        <w:rFonts w:ascii="Cambria" w:eastAsia="Cambria" w:hAnsi="Cambria" w:cs="Cambria"/>
        <w:sz w:val="14"/>
        <w:szCs w:val="14"/>
      </w:rPr>
      <w:t xml:space="preserve"> </w:t>
    </w:r>
    <w:proofErr w:type="spellStart"/>
    <w:r>
      <w:rPr>
        <w:rFonts w:ascii="Cambria" w:eastAsia="Cambria" w:hAnsi="Cambria" w:cs="Cambria"/>
        <w:sz w:val="14"/>
        <w:szCs w:val="14"/>
      </w:rPr>
      <w:t>and</w:t>
    </w:r>
    <w:proofErr w:type="spellEnd"/>
    <w:r>
      <w:rPr>
        <w:rFonts w:ascii="Cambria" w:eastAsia="Cambria" w:hAnsi="Cambria" w:cs="Cambria"/>
        <w:sz w:val="14"/>
        <w:szCs w:val="14"/>
      </w:rPr>
      <w:t xml:space="preserve"> Coastal4(2),2020 , halaman 91-99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BEEEA" w14:textId="77777777" w:rsidR="00AB7A02" w:rsidRDefault="00000000">
    <w:pPr>
      <w:spacing w:after="403" w:line="259" w:lineRule="auto"/>
      <w:ind w:left="0" w:hanging="2"/>
      <w:rPr>
        <w:sz w:val="24"/>
        <w:szCs w:val="24"/>
      </w:rPr>
    </w:pPr>
    <w:r>
      <w:rPr>
        <w:noProof/>
      </w:rPr>
      <mc:AlternateContent>
        <mc:Choice Requires="wps">
          <w:drawing>
            <wp:anchor distT="0" distB="0" distL="114300" distR="114300" simplePos="0" relativeHeight="251655168" behindDoc="0" locked="0" layoutInCell="1" hidden="0" allowOverlap="1" wp14:anchorId="66CB774A" wp14:editId="26AC4CEB">
              <wp:simplePos x="0" y="0"/>
              <wp:positionH relativeFrom="page">
                <wp:posOffset>6929438</wp:posOffset>
              </wp:positionH>
              <wp:positionV relativeFrom="page">
                <wp:posOffset>7784148</wp:posOffset>
              </wp:positionV>
              <wp:extent cx="542290" cy="2192655"/>
              <wp:effectExtent l="0" t="0" r="0" b="0"/>
              <wp:wrapNone/>
              <wp:docPr id="2" name="Rectangle 2"/>
              <wp:cNvGraphicFramePr/>
              <a:graphic xmlns:a="http://schemas.openxmlformats.org/drawingml/2006/main">
                <a:graphicData uri="http://schemas.microsoft.com/office/word/2010/wordprocessingShape">
                  <wps:wsp>
                    <wps:cNvSpPr/>
                    <wps:spPr>
                      <a:xfrm rot="-5400000">
                        <a:off x="4254436" y="3513617"/>
                        <a:ext cx="2183130" cy="532765"/>
                      </a:xfrm>
                      <a:prstGeom prst="rect">
                        <a:avLst/>
                      </a:prstGeom>
                      <a:noFill/>
                      <a:ln>
                        <a:noFill/>
                      </a:ln>
                    </wps:spPr>
                    <wps:txbx>
                      <w:txbxContent>
                        <w:p w14:paraId="6E3917D7" w14:textId="77777777" w:rsidR="00AB7A02" w:rsidRDefault="00000000">
                          <w:pPr>
                            <w:spacing w:after="0" w:line="240" w:lineRule="auto"/>
                            <w:ind w:left="0" w:hanging="2"/>
                          </w:pPr>
                          <w:proofErr w:type="spellStart"/>
                          <w:r>
                            <w:rPr>
                              <w:color w:val="000000"/>
                            </w:rPr>
                            <w:t>Page</w:t>
                          </w:r>
                          <w:proofErr w:type="spellEnd"/>
                          <w:r>
                            <w:rPr>
                              <w:rFonts w:ascii="Arial" w:eastAsia="Arial" w:hAnsi="Arial" w:cs="Arial"/>
                              <w:color w:val="000000"/>
                            </w:rPr>
                            <w:t xml:space="preserve"> PAGE    \* MERGEFORMAT </w:t>
                          </w:r>
                          <w:r>
                            <w:rPr>
                              <w:color w:val="000000"/>
                              <w:sz w:val="44"/>
                            </w:rPr>
                            <w:t>91</w:t>
                          </w:r>
                        </w:p>
                        <w:p w14:paraId="1F547E55" w14:textId="77777777" w:rsidR="00AB7A02" w:rsidRDefault="00AB7A02">
                          <w:pPr>
                            <w:spacing w:line="275" w:lineRule="auto"/>
                            <w:ind w:left="0" w:hanging="2"/>
                          </w:pPr>
                        </w:p>
                      </w:txbxContent>
                    </wps:txbx>
                    <wps:bodyPr spcFirstLastPara="1" wrap="square" lIns="91425" tIns="45700" rIns="91425" bIns="45700" anchor="ctr" anchorCtr="0">
                      <a:noAutofit/>
                    </wps:bodyPr>
                  </wps:wsp>
                </a:graphicData>
              </a:graphic>
            </wp:anchor>
          </w:drawing>
        </mc:Choice>
        <mc:Fallback>
          <w:pict>
            <v:rect w14:anchorId="66CB774A" id="Rectangle 2" o:spid="_x0000_s1027" style="position:absolute;margin-left:545.65pt;margin-top:612.95pt;width:42.7pt;height:172.65pt;rotation:-90;z-index:251655168;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" filled="f" stroked="f">
              <v:textbox inset="2.53958mm,1.2694mm,2.53958mm,1.2694mm">
                <w:txbxContent>
                  <w:p w14:paraId="6E3917D7" w14:textId="77777777" w:rsidR="00AB7A02" w:rsidRDefault="00000000">
                    <w:pPr>
                      <w:spacing w:after="0" w:line="240" w:lineRule="auto"/>
                      <w:ind w:left="0" w:hanging="2"/>
                    </w:pPr>
                    <w:proofErr w:type="spellStart"/>
                    <w:r>
                      <w:rPr>
                        <w:color w:val="000000"/>
                      </w:rPr>
                      <w:t>Page</w:t>
                    </w:r>
                    <w:proofErr w:type="spellEnd"/>
                    <w:r>
                      <w:rPr>
                        <w:rFonts w:ascii="Arial" w:eastAsia="Arial" w:hAnsi="Arial" w:cs="Arial"/>
                        <w:color w:val="000000"/>
                      </w:rPr>
                      <w:t xml:space="preserve"> PAGE    \* MERGEFORMAT </w:t>
                    </w:r>
                    <w:r>
                      <w:rPr>
                        <w:color w:val="000000"/>
                        <w:sz w:val="44"/>
                      </w:rPr>
                      <w:t>91</w:t>
                    </w:r>
                  </w:p>
                  <w:p w14:paraId="1F547E55" w14:textId="77777777" w:rsidR="00AB7A02" w:rsidRDefault="00AB7A02">
                    <w:pPr>
                      <w:spacing w:line="275" w:lineRule="auto"/>
                      <w:ind w:left="0" w:hanging="2"/>
                    </w:pPr>
                  </w:p>
                </w:txbxContent>
              </v:textbox>
              <w10:wrap anchorx="page" anchory="page"/>
            </v:rect>
          </w:pict>
        </mc:Fallback>
      </mc:AlternateContent>
    </w:r>
    <w:r>
      <w:rPr>
        <w:noProof/>
      </w:rPr>
      <mc:AlternateContent>
        <mc:Choice Requires="wpg">
          <w:drawing>
            <wp:anchor distT="0" distB="0" distL="114300" distR="114300" simplePos="0" relativeHeight="251656192" behindDoc="0" locked="0" layoutInCell="1" hidden="0" allowOverlap="1" wp14:anchorId="3B0F9097" wp14:editId="5F2AB3B1">
              <wp:simplePos x="0" y="0"/>
              <wp:positionH relativeFrom="column">
                <wp:posOffset>2108200</wp:posOffset>
              </wp:positionH>
              <wp:positionV relativeFrom="paragraph">
                <wp:posOffset>-177799</wp:posOffset>
              </wp:positionV>
              <wp:extent cx="4076700" cy="638175"/>
              <wp:effectExtent l="0" t="0" r="0" b="0"/>
              <wp:wrapNone/>
              <wp:docPr id="1" name="Group 1"/>
              <wp:cNvGraphicFramePr/>
              <a:graphic xmlns:a="http://schemas.openxmlformats.org/drawingml/2006/main">
                <a:graphicData uri="http://schemas.microsoft.com/office/word/2010/wordprocessingGroup">
                  <wpg:wgp>
                    <wpg:cNvGrpSpPr/>
                    <wpg:grpSpPr>
                      <a:xfrm>
                        <a:off x="0" y="0"/>
                        <a:ext cx="4076700" cy="638175"/>
                        <a:chOff x="3302875" y="3311600"/>
                        <a:chExt cx="4262850" cy="860750"/>
                      </a:xfrm>
                    </wpg:grpSpPr>
                    <wpg:grpSp>
                      <wpg:cNvPr id="99297957" name="Group 99297957"/>
                      <wpg:cNvGrpSpPr/>
                      <wpg:grpSpPr>
                        <a:xfrm>
                          <a:off x="3307650" y="3460913"/>
                          <a:ext cx="4076700" cy="638175"/>
                          <a:chOff x="0" y="0"/>
                          <a:chExt cx="4076700" cy="638175"/>
                        </a:xfrm>
                      </wpg:grpSpPr>
                      <wps:wsp>
                        <wps:cNvPr id="1917679552" name="Rectangle 1917679552"/>
                        <wps:cNvSpPr/>
                        <wps:spPr>
                          <a:xfrm>
                            <a:off x="0" y="0"/>
                            <a:ext cx="4076700" cy="638175"/>
                          </a:xfrm>
                          <a:prstGeom prst="rect">
                            <a:avLst/>
                          </a:prstGeom>
                          <a:noFill/>
                          <a:ln>
                            <a:noFill/>
                          </a:ln>
                        </wps:spPr>
                        <wps:txbx>
                          <w:txbxContent>
                            <w:p w14:paraId="35ED9763" w14:textId="77777777" w:rsidR="00AB7A02" w:rsidRDefault="00AB7A02">
                              <w:pPr>
                                <w:spacing w:after="0" w:line="240" w:lineRule="auto"/>
                                <w:ind w:left="0" w:hanging="2"/>
                              </w:pPr>
                            </w:p>
                          </w:txbxContent>
                        </wps:txbx>
                        <wps:bodyPr spcFirstLastPara="1" wrap="square" lIns="91425" tIns="91425" rIns="91425" bIns="91425" anchor="ctr" anchorCtr="0">
                          <a:noAutofit/>
                        </wps:bodyPr>
                      </wps:wsp>
                      <wps:wsp>
                        <wps:cNvPr id="1689759275" name="Rectangle 1689759275"/>
                        <wps:cNvSpPr/>
                        <wps:spPr>
                          <a:xfrm>
                            <a:off x="0" y="219075"/>
                            <a:ext cx="3834765" cy="419100"/>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78661C13" w14:textId="77777777" w:rsidR="00AB7A02" w:rsidRDefault="00AB7A02">
                              <w:pPr>
                                <w:spacing w:after="0" w:line="240" w:lineRule="auto"/>
                                <w:ind w:left="0" w:hanging="2"/>
                              </w:pPr>
                            </w:p>
                          </w:txbxContent>
                        </wps:txbx>
                        <wps:bodyPr spcFirstLastPara="1" wrap="square" lIns="91425" tIns="91425" rIns="91425" bIns="91425" anchor="ctr" anchorCtr="0">
                          <a:noAutofit/>
                        </wps:bodyPr>
                      </wps:wsp>
                      <pic:pic xmlns:pic="http://schemas.openxmlformats.org/drawingml/2006/picture">
                        <pic:nvPicPr>
                          <pic:cNvPr id="5" name="Shape 5"/>
                          <pic:cNvPicPr preferRelativeResize="0"/>
                        </pic:nvPicPr>
                        <pic:blipFill rotWithShape="1">
                          <a:blip r:embed="rId1">
                            <a:alphaModFix/>
                          </a:blip>
                          <a:srcRect/>
                          <a:stretch/>
                        </pic:blipFill>
                        <pic:spPr>
                          <a:xfrm>
                            <a:off x="3667125" y="0"/>
                            <a:ext cx="409575" cy="542925"/>
                          </a:xfrm>
                          <a:prstGeom prst="roundRect">
                            <a:avLst>
                              <a:gd name="adj" fmla="val 16667"/>
                            </a:avLst>
                          </a:prstGeom>
                          <a:noFill/>
                          <a:ln>
                            <a:noFill/>
                          </a:ln>
                          <a:effectLst>
                            <a:outerShdw blurRad="152400" dist="12000" dir="900000" sy="98000" kx="110000" ky="200000" algn="tl" rotWithShape="0">
                              <a:srgbClr val="000000">
                                <a:alpha val="29803"/>
                              </a:srgbClr>
                            </a:outerShdw>
                          </a:effectLst>
                        </pic:spPr>
                      </pic:pic>
                      <wps:wsp>
                        <wps:cNvPr id="1748971186" name="Straight Arrow Connector 1748971186"/>
                        <wps:cNvCnPr/>
                        <wps:spPr>
                          <a:xfrm>
                            <a:off x="0" y="542925"/>
                            <a:ext cx="3667125" cy="0"/>
                          </a:xfrm>
                          <a:prstGeom prst="straightConnector1">
                            <a:avLst/>
                          </a:prstGeom>
                          <a:noFill/>
                          <a:ln w="28575" cap="flat" cmpd="sng">
                            <a:solidFill>
                              <a:srgbClr val="7030A0"/>
                            </a:solidFill>
                            <a:prstDash val="solid"/>
                            <a:miter lim="800000"/>
                            <a:headEnd type="none" w="sm" len="sm"/>
                            <a:tailEnd type="none" w="sm" len="sm"/>
                          </a:ln>
                        </wps:spPr>
                        <wps:bodyPr/>
                      </wps:wsp>
                    </wpg:grpSp>
                  </wpg:wgp>
                </a:graphicData>
              </a:graphic>
            </wp:anchor>
          </w:drawing>
        </mc:Choice>
        <mc:Fallback>
          <w:pict>
            <v:group w14:anchorId="3B0F9097" id="Group 1" o:spid="_x0000_s1028" style="position:absolute;margin-left:166pt;margin-top:-14pt;width:321pt;height:50.25pt;z-index:251656192" coordorigin="33028,33116" coordsize="42628,860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">
              <v:group id="Group 99297957" o:spid="_x0000_s1029" style="position:absolute;left:33076;top:34609;width:40767;height:6381" coordsize="40767,6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">
                <v:rect id="Rectangle 1917679552" o:spid="_x0000_s1030" style="position:absolute;width:40767;height:6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" filled="f" stroked="f">
                  <v:textbox inset="2.53958mm,2.53958mm,2.53958mm,2.53958mm">
                    <w:txbxContent>
                      <w:p w14:paraId="35ED9763" w14:textId="77777777" w:rsidR="00AB7A02" w:rsidRDefault="00AB7A02">
                        <w:pPr>
                          <w:spacing w:after="0" w:line="240" w:lineRule="auto"/>
                          <w:ind w:left="0" w:hanging="2"/>
                        </w:pPr>
                      </w:p>
                    </w:txbxContent>
                  </v:textbox>
                </v:rect>
                <v:rect id="Rectangle 1689759275" o:spid="_x0000_s1031" style="position:absolute;top:2190;width:38347;height:4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" strokecolor="white">
                  <v:stroke startarrowwidth="narrow" startarrowlength="short" endarrowwidth="narrow" endarrowlength="short"/>
                  <v:textbox inset="2.53958mm,2.53958mm,2.53958mm,2.53958mm">
                    <w:txbxContent>
                      <w:p w14:paraId="78661C13" w14:textId="77777777" w:rsidR="00AB7A02" w:rsidRDefault="00AB7A02">
                        <w:pPr>
                          <w:spacing w:after="0" w:line="240" w:lineRule="auto"/>
                          <w:ind w:left="0" w:hanging="2"/>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5" o:spid="_x0000_s1032" type="#_x0000_t75" style="position:absolute;left:36671;width:4096;height:542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" adj="3600">
                  <v:imagedata r:id="rId2" o:title=""/>
                  <v:shadow on="t" type="perspective" color="black" opacity="19531f" origin="-.5,-.5" offset=".32197mm,.08628mm" matrix=",2098f,3741f,64225f"/>
                </v:shape>
                <v:shapetype id="_x0000_t32" coordsize="21600,21600" o:spt="32" o:oned="t" path="m,l21600,21600e" filled="f">
                  <v:path arrowok="t" fillok="f" o:connecttype="none"/>
                  <o:lock v:ext="edit" shapetype="t"/>
                </v:shapetype>
                <v:shape id="Straight Arrow Connector 1748971186" o:spid="_x0000_s1033" type="#_x0000_t32" style="position:absolute;top:5429;width:3667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" strokecolor="#7030a0" strokeweight="2.25pt">
                  <v:stroke startarrowwidth="narrow" startarrowlength="short" endarrowwidth="narrow" endarrowlength="short" joinstyle="miter"/>
                </v:shape>
              </v:group>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A5A255" w14:textId="77777777" w:rsidR="00AB7A02" w:rsidRDefault="00000000">
    <w:pPr>
      <w:pBdr>
        <w:top w:val="nil"/>
        <w:left w:val="nil"/>
        <w:bottom w:val="nil"/>
        <w:right w:val="nil"/>
        <w:between w:val="nil"/>
      </w:pBdr>
      <w:spacing w:after="0" w:line="240" w:lineRule="auto"/>
      <w:ind w:left="0" w:hanging="2"/>
      <w:rPr>
        <w:color w:val="000000"/>
      </w:rPr>
    </w:pPr>
    <w:r>
      <w:rPr>
        <w:color w:val="000000"/>
      </w:rPr>
      <w:pict w14:anchorId="043C68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351pt;height:329pt;z-index:-251655168;visibility:visible;mso-position-horizontal:center;mso-position-horizontal-relative:left-margin-area;mso-position-vertical:center;mso-position-vertical-relative:top-margin-area">
          <v:imagedata r:id="rId1" o:title="image3" gain="19661f" blacklevel="22938f"/>
          <v:path o:extrusionok="t"/>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F195D8" w14:textId="77777777" w:rsidR="00AB7A02" w:rsidRDefault="00000000">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EE412E">
      <w:rPr>
        <w:rFonts w:ascii="Times New Roman" w:eastAsia="Times New Roman" w:hAnsi="Times New Roman" w:cs="Times New Roman"/>
        <w:noProof/>
        <w:color w:val="000000"/>
        <w:sz w:val="24"/>
        <w:szCs w:val="24"/>
      </w:rPr>
      <w:t>92</w:t>
    </w:r>
    <w:r>
      <w:rPr>
        <w:rFonts w:ascii="Times New Roman" w:eastAsia="Times New Roman" w:hAnsi="Times New Roman" w:cs="Times New Roman"/>
        <w:color w:val="000000"/>
        <w:sz w:val="24"/>
        <w:szCs w:val="24"/>
      </w:rPr>
      <w:fldChar w:fldCharType="end"/>
    </w:r>
  </w:p>
  <w:p w14:paraId="4B0E551D" w14:textId="77777777" w:rsidR="00AB7A02" w:rsidRDefault="00AB7A02">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p>
  <w:p w14:paraId="7FE4049C" w14:textId="77777777" w:rsidR="00AB7A02" w:rsidRDefault="00000000">
    <w:pPr>
      <w:spacing w:line="240" w:lineRule="auto"/>
      <w:ind w:left="0" w:hanging="2"/>
      <w:jc w:val="center"/>
      <w:rPr>
        <w:rFonts w:ascii="Cambria" w:eastAsia="Cambria" w:hAnsi="Cambria" w:cs="Cambria"/>
        <w:sz w:val="14"/>
        <w:szCs w:val="14"/>
      </w:rPr>
    </w:pPr>
    <w:r>
      <w:rPr>
        <w:noProof/>
      </w:rPr>
      <mc:AlternateContent>
        <mc:Choice Requires="wps">
          <w:drawing>
            <wp:anchor distT="0" distB="0" distL="114300" distR="114300" simplePos="0" relativeHeight="251657216" behindDoc="0" locked="0" layoutInCell="1" hidden="0" allowOverlap="1" wp14:anchorId="1C702033" wp14:editId="149012D5">
              <wp:simplePos x="0" y="0"/>
              <wp:positionH relativeFrom="page">
                <wp:posOffset>6929438</wp:posOffset>
              </wp:positionH>
              <wp:positionV relativeFrom="page">
                <wp:posOffset>7784148</wp:posOffset>
              </wp:positionV>
              <wp:extent cx="542290" cy="2192655"/>
              <wp:effectExtent l="0" t="0" r="0" b="0"/>
              <wp:wrapNone/>
              <wp:docPr id="3" name="Rectangle 3"/>
              <wp:cNvGraphicFramePr/>
              <a:graphic xmlns:a="http://schemas.openxmlformats.org/drawingml/2006/main">
                <a:graphicData uri="http://schemas.microsoft.com/office/word/2010/wordprocessingShape">
                  <wps:wsp>
                    <wps:cNvSpPr/>
                    <wps:spPr>
                      <a:xfrm rot="-5400000">
                        <a:off x="4254436" y="3513617"/>
                        <a:ext cx="2183130" cy="532765"/>
                      </a:xfrm>
                      <a:prstGeom prst="rect">
                        <a:avLst/>
                      </a:prstGeom>
                      <a:noFill/>
                      <a:ln>
                        <a:noFill/>
                      </a:ln>
                    </wps:spPr>
                    <wps:txbx>
                      <w:txbxContent>
                        <w:p w14:paraId="1884B2B2" w14:textId="77777777" w:rsidR="00AB7A02" w:rsidRDefault="00000000">
                          <w:pPr>
                            <w:spacing w:after="0" w:line="240" w:lineRule="auto"/>
                            <w:ind w:left="0" w:hanging="2"/>
                          </w:pPr>
                          <w:proofErr w:type="spellStart"/>
                          <w:r>
                            <w:rPr>
                              <w:color w:val="000000"/>
                            </w:rPr>
                            <w:t>Page</w:t>
                          </w:r>
                          <w:proofErr w:type="spellEnd"/>
                          <w:r>
                            <w:rPr>
                              <w:rFonts w:ascii="Arial" w:eastAsia="Arial" w:hAnsi="Arial" w:cs="Arial"/>
                              <w:color w:val="000000"/>
                            </w:rPr>
                            <w:t xml:space="preserve"> PAGE    \* MERGEFORMAT </w:t>
                          </w:r>
                          <w:r>
                            <w:rPr>
                              <w:color w:val="000000"/>
                              <w:sz w:val="44"/>
                            </w:rPr>
                            <w:t>95</w:t>
                          </w:r>
                        </w:p>
                        <w:p w14:paraId="35C82172" w14:textId="77777777" w:rsidR="00AB7A02" w:rsidRDefault="00AB7A02">
                          <w:pPr>
                            <w:spacing w:line="275" w:lineRule="auto"/>
                            <w:ind w:left="0" w:hanging="2"/>
                          </w:pPr>
                        </w:p>
                      </w:txbxContent>
                    </wps:txbx>
                    <wps:bodyPr spcFirstLastPara="1" wrap="square" lIns="91425" tIns="45700" rIns="91425" bIns="45700" anchor="ctr" anchorCtr="0">
                      <a:noAutofit/>
                    </wps:bodyPr>
                  </wps:wsp>
                </a:graphicData>
              </a:graphic>
            </wp:anchor>
          </w:drawing>
        </mc:Choice>
        <mc:Fallback>
          <w:pict>
            <v:rect w14:anchorId="1C702033" id="Rectangle 3" o:spid="_x0000_s1034" style="position:absolute;left:0;text-align:left;margin-left:545.65pt;margin-top:612.95pt;width:42.7pt;height:172.65pt;rotation:-90;z-index:251657216;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" filled="f" stroked="f">
              <v:textbox inset="2.53958mm,1.2694mm,2.53958mm,1.2694mm">
                <w:txbxContent>
                  <w:p w14:paraId="1884B2B2" w14:textId="77777777" w:rsidR="00AB7A02" w:rsidRDefault="00000000">
                    <w:pPr>
                      <w:spacing w:after="0" w:line="240" w:lineRule="auto"/>
                      <w:ind w:left="0" w:hanging="2"/>
                    </w:pPr>
                    <w:proofErr w:type="spellStart"/>
                    <w:r>
                      <w:rPr>
                        <w:color w:val="000000"/>
                      </w:rPr>
                      <w:t>Page</w:t>
                    </w:r>
                    <w:proofErr w:type="spellEnd"/>
                    <w:r>
                      <w:rPr>
                        <w:rFonts w:ascii="Arial" w:eastAsia="Arial" w:hAnsi="Arial" w:cs="Arial"/>
                        <w:color w:val="000000"/>
                      </w:rPr>
                      <w:t xml:space="preserve"> PAGE    \* MERGEFORMAT </w:t>
                    </w:r>
                    <w:r>
                      <w:rPr>
                        <w:color w:val="000000"/>
                        <w:sz w:val="44"/>
                      </w:rPr>
                      <w:t>95</w:t>
                    </w:r>
                  </w:p>
                  <w:p w14:paraId="35C82172" w14:textId="77777777" w:rsidR="00AB7A02" w:rsidRDefault="00AB7A02">
                    <w:pPr>
                      <w:spacing w:line="275" w:lineRule="auto"/>
                      <w:ind w:left="0" w:hanging="2"/>
                    </w:pPr>
                  </w:p>
                </w:txbxContent>
              </v:textbox>
              <w10:wrap anchorx="page" anchory="page"/>
            </v:rect>
          </w:pict>
        </mc:Fallback>
      </mc:AlternateContent>
    </w:r>
    <w:r>
      <w:rPr>
        <w:rFonts w:ascii="Times New Roman" w:eastAsia="Times New Roman" w:hAnsi="Times New Roman" w:cs="Times New Roman"/>
        <w:color w:val="000000"/>
        <w:sz w:val="20"/>
        <w:szCs w:val="20"/>
      </w:rPr>
      <w:t xml:space="preserve"> </w:t>
    </w:r>
    <w:proofErr w:type="spellStart"/>
    <w:r>
      <w:rPr>
        <w:rFonts w:ascii="Cambria" w:eastAsia="Cambria" w:hAnsi="Cambria" w:cs="Cambria"/>
        <w:sz w:val="14"/>
        <w:szCs w:val="14"/>
      </w:rPr>
      <w:t>Author</w:t>
    </w:r>
    <w:proofErr w:type="spellEnd"/>
    <w:r>
      <w:rPr>
        <w:rFonts w:ascii="Cambria" w:eastAsia="Cambria" w:hAnsi="Cambria" w:cs="Cambria"/>
        <w:sz w:val="14"/>
        <w:szCs w:val="14"/>
      </w:rPr>
      <w:t xml:space="preserve"> </w:t>
    </w:r>
    <w:proofErr w:type="spellStart"/>
    <w:r>
      <w:rPr>
        <w:rFonts w:ascii="Cambria" w:eastAsia="Cambria" w:hAnsi="Cambria" w:cs="Cambria"/>
        <w:sz w:val="14"/>
        <w:szCs w:val="14"/>
      </w:rPr>
      <w:t>names</w:t>
    </w:r>
    <w:proofErr w:type="spellEnd"/>
    <w:r>
      <w:rPr>
        <w:rFonts w:ascii="Cambria" w:eastAsia="Cambria" w:hAnsi="Cambria" w:cs="Cambria"/>
        <w:sz w:val="14"/>
        <w:szCs w:val="14"/>
      </w:rPr>
      <w:t xml:space="preserve"> </w:t>
    </w:r>
    <w:proofErr w:type="spellStart"/>
    <w:r>
      <w:rPr>
        <w:rFonts w:ascii="Cambria" w:eastAsia="Cambria" w:hAnsi="Cambria" w:cs="Cambria"/>
        <w:sz w:val="14"/>
        <w:szCs w:val="14"/>
      </w:rPr>
      <w:t>dkk</w:t>
    </w:r>
    <w:proofErr w:type="spellEnd"/>
    <w:r>
      <w:rPr>
        <w:rFonts w:ascii="Cambria" w:eastAsia="Cambria" w:hAnsi="Cambria" w:cs="Cambria"/>
        <w:sz w:val="14"/>
        <w:szCs w:val="14"/>
      </w:rPr>
      <w:t xml:space="preserve"> </w:t>
    </w:r>
    <w:r>
      <w:rPr>
        <w:rFonts w:ascii="Cambria" w:eastAsia="Cambria" w:hAnsi="Cambria" w:cs="Cambria"/>
        <w:color w:val="000000"/>
        <w:sz w:val="14"/>
        <w:szCs w:val="14"/>
      </w:rPr>
      <w:t xml:space="preserve">/ </w:t>
    </w:r>
    <w:proofErr w:type="spellStart"/>
    <w:r>
      <w:rPr>
        <w:rFonts w:ascii="Cambria" w:eastAsia="Cambria" w:hAnsi="Cambria" w:cs="Cambria"/>
        <w:sz w:val="14"/>
        <w:szCs w:val="14"/>
      </w:rPr>
      <w:t>Scientific</w:t>
    </w:r>
    <w:proofErr w:type="spellEnd"/>
    <w:r>
      <w:rPr>
        <w:rFonts w:ascii="Cambria" w:eastAsia="Cambria" w:hAnsi="Cambria" w:cs="Cambria"/>
        <w:sz w:val="14"/>
        <w:szCs w:val="14"/>
      </w:rPr>
      <w:t xml:space="preserve"> </w:t>
    </w:r>
    <w:proofErr w:type="spellStart"/>
    <w:r>
      <w:rPr>
        <w:rFonts w:ascii="Cambria" w:eastAsia="Cambria" w:hAnsi="Cambria" w:cs="Cambria"/>
        <w:sz w:val="14"/>
        <w:szCs w:val="14"/>
      </w:rPr>
      <w:t>Periodical</w:t>
    </w:r>
    <w:proofErr w:type="spellEnd"/>
    <w:r>
      <w:rPr>
        <w:rFonts w:ascii="Cambria" w:eastAsia="Cambria" w:hAnsi="Cambria" w:cs="Cambria"/>
        <w:sz w:val="14"/>
        <w:szCs w:val="14"/>
      </w:rPr>
      <w:t xml:space="preserve"> </w:t>
    </w:r>
    <w:proofErr w:type="spellStart"/>
    <w:r>
      <w:rPr>
        <w:rFonts w:ascii="Cambria" w:eastAsia="Cambria" w:hAnsi="Cambria" w:cs="Cambria"/>
        <w:sz w:val="14"/>
        <w:szCs w:val="14"/>
      </w:rPr>
      <w:t>of</w:t>
    </w:r>
    <w:proofErr w:type="spellEnd"/>
    <w:r>
      <w:rPr>
        <w:rFonts w:ascii="Cambria" w:eastAsia="Cambria" w:hAnsi="Cambria" w:cs="Cambria"/>
        <w:sz w:val="14"/>
        <w:szCs w:val="14"/>
      </w:rPr>
      <w:t xml:space="preserve"> </w:t>
    </w:r>
    <w:proofErr w:type="spellStart"/>
    <w:r>
      <w:rPr>
        <w:rFonts w:ascii="Cambria" w:eastAsia="Cambria" w:hAnsi="Cambria" w:cs="Cambria"/>
        <w:sz w:val="14"/>
        <w:szCs w:val="14"/>
      </w:rPr>
      <w:t>Public</w:t>
    </w:r>
    <w:proofErr w:type="spellEnd"/>
    <w:r>
      <w:rPr>
        <w:rFonts w:ascii="Cambria" w:eastAsia="Cambria" w:hAnsi="Cambria" w:cs="Cambria"/>
        <w:sz w:val="14"/>
        <w:szCs w:val="14"/>
      </w:rPr>
      <w:t xml:space="preserve"> </w:t>
    </w:r>
    <w:proofErr w:type="spellStart"/>
    <w:r>
      <w:rPr>
        <w:rFonts w:ascii="Cambria" w:eastAsia="Cambria" w:hAnsi="Cambria" w:cs="Cambria"/>
        <w:sz w:val="14"/>
        <w:szCs w:val="14"/>
      </w:rPr>
      <w:t>Health</w:t>
    </w:r>
    <w:proofErr w:type="spellEnd"/>
    <w:r>
      <w:rPr>
        <w:rFonts w:ascii="Cambria" w:eastAsia="Cambria" w:hAnsi="Cambria" w:cs="Cambria"/>
        <w:sz w:val="14"/>
        <w:szCs w:val="14"/>
      </w:rPr>
      <w:t xml:space="preserve"> </w:t>
    </w:r>
    <w:proofErr w:type="spellStart"/>
    <w:r>
      <w:rPr>
        <w:rFonts w:ascii="Cambria" w:eastAsia="Cambria" w:hAnsi="Cambria" w:cs="Cambria"/>
        <w:sz w:val="14"/>
        <w:szCs w:val="14"/>
      </w:rPr>
      <w:t>and</w:t>
    </w:r>
    <w:proofErr w:type="spellEnd"/>
    <w:r>
      <w:rPr>
        <w:rFonts w:ascii="Cambria" w:eastAsia="Cambria" w:hAnsi="Cambria" w:cs="Cambria"/>
        <w:sz w:val="14"/>
        <w:szCs w:val="14"/>
      </w:rPr>
      <w:t xml:space="preserve"> </w:t>
    </w:r>
    <w:proofErr w:type="spellStart"/>
    <w:r>
      <w:rPr>
        <w:rFonts w:ascii="Cambria" w:eastAsia="Cambria" w:hAnsi="Cambria" w:cs="Cambria"/>
        <w:sz w:val="14"/>
        <w:szCs w:val="14"/>
      </w:rPr>
      <w:t>Coastal</w:t>
    </w:r>
    <w:proofErr w:type="spellEnd"/>
    <w:r>
      <w:rPr>
        <w:rFonts w:ascii="Cambria" w:eastAsia="Cambria" w:hAnsi="Cambria" w:cs="Cambria"/>
        <w:sz w:val="14"/>
        <w:szCs w:val="14"/>
      </w:rPr>
      <w:t xml:space="preserve"> 4(2),2022 , halaman 87-</w:t>
    </w:r>
    <w:r>
      <w:pict w14:anchorId="762F21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 o:spid="_x0000_s1027" type="#_x0000_t75" alt="" style="position:absolute;left:0;text-align:left;margin-left:0;margin-top:0;width:351pt;height:329pt;z-index:-251657216;visibility:visible;mso-position-horizontal:center;mso-position-horizontal-relative:left-margin-area;mso-position-vertical:center;mso-position-vertical-relative:top-margin-area">
          <v:imagedata r:id="rId1" o:title="image3" gain="19661f" blacklevel="22938f"/>
          <v:path o:extrusionok="t"/>
        </v:shape>
      </w:pict>
    </w:r>
    <w:r>
      <w:rPr>
        <w:rFonts w:ascii="Cambria" w:eastAsia="Cambria" w:hAnsi="Cambria" w:cs="Cambria"/>
        <w:sz w:val="14"/>
        <w:szCs w:val="14"/>
      </w:rPr>
      <w:t xml:space="preserve">99 (10pt, </w:t>
    </w:r>
    <w:proofErr w:type="spellStart"/>
    <w:r>
      <w:rPr>
        <w:rFonts w:ascii="Cambria" w:eastAsia="Cambria" w:hAnsi="Cambria" w:cs="Cambria"/>
        <w:sz w:val="14"/>
        <w:szCs w:val="14"/>
      </w:rPr>
      <w:t>all</w:t>
    </w:r>
    <w:proofErr w:type="spellEnd"/>
    <w:r>
      <w:rPr>
        <w:rFonts w:ascii="Cambria" w:eastAsia="Cambria" w:hAnsi="Cambria" w:cs="Cambria"/>
        <w:sz w:val="14"/>
        <w:szCs w:val="14"/>
      </w:rPr>
      <w:t xml:space="preserve"> </w:t>
    </w:r>
    <w:proofErr w:type="spellStart"/>
    <w:r>
      <w:rPr>
        <w:rFonts w:ascii="Cambria" w:eastAsia="Cambria" w:hAnsi="Cambria" w:cs="Cambria"/>
        <w:sz w:val="14"/>
        <w:szCs w:val="14"/>
      </w:rPr>
      <w:t>caps</w:t>
    </w:r>
    <w:proofErr w:type="spellEnd"/>
    <w:r>
      <w:rPr>
        <w:rFonts w:ascii="Cambria" w:eastAsia="Cambria" w:hAnsi="Cambria" w:cs="Cambria"/>
        <w:sz w:val="14"/>
        <w:szCs w:val="14"/>
      </w:rPr>
      <w:t xml:space="preserve">, </w:t>
    </w:r>
    <w:proofErr w:type="spellStart"/>
    <w:r>
      <w:rPr>
        <w:rFonts w:ascii="Cambria" w:eastAsia="Cambria" w:hAnsi="Cambria" w:cs="Cambria"/>
        <w:sz w:val="14"/>
        <w:szCs w:val="14"/>
      </w:rPr>
      <w:t>Cambria</w:t>
    </w:r>
    <w:proofErr w:type="spellEnd"/>
    <w:r>
      <w:rPr>
        <w:rFonts w:ascii="Cambria" w:eastAsia="Cambria" w:hAnsi="Cambria" w:cs="Cambria"/>
        <w:sz w:val="14"/>
        <w:szCs w:val="14"/>
      </w:rPr>
      <w:t>, Normal)</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D46E46" w14:textId="77777777" w:rsidR="00AB7A02" w:rsidRDefault="00000000">
    <w:pPr>
      <w:pBdr>
        <w:top w:val="nil"/>
        <w:left w:val="nil"/>
        <w:bottom w:val="nil"/>
        <w:right w:val="nil"/>
        <w:between w:val="nil"/>
      </w:pBdr>
      <w:spacing w:after="0" w:line="240" w:lineRule="auto"/>
      <w:ind w:left="0" w:hanging="2"/>
      <w:rPr>
        <w:color w:val="000000"/>
      </w:rPr>
    </w:pPr>
    <w:r>
      <w:rPr>
        <w:color w:val="000000"/>
      </w:rPr>
      <w:pict w14:anchorId="092E17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6" type="#_x0000_t75" alt="" style="position:absolute;margin-left:0;margin-top:0;width:351pt;height:329pt;z-index:-251656192;visibility:visible;mso-position-horizontal:center;mso-position-horizontal-relative:left-margin-area;mso-position-vertical:center;mso-position-vertical-relative:top-margin-area">
          <v:imagedata r:id="rId1" o:title="image3" gain="19661f" blacklevel="22938f"/>
          <v:path o:extrusionok="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30"/>
  <w:proofState w:spelling="clean" w:grammar="clean"/>
  <w:defaultTabStop w:val="720"/>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A02"/>
    <w:rsid w:val="00011B48"/>
    <w:rsid w:val="00091511"/>
    <w:rsid w:val="001C7DAE"/>
    <w:rsid w:val="002250B7"/>
    <w:rsid w:val="00276235"/>
    <w:rsid w:val="002938C9"/>
    <w:rsid w:val="002F4502"/>
    <w:rsid w:val="003A3089"/>
    <w:rsid w:val="003A44BA"/>
    <w:rsid w:val="00423726"/>
    <w:rsid w:val="004B64E1"/>
    <w:rsid w:val="004C1C0A"/>
    <w:rsid w:val="004D3569"/>
    <w:rsid w:val="005F45FB"/>
    <w:rsid w:val="00623DAC"/>
    <w:rsid w:val="00671172"/>
    <w:rsid w:val="00693390"/>
    <w:rsid w:val="00736A16"/>
    <w:rsid w:val="00771B19"/>
    <w:rsid w:val="0081399F"/>
    <w:rsid w:val="00865901"/>
    <w:rsid w:val="009A13F6"/>
    <w:rsid w:val="00A1327C"/>
    <w:rsid w:val="00A4354B"/>
    <w:rsid w:val="00A92C10"/>
    <w:rsid w:val="00AB7A02"/>
    <w:rsid w:val="00B17800"/>
    <w:rsid w:val="00B400B8"/>
    <w:rsid w:val="00B50718"/>
    <w:rsid w:val="00C4318F"/>
    <w:rsid w:val="00D2710A"/>
    <w:rsid w:val="00D85E1B"/>
    <w:rsid w:val="00DA4E36"/>
    <w:rsid w:val="00E066CA"/>
    <w:rsid w:val="00E9072E"/>
    <w:rsid w:val="00ED11DC"/>
    <w:rsid w:val="00EE412E"/>
    <w:rsid w:val="00F61518"/>
    <w:rsid w:val="00FC730B"/>
    <w:rsid w:val="00FF13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3C996333"/>
  <w15:docId w15:val="{E3F4699E-9489-41F6-A146-DC9E0DA24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spacing w:before="240" w:after="60"/>
      <w:outlineLvl w:val="2"/>
    </w:pPr>
    <w:rPr>
      <w:rFonts w:ascii="Calibri Light" w:eastAsia="MS Gothic" w:hAnsi="Calibri Light"/>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qFormat/>
    <w:pPr>
      <w:spacing w:after="0" w:line="240" w:lineRule="auto"/>
    </w:pPr>
  </w:style>
  <w:style w:type="character" w:customStyle="1" w:styleId="HeaderChar">
    <w:name w:val="Header Char"/>
    <w:basedOn w:val="DefaultParagraphFont"/>
    <w:rPr>
      <w:w w:val="100"/>
      <w:position w:val="-1"/>
      <w:effect w:val="none"/>
      <w:vertAlign w:val="baseline"/>
      <w:cs w:val="0"/>
      <w:em w:val="none"/>
    </w:rPr>
  </w:style>
  <w:style w:type="paragraph" w:styleId="Footer">
    <w:name w:val="footer"/>
    <w:basedOn w:val="Normal"/>
    <w:qFormat/>
    <w:pPr>
      <w:spacing w:after="0" w:line="240" w:lineRule="auto"/>
    </w:pPr>
  </w:style>
  <w:style w:type="character" w:customStyle="1" w:styleId="FooterChar">
    <w:name w:val="Footer Char"/>
    <w:basedOn w:val="DefaultParagraphFont"/>
    <w:rPr>
      <w:w w:val="100"/>
      <w:position w:val="-1"/>
      <w:effect w:val="none"/>
      <w:vertAlign w:val="baseline"/>
      <w:cs w:val="0"/>
      <w:em w:val="none"/>
    </w:rPr>
  </w:style>
  <w:style w:type="paragraph" w:styleId="BalloonText">
    <w:name w:val="Balloon Text"/>
    <w:basedOn w:val="Normal"/>
    <w:qFormat/>
    <w:pPr>
      <w:spacing w:after="0" w:line="240" w:lineRule="auto"/>
    </w:pPr>
    <w:rPr>
      <w:rFonts w:ascii="Tahoma" w:hAnsi="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paragraph" w:styleId="ListParagraph">
    <w:name w:val="List Paragraph"/>
    <w:basedOn w:val="Normal"/>
    <w:pPr>
      <w:spacing w:after="0" w:line="360" w:lineRule="auto"/>
      <w:ind w:left="720"/>
      <w:contextualSpacing/>
      <w:jc w:val="both"/>
    </w:pPr>
    <w:rPr>
      <w:rFonts w:ascii="Times New Roman" w:hAnsi="Times New Roman"/>
      <w:sz w:val="24"/>
      <w:lang w:val="en-US"/>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sz w:val="24"/>
      <w:szCs w:val="24"/>
    </w:rPr>
  </w:style>
  <w:style w:type="table" w:styleId="TableGrid">
    <w:name w:val="Table Grid"/>
    <w:basedOn w:val="TableNormal"/>
    <w:pPr>
      <w:suppressAutoHyphens/>
      <w:spacing w:after="0" w:line="240" w:lineRule="auto"/>
      <w:ind w:leftChars="-1" w:left="-1" w:hangingChars="1" w:hanging="1"/>
      <w:textDirection w:val="btLr"/>
      <w:textAlignment w:val="top"/>
      <w:outlineLvl w:val="0"/>
    </w:pPr>
    <w:rPr>
      <w:rFonts w:eastAsia="SimSun" w:cs="SimSun"/>
      <w:position w:val="-1"/>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Char">
    <w:name w:val="Body Char"/>
    <w:pPr>
      <w:tabs>
        <w:tab w:val="left" w:pos="567"/>
      </w:tabs>
      <w:suppressAutoHyphens/>
      <w:spacing w:line="1" w:lineRule="atLeast"/>
      <w:ind w:leftChars="-1" w:left="-1" w:hangingChars="1" w:hanging="1"/>
      <w:jc w:val="both"/>
      <w:textDirection w:val="btLr"/>
      <w:textAlignment w:val="top"/>
      <w:outlineLvl w:val="0"/>
    </w:pPr>
    <w:rPr>
      <w:rFonts w:ascii="Times" w:eastAsia="Times New Roman" w:hAnsi="Times"/>
      <w:color w:val="000000"/>
      <w:position w:val="-1"/>
      <w:lang w:val="en-GB" w:eastAsia="id-ID"/>
    </w:rPr>
  </w:style>
  <w:style w:type="character" w:customStyle="1" w:styleId="BodyCharChar">
    <w:name w:val="Body Char Char"/>
    <w:rPr>
      <w:rFonts w:ascii="Times" w:eastAsia="Times New Roman" w:hAnsi="Times"/>
      <w:color w:val="000000"/>
      <w:w w:val="100"/>
      <w:position w:val="-1"/>
      <w:effect w:val="none"/>
      <w:vertAlign w:val="baseline"/>
      <w:cs w:val="0"/>
      <w:em w:val="none"/>
      <w:lang w:val="en-GB" w:eastAsia="id-ID" w:bidi="ar-SA"/>
    </w:rPr>
  </w:style>
  <w:style w:type="paragraph" w:customStyle="1" w:styleId="FigureCaption">
    <w:name w:val="FigureCaption"/>
    <w:pPr>
      <w:suppressAutoHyphens/>
      <w:spacing w:before="170" w:line="1" w:lineRule="atLeast"/>
      <w:ind w:leftChars="-1" w:left="28" w:hangingChars="1" w:hanging="1"/>
      <w:jc w:val="center"/>
      <w:textDirection w:val="btLr"/>
      <w:textAlignment w:val="top"/>
      <w:outlineLvl w:val="0"/>
    </w:pPr>
    <w:rPr>
      <w:rFonts w:ascii="Times" w:eastAsia="Times New Roman" w:hAnsi="Times"/>
      <w:color w:val="000000"/>
      <w:position w:val="-1"/>
      <w:lang w:val="en-GB"/>
    </w:rPr>
  </w:style>
  <w:style w:type="table" w:customStyle="1" w:styleId="Style1">
    <w:name w:val="Style1"/>
    <w:basedOn w:val="TableNormal"/>
    <w:pPr>
      <w:suppressAutoHyphens/>
      <w:spacing w:after="0" w:line="240" w:lineRule="auto"/>
      <w:ind w:leftChars="-1" w:left="-1" w:hangingChars="1" w:hanging="1"/>
      <w:textDirection w:val="btLr"/>
      <w:textAlignment w:val="top"/>
      <w:outlineLvl w:val="0"/>
    </w:pPr>
    <w:rPr>
      <w:position w:val="-1"/>
    </w:rPr>
    <w:tblPr/>
  </w:style>
  <w:style w:type="table" w:styleId="LightShading-Accent4">
    <w:name w:val="Light Shading Accent 4"/>
    <w:basedOn w:val="TableNormal"/>
    <w:pPr>
      <w:suppressAutoHyphens/>
      <w:spacing w:after="0" w:line="240" w:lineRule="auto"/>
      <w:ind w:leftChars="-1" w:left="-1" w:hangingChars="1" w:hanging="1"/>
      <w:textDirection w:val="btLr"/>
      <w:textAlignment w:val="top"/>
      <w:outlineLvl w:val="0"/>
    </w:pPr>
    <w:rPr>
      <w:color w:val="5F497A"/>
      <w:position w:val="-1"/>
    </w:rPr>
    <w:tblPr>
      <w:tblStyleRowBandSize w:val="1"/>
      <w:tblStyleColBandSize w:val="1"/>
      <w:tblBorders>
        <w:top w:val="single" w:sz="8" w:space="0" w:color="8064A2"/>
        <w:bottom w:val="single" w:sz="8" w:space="0" w:color="8064A2"/>
      </w:tblBorders>
    </w:tblPr>
  </w:style>
  <w:style w:type="character" w:styleId="CommentReference">
    <w:name w:val="annotation reference"/>
    <w:qFormat/>
    <w:rPr>
      <w:w w:val="100"/>
      <w:position w:val="-1"/>
      <w:sz w:val="16"/>
      <w:szCs w:val="16"/>
      <w:effect w:val="none"/>
      <w:vertAlign w:val="baseline"/>
      <w:cs w:val="0"/>
      <w:em w:val="none"/>
    </w:rPr>
  </w:style>
  <w:style w:type="paragraph" w:styleId="CommentText">
    <w:name w:val="annotation text"/>
    <w:basedOn w:val="Normal"/>
    <w:qFormat/>
    <w:pPr>
      <w:spacing w:line="240" w:lineRule="auto"/>
    </w:pPr>
    <w:rPr>
      <w:sz w:val="20"/>
      <w:szCs w:val="20"/>
    </w:rPr>
  </w:style>
  <w:style w:type="character" w:customStyle="1" w:styleId="CommentTextChar">
    <w:name w:val="Comment Text Char"/>
    <w:rPr>
      <w:w w:val="100"/>
      <w:position w:val="-1"/>
      <w:sz w:val="20"/>
      <w:szCs w:val="20"/>
      <w:effect w:val="none"/>
      <w:vertAlign w:val="baseline"/>
      <w:cs w:val="0"/>
      <w:em w:val="none"/>
    </w:rPr>
  </w:style>
  <w:style w:type="paragraph" w:styleId="CommentSubject">
    <w:name w:val="annotation subject"/>
    <w:basedOn w:val="CommentText"/>
    <w:next w:val="CommentText"/>
    <w:qFormat/>
    <w:rPr>
      <w:b/>
      <w:bCs/>
    </w:rPr>
  </w:style>
  <w:style w:type="character" w:customStyle="1" w:styleId="CommentSubjectChar">
    <w:name w:val="Comment Subject Char"/>
    <w:rPr>
      <w:b/>
      <w:bCs/>
      <w:w w:val="100"/>
      <w:position w:val="-1"/>
      <w:sz w:val="20"/>
      <w:szCs w:val="20"/>
      <w:effect w:val="none"/>
      <w:vertAlign w:val="baseline"/>
      <w:cs w:val="0"/>
      <w:em w:val="none"/>
    </w:rPr>
  </w:style>
  <w:style w:type="character" w:customStyle="1" w:styleId="fontstyle01">
    <w:name w:val="fontstyle01"/>
    <w:rPr>
      <w:rFonts w:ascii="Times New Roman" w:hAnsi="Times New Roman" w:cs="Times New Roman" w:hint="default"/>
      <w:color w:val="000000"/>
      <w:w w:val="100"/>
      <w:position w:val="-1"/>
      <w:sz w:val="22"/>
      <w:szCs w:val="22"/>
      <w:effect w:val="none"/>
      <w:vertAlign w:val="baseline"/>
      <w:cs w:val="0"/>
      <w:em w:val="none"/>
    </w:rPr>
  </w:style>
  <w:style w:type="character" w:customStyle="1" w:styleId="fontstyle21">
    <w:name w:val="fontstyle21"/>
    <w:rPr>
      <w:rFonts w:ascii="Times New Roman" w:hAnsi="Times New Roman" w:cs="Times New Roman" w:hint="default"/>
      <w:i/>
      <w:iCs/>
      <w:color w:val="000000"/>
      <w:w w:val="100"/>
      <w:position w:val="-1"/>
      <w:sz w:val="22"/>
      <w:szCs w:val="22"/>
      <w:effect w:val="none"/>
      <w:vertAlign w:val="baseline"/>
      <w:cs w:val="0"/>
      <w:em w:val="none"/>
    </w:rPr>
  </w:style>
  <w:style w:type="character" w:customStyle="1" w:styleId="ListParagraphChar">
    <w:name w:val="List Paragraph Char"/>
    <w:rPr>
      <w:rFonts w:ascii="Times New Roman" w:hAnsi="Times New Roman"/>
      <w:w w:val="100"/>
      <w:position w:val="-1"/>
      <w:sz w:val="24"/>
      <w:szCs w:val="22"/>
      <w:effect w:val="none"/>
      <w:vertAlign w:val="baseline"/>
      <w:cs w:val="0"/>
      <w:em w:val="none"/>
      <w:lang w:val="en-US" w:eastAsia="en-US"/>
    </w:rPr>
  </w:style>
  <w:style w:type="character" w:styleId="Hyperlink">
    <w:name w:val="Hyperlink"/>
    <w:qFormat/>
    <w:rPr>
      <w:color w:val="0563C1"/>
      <w:w w:val="100"/>
      <w:position w:val="-1"/>
      <w:u w:val="single"/>
      <w:effect w:val="none"/>
      <w:vertAlign w:val="baseline"/>
      <w:cs w:val="0"/>
      <w:em w:val="none"/>
    </w:rPr>
  </w:style>
  <w:style w:type="table" w:customStyle="1" w:styleId="TableGrid0">
    <w:name w:val="TableGrid"/>
    <w:pPr>
      <w:suppressAutoHyphens/>
      <w:spacing w:line="1" w:lineRule="atLeast"/>
      <w:ind w:leftChars="-1" w:left="-1" w:hangingChars="1" w:hanging="1"/>
      <w:textDirection w:val="btLr"/>
      <w:textAlignment w:val="top"/>
      <w:outlineLvl w:val="0"/>
    </w:pPr>
    <w:rPr>
      <w:position w:val="-1"/>
      <w:lang w:val="en-US"/>
    </w:rPr>
    <w:tblPr>
      <w:tblCellMar>
        <w:top w:w="0" w:type="dxa"/>
        <w:left w:w="0" w:type="dxa"/>
        <w:bottom w:w="0" w:type="dxa"/>
        <w:right w:w="0" w:type="dxa"/>
      </w:tblCellMar>
    </w:tblPr>
  </w:style>
  <w:style w:type="character" w:styleId="UnresolvedMention">
    <w:name w:val="Unresolved Mention"/>
    <w:qFormat/>
    <w:rPr>
      <w:color w:val="605E5C"/>
      <w:w w:val="100"/>
      <w:position w:val="-1"/>
      <w:effect w:val="none"/>
      <w:shd w:val="clear" w:color="auto" w:fill="E1DFDD"/>
      <w:vertAlign w:val="baseline"/>
      <w:cs w:val="0"/>
      <w:em w:val="none"/>
    </w:rPr>
  </w:style>
  <w:style w:type="paragraph" w:styleId="BodyText">
    <w:name w:val="Body Text"/>
    <w:basedOn w:val="Normal"/>
    <w:pPr>
      <w:widowControl w:val="0"/>
      <w:autoSpaceDE w:val="0"/>
      <w:autoSpaceDN w:val="0"/>
      <w:spacing w:after="0" w:line="240" w:lineRule="auto"/>
      <w:jc w:val="both"/>
    </w:pPr>
    <w:rPr>
      <w:rFonts w:ascii="Times New Roman" w:eastAsia="Times New Roman" w:hAnsi="Times New Roman"/>
      <w:sz w:val="24"/>
      <w:szCs w:val="24"/>
      <w:lang w:val="en-US"/>
    </w:rPr>
  </w:style>
  <w:style w:type="character" w:customStyle="1" w:styleId="BodyTextChar">
    <w:name w:val="Body Text Char"/>
    <w:rPr>
      <w:rFonts w:ascii="Times New Roman" w:eastAsia="Times New Roman" w:hAnsi="Times New Roman"/>
      <w:w w:val="100"/>
      <w:position w:val="-1"/>
      <w:sz w:val="24"/>
      <w:szCs w:val="24"/>
      <w:effect w:val="none"/>
      <w:vertAlign w:val="baseline"/>
      <w:cs w:val="0"/>
      <w:em w:val="none"/>
    </w:rPr>
  </w:style>
  <w:style w:type="paragraph" w:customStyle="1" w:styleId="TableParagraph">
    <w:name w:val="Table Paragraph"/>
    <w:basedOn w:val="Normal"/>
    <w:uiPriority w:val="1"/>
    <w:qFormat/>
    <w:pPr>
      <w:widowControl w:val="0"/>
      <w:autoSpaceDE w:val="0"/>
      <w:autoSpaceDN w:val="0"/>
      <w:spacing w:after="0" w:line="275" w:lineRule="atLeast"/>
      <w:ind w:left="110"/>
    </w:pPr>
    <w:rPr>
      <w:rFonts w:ascii="Times New Roman" w:eastAsia="Times New Roman" w:hAnsi="Times New Roman"/>
      <w:lang w:val="en-US"/>
    </w:rPr>
  </w:style>
  <w:style w:type="character" w:customStyle="1" w:styleId="Heading3Char">
    <w:name w:val="Heading 3 Char"/>
    <w:rPr>
      <w:rFonts w:ascii="Calibri Light" w:eastAsia="MS Gothic" w:hAnsi="Calibri Light"/>
      <w:b/>
      <w:bCs/>
      <w:w w:val="100"/>
      <w:position w:val="-1"/>
      <w:sz w:val="26"/>
      <w:szCs w:val="26"/>
      <w:effect w:val="none"/>
      <w:vertAlign w:val="baseline"/>
      <w:cs w:val="0"/>
      <w:em w:val="none"/>
      <w:lang w:val="id-ID"/>
    </w:rPr>
  </w:style>
  <w:style w:type="paragraph" w:customStyle="1" w:styleId="Equation">
    <w:name w:val="Equation"/>
    <w:basedOn w:val="Normal"/>
    <w:pPr>
      <w:widowControl w:val="0"/>
      <w:tabs>
        <w:tab w:val="left" w:pos="0"/>
        <w:tab w:val="center" w:pos="2268"/>
        <w:tab w:val="right" w:pos="4706"/>
      </w:tabs>
      <w:autoSpaceDE w:val="0"/>
      <w:autoSpaceDN w:val="0"/>
      <w:adjustRightInd w:val="0"/>
      <w:spacing w:before="120" w:after="120" w:line="240" w:lineRule="auto"/>
      <w:jc w:val="both"/>
      <w:textAlignment w:val="baseline"/>
    </w:pPr>
    <w:rPr>
      <w:rFonts w:ascii="Times New Roman" w:eastAsia="BatangChe" w:hAnsi="Times New Roman"/>
      <w:szCs w:val="20"/>
      <w:lang w:val="en-US" w:eastAsia="ko-KR"/>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605375">
      <w:bodyDiv w:val="1"/>
      <w:marLeft w:val="0"/>
      <w:marRight w:val="0"/>
      <w:marTop w:val="0"/>
      <w:marBottom w:val="0"/>
      <w:divBdr>
        <w:top w:val="none" w:sz="0" w:space="0" w:color="auto"/>
        <w:left w:val="none" w:sz="0" w:space="0" w:color="auto"/>
        <w:bottom w:val="none" w:sz="0" w:space="0" w:color="auto"/>
        <w:right w:val="none" w:sz="0" w:space="0" w:color="auto"/>
      </w:divBdr>
    </w:div>
    <w:div w:id="174807938">
      <w:bodyDiv w:val="1"/>
      <w:marLeft w:val="0"/>
      <w:marRight w:val="0"/>
      <w:marTop w:val="0"/>
      <w:marBottom w:val="0"/>
      <w:divBdr>
        <w:top w:val="none" w:sz="0" w:space="0" w:color="auto"/>
        <w:left w:val="none" w:sz="0" w:space="0" w:color="auto"/>
        <w:bottom w:val="none" w:sz="0" w:space="0" w:color="auto"/>
        <w:right w:val="none" w:sz="0" w:space="0" w:color="auto"/>
      </w:divBdr>
    </w:div>
    <w:div w:id="298609168">
      <w:bodyDiv w:val="1"/>
      <w:marLeft w:val="0"/>
      <w:marRight w:val="0"/>
      <w:marTop w:val="0"/>
      <w:marBottom w:val="0"/>
      <w:divBdr>
        <w:top w:val="none" w:sz="0" w:space="0" w:color="auto"/>
        <w:left w:val="none" w:sz="0" w:space="0" w:color="auto"/>
        <w:bottom w:val="none" w:sz="0" w:space="0" w:color="auto"/>
        <w:right w:val="none" w:sz="0" w:space="0" w:color="auto"/>
      </w:divBdr>
    </w:div>
    <w:div w:id="488450926">
      <w:bodyDiv w:val="1"/>
      <w:marLeft w:val="0"/>
      <w:marRight w:val="0"/>
      <w:marTop w:val="0"/>
      <w:marBottom w:val="0"/>
      <w:divBdr>
        <w:top w:val="none" w:sz="0" w:space="0" w:color="auto"/>
        <w:left w:val="none" w:sz="0" w:space="0" w:color="auto"/>
        <w:bottom w:val="none" w:sz="0" w:space="0" w:color="auto"/>
        <w:right w:val="none" w:sz="0" w:space="0" w:color="auto"/>
      </w:divBdr>
    </w:div>
    <w:div w:id="561216529">
      <w:bodyDiv w:val="1"/>
      <w:marLeft w:val="0"/>
      <w:marRight w:val="0"/>
      <w:marTop w:val="0"/>
      <w:marBottom w:val="0"/>
      <w:divBdr>
        <w:top w:val="none" w:sz="0" w:space="0" w:color="auto"/>
        <w:left w:val="none" w:sz="0" w:space="0" w:color="auto"/>
        <w:bottom w:val="none" w:sz="0" w:space="0" w:color="auto"/>
        <w:right w:val="none" w:sz="0" w:space="0" w:color="auto"/>
      </w:divBdr>
    </w:div>
    <w:div w:id="1402019416">
      <w:bodyDiv w:val="1"/>
      <w:marLeft w:val="0"/>
      <w:marRight w:val="0"/>
      <w:marTop w:val="0"/>
      <w:marBottom w:val="0"/>
      <w:divBdr>
        <w:top w:val="none" w:sz="0" w:space="0" w:color="auto"/>
        <w:left w:val="none" w:sz="0" w:space="0" w:color="auto"/>
        <w:bottom w:val="none" w:sz="0" w:space="0" w:color="auto"/>
        <w:right w:val="none" w:sz="0" w:space="0" w:color="auto"/>
      </w:divBdr>
    </w:div>
    <w:div w:id="1600988521">
      <w:bodyDiv w:val="1"/>
      <w:marLeft w:val="0"/>
      <w:marRight w:val="0"/>
      <w:marTop w:val="0"/>
      <w:marBottom w:val="0"/>
      <w:divBdr>
        <w:top w:val="none" w:sz="0" w:space="0" w:color="auto"/>
        <w:left w:val="none" w:sz="0" w:space="0" w:color="auto"/>
        <w:bottom w:val="none" w:sz="0" w:space="0" w:color="auto"/>
        <w:right w:val="none" w:sz="0" w:space="0" w:color="auto"/>
      </w:divBdr>
    </w:div>
    <w:div w:id="1780104613">
      <w:bodyDiv w:val="1"/>
      <w:marLeft w:val="0"/>
      <w:marRight w:val="0"/>
      <w:marTop w:val="0"/>
      <w:marBottom w:val="0"/>
      <w:divBdr>
        <w:top w:val="none" w:sz="0" w:space="0" w:color="auto"/>
        <w:left w:val="none" w:sz="0" w:space="0" w:color="auto"/>
        <w:bottom w:val="none" w:sz="0" w:space="0" w:color="auto"/>
        <w:right w:val="none" w:sz="0" w:space="0" w:color="auto"/>
      </w:divBdr>
    </w:div>
    <w:div w:id="17952952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namora.lbs@usu.ac.id" TargetMode="External"/><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hLT40KeuTQUiNvUcpLq5MILq4RQ==">AMUW2mWvw64Fvnska0WpZ4Um4vyat96gbg1WGFLhd3rzY2wc0yN5F1pq0bb1q5jKDi+WX9KnPBMMcwev72+wrGwshs9GmCXlQMm8zeDNH6SIQ/NYRK+1vS2wy4SLigPiDk51kkJ1x/2+</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7A639EA-FF2D-4FEF-9E7A-FEF540F75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3565</Words>
  <Characters>20322</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Toshiba</dc:creator>
  <cp:lastModifiedBy>Ronaldes Purba</cp:lastModifiedBy>
  <cp:revision>2</cp:revision>
  <dcterms:created xsi:type="dcterms:W3CDTF">2024-06-20T10:09:00Z</dcterms:created>
  <dcterms:modified xsi:type="dcterms:W3CDTF">2024-06-20T10:09:00Z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52381cda-427b-3c46-8bd4-da0ca8f683cf</vt:lpwstr>
  </property>
  <property fmtid="{D5CDD505-2E9C-101B-9397-08002B2CF9AE}" pid="24" name="Mendeley Citation Style_1">
    <vt:lpwstr>http://www.zotero.org/styles/apa</vt:lpwstr>
  </property>
</Properties>
</file>