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A8308" w14:textId="77777777" w:rsidR="0039549F" w:rsidRDefault="00000000">
      <w:pPr>
        <w:widowControl w:val="0"/>
        <w:pBdr>
          <w:top w:val="nil"/>
          <w:left w:val="nil"/>
          <w:bottom w:val="nil"/>
          <w:right w:val="nil"/>
          <w:between w:val="nil"/>
        </w:pBdr>
        <w:spacing w:after="0"/>
        <w:ind w:left="0" w:hanging="2"/>
      </w:pPr>
      <w:r>
        <w:pict w14:anchorId="62C18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70C19B80" w14:textId="77777777" w:rsidR="0039549F" w:rsidRDefault="0039549F">
      <w:pPr>
        <w:spacing w:after="0" w:line="240" w:lineRule="auto"/>
        <w:ind w:left="1" w:right="-188" w:hanging="3"/>
        <w:jc w:val="center"/>
        <w:rPr>
          <w:rFonts w:ascii="Times New Roman" w:eastAsia="Times New Roman" w:hAnsi="Times New Roman" w:cs="Times New Roman"/>
          <w:color w:val="000000"/>
          <w:sz w:val="28"/>
          <w:szCs w:val="28"/>
        </w:rPr>
      </w:pPr>
    </w:p>
    <w:p w14:paraId="3BF7CF3F" w14:textId="77777777" w:rsidR="00A307AE" w:rsidRPr="00A307AE" w:rsidRDefault="00A307AE" w:rsidP="00A307AE">
      <w:pPr>
        <w:spacing w:after="0" w:line="240" w:lineRule="auto"/>
        <w:ind w:left="1" w:right="-188" w:hanging="3"/>
        <w:jc w:val="center"/>
        <w:rPr>
          <w:rFonts w:ascii="Times New Roman" w:eastAsia="Times New Roman" w:hAnsi="Times New Roman" w:cs="Times New Roman"/>
          <w:b/>
          <w:color w:val="000000"/>
          <w:sz w:val="28"/>
          <w:szCs w:val="28"/>
        </w:rPr>
      </w:pPr>
    </w:p>
    <w:p w14:paraId="3FD3B5D5" w14:textId="77777777" w:rsidR="00342A9C" w:rsidRDefault="00A307AE" w:rsidP="00A307AE">
      <w:pPr>
        <w:spacing w:after="0" w:line="240" w:lineRule="auto"/>
        <w:ind w:left="1" w:right="-188" w:hanging="3"/>
        <w:jc w:val="center"/>
        <w:rPr>
          <w:rFonts w:ascii="Times New Roman" w:eastAsia="Times New Roman" w:hAnsi="Times New Roman" w:cs="Times New Roman"/>
          <w:b/>
          <w:color w:val="000000"/>
          <w:sz w:val="28"/>
          <w:szCs w:val="28"/>
        </w:rPr>
      </w:pPr>
      <w:r w:rsidRPr="00A307AE">
        <w:rPr>
          <w:rFonts w:ascii="Times New Roman" w:eastAsia="Times New Roman" w:hAnsi="Times New Roman" w:cs="Times New Roman"/>
          <w:b/>
          <w:color w:val="000000"/>
          <w:sz w:val="28"/>
          <w:szCs w:val="28"/>
        </w:rPr>
        <w:t xml:space="preserve"> Relationship between Knowledge and Supervision with </w:t>
      </w:r>
      <w:r w:rsidR="00A05D9A">
        <w:rPr>
          <w:rFonts w:ascii="Times New Roman" w:eastAsia="Times New Roman" w:hAnsi="Times New Roman" w:cs="Times New Roman"/>
          <w:b/>
          <w:color w:val="000000"/>
          <w:sz w:val="28"/>
          <w:szCs w:val="28"/>
        </w:rPr>
        <w:t>Unsafe action</w:t>
      </w:r>
      <w:r w:rsidRPr="00A307AE">
        <w:rPr>
          <w:rFonts w:ascii="Times New Roman" w:eastAsia="Times New Roman" w:hAnsi="Times New Roman" w:cs="Times New Roman"/>
          <w:b/>
          <w:color w:val="000000"/>
          <w:sz w:val="28"/>
          <w:szCs w:val="28"/>
        </w:rPr>
        <w:t xml:space="preserve"> in Practical Workshop of State Vocational School Students </w:t>
      </w:r>
    </w:p>
    <w:p w14:paraId="5801A0DD" w14:textId="317A6725" w:rsidR="0039549F" w:rsidRDefault="00A307AE" w:rsidP="00A307AE">
      <w:pPr>
        <w:spacing w:after="0" w:line="240" w:lineRule="auto"/>
        <w:ind w:left="1" w:right="-188" w:hanging="3"/>
        <w:jc w:val="center"/>
        <w:rPr>
          <w:rFonts w:ascii="Times New Roman" w:eastAsia="Times New Roman" w:hAnsi="Times New Roman" w:cs="Times New Roman"/>
          <w:color w:val="000000"/>
          <w:sz w:val="28"/>
          <w:szCs w:val="28"/>
        </w:rPr>
      </w:pPr>
      <w:r w:rsidRPr="00A307AE">
        <w:rPr>
          <w:rFonts w:ascii="Times New Roman" w:eastAsia="Times New Roman" w:hAnsi="Times New Roman" w:cs="Times New Roman"/>
          <w:b/>
          <w:color w:val="000000"/>
          <w:sz w:val="28"/>
          <w:szCs w:val="28"/>
        </w:rPr>
        <w:t>in Medan City</w:t>
      </w:r>
    </w:p>
    <w:p w14:paraId="51853007" w14:textId="77777777" w:rsidR="0039549F" w:rsidRDefault="0039549F">
      <w:pPr>
        <w:spacing w:after="0" w:line="240" w:lineRule="auto"/>
        <w:ind w:left="0" w:hanging="2"/>
        <w:jc w:val="center"/>
        <w:rPr>
          <w:rFonts w:ascii="Times New Roman" w:eastAsia="Times New Roman" w:hAnsi="Times New Roman" w:cs="Times New Roman"/>
        </w:rPr>
      </w:pPr>
    </w:p>
    <w:p w14:paraId="17AFEC03" w14:textId="34A35D83" w:rsidR="00A307AE" w:rsidRDefault="00A307AE" w:rsidP="00A307AE">
      <w:pPr>
        <w:spacing w:after="0" w:line="240" w:lineRule="auto"/>
        <w:ind w:left="0" w:hanging="2"/>
        <w:jc w:val="center"/>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lang w:val="en-US"/>
        </w:rPr>
        <w:t xml:space="preserve">Fadli Fadhilah </w:t>
      </w:r>
      <w:proofErr w:type="spellStart"/>
      <w:r>
        <w:rPr>
          <w:rFonts w:ascii="Times New Roman" w:eastAsia="Times New Roman" w:hAnsi="Times New Roman" w:cs="Times New Roman"/>
          <w:color w:val="000000"/>
          <w:sz w:val="20"/>
          <w:szCs w:val="20"/>
          <w:lang w:val="en-US"/>
        </w:rPr>
        <w:t>Banurea</w:t>
      </w:r>
      <w:proofErr w:type="spellEnd"/>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xml:space="preserve">, </w:t>
      </w:r>
      <w:r w:rsidRPr="005A4124">
        <w:rPr>
          <w:rFonts w:ascii="Times New Roman" w:hAnsi="Times New Roman" w:cs="Times New Roman"/>
          <w:sz w:val="20"/>
          <w:szCs w:val="20"/>
        </w:rPr>
        <w:t>R.</w:t>
      </w:r>
      <w:r w:rsidRPr="005A4124">
        <w:rPr>
          <w:rFonts w:ascii="Times New Roman" w:hAnsi="Times New Roman" w:cs="Times New Roman"/>
          <w:spacing w:val="-4"/>
          <w:sz w:val="20"/>
          <w:szCs w:val="20"/>
        </w:rPr>
        <w:t xml:space="preserve"> </w:t>
      </w:r>
      <w:r w:rsidRPr="005A4124">
        <w:rPr>
          <w:rFonts w:ascii="Times New Roman" w:hAnsi="Times New Roman" w:cs="Times New Roman"/>
          <w:sz w:val="20"/>
          <w:szCs w:val="20"/>
        </w:rPr>
        <w:t>Kintoko</w:t>
      </w:r>
      <w:r w:rsidRPr="005A4124">
        <w:rPr>
          <w:rFonts w:ascii="Times New Roman" w:hAnsi="Times New Roman" w:cs="Times New Roman"/>
          <w:spacing w:val="-4"/>
          <w:sz w:val="20"/>
          <w:szCs w:val="20"/>
        </w:rPr>
        <w:t xml:space="preserve"> </w:t>
      </w:r>
      <w:r w:rsidRPr="005A4124">
        <w:rPr>
          <w:rFonts w:ascii="Times New Roman" w:hAnsi="Times New Roman" w:cs="Times New Roman"/>
          <w:sz w:val="20"/>
          <w:szCs w:val="20"/>
        </w:rPr>
        <w:t>Rochadi</w:t>
      </w:r>
      <w:r>
        <w:rPr>
          <w:rFonts w:ascii="Times New Roman" w:eastAsia="Times New Roman" w:hAnsi="Times New Roman" w:cs="Times New Roman"/>
          <w:color w:val="000000"/>
          <w:sz w:val="20"/>
          <w:szCs w:val="20"/>
          <w:vertAlign w:val="superscript"/>
        </w:rPr>
        <w:t xml:space="preserve"> 1</w:t>
      </w:r>
      <w:r>
        <w:rPr>
          <w:rFonts w:ascii="Times New Roman" w:eastAsia="Times New Roman" w:hAnsi="Times New Roman" w:cs="Times New Roman"/>
          <w:color w:val="000000"/>
          <w:sz w:val="20"/>
          <w:szCs w:val="20"/>
        </w:rPr>
        <w:t xml:space="preserve">, </w:t>
      </w:r>
      <w:r w:rsidRPr="005A4124">
        <w:rPr>
          <w:rFonts w:ascii="Times New Roman" w:hAnsi="Times New Roman" w:cs="Times New Roman"/>
          <w:sz w:val="20"/>
          <w:szCs w:val="20"/>
        </w:rPr>
        <w:t>Isyatun</w:t>
      </w:r>
      <w:r w:rsidRPr="005A4124">
        <w:rPr>
          <w:rFonts w:ascii="Times New Roman" w:hAnsi="Times New Roman" w:cs="Times New Roman"/>
          <w:spacing w:val="-4"/>
          <w:sz w:val="20"/>
          <w:szCs w:val="20"/>
        </w:rPr>
        <w:t xml:space="preserve"> </w:t>
      </w:r>
      <w:r w:rsidRPr="005A4124">
        <w:rPr>
          <w:rFonts w:ascii="Times New Roman" w:hAnsi="Times New Roman" w:cs="Times New Roman"/>
          <w:sz w:val="20"/>
          <w:szCs w:val="20"/>
        </w:rPr>
        <w:t>Mardhiyah</w:t>
      </w:r>
      <w:r w:rsidRPr="005A4124">
        <w:rPr>
          <w:rFonts w:ascii="Times New Roman" w:hAnsi="Times New Roman" w:cs="Times New Roman"/>
          <w:spacing w:val="-2"/>
          <w:sz w:val="20"/>
          <w:szCs w:val="20"/>
        </w:rPr>
        <w:t xml:space="preserve"> </w:t>
      </w:r>
      <w:r w:rsidRPr="005A4124">
        <w:rPr>
          <w:rFonts w:ascii="Times New Roman" w:hAnsi="Times New Roman" w:cs="Times New Roman"/>
          <w:sz w:val="20"/>
          <w:szCs w:val="20"/>
        </w:rPr>
        <w:t>S</w:t>
      </w:r>
      <w:r>
        <w:rPr>
          <w:rFonts w:ascii="Times New Roman" w:eastAsia="Times New Roman" w:hAnsi="Times New Roman" w:cs="Times New Roman"/>
          <w:color w:val="000000"/>
          <w:sz w:val="20"/>
          <w:szCs w:val="20"/>
          <w:vertAlign w:val="superscript"/>
        </w:rPr>
        <w:t>1</w:t>
      </w:r>
    </w:p>
    <w:p w14:paraId="7D904C0A" w14:textId="52FDEB2E" w:rsidR="0039549F" w:rsidRDefault="0039549F">
      <w:pPr>
        <w:spacing w:after="0" w:line="240" w:lineRule="auto"/>
        <w:ind w:left="0" w:hanging="2"/>
        <w:jc w:val="center"/>
        <w:rPr>
          <w:rFonts w:ascii="Times New Roman" w:eastAsia="Times New Roman" w:hAnsi="Times New Roman" w:cs="Times New Roman"/>
          <w:color w:val="000000"/>
          <w:sz w:val="20"/>
          <w:szCs w:val="20"/>
          <w:vertAlign w:val="superscript"/>
        </w:rPr>
      </w:pPr>
    </w:p>
    <w:p w14:paraId="23C2111F" w14:textId="77777777" w:rsidR="0039549F" w:rsidRDefault="0039549F">
      <w:pPr>
        <w:widowControl w:val="0"/>
        <w:spacing w:after="0" w:line="240" w:lineRule="auto"/>
        <w:ind w:left="0" w:hanging="2"/>
        <w:jc w:val="center"/>
        <w:rPr>
          <w:rFonts w:ascii="Times New Roman" w:eastAsia="Times New Roman" w:hAnsi="Times New Roman" w:cs="Times New Roman"/>
          <w:sz w:val="20"/>
          <w:szCs w:val="20"/>
        </w:rPr>
      </w:pPr>
    </w:p>
    <w:p w14:paraId="3B393075" w14:textId="7E2E8CCB" w:rsidR="00A307AE" w:rsidRPr="00BD2982" w:rsidRDefault="00A307AE" w:rsidP="00A307AE">
      <w:pPr>
        <w:widowControl w:val="0"/>
        <w:spacing w:after="0" w:line="240" w:lineRule="auto"/>
        <w:ind w:left="0" w:hanging="2"/>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vertAlign w:val="superscript"/>
        </w:rPr>
        <w:t>1</w:t>
      </w:r>
      <w:r>
        <w:rPr>
          <w:rFonts w:ascii="Times New Roman" w:eastAsia="Times New Roman" w:hAnsi="Times New Roman" w:cs="Times New Roman"/>
          <w:sz w:val="20"/>
          <w:szCs w:val="20"/>
          <w:lang w:val="en-US"/>
        </w:rPr>
        <w:t>Faculty of Public Health, Universitas Sumatera Utara, Medan</w:t>
      </w:r>
    </w:p>
    <w:p w14:paraId="507829C9" w14:textId="1C04D45E" w:rsidR="0039549F" w:rsidRDefault="00000000" w:rsidP="00A307AE">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2CE7D4A5" w14:textId="77777777" w:rsidR="0039549F" w:rsidRPr="00A307AE" w:rsidRDefault="0039549F">
      <w:pPr>
        <w:widowControl w:val="0"/>
        <w:spacing w:after="0" w:line="240" w:lineRule="auto"/>
        <w:ind w:left="0" w:hanging="2"/>
        <w:jc w:val="center"/>
        <w:rPr>
          <w:rFonts w:ascii="Times New Roman" w:eastAsia="Times New Roman" w:hAnsi="Times New Roman" w:cs="Times New Roman"/>
          <w:sz w:val="20"/>
          <w:szCs w:val="20"/>
        </w:rPr>
      </w:pPr>
    </w:p>
    <w:p w14:paraId="54D58280" w14:textId="33DD44C8" w:rsidR="0039549F" w:rsidRPr="00A307AE" w:rsidRDefault="00000000">
      <w:pPr>
        <w:widowControl w:val="0"/>
        <w:spacing w:after="0" w:line="240" w:lineRule="auto"/>
        <w:ind w:left="0" w:hanging="2"/>
        <w:jc w:val="center"/>
        <w:rPr>
          <w:rFonts w:ascii="Times New Roman" w:eastAsia="Times New Roman" w:hAnsi="Times New Roman" w:cs="Times New Roman"/>
          <w:sz w:val="20"/>
          <w:szCs w:val="20"/>
        </w:rPr>
      </w:pPr>
      <w:r w:rsidRPr="00A307AE">
        <w:rPr>
          <w:rFonts w:ascii="Times New Roman" w:eastAsia="Times New Roman" w:hAnsi="Times New Roman" w:cs="Times New Roman"/>
          <w:sz w:val="20"/>
          <w:szCs w:val="20"/>
        </w:rPr>
        <w:t xml:space="preserve">Email corespondensi : </w:t>
      </w:r>
      <w:r w:rsidR="00A307AE" w:rsidRPr="00A307AE">
        <w:rPr>
          <w:rFonts w:ascii="Times New Roman" w:hAnsi="Times New Roman" w:cs="Times New Roman"/>
          <w:sz w:val="20"/>
          <w:szCs w:val="20"/>
        </w:rPr>
        <w:t>fadlifadhilah98@gmail.com</w:t>
      </w:r>
    </w:p>
    <w:p w14:paraId="1DFC4A0F" w14:textId="77777777" w:rsidR="0039549F" w:rsidRDefault="0039549F">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39549F" w14:paraId="01A3E2C9" w14:textId="77777777">
        <w:tc>
          <w:tcPr>
            <w:tcW w:w="1242" w:type="dxa"/>
          </w:tcPr>
          <w:p w14:paraId="72B1E7F4" w14:textId="77777777" w:rsidR="0039549F" w:rsidRDefault="0039549F">
            <w:pPr>
              <w:spacing w:after="0" w:line="240" w:lineRule="auto"/>
              <w:ind w:left="0" w:hanging="2"/>
              <w:jc w:val="center"/>
              <w:rPr>
                <w:rFonts w:ascii="Times New Roman" w:eastAsia="Times New Roman" w:hAnsi="Times New Roman" w:cs="Times New Roman"/>
                <w:sz w:val="18"/>
                <w:szCs w:val="18"/>
              </w:rPr>
            </w:pPr>
          </w:p>
          <w:p w14:paraId="2E1C78EC" w14:textId="77777777" w:rsidR="0039549F" w:rsidRDefault="00000000">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1557C430" w14:textId="77777777" w:rsidR="0039549F" w:rsidRDefault="0039549F">
            <w:pPr>
              <w:spacing w:after="0" w:line="240" w:lineRule="auto"/>
              <w:rPr>
                <w:rFonts w:ascii="Times New Roman" w:eastAsia="Times New Roman" w:hAnsi="Times New Roman" w:cs="Times New Roman"/>
                <w:sz w:val="12"/>
                <w:szCs w:val="12"/>
              </w:rPr>
            </w:pPr>
          </w:p>
          <w:p w14:paraId="630E1FBB" w14:textId="77777777" w:rsidR="0039549F" w:rsidRDefault="00000000">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2FE42EEA" w14:textId="77777777" w:rsidR="0039549F" w:rsidRDefault="0039549F">
            <w:pPr>
              <w:spacing w:after="0" w:line="240" w:lineRule="auto"/>
              <w:rPr>
                <w:rFonts w:ascii="Times New Roman" w:eastAsia="Times New Roman" w:hAnsi="Times New Roman" w:cs="Times New Roman"/>
                <w:sz w:val="12"/>
                <w:szCs w:val="12"/>
              </w:rPr>
            </w:pPr>
          </w:p>
          <w:p w14:paraId="5FE882A6" w14:textId="77777777" w:rsidR="0039549F" w:rsidRDefault="00000000">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75E90A9F" w14:textId="77777777" w:rsidR="0039549F" w:rsidRDefault="0039549F">
            <w:pPr>
              <w:spacing w:after="0" w:line="240" w:lineRule="auto"/>
              <w:ind w:left="1" w:hanging="3"/>
              <w:rPr>
                <w:rFonts w:ascii="Times New Roman" w:eastAsia="Times New Roman" w:hAnsi="Times New Roman" w:cs="Times New Roman"/>
                <w:color w:val="000000"/>
                <w:sz w:val="28"/>
                <w:szCs w:val="28"/>
              </w:rPr>
            </w:pPr>
          </w:p>
        </w:tc>
        <w:tc>
          <w:tcPr>
            <w:tcW w:w="8080" w:type="dxa"/>
          </w:tcPr>
          <w:p w14:paraId="08495A52" w14:textId="77777777" w:rsidR="0039549F" w:rsidRDefault="0039549F">
            <w:pPr>
              <w:widowControl w:val="0"/>
              <w:spacing w:after="0" w:line="240" w:lineRule="auto"/>
              <w:ind w:left="0" w:right="-135" w:hanging="2"/>
              <w:jc w:val="center"/>
              <w:rPr>
                <w:rFonts w:ascii="Times New Roman" w:eastAsia="Times New Roman" w:hAnsi="Times New Roman" w:cs="Times New Roman"/>
                <w:sz w:val="20"/>
                <w:szCs w:val="20"/>
              </w:rPr>
            </w:pPr>
          </w:p>
          <w:p w14:paraId="011AA647" w14:textId="77777777" w:rsidR="0039549F" w:rsidRDefault="00000000">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Abstract</w:t>
            </w:r>
          </w:p>
          <w:p w14:paraId="7669A4E4" w14:textId="77777777" w:rsidR="0039549F" w:rsidRDefault="0039549F">
            <w:pPr>
              <w:widowControl w:val="0"/>
              <w:spacing w:after="0" w:line="240" w:lineRule="auto"/>
              <w:ind w:left="0" w:right="49" w:hanging="2"/>
              <w:jc w:val="center"/>
              <w:rPr>
                <w:rFonts w:ascii="Times New Roman" w:eastAsia="Times New Roman" w:hAnsi="Times New Roman" w:cs="Times New Roman"/>
                <w:sz w:val="20"/>
                <w:szCs w:val="20"/>
              </w:rPr>
            </w:pPr>
          </w:p>
          <w:p w14:paraId="5D93CB95" w14:textId="06AEE925" w:rsidR="00A307AE" w:rsidRPr="00A307AE" w:rsidRDefault="00A307AE" w:rsidP="00A307AE">
            <w:pPr>
              <w:spacing w:after="0" w:line="240" w:lineRule="auto"/>
              <w:ind w:left="0" w:hanging="2"/>
              <w:jc w:val="both"/>
              <w:rPr>
                <w:rFonts w:ascii="Times New Roman" w:eastAsia="Times New Roman" w:hAnsi="Times New Roman" w:cs="Times New Roman"/>
                <w:i/>
                <w:iCs/>
                <w:color w:val="000000"/>
                <w:sz w:val="20"/>
                <w:szCs w:val="20"/>
              </w:rPr>
            </w:pPr>
            <w:r w:rsidRPr="00A307AE">
              <w:rPr>
                <w:rFonts w:ascii="Times New Roman" w:eastAsia="Times New Roman" w:hAnsi="Times New Roman" w:cs="Times New Roman"/>
                <w:i/>
                <w:iCs/>
                <w:color w:val="000000"/>
                <w:sz w:val="20"/>
                <w:szCs w:val="20"/>
              </w:rPr>
              <w:t xml:space="preserve">Vocational High School (SMK) is an educational institution that has various practical activities to equip students to master the competencies needed when working in the industrial world. Working in a practical workshop has various potential hazards including the risk of experiencing work accidents, one of which is due to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Preliminary survey based on the results of observations showed that out of 30 SMK students working in the practical workshop, 83.3 percent of them had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such as not using personal protective equipment, as well as chatting and joking during the practical process. This study aims to determine the factors that influence the occurrence of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in the practical workshop of students of public vocational schools in Medan City. This type of research is quantitative research with cross sectional design. The study was conducted in three SMKs that have mechanical engineering majors in Medan City, namely SMK Negeri 2, SMK Negeri 5, and SMK Negeri 14. The study population was class XI students totalling 164 students with a sample size of 113 students selected by simple random sampling. Data analysis was conducted univariate, bivariate with simple logistic regression and multivariate with multiple logistic regression. The results showed that the majority of students had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(84.1%), as well as knowledge (60.2%) and supervision (61.1%). Supervision (p=0.012) had a relationship with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while knowledge (p=0.143) and tools and equipment (p=0.121) did not show a significant relationship. Supervision was the variable that most influenced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Students with poor supervision had a 3.937 times (95% CI: 1.353-11.640) risk of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compared to those with good supervision. Schools are expected to increase supervision of student behaviour during activities in the practical workshop by the teacher or person in charge and impose a reward and punishment system for students to reduce the occurrence of </w:t>
            </w:r>
            <w:r w:rsidR="00A05D9A">
              <w:rPr>
                <w:rFonts w:ascii="Times New Roman" w:eastAsia="Times New Roman" w:hAnsi="Times New Roman" w:cs="Times New Roman"/>
                <w:i/>
                <w:iCs/>
                <w:color w:val="000000"/>
                <w:sz w:val="20"/>
                <w:szCs w:val="20"/>
              </w:rPr>
              <w:t>unsafe action</w:t>
            </w:r>
            <w:r w:rsidRPr="00A307AE">
              <w:rPr>
                <w:rFonts w:ascii="Times New Roman" w:eastAsia="Times New Roman" w:hAnsi="Times New Roman" w:cs="Times New Roman"/>
                <w:i/>
                <w:iCs/>
                <w:color w:val="000000"/>
                <w:sz w:val="20"/>
                <w:szCs w:val="20"/>
              </w:rPr>
              <w:t xml:space="preserve"> that can increase the risk of work accidents.</w:t>
            </w:r>
          </w:p>
          <w:p w14:paraId="09F5FC2F" w14:textId="77777777" w:rsidR="00A307AE" w:rsidRPr="00A307AE" w:rsidRDefault="00A307AE" w:rsidP="00A307AE">
            <w:pPr>
              <w:spacing w:after="0" w:line="240" w:lineRule="auto"/>
              <w:ind w:left="0" w:hanging="2"/>
              <w:jc w:val="both"/>
              <w:rPr>
                <w:rFonts w:ascii="Times New Roman" w:eastAsia="Times New Roman" w:hAnsi="Times New Roman" w:cs="Times New Roman"/>
                <w:color w:val="000000"/>
                <w:sz w:val="20"/>
                <w:szCs w:val="20"/>
              </w:rPr>
            </w:pPr>
          </w:p>
          <w:p w14:paraId="34B0E73D" w14:textId="5C6A568B" w:rsidR="0039549F" w:rsidRDefault="00000000">
            <w:pP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Keyword</w:t>
            </w:r>
            <w:r w:rsidR="00A307AE">
              <w:rPr>
                <w:rFonts w:ascii="Times New Roman" w:eastAsia="Times New Roman" w:hAnsi="Times New Roman" w:cs="Times New Roman"/>
                <w:b/>
                <w:i/>
                <w:color w:val="000000"/>
                <w:sz w:val="20"/>
                <w:szCs w:val="20"/>
              </w:rPr>
              <w:t>:</w:t>
            </w:r>
            <w:r w:rsidR="00A307AE">
              <w:t xml:space="preserve"> </w:t>
            </w:r>
            <w:r w:rsidR="00A05D9A">
              <w:rPr>
                <w:rFonts w:ascii="Times New Roman" w:eastAsia="Times New Roman" w:hAnsi="Times New Roman" w:cs="Times New Roman"/>
                <w:b/>
                <w:i/>
                <w:color w:val="000000"/>
                <w:sz w:val="20"/>
                <w:szCs w:val="20"/>
              </w:rPr>
              <w:t>Unsafe action</w:t>
            </w:r>
            <w:r w:rsidR="00A307AE" w:rsidRPr="00A307AE">
              <w:rPr>
                <w:rFonts w:ascii="Times New Roman" w:eastAsia="Times New Roman" w:hAnsi="Times New Roman" w:cs="Times New Roman"/>
                <w:b/>
                <w:i/>
                <w:color w:val="000000"/>
                <w:sz w:val="20"/>
                <w:szCs w:val="20"/>
              </w:rPr>
              <w:t>, vocational high school</w:t>
            </w:r>
          </w:p>
        </w:tc>
      </w:tr>
    </w:tbl>
    <w:p w14:paraId="073FE169" w14:textId="77777777" w:rsidR="0039549F" w:rsidRDefault="0039549F">
      <w:pPr>
        <w:pBdr>
          <w:bottom w:val="single" w:sz="4" w:space="0" w:color="000000"/>
        </w:pBdr>
        <w:spacing w:after="0" w:line="240" w:lineRule="auto"/>
        <w:ind w:left="0" w:hanging="2"/>
        <w:jc w:val="both"/>
        <w:rPr>
          <w:rFonts w:ascii="Times New Roman" w:eastAsia="Times New Roman" w:hAnsi="Times New Roman" w:cs="Times New Roman"/>
        </w:rPr>
        <w:sectPr w:rsidR="0039549F">
          <w:headerReference w:type="even" r:id="rId7"/>
          <w:headerReference w:type="default" r:id="rId8"/>
          <w:footerReference w:type="default" r:id="rId9"/>
          <w:headerReference w:type="first" r:id="rId10"/>
          <w:pgSz w:w="11906" w:h="16838"/>
          <w:pgMar w:top="1440" w:right="1440" w:bottom="1440" w:left="1440" w:header="709" w:footer="709" w:gutter="0"/>
          <w:pgNumType w:start="91"/>
          <w:cols w:space="720"/>
          <w:titlePg/>
        </w:sectPr>
      </w:pPr>
    </w:p>
    <w:p w14:paraId="38B728F3" w14:textId="77777777" w:rsidR="0039549F" w:rsidRDefault="0039549F">
      <w:pPr>
        <w:spacing w:line="240" w:lineRule="auto"/>
        <w:ind w:left="0" w:hanging="2"/>
        <w:jc w:val="both"/>
        <w:rPr>
          <w:rFonts w:ascii="Times New Roman" w:eastAsia="Times New Roman" w:hAnsi="Times New Roman" w:cs="Times New Roman"/>
        </w:rPr>
        <w:sectPr w:rsidR="0039549F">
          <w:type w:val="continuous"/>
          <w:pgSz w:w="11906" w:h="16838"/>
          <w:pgMar w:top="1440" w:right="1440" w:bottom="1440" w:left="1440" w:header="709" w:footer="709" w:gutter="0"/>
          <w:cols w:space="720"/>
          <w:titlePg/>
        </w:sectPr>
      </w:pPr>
    </w:p>
    <w:p w14:paraId="65AAD345" w14:textId="3AF6335F" w:rsidR="0039549F" w:rsidRDefault="0000000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lastRenderedPageBreak/>
        <w:t xml:space="preserve">INTRODUCTION </w:t>
      </w:r>
    </w:p>
    <w:p w14:paraId="6577F041" w14:textId="77777777" w:rsidR="0039549F" w:rsidRDefault="0039549F">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p>
    <w:p w14:paraId="3A26F51E" w14:textId="77777777" w:rsidR="00D068F5" w:rsidRP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D068F5">
        <w:rPr>
          <w:rFonts w:ascii="Times New Roman" w:eastAsia="Times New Roman" w:hAnsi="Times New Roman" w:cs="Times New Roman"/>
          <w:color w:val="000000"/>
          <w:sz w:val="24"/>
          <w:szCs w:val="24"/>
        </w:rPr>
        <w:t xml:space="preserve">Education is the main role to shape the quality of students / students who are educated and have knowledge and abilities, one of the assessments of the success of activities in the field of education is to improve the quality of education through an increase in learning outcomes both formal and non-formal. The value of learning outcomes is the intelligence that students have after receiving educational experiences and in essence learning outcomes become changes in behaviour. </w:t>
      </w:r>
    </w:p>
    <w:p w14:paraId="2079C50C" w14:textId="77777777" w:rsid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D068F5">
        <w:rPr>
          <w:rFonts w:ascii="Times New Roman" w:eastAsia="Times New Roman" w:hAnsi="Times New Roman" w:cs="Times New Roman"/>
          <w:color w:val="000000"/>
          <w:sz w:val="24"/>
          <w:szCs w:val="24"/>
        </w:rPr>
        <w:t>As one of the educational institutions, SMK will produce a workforce that works as an executive worker or entry-level supervisor, where the work is directly related to various equipment, tools, powered machines, certain hazardous materials and will face various workplace situations that contain elements of danger (hazard). According to Government Regulation No. 50/2012, it explains the implementation of the OHS management system. The goal and target is to create an occupational safety and health system by dealing with management factors, labour, conditions, and work areas that are integrated in preventing or avoiding and limiting the occurrence of work accidents and making the workplace comfortable, productive and efficient. Accidents at work are a threat in every work activity, therefore the prevention of work accidents must be carried out, both in the industrial work environment and in the world of education, for example SMK, as a basis for the formation of a professional workforce (Hidayati &amp; Ekaputri, 2020).</w:t>
      </w:r>
      <w:r w:rsidRPr="00D068F5">
        <w:rPr>
          <w:rFonts w:ascii="Times New Roman" w:eastAsia="Times New Roman" w:hAnsi="Times New Roman" w:cs="Times New Roman"/>
          <w:color w:val="000000"/>
          <w:sz w:val="24"/>
          <w:szCs w:val="24"/>
        </w:rPr>
        <w:t xml:space="preserve"> </w:t>
      </w:r>
    </w:p>
    <w:p w14:paraId="7723F5BD" w14:textId="23EE1A63" w:rsidR="00D068F5" w:rsidRDefault="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r w:rsidRPr="00D068F5">
        <w:rPr>
          <w:rFonts w:ascii="Times New Roman" w:eastAsia="Times New Roman" w:hAnsi="Times New Roman" w:cs="Times New Roman"/>
          <w:bCs/>
          <w:color w:val="000000"/>
          <w:sz w:val="24"/>
          <w:szCs w:val="24"/>
        </w:rPr>
        <w:t>Vocational students are required to comply with special regulations or guidelines related to OHS in work practicum so that in its implementation there are no work accidents and can do the practicum properly, for practicum teachers it is advisable during implementation to follow special regulations and guidelines for work safety, so that teachers can help students and monitor to prevent work accidents during practicum implementation (Dina, 2019).</w:t>
      </w:r>
    </w:p>
    <w:p w14:paraId="705747B4" w14:textId="77777777" w:rsidR="00D068F5" w:rsidRP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r w:rsidRPr="00D068F5">
        <w:rPr>
          <w:rFonts w:ascii="Times New Roman" w:eastAsia="Times New Roman" w:hAnsi="Times New Roman" w:cs="Times New Roman"/>
          <w:bCs/>
          <w:color w:val="000000"/>
          <w:sz w:val="24"/>
          <w:szCs w:val="24"/>
        </w:rPr>
        <w:t>In the practical workshop there are various practical activities to equip students to master the competencies needed when going to work in the industrial world. Some of the practical work carried out is basic metal work, metal measurement and testing, straight turning, stepping, tapering, external and internal threads, straight, stepping, gear grinding, tool grinding, and component fitting (Permendiknas No. 40 of 2008).</w:t>
      </w:r>
    </w:p>
    <w:p w14:paraId="5F66B0A9" w14:textId="77777777" w:rsidR="00D068F5" w:rsidRP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r w:rsidRPr="00D068F5">
        <w:rPr>
          <w:rFonts w:ascii="Times New Roman" w:eastAsia="Times New Roman" w:hAnsi="Times New Roman" w:cs="Times New Roman"/>
          <w:bCs/>
          <w:color w:val="000000"/>
          <w:sz w:val="24"/>
          <w:szCs w:val="24"/>
        </w:rPr>
        <w:t>Medan City has 14 State Vocational High Schools (SMK), in this study the author will conduct research in three schools because there are only three State SMKs that have Mechanical Engineering majors in Medan City out of a total of 14 State SMKs in Medan City.</w:t>
      </w:r>
    </w:p>
    <w:p w14:paraId="6F960FD9" w14:textId="01942F5F" w:rsid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r w:rsidRPr="00D068F5">
        <w:rPr>
          <w:rFonts w:ascii="Times New Roman" w:eastAsia="Times New Roman" w:hAnsi="Times New Roman" w:cs="Times New Roman"/>
          <w:bCs/>
          <w:color w:val="000000"/>
          <w:sz w:val="24"/>
          <w:szCs w:val="24"/>
        </w:rPr>
        <w:t xml:space="preserve">Based on the preliminary survey conducted in three schools namely SMK Negeri 2 Medan, SMK Negeri 5 Medan, and SMK Negeri 14 Medan, it was found that out of 30 students observed, 83% (25 students) behaved unsafely while in the practical workshop. Of the 30 </w:t>
      </w:r>
      <w:r w:rsidRPr="00D068F5">
        <w:rPr>
          <w:rFonts w:ascii="Times New Roman" w:eastAsia="Times New Roman" w:hAnsi="Times New Roman" w:cs="Times New Roman"/>
          <w:bCs/>
          <w:color w:val="000000"/>
          <w:sz w:val="24"/>
          <w:szCs w:val="24"/>
        </w:rPr>
        <w:lastRenderedPageBreak/>
        <w:t>students who practised using a lathe, only 10% (3 students) wore personal protective equipment. In the practice of milling machines out of 30 students there are only 7% (2 students) who wear personal protective equipment. Of the 30 students observed, there were 25 students who often chatted and joked during practice.</w:t>
      </w:r>
    </w:p>
    <w:p w14:paraId="593BF2AD" w14:textId="77777777" w:rsidR="00D068F5" w:rsidRP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r w:rsidRPr="00D068F5">
        <w:rPr>
          <w:rFonts w:ascii="Times New Roman" w:eastAsia="Times New Roman" w:hAnsi="Times New Roman" w:cs="Times New Roman"/>
          <w:bCs/>
          <w:color w:val="000000"/>
          <w:sz w:val="24"/>
          <w:szCs w:val="24"/>
        </w:rPr>
        <w:t>Based on an interview with a Machining Engineering teacher at one of the State Vocational Schools in Medan City, information was obtained that some equipment was also in a damaged condition and there were parts of the machine that were not functioning properly but were still used in practical learning due to the limited number of tools.</w:t>
      </w:r>
    </w:p>
    <w:p w14:paraId="439ED321" w14:textId="350DC3E9" w:rsid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r w:rsidRPr="00D068F5">
        <w:rPr>
          <w:rFonts w:ascii="Times New Roman" w:eastAsia="Times New Roman" w:hAnsi="Times New Roman" w:cs="Times New Roman"/>
          <w:bCs/>
          <w:color w:val="000000"/>
          <w:sz w:val="24"/>
          <w:szCs w:val="24"/>
        </w:rPr>
        <w:t xml:space="preserve">Based on the background description above, the researcher has an interest in conducting research on the relationship between knowledge and supervision with </w:t>
      </w:r>
      <w:r w:rsidR="00A05D9A">
        <w:rPr>
          <w:rFonts w:ascii="Times New Roman" w:eastAsia="Times New Roman" w:hAnsi="Times New Roman" w:cs="Times New Roman"/>
          <w:bCs/>
          <w:color w:val="000000"/>
          <w:sz w:val="24"/>
          <w:szCs w:val="24"/>
        </w:rPr>
        <w:t>unsafe action</w:t>
      </w:r>
      <w:r w:rsidRPr="00D068F5">
        <w:rPr>
          <w:rFonts w:ascii="Times New Roman" w:eastAsia="Times New Roman" w:hAnsi="Times New Roman" w:cs="Times New Roman"/>
          <w:bCs/>
          <w:color w:val="000000"/>
          <w:sz w:val="24"/>
          <w:szCs w:val="24"/>
        </w:rPr>
        <w:t xml:space="preserve"> in the practical workshop of students of State Vocational Schools in Medan City.</w:t>
      </w:r>
    </w:p>
    <w:p w14:paraId="7C5D18C8" w14:textId="77777777" w:rsidR="00D068F5" w:rsidRPr="00D068F5" w:rsidRDefault="00D068F5" w:rsidP="00D068F5">
      <w:pPr>
        <w:pBdr>
          <w:top w:val="nil"/>
          <w:left w:val="nil"/>
          <w:bottom w:val="nil"/>
          <w:right w:val="nil"/>
          <w:between w:val="nil"/>
        </w:pBdr>
        <w:spacing w:after="0" w:line="360" w:lineRule="auto"/>
        <w:ind w:left="0" w:hanging="2"/>
        <w:jc w:val="both"/>
        <w:rPr>
          <w:rFonts w:ascii="Times New Roman" w:eastAsia="Times New Roman" w:hAnsi="Times New Roman" w:cs="Times New Roman"/>
          <w:bCs/>
          <w:color w:val="000000"/>
          <w:sz w:val="24"/>
          <w:szCs w:val="24"/>
        </w:rPr>
      </w:pPr>
    </w:p>
    <w:p w14:paraId="18CFC880" w14:textId="1A8CA21A" w:rsidR="0039549F"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METHODS </w:t>
      </w:r>
    </w:p>
    <w:p w14:paraId="764B8507" w14:textId="77777777" w:rsidR="0039549F" w:rsidRDefault="0039549F">
      <w:pPr>
        <w:spacing w:after="0" w:line="360" w:lineRule="auto"/>
        <w:ind w:left="0" w:hanging="2"/>
        <w:jc w:val="both"/>
        <w:rPr>
          <w:rFonts w:ascii="Times New Roman" w:eastAsia="Times New Roman" w:hAnsi="Times New Roman" w:cs="Times New Roman"/>
          <w:sz w:val="24"/>
          <w:szCs w:val="24"/>
        </w:rPr>
      </w:pPr>
    </w:p>
    <w:p w14:paraId="61602761" w14:textId="2B9852B8" w:rsidR="0039549F" w:rsidRDefault="00D068F5">
      <w:pPr>
        <w:spacing w:after="0" w:line="360" w:lineRule="auto"/>
        <w:ind w:left="0" w:hanging="2"/>
        <w:jc w:val="both"/>
        <w:rPr>
          <w:rFonts w:ascii="Times New Roman" w:eastAsia="Times New Roman" w:hAnsi="Times New Roman" w:cs="Times New Roman"/>
          <w:sz w:val="24"/>
          <w:szCs w:val="24"/>
        </w:rPr>
      </w:pPr>
      <w:r w:rsidRPr="00D068F5">
        <w:rPr>
          <w:rFonts w:ascii="Times New Roman" w:eastAsia="Times New Roman" w:hAnsi="Times New Roman" w:cs="Times New Roman"/>
          <w:sz w:val="24"/>
          <w:szCs w:val="24"/>
        </w:rPr>
        <w:t>This research is an analytical survey research with cross sectional study design. This research was conducted at SMK N 2 Medan, SMK N 5 Medan and SMK N 14 Medan. The population of this study amounted to 164 students from the sample calculation using the lemeshow formula, the research sample amounted to 113 students. Data analysis of this study used multiple logistic regression test.</w:t>
      </w:r>
    </w:p>
    <w:p w14:paraId="40D3901A" w14:textId="77777777" w:rsidR="0039549F" w:rsidRDefault="0039549F">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p>
    <w:p w14:paraId="0F4C0373" w14:textId="42BE9D12" w:rsidR="0039549F" w:rsidRDefault="00000000">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 xml:space="preserve">RESULTS </w:t>
      </w:r>
    </w:p>
    <w:p w14:paraId="722D099F" w14:textId="77777777" w:rsidR="0039549F" w:rsidRDefault="0039549F" w:rsidP="00342A9C">
      <w:pPr>
        <w:pBdr>
          <w:top w:val="nil"/>
          <w:left w:val="nil"/>
          <w:bottom w:val="nil"/>
          <w:right w:val="nil"/>
          <w:between w:val="nil"/>
        </w:pBdr>
        <w:spacing w:after="0" w:line="360" w:lineRule="auto"/>
        <w:ind w:leftChars="0" w:left="0" w:firstLineChars="0" w:firstLine="0"/>
        <w:jc w:val="both"/>
        <w:rPr>
          <w:rFonts w:ascii="Times New Roman" w:eastAsia="Times New Roman" w:hAnsi="Times New Roman" w:cs="Times New Roman"/>
          <w:color w:val="000000"/>
          <w:sz w:val="28"/>
          <w:szCs w:val="28"/>
        </w:rPr>
      </w:pPr>
    </w:p>
    <w:p w14:paraId="44D71777" w14:textId="6F8509B8" w:rsidR="0039549F" w:rsidRDefault="00000000">
      <w:pPr>
        <w:widowControl w:val="0"/>
        <w:pBdr>
          <w:top w:val="nil"/>
          <w:left w:val="nil"/>
          <w:bottom w:val="nil"/>
          <w:right w:val="nil"/>
          <w:between w:val="nil"/>
        </w:pBdr>
        <w:spacing w:before="11" w:after="0" w:line="240" w:lineRule="auto"/>
        <w:ind w:left="0" w:hanging="2"/>
        <w:jc w:val="center"/>
        <w:rPr>
          <w:rFonts w:ascii="Times New Roman" w:eastAsia="Times New Roman" w:hAnsi="Times New Roman" w:cs="Times New Roman"/>
          <w:color w:val="000000"/>
          <w:sz w:val="25"/>
          <w:szCs w:val="25"/>
        </w:rPr>
      </w:pPr>
      <w:r>
        <w:rPr>
          <w:rFonts w:ascii="Times New Roman" w:eastAsia="Times New Roman" w:hAnsi="Times New Roman" w:cs="Times New Roman"/>
          <w:b/>
          <w:color w:val="000000"/>
          <w:sz w:val="24"/>
          <w:szCs w:val="24"/>
        </w:rPr>
        <w:t>Table 1</w:t>
      </w:r>
      <w:r w:rsidR="00A05D9A" w:rsidRPr="00A05D9A">
        <w:t xml:space="preserve"> </w:t>
      </w:r>
      <w:r w:rsidR="00A05D9A" w:rsidRPr="00A05D9A">
        <w:rPr>
          <w:rFonts w:ascii="Times New Roman" w:eastAsia="Times New Roman" w:hAnsi="Times New Roman" w:cs="Times New Roman"/>
          <w:b/>
          <w:color w:val="000000"/>
          <w:sz w:val="24"/>
          <w:szCs w:val="24"/>
        </w:rPr>
        <w:t>Relationship between</w:t>
      </w:r>
      <w:r w:rsidR="00A05D9A">
        <w:rPr>
          <w:rFonts w:ascii="Times New Roman" w:eastAsia="Times New Roman" w:hAnsi="Times New Roman" w:cs="Times New Roman"/>
          <w:b/>
          <w:color w:val="000000"/>
          <w:sz w:val="24"/>
          <w:szCs w:val="24"/>
        </w:rPr>
        <w:t xml:space="preserve"> Knowledge, Supervision and Unsafe Action</w:t>
      </w:r>
      <w:r>
        <w:rPr>
          <w:rFonts w:ascii="Times New Roman" w:eastAsia="Times New Roman" w:hAnsi="Times New Roman" w:cs="Times New Roman"/>
          <w:b/>
          <w:color w:val="000000"/>
          <w:sz w:val="24"/>
          <w:szCs w:val="24"/>
        </w:rPr>
        <w:t xml:space="preserve"> </w:t>
      </w:r>
    </w:p>
    <w:p w14:paraId="0AAC1011" w14:textId="77777777" w:rsidR="0039549F" w:rsidRDefault="0039549F">
      <w:pPr>
        <w:spacing w:after="0" w:line="360" w:lineRule="auto"/>
        <w:ind w:left="0" w:hanging="2"/>
        <w:jc w:val="both"/>
        <w:rPr>
          <w:rFonts w:ascii="Times New Roman" w:eastAsia="Times New Roman" w:hAnsi="Times New Roman" w:cs="Times New Roman"/>
          <w:sz w:val="24"/>
          <w:szCs w:val="24"/>
        </w:rPr>
      </w:pPr>
    </w:p>
    <w:tbl>
      <w:tblPr>
        <w:tblStyle w:val="Style1"/>
        <w:tblW w:w="5000" w:type="pct"/>
        <w:tblLook w:val="04A0" w:firstRow="1" w:lastRow="0" w:firstColumn="1" w:lastColumn="0" w:noHBand="0" w:noVBand="1"/>
      </w:tblPr>
      <w:tblGrid>
        <w:gridCol w:w="2065"/>
        <w:gridCol w:w="1122"/>
        <w:gridCol w:w="1154"/>
        <w:gridCol w:w="825"/>
        <w:gridCol w:w="879"/>
        <w:gridCol w:w="863"/>
        <w:gridCol w:w="764"/>
        <w:gridCol w:w="1318"/>
      </w:tblGrid>
      <w:tr w:rsidR="00A05D9A" w:rsidRPr="00A05D9A" w14:paraId="532BF506" w14:textId="77777777" w:rsidTr="00A05D9A">
        <w:trPr>
          <w:trHeight w:val="155"/>
        </w:trPr>
        <w:tc>
          <w:tcPr>
            <w:tcW w:w="1148" w:type="pct"/>
            <w:vMerge w:val="restart"/>
            <w:tcBorders>
              <w:top w:val="single" w:sz="4" w:space="0" w:color="auto"/>
            </w:tcBorders>
            <w:hideMark/>
          </w:tcPr>
          <w:p w14:paraId="38D63EF4" w14:textId="62FB3DB3"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Variab</w:t>
            </w:r>
            <w:r>
              <w:rPr>
                <w:rFonts w:ascii="Times New Roman" w:eastAsia="Times New Roman" w:hAnsi="Times New Roman" w:cs="Times New Roman"/>
                <w:b/>
                <w:bCs/>
                <w:sz w:val="20"/>
                <w:szCs w:val="20"/>
                <w:lang w:val="nb-NO"/>
              </w:rPr>
              <w:t>le</w:t>
            </w:r>
          </w:p>
        </w:tc>
        <w:tc>
          <w:tcPr>
            <w:tcW w:w="3119" w:type="pct"/>
            <w:gridSpan w:val="6"/>
            <w:tcBorders>
              <w:top w:val="single" w:sz="4" w:space="0" w:color="auto"/>
            </w:tcBorders>
            <w:hideMark/>
          </w:tcPr>
          <w:p w14:paraId="0E39FBF2" w14:textId="7DA41C59" w:rsidR="00A05D9A" w:rsidRPr="00A05D9A" w:rsidRDefault="00A05D9A" w:rsidP="00A05D9A">
            <w:pPr>
              <w:spacing w:after="0" w:line="240" w:lineRule="auto"/>
              <w:ind w:leftChars="0" w:left="0" w:firstLineChars="0" w:firstLine="0"/>
              <w:jc w:val="center"/>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nb-NO"/>
              </w:rPr>
              <w:t>Unsafe Action</w:t>
            </w:r>
          </w:p>
        </w:tc>
        <w:tc>
          <w:tcPr>
            <w:tcW w:w="733" w:type="pct"/>
            <w:vMerge w:val="restart"/>
            <w:tcBorders>
              <w:top w:val="single" w:sz="4" w:space="0" w:color="auto"/>
            </w:tcBorders>
            <w:hideMark/>
          </w:tcPr>
          <w:p w14:paraId="61833C91" w14:textId="77777777" w:rsidR="00A05D9A" w:rsidRPr="00A05D9A" w:rsidRDefault="00A05D9A" w:rsidP="00A05D9A">
            <w:pPr>
              <w:spacing w:after="0" w:line="240" w:lineRule="auto"/>
              <w:ind w:leftChars="0" w:left="0" w:firstLineChars="0" w:firstLine="0"/>
              <w:jc w:val="center"/>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p-value</w:t>
            </w:r>
          </w:p>
        </w:tc>
      </w:tr>
      <w:tr w:rsidR="00A05D9A" w:rsidRPr="00A05D9A" w14:paraId="2808FC60" w14:textId="77777777" w:rsidTr="00A05D9A">
        <w:trPr>
          <w:trHeight w:val="99"/>
        </w:trPr>
        <w:tc>
          <w:tcPr>
            <w:tcW w:w="1148" w:type="pct"/>
            <w:vMerge/>
            <w:hideMark/>
          </w:tcPr>
          <w:p w14:paraId="5863D793"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p>
        </w:tc>
        <w:tc>
          <w:tcPr>
            <w:tcW w:w="1266" w:type="pct"/>
            <w:gridSpan w:val="2"/>
            <w:tcBorders>
              <w:bottom w:val="single" w:sz="4" w:space="0" w:color="auto"/>
            </w:tcBorders>
            <w:hideMark/>
          </w:tcPr>
          <w:p w14:paraId="0951FE91" w14:textId="79290DF1"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Unsafe</w:t>
            </w:r>
          </w:p>
        </w:tc>
        <w:tc>
          <w:tcPr>
            <w:tcW w:w="948" w:type="pct"/>
            <w:gridSpan w:val="2"/>
            <w:tcBorders>
              <w:bottom w:val="single" w:sz="4" w:space="0" w:color="auto"/>
            </w:tcBorders>
            <w:hideMark/>
          </w:tcPr>
          <w:p w14:paraId="299FC430" w14:textId="36A621A5"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Pr>
                <w:rFonts w:ascii="Times New Roman" w:eastAsia="Times New Roman" w:hAnsi="Times New Roman" w:cs="Times New Roman"/>
                <w:b/>
                <w:bCs/>
                <w:sz w:val="20"/>
                <w:szCs w:val="20"/>
                <w:lang w:val="en-US"/>
              </w:rPr>
              <w:t>Safe</w:t>
            </w:r>
          </w:p>
        </w:tc>
        <w:tc>
          <w:tcPr>
            <w:tcW w:w="905" w:type="pct"/>
            <w:gridSpan w:val="2"/>
            <w:tcBorders>
              <w:bottom w:val="single" w:sz="4" w:space="0" w:color="auto"/>
            </w:tcBorders>
            <w:hideMark/>
          </w:tcPr>
          <w:p w14:paraId="71363229"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Total</w:t>
            </w:r>
          </w:p>
        </w:tc>
        <w:tc>
          <w:tcPr>
            <w:tcW w:w="733" w:type="pct"/>
            <w:vMerge/>
            <w:hideMark/>
          </w:tcPr>
          <w:p w14:paraId="472F4F19"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p>
        </w:tc>
      </w:tr>
      <w:tr w:rsidR="00A05D9A" w:rsidRPr="00A05D9A" w14:paraId="7724CC64" w14:textId="77777777" w:rsidTr="00A05D9A">
        <w:trPr>
          <w:trHeight w:val="75"/>
        </w:trPr>
        <w:tc>
          <w:tcPr>
            <w:tcW w:w="1148" w:type="pct"/>
            <w:vMerge/>
            <w:tcBorders>
              <w:bottom w:val="single" w:sz="4" w:space="0" w:color="auto"/>
            </w:tcBorders>
            <w:hideMark/>
          </w:tcPr>
          <w:p w14:paraId="7BC6B920"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p>
        </w:tc>
        <w:tc>
          <w:tcPr>
            <w:tcW w:w="624" w:type="pct"/>
            <w:tcBorders>
              <w:top w:val="single" w:sz="4" w:space="0" w:color="auto"/>
              <w:bottom w:val="single" w:sz="4" w:space="0" w:color="auto"/>
            </w:tcBorders>
            <w:hideMark/>
          </w:tcPr>
          <w:p w14:paraId="11B9010E"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n</w:t>
            </w:r>
          </w:p>
        </w:tc>
        <w:tc>
          <w:tcPr>
            <w:tcW w:w="641" w:type="pct"/>
            <w:tcBorders>
              <w:top w:val="single" w:sz="4" w:space="0" w:color="auto"/>
              <w:bottom w:val="single" w:sz="4" w:space="0" w:color="auto"/>
            </w:tcBorders>
            <w:hideMark/>
          </w:tcPr>
          <w:p w14:paraId="016A3674"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w:t>
            </w:r>
          </w:p>
        </w:tc>
        <w:tc>
          <w:tcPr>
            <w:tcW w:w="459" w:type="pct"/>
            <w:tcBorders>
              <w:top w:val="single" w:sz="4" w:space="0" w:color="auto"/>
              <w:bottom w:val="single" w:sz="4" w:space="0" w:color="auto"/>
            </w:tcBorders>
            <w:hideMark/>
          </w:tcPr>
          <w:p w14:paraId="62B7B4BD"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n</w:t>
            </w:r>
          </w:p>
        </w:tc>
        <w:tc>
          <w:tcPr>
            <w:tcW w:w="489" w:type="pct"/>
            <w:tcBorders>
              <w:top w:val="single" w:sz="4" w:space="0" w:color="auto"/>
              <w:bottom w:val="single" w:sz="4" w:space="0" w:color="auto"/>
            </w:tcBorders>
            <w:hideMark/>
          </w:tcPr>
          <w:p w14:paraId="3C9DA422"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w:t>
            </w:r>
          </w:p>
        </w:tc>
        <w:tc>
          <w:tcPr>
            <w:tcW w:w="480" w:type="pct"/>
            <w:tcBorders>
              <w:top w:val="single" w:sz="4" w:space="0" w:color="auto"/>
              <w:bottom w:val="single" w:sz="4" w:space="0" w:color="auto"/>
            </w:tcBorders>
            <w:hideMark/>
          </w:tcPr>
          <w:p w14:paraId="06AE79C2"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n</w:t>
            </w:r>
          </w:p>
        </w:tc>
        <w:tc>
          <w:tcPr>
            <w:tcW w:w="425" w:type="pct"/>
            <w:tcBorders>
              <w:top w:val="single" w:sz="4" w:space="0" w:color="auto"/>
              <w:bottom w:val="single" w:sz="4" w:space="0" w:color="auto"/>
            </w:tcBorders>
            <w:hideMark/>
          </w:tcPr>
          <w:p w14:paraId="6E81ACF0"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r w:rsidRPr="00A05D9A">
              <w:rPr>
                <w:rFonts w:ascii="Times New Roman" w:eastAsia="Times New Roman" w:hAnsi="Times New Roman" w:cs="Times New Roman"/>
                <w:b/>
                <w:bCs/>
                <w:sz w:val="20"/>
                <w:szCs w:val="20"/>
                <w:lang w:val="nb-NO"/>
              </w:rPr>
              <w:t>%</w:t>
            </w:r>
          </w:p>
        </w:tc>
        <w:tc>
          <w:tcPr>
            <w:tcW w:w="733" w:type="pct"/>
            <w:vMerge/>
            <w:tcBorders>
              <w:bottom w:val="single" w:sz="4" w:space="0" w:color="auto"/>
            </w:tcBorders>
            <w:hideMark/>
          </w:tcPr>
          <w:p w14:paraId="7FD46C7E" w14:textId="77777777" w:rsidR="00A05D9A" w:rsidRPr="00A05D9A" w:rsidRDefault="00A05D9A" w:rsidP="00A05D9A">
            <w:pPr>
              <w:spacing w:after="0" w:line="240" w:lineRule="auto"/>
              <w:ind w:leftChars="0" w:left="0" w:firstLineChars="0" w:firstLine="0"/>
              <w:jc w:val="both"/>
              <w:rPr>
                <w:rFonts w:ascii="Times New Roman" w:eastAsia="Times New Roman" w:hAnsi="Times New Roman" w:cs="Times New Roman"/>
                <w:b/>
                <w:bCs/>
                <w:sz w:val="20"/>
                <w:szCs w:val="20"/>
                <w:lang w:val="en-US"/>
              </w:rPr>
            </w:pPr>
          </w:p>
        </w:tc>
      </w:tr>
      <w:tr w:rsidR="00A05D9A" w:rsidRPr="00215F6E" w14:paraId="15843FFB" w14:textId="77777777" w:rsidTr="00A05D9A">
        <w:trPr>
          <w:trHeight w:val="279"/>
        </w:trPr>
        <w:tc>
          <w:tcPr>
            <w:tcW w:w="1148" w:type="pct"/>
            <w:tcBorders>
              <w:top w:val="single" w:sz="4" w:space="0" w:color="auto"/>
            </w:tcBorders>
            <w:hideMark/>
          </w:tcPr>
          <w:p w14:paraId="59C213A9" w14:textId="62F8098B"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Knowledge </w:t>
            </w:r>
          </w:p>
        </w:tc>
        <w:tc>
          <w:tcPr>
            <w:tcW w:w="624" w:type="pct"/>
            <w:tcBorders>
              <w:top w:val="single" w:sz="4" w:space="0" w:color="auto"/>
            </w:tcBorders>
            <w:hideMark/>
          </w:tcPr>
          <w:p w14:paraId="057913A3"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641" w:type="pct"/>
            <w:tcBorders>
              <w:top w:val="single" w:sz="4" w:space="0" w:color="auto"/>
            </w:tcBorders>
            <w:hideMark/>
          </w:tcPr>
          <w:p w14:paraId="10F31482"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59" w:type="pct"/>
            <w:tcBorders>
              <w:top w:val="single" w:sz="4" w:space="0" w:color="auto"/>
            </w:tcBorders>
            <w:hideMark/>
          </w:tcPr>
          <w:p w14:paraId="58666CDB"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89" w:type="pct"/>
            <w:tcBorders>
              <w:top w:val="single" w:sz="4" w:space="0" w:color="auto"/>
            </w:tcBorders>
            <w:hideMark/>
          </w:tcPr>
          <w:p w14:paraId="6C6AFF26"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80" w:type="pct"/>
            <w:tcBorders>
              <w:top w:val="single" w:sz="4" w:space="0" w:color="auto"/>
            </w:tcBorders>
            <w:hideMark/>
          </w:tcPr>
          <w:p w14:paraId="5FCB3CBB"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25" w:type="pct"/>
            <w:tcBorders>
              <w:top w:val="single" w:sz="4" w:space="0" w:color="auto"/>
            </w:tcBorders>
            <w:hideMark/>
          </w:tcPr>
          <w:p w14:paraId="12E5A961"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733" w:type="pct"/>
            <w:tcBorders>
              <w:top w:val="single" w:sz="4" w:space="0" w:color="auto"/>
            </w:tcBorders>
            <w:hideMark/>
          </w:tcPr>
          <w:p w14:paraId="0F9FA0BE"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r>
      <w:tr w:rsidR="00A05D9A" w:rsidRPr="00215F6E" w14:paraId="116BE12C" w14:textId="77777777" w:rsidTr="00A05D9A">
        <w:trPr>
          <w:trHeight w:val="335"/>
        </w:trPr>
        <w:tc>
          <w:tcPr>
            <w:tcW w:w="1148" w:type="pct"/>
            <w:hideMark/>
          </w:tcPr>
          <w:p w14:paraId="0D97498B" w14:textId="02FAAEAA"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Bad</w:t>
            </w:r>
          </w:p>
        </w:tc>
        <w:tc>
          <w:tcPr>
            <w:tcW w:w="624" w:type="pct"/>
            <w:hideMark/>
          </w:tcPr>
          <w:p w14:paraId="7FED064D"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60</w:t>
            </w:r>
          </w:p>
        </w:tc>
        <w:tc>
          <w:tcPr>
            <w:tcW w:w="641" w:type="pct"/>
            <w:hideMark/>
          </w:tcPr>
          <w:p w14:paraId="4317A9A4" w14:textId="5782F1FA"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88</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2</w:t>
            </w:r>
          </w:p>
        </w:tc>
        <w:tc>
          <w:tcPr>
            <w:tcW w:w="459" w:type="pct"/>
            <w:hideMark/>
          </w:tcPr>
          <w:p w14:paraId="7DD3C12E"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8</w:t>
            </w:r>
          </w:p>
        </w:tc>
        <w:tc>
          <w:tcPr>
            <w:tcW w:w="489" w:type="pct"/>
            <w:hideMark/>
          </w:tcPr>
          <w:p w14:paraId="3FA7024A" w14:textId="26512ACA"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11</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8</w:t>
            </w:r>
          </w:p>
        </w:tc>
        <w:tc>
          <w:tcPr>
            <w:tcW w:w="480" w:type="pct"/>
            <w:hideMark/>
          </w:tcPr>
          <w:p w14:paraId="050F9F09"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68</w:t>
            </w:r>
          </w:p>
        </w:tc>
        <w:tc>
          <w:tcPr>
            <w:tcW w:w="425" w:type="pct"/>
            <w:hideMark/>
          </w:tcPr>
          <w:p w14:paraId="4354E10E"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100</w:t>
            </w:r>
          </w:p>
        </w:tc>
        <w:tc>
          <w:tcPr>
            <w:tcW w:w="733" w:type="pct"/>
            <w:vMerge w:val="restart"/>
            <w:hideMark/>
          </w:tcPr>
          <w:p w14:paraId="2A4AA630" w14:textId="3566984A"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0</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143</w:t>
            </w:r>
          </w:p>
        </w:tc>
      </w:tr>
      <w:tr w:rsidR="00A05D9A" w:rsidRPr="00215F6E" w14:paraId="6676729C" w14:textId="77777777" w:rsidTr="00A05D9A">
        <w:trPr>
          <w:trHeight w:val="335"/>
        </w:trPr>
        <w:tc>
          <w:tcPr>
            <w:tcW w:w="1148" w:type="pct"/>
            <w:hideMark/>
          </w:tcPr>
          <w:p w14:paraId="72AA18DE" w14:textId="769FF8C9"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Good</w:t>
            </w:r>
            <w:r w:rsidRPr="00215F6E">
              <w:rPr>
                <w:rFonts w:ascii="Times New Roman" w:eastAsia="Times New Roman" w:hAnsi="Times New Roman" w:cs="Times New Roman"/>
                <w:sz w:val="20"/>
                <w:szCs w:val="20"/>
                <w:lang w:val="nb-NO"/>
              </w:rPr>
              <w:t xml:space="preserve"> </w:t>
            </w:r>
          </w:p>
        </w:tc>
        <w:tc>
          <w:tcPr>
            <w:tcW w:w="624" w:type="pct"/>
            <w:hideMark/>
          </w:tcPr>
          <w:p w14:paraId="0288EC39"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35</w:t>
            </w:r>
          </w:p>
        </w:tc>
        <w:tc>
          <w:tcPr>
            <w:tcW w:w="641" w:type="pct"/>
            <w:hideMark/>
          </w:tcPr>
          <w:p w14:paraId="59DAE5A7" w14:textId="124EC941"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77</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8</w:t>
            </w:r>
          </w:p>
        </w:tc>
        <w:tc>
          <w:tcPr>
            <w:tcW w:w="459" w:type="pct"/>
            <w:hideMark/>
          </w:tcPr>
          <w:p w14:paraId="3DA9122F"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10</w:t>
            </w:r>
          </w:p>
        </w:tc>
        <w:tc>
          <w:tcPr>
            <w:tcW w:w="489" w:type="pct"/>
            <w:hideMark/>
          </w:tcPr>
          <w:p w14:paraId="1A2B6FBD" w14:textId="4B885C22"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22</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2</w:t>
            </w:r>
          </w:p>
        </w:tc>
        <w:tc>
          <w:tcPr>
            <w:tcW w:w="480" w:type="pct"/>
            <w:hideMark/>
          </w:tcPr>
          <w:p w14:paraId="0F6A7743"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45</w:t>
            </w:r>
          </w:p>
        </w:tc>
        <w:tc>
          <w:tcPr>
            <w:tcW w:w="425" w:type="pct"/>
            <w:hideMark/>
          </w:tcPr>
          <w:p w14:paraId="026DF167"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100</w:t>
            </w:r>
          </w:p>
        </w:tc>
        <w:tc>
          <w:tcPr>
            <w:tcW w:w="733" w:type="pct"/>
            <w:vMerge/>
            <w:hideMark/>
          </w:tcPr>
          <w:p w14:paraId="4ED2A866"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p>
        </w:tc>
      </w:tr>
      <w:tr w:rsidR="00A05D9A" w:rsidRPr="00215F6E" w14:paraId="63F45D61" w14:textId="77777777" w:rsidTr="00A05D9A">
        <w:trPr>
          <w:trHeight w:val="335"/>
        </w:trPr>
        <w:tc>
          <w:tcPr>
            <w:tcW w:w="1148" w:type="pct"/>
            <w:hideMark/>
          </w:tcPr>
          <w:p w14:paraId="6917B718" w14:textId="2F580A54"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Supervision</w:t>
            </w:r>
            <w:r w:rsidRPr="00215F6E">
              <w:rPr>
                <w:rFonts w:ascii="Times New Roman" w:eastAsia="Times New Roman" w:hAnsi="Times New Roman" w:cs="Times New Roman"/>
                <w:sz w:val="20"/>
                <w:szCs w:val="20"/>
                <w:lang w:val="nb-NO"/>
              </w:rPr>
              <w:t xml:space="preserve"> </w:t>
            </w:r>
          </w:p>
        </w:tc>
        <w:tc>
          <w:tcPr>
            <w:tcW w:w="624" w:type="pct"/>
            <w:hideMark/>
          </w:tcPr>
          <w:p w14:paraId="4DD7FE31"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641" w:type="pct"/>
            <w:hideMark/>
          </w:tcPr>
          <w:p w14:paraId="723F7BE8"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59" w:type="pct"/>
            <w:hideMark/>
          </w:tcPr>
          <w:p w14:paraId="088178E2"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89" w:type="pct"/>
            <w:hideMark/>
          </w:tcPr>
          <w:p w14:paraId="6A07247B"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80" w:type="pct"/>
            <w:hideMark/>
          </w:tcPr>
          <w:p w14:paraId="2F0F6D3C"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425" w:type="pct"/>
            <w:hideMark/>
          </w:tcPr>
          <w:p w14:paraId="7DDE5582"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c>
          <w:tcPr>
            <w:tcW w:w="733" w:type="pct"/>
            <w:hideMark/>
          </w:tcPr>
          <w:p w14:paraId="55835DB4"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 </w:t>
            </w:r>
          </w:p>
        </w:tc>
      </w:tr>
      <w:tr w:rsidR="00A05D9A" w:rsidRPr="00215F6E" w14:paraId="472DC493" w14:textId="77777777" w:rsidTr="00A05D9A">
        <w:trPr>
          <w:trHeight w:val="335"/>
        </w:trPr>
        <w:tc>
          <w:tcPr>
            <w:tcW w:w="1148" w:type="pct"/>
            <w:hideMark/>
          </w:tcPr>
          <w:p w14:paraId="30AF4D32" w14:textId="2BE16688"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 xml:space="preserve">Bad </w:t>
            </w:r>
            <w:r w:rsidRPr="00215F6E">
              <w:rPr>
                <w:rFonts w:ascii="Times New Roman" w:eastAsia="Times New Roman" w:hAnsi="Times New Roman" w:cs="Times New Roman"/>
                <w:sz w:val="20"/>
                <w:szCs w:val="20"/>
                <w:lang w:val="nb-NO"/>
              </w:rPr>
              <w:t xml:space="preserve"> </w:t>
            </w:r>
          </w:p>
        </w:tc>
        <w:tc>
          <w:tcPr>
            <w:tcW w:w="624" w:type="pct"/>
            <w:hideMark/>
          </w:tcPr>
          <w:p w14:paraId="503153C6"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63</w:t>
            </w:r>
          </w:p>
        </w:tc>
        <w:tc>
          <w:tcPr>
            <w:tcW w:w="641" w:type="pct"/>
            <w:hideMark/>
          </w:tcPr>
          <w:p w14:paraId="0F67C041" w14:textId="3B782D55"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91</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3</w:t>
            </w:r>
          </w:p>
        </w:tc>
        <w:tc>
          <w:tcPr>
            <w:tcW w:w="459" w:type="pct"/>
            <w:hideMark/>
          </w:tcPr>
          <w:p w14:paraId="1A47319E"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6</w:t>
            </w:r>
          </w:p>
        </w:tc>
        <w:tc>
          <w:tcPr>
            <w:tcW w:w="489" w:type="pct"/>
            <w:hideMark/>
          </w:tcPr>
          <w:p w14:paraId="3847301F" w14:textId="3B2A101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8</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7</w:t>
            </w:r>
          </w:p>
        </w:tc>
        <w:tc>
          <w:tcPr>
            <w:tcW w:w="480" w:type="pct"/>
            <w:hideMark/>
          </w:tcPr>
          <w:p w14:paraId="1E0DF82B"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69</w:t>
            </w:r>
          </w:p>
        </w:tc>
        <w:tc>
          <w:tcPr>
            <w:tcW w:w="425" w:type="pct"/>
            <w:hideMark/>
          </w:tcPr>
          <w:p w14:paraId="18F65A79"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100</w:t>
            </w:r>
          </w:p>
        </w:tc>
        <w:tc>
          <w:tcPr>
            <w:tcW w:w="733" w:type="pct"/>
            <w:vMerge w:val="restart"/>
            <w:hideMark/>
          </w:tcPr>
          <w:p w14:paraId="3DF9870F" w14:textId="49A923AB"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0</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012</w:t>
            </w:r>
          </w:p>
        </w:tc>
      </w:tr>
      <w:tr w:rsidR="00A05D9A" w:rsidRPr="00215F6E" w14:paraId="4F31DFAD" w14:textId="77777777" w:rsidTr="00A05D9A">
        <w:trPr>
          <w:trHeight w:val="335"/>
        </w:trPr>
        <w:tc>
          <w:tcPr>
            <w:tcW w:w="1148" w:type="pct"/>
            <w:tcBorders>
              <w:bottom w:val="single" w:sz="4" w:space="0" w:color="auto"/>
            </w:tcBorders>
            <w:hideMark/>
          </w:tcPr>
          <w:p w14:paraId="41DB07C1" w14:textId="5116362C"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en-US"/>
              </w:rPr>
              <w:t xml:space="preserve">Good </w:t>
            </w:r>
          </w:p>
        </w:tc>
        <w:tc>
          <w:tcPr>
            <w:tcW w:w="624" w:type="pct"/>
            <w:tcBorders>
              <w:bottom w:val="single" w:sz="4" w:space="0" w:color="auto"/>
            </w:tcBorders>
            <w:hideMark/>
          </w:tcPr>
          <w:p w14:paraId="0AC5547A"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32</w:t>
            </w:r>
          </w:p>
        </w:tc>
        <w:tc>
          <w:tcPr>
            <w:tcW w:w="641" w:type="pct"/>
            <w:tcBorders>
              <w:bottom w:val="single" w:sz="4" w:space="0" w:color="auto"/>
            </w:tcBorders>
            <w:hideMark/>
          </w:tcPr>
          <w:p w14:paraId="4F468C3C" w14:textId="00325A21"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72</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7</w:t>
            </w:r>
          </w:p>
        </w:tc>
        <w:tc>
          <w:tcPr>
            <w:tcW w:w="459" w:type="pct"/>
            <w:tcBorders>
              <w:bottom w:val="single" w:sz="4" w:space="0" w:color="auto"/>
            </w:tcBorders>
            <w:hideMark/>
          </w:tcPr>
          <w:p w14:paraId="607EB150"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12</w:t>
            </w:r>
          </w:p>
        </w:tc>
        <w:tc>
          <w:tcPr>
            <w:tcW w:w="489" w:type="pct"/>
            <w:tcBorders>
              <w:bottom w:val="single" w:sz="4" w:space="0" w:color="auto"/>
            </w:tcBorders>
            <w:hideMark/>
          </w:tcPr>
          <w:p w14:paraId="776529E5" w14:textId="0876481D"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lang w:val="nb-NO"/>
              </w:rPr>
              <w:t>27</w:t>
            </w:r>
            <w:r>
              <w:rPr>
                <w:rFonts w:ascii="Times New Roman" w:eastAsia="Times New Roman" w:hAnsi="Times New Roman" w:cs="Times New Roman"/>
                <w:sz w:val="20"/>
                <w:szCs w:val="20"/>
                <w:lang w:val="nb-NO"/>
              </w:rPr>
              <w:t>.</w:t>
            </w:r>
            <w:r>
              <w:rPr>
                <w:rFonts w:ascii="Times New Roman" w:eastAsia="Times New Roman" w:hAnsi="Times New Roman" w:cs="Times New Roman"/>
                <w:sz w:val="20"/>
                <w:szCs w:val="20"/>
                <w:lang w:val="nb-NO"/>
              </w:rPr>
              <w:t>3</w:t>
            </w:r>
          </w:p>
        </w:tc>
        <w:tc>
          <w:tcPr>
            <w:tcW w:w="480" w:type="pct"/>
            <w:tcBorders>
              <w:bottom w:val="single" w:sz="4" w:space="0" w:color="auto"/>
            </w:tcBorders>
            <w:hideMark/>
          </w:tcPr>
          <w:p w14:paraId="7F051C3D"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44</w:t>
            </w:r>
          </w:p>
        </w:tc>
        <w:tc>
          <w:tcPr>
            <w:tcW w:w="425" w:type="pct"/>
            <w:tcBorders>
              <w:bottom w:val="single" w:sz="4" w:space="0" w:color="auto"/>
            </w:tcBorders>
            <w:hideMark/>
          </w:tcPr>
          <w:p w14:paraId="02195FA7"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r w:rsidRPr="00215F6E">
              <w:rPr>
                <w:rFonts w:ascii="Times New Roman" w:eastAsia="Times New Roman" w:hAnsi="Times New Roman" w:cs="Times New Roman"/>
                <w:sz w:val="20"/>
                <w:szCs w:val="20"/>
                <w:lang w:val="nb-NO"/>
              </w:rPr>
              <w:t>100</w:t>
            </w:r>
          </w:p>
        </w:tc>
        <w:tc>
          <w:tcPr>
            <w:tcW w:w="733" w:type="pct"/>
            <w:vMerge/>
            <w:tcBorders>
              <w:bottom w:val="single" w:sz="4" w:space="0" w:color="auto"/>
            </w:tcBorders>
            <w:hideMark/>
          </w:tcPr>
          <w:p w14:paraId="22773727" w14:textId="77777777" w:rsidR="00A05D9A" w:rsidRPr="00215F6E" w:rsidRDefault="00A05D9A" w:rsidP="00A05D9A">
            <w:pPr>
              <w:spacing w:after="0" w:line="240" w:lineRule="auto"/>
              <w:ind w:leftChars="0" w:left="0" w:firstLineChars="0" w:firstLine="0"/>
              <w:jc w:val="both"/>
              <w:rPr>
                <w:rFonts w:ascii="Times New Roman" w:eastAsia="Times New Roman" w:hAnsi="Times New Roman" w:cs="Times New Roman"/>
                <w:sz w:val="20"/>
                <w:szCs w:val="20"/>
                <w:lang w:val="en-US"/>
              </w:rPr>
            </w:pPr>
          </w:p>
        </w:tc>
      </w:tr>
    </w:tbl>
    <w:p w14:paraId="41E163F9" w14:textId="77777777" w:rsidR="0039549F" w:rsidRDefault="0039549F">
      <w:pPr>
        <w:spacing w:after="0" w:line="360" w:lineRule="auto"/>
        <w:ind w:left="0" w:hanging="2"/>
        <w:jc w:val="both"/>
        <w:rPr>
          <w:rFonts w:ascii="Times New Roman" w:eastAsia="Times New Roman" w:hAnsi="Times New Roman" w:cs="Times New Roman"/>
          <w:sz w:val="24"/>
          <w:szCs w:val="24"/>
        </w:rPr>
      </w:pPr>
    </w:p>
    <w:p w14:paraId="36E1F7AD" w14:textId="43FED1C5" w:rsidR="00D068F5" w:rsidRPr="00D068F5" w:rsidRDefault="00D068F5" w:rsidP="00D068F5">
      <w:pPr>
        <w:spacing w:after="0" w:line="360" w:lineRule="auto"/>
        <w:ind w:left="0" w:hanging="2"/>
        <w:jc w:val="both"/>
        <w:rPr>
          <w:rFonts w:ascii="Times New Roman" w:eastAsia="Times New Roman" w:hAnsi="Times New Roman" w:cs="Times New Roman"/>
          <w:sz w:val="24"/>
          <w:szCs w:val="24"/>
        </w:rPr>
      </w:pPr>
      <w:r w:rsidRPr="00D068F5">
        <w:rPr>
          <w:rFonts w:ascii="Times New Roman" w:eastAsia="Times New Roman" w:hAnsi="Times New Roman" w:cs="Times New Roman"/>
          <w:sz w:val="24"/>
          <w:szCs w:val="24"/>
        </w:rPr>
        <w:t xml:space="preserve">The results of cross tabulation between knowledge and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obtained data from 68 students with poor knowledge category as many as 60 students (88.2%)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and 8 students (11.8%) </w:t>
      </w:r>
      <w:r w:rsidR="00A05D9A">
        <w:rPr>
          <w:rFonts w:ascii="Times New Roman" w:eastAsia="Times New Roman" w:hAnsi="Times New Roman" w:cs="Times New Roman"/>
          <w:sz w:val="24"/>
          <w:szCs w:val="24"/>
        </w:rPr>
        <w:t>safe action</w:t>
      </w:r>
      <w:r w:rsidRPr="00D068F5">
        <w:rPr>
          <w:rFonts w:ascii="Times New Roman" w:eastAsia="Times New Roman" w:hAnsi="Times New Roman" w:cs="Times New Roman"/>
          <w:sz w:val="24"/>
          <w:szCs w:val="24"/>
        </w:rPr>
        <w:t xml:space="preserve">. Meanwhile, out of 35 students with good knowledge, 21 students (46.7%) had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and 24 students (53.3%) had </w:t>
      </w:r>
      <w:r w:rsidR="00A05D9A">
        <w:rPr>
          <w:rFonts w:ascii="Times New Roman" w:eastAsia="Times New Roman" w:hAnsi="Times New Roman" w:cs="Times New Roman"/>
          <w:sz w:val="24"/>
          <w:szCs w:val="24"/>
        </w:rPr>
        <w:t>safe action</w:t>
      </w:r>
      <w:r w:rsidRPr="00D068F5">
        <w:rPr>
          <w:rFonts w:ascii="Times New Roman" w:eastAsia="Times New Roman" w:hAnsi="Times New Roman" w:cs="Times New Roman"/>
          <w:sz w:val="24"/>
          <w:szCs w:val="24"/>
        </w:rPr>
        <w:t>.</w:t>
      </w:r>
    </w:p>
    <w:p w14:paraId="15E76777" w14:textId="68947AFC" w:rsidR="00D068F5" w:rsidRPr="00D068F5" w:rsidRDefault="00D068F5" w:rsidP="00D068F5">
      <w:pPr>
        <w:spacing w:after="0" w:line="360" w:lineRule="auto"/>
        <w:ind w:left="0" w:hanging="2"/>
        <w:jc w:val="both"/>
        <w:rPr>
          <w:rFonts w:ascii="Times New Roman" w:eastAsia="Times New Roman" w:hAnsi="Times New Roman" w:cs="Times New Roman"/>
          <w:sz w:val="24"/>
          <w:szCs w:val="24"/>
        </w:rPr>
      </w:pPr>
      <w:r w:rsidRPr="00D068F5">
        <w:rPr>
          <w:rFonts w:ascii="Times New Roman" w:eastAsia="Times New Roman" w:hAnsi="Times New Roman" w:cs="Times New Roman"/>
          <w:sz w:val="24"/>
          <w:szCs w:val="24"/>
        </w:rPr>
        <w:lastRenderedPageBreak/>
        <w:t xml:space="preserve">Based on the results of the cross tabulation between supervision and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it was found that of the 69 students who had a category of poor supervision, most had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namely 91.3 percent (63 students) and only 8.7 percent (6 students) had </w:t>
      </w:r>
      <w:r w:rsidR="00A05D9A">
        <w:rPr>
          <w:rFonts w:ascii="Times New Roman" w:eastAsia="Times New Roman" w:hAnsi="Times New Roman" w:cs="Times New Roman"/>
          <w:sz w:val="24"/>
          <w:szCs w:val="24"/>
        </w:rPr>
        <w:t>safe action</w:t>
      </w:r>
      <w:r w:rsidRPr="00D068F5">
        <w:rPr>
          <w:rFonts w:ascii="Times New Roman" w:eastAsia="Times New Roman" w:hAnsi="Times New Roman" w:cs="Times New Roman"/>
          <w:sz w:val="24"/>
          <w:szCs w:val="24"/>
        </w:rPr>
        <w:t xml:space="preserve">. Similarly, out of a total of 44 students who had a good supervision category, most of them had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at 72.7 per cent (32 students), while 27.3 per cent (12 students) had </w:t>
      </w:r>
      <w:r w:rsidR="00A05D9A">
        <w:rPr>
          <w:rFonts w:ascii="Times New Roman" w:eastAsia="Times New Roman" w:hAnsi="Times New Roman" w:cs="Times New Roman"/>
          <w:sz w:val="24"/>
          <w:szCs w:val="24"/>
        </w:rPr>
        <w:t>safe action</w:t>
      </w:r>
      <w:r w:rsidRPr="00D068F5">
        <w:rPr>
          <w:rFonts w:ascii="Times New Roman" w:eastAsia="Times New Roman" w:hAnsi="Times New Roman" w:cs="Times New Roman"/>
          <w:sz w:val="24"/>
          <w:szCs w:val="24"/>
        </w:rPr>
        <w:t xml:space="preserve"> when in the practical workshop.</w:t>
      </w:r>
    </w:p>
    <w:p w14:paraId="68FA908B" w14:textId="30B0BB87" w:rsidR="0039549F" w:rsidRDefault="00D068F5" w:rsidP="00D068F5">
      <w:pPr>
        <w:spacing w:after="0" w:line="360" w:lineRule="auto"/>
        <w:ind w:left="0" w:hanging="2"/>
        <w:jc w:val="both"/>
        <w:rPr>
          <w:rFonts w:ascii="Times New Roman" w:eastAsia="Times New Roman" w:hAnsi="Times New Roman" w:cs="Times New Roman"/>
          <w:sz w:val="24"/>
          <w:szCs w:val="24"/>
        </w:rPr>
      </w:pPr>
      <w:r w:rsidRPr="00D068F5">
        <w:rPr>
          <w:rFonts w:ascii="Times New Roman" w:eastAsia="Times New Roman" w:hAnsi="Times New Roman" w:cs="Times New Roman"/>
          <w:sz w:val="24"/>
          <w:szCs w:val="24"/>
        </w:rPr>
        <w:t>Bivariate analysis was carried out with a simple logistic regression statistical test which aims to determine and test the relationship between the independent variables (knowledge, and supervision) with the dependent variable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Based on the results of the bivariate analysis in table </w:t>
      </w:r>
      <w:r w:rsidR="00A05D9A">
        <w:rPr>
          <w:rFonts w:ascii="Times New Roman" w:eastAsia="Times New Roman" w:hAnsi="Times New Roman" w:cs="Times New Roman"/>
          <w:sz w:val="24"/>
          <w:szCs w:val="24"/>
        </w:rPr>
        <w:t>1</w:t>
      </w:r>
      <w:r w:rsidRPr="00D068F5">
        <w:rPr>
          <w:rFonts w:ascii="Times New Roman" w:eastAsia="Times New Roman" w:hAnsi="Times New Roman" w:cs="Times New Roman"/>
          <w:sz w:val="24"/>
          <w:szCs w:val="24"/>
        </w:rPr>
        <w:t xml:space="preserve">, it is found that the variables of knowledge and supervision have a relationship with </w:t>
      </w:r>
      <w:r w:rsidR="00A05D9A">
        <w:rPr>
          <w:rFonts w:ascii="Times New Roman" w:eastAsia="Times New Roman" w:hAnsi="Times New Roman" w:cs="Times New Roman"/>
          <w:sz w:val="24"/>
          <w:szCs w:val="24"/>
        </w:rPr>
        <w:t>unsafe action</w:t>
      </w:r>
      <w:r w:rsidRPr="00D068F5">
        <w:rPr>
          <w:rFonts w:ascii="Times New Roman" w:eastAsia="Times New Roman" w:hAnsi="Times New Roman" w:cs="Times New Roman"/>
          <w:sz w:val="24"/>
          <w:szCs w:val="24"/>
        </w:rPr>
        <w:t xml:space="preserve"> by obtaining a p-value &lt;0.05.</w:t>
      </w:r>
    </w:p>
    <w:p w14:paraId="3BD33167" w14:textId="77777777" w:rsidR="0039549F" w:rsidRDefault="0039549F">
      <w:pPr>
        <w:spacing w:after="0" w:line="360" w:lineRule="auto"/>
        <w:ind w:left="0" w:hanging="2"/>
        <w:jc w:val="both"/>
        <w:rPr>
          <w:rFonts w:ascii="Times New Roman" w:eastAsia="Times New Roman" w:hAnsi="Times New Roman" w:cs="Times New Roman"/>
          <w:sz w:val="24"/>
          <w:szCs w:val="24"/>
        </w:rPr>
      </w:pPr>
    </w:p>
    <w:p w14:paraId="301B185B" w14:textId="5B436130" w:rsidR="0039549F"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DISCUSSION </w:t>
      </w:r>
    </w:p>
    <w:p w14:paraId="1A823008" w14:textId="77777777" w:rsidR="0039549F" w:rsidRDefault="0039549F">
      <w:pPr>
        <w:spacing w:after="0" w:line="360" w:lineRule="auto"/>
        <w:ind w:left="0" w:hanging="2"/>
        <w:jc w:val="both"/>
        <w:rPr>
          <w:rFonts w:ascii="Times New Roman" w:eastAsia="Times New Roman" w:hAnsi="Times New Roman" w:cs="Times New Roman"/>
          <w:sz w:val="24"/>
          <w:szCs w:val="24"/>
        </w:rPr>
      </w:pPr>
    </w:p>
    <w:p w14:paraId="3CD70091" w14:textId="1001D309" w:rsidR="0039549F" w:rsidRDefault="00A05D9A">
      <w:pPr>
        <w:spacing w:after="0" w:line="360" w:lineRule="auto"/>
        <w:ind w:left="0" w:hanging="2"/>
        <w:jc w:val="both"/>
        <w:rPr>
          <w:rFonts w:ascii="Times New Roman" w:eastAsia="Times New Roman" w:hAnsi="Times New Roman" w:cs="Times New Roman"/>
          <w:sz w:val="24"/>
          <w:szCs w:val="24"/>
        </w:rPr>
      </w:pPr>
      <w:r w:rsidRPr="00A05D9A">
        <w:rPr>
          <w:rFonts w:ascii="Times New Roman" w:eastAsia="Times New Roman" w:hAnsi="Times New Roman" w:cs="Times New Roman"/>
          <w:sz w:val="24"/>
          <w:szCs w:val="24"/>
        </w:rPr>
        <w:t xml:space="preserve">The results of the study obtained a p-value = 0.143 (p-value&gt; 0.05) indicating that there is no effect of student knowledge on </w:t>
      </w:r>
      <w:r w:rsidR="00342A9C">
        <w:rPr>
          <w:rFonts w:ascii="Times New Roman" w:eastAsia="Times New Roman" w:hAnsi="Times New Roman" w:cs="Times New Roman"/>
          <w:sz w:val="24"/>
          <w:szCs w:val="24"/>
        </w:rPr>
        <w:t>unsafe action</w:t>
      </w:r>
      <w:r w:rsidRPr="00A05D9A">
        <w:rPr>
          <w:rFonts w:ascii="Times New Roman" w:eastAsia="Times New Roman" w:hAnsi="Times New Roman" w:cs="Times New Roman"/>
          <w:sz w:val="24"/>
          <w:szCs w:val="24"/>
        </w:rPr>
        <w:t xml:space="preserve">. Based on the results of univariate analysis, 68 students (60.2%) who have poor knowledge, and based on the distribution of student knowledge answers, the majority of them answered the questionnaire incorrectly related to actions that must be taken to prevent work accidents as many as 59 students (52.2%). Knowledge is a very important factor for the formation of a person's behaviour. Although the results of student knowledge are predominantly not good, it does not affect the </w:t>
      </w:r>
      <w:r w:rsidR="00342A9C">
        <w:rPr>
          <w:rFonts w:ascii="Times New Roman" w:eastAsia="Times New Roman" w:hAnsi="Times New Roman" w:cs="Times New Roman"/>
          <w:sz w:val="24"/>
          <w:szCs w:val="24"/>
        </w:rPr>
        <w:t>unsafe action</w:t>
      </w:r>
      <w:r w:rsidRPr="00A05D9A">
        <w:rPr>
          <w:rFonts w:ascii="Times New Roman" w:eastAsia="Times New Roman" w:hAnsi="Times New Roman" w:cs="Times New Roman"/>
          <w:sz w:val="24"/>
          <w:szCs w:val="24"/>
        </w:rPr>
        <w:t xml:space="preserve"> of these students because the </w:t>
      </w:r>
      <w:r w:rsidR="00342A9C">
        <w:rPr>
          <w:rFonts w:ascii="Times New Roman" w:eastAsia="Times New Roman" w:hAnsi="Times New Roman" w:cs="Times New Roman"/>
          <w:sz w:val="24"/>
          <w:szCs w:val="24"/>
        </w:rPr>
        <w:t>unsafe action</w:t>
      </w:r>
      <w:r w:rsidRPr="00A05D9A">
        <w:rPr>
          <w:rFonts w:ascii="Times New Roman" w:eastAsia="Times New Roman" w:hAnsi="Times New Roman" w:cs="Times New Roman"/>
          <w:sz w:val="24"/>
          <w:szCs w:val="24"/>
        </w:rPr>
        <w:t xml:space="preserve"> of these students is also high so that other factors can also influence such as good supervision from the school, the availability of good facilities and infrastructure so that whether or not the knowledge will still occur </w:t>
      </w:r>
      <w:r w:rsidR="00342A9C">
        <w:rPr>
          <w:rFonts w:ascii="Times New Roman" w:eastAsia="Times New Roman" w:hAnsi="Times New Roman" w:cs="Times New Roman"/>
          <w:sz w:val="24"/>
          <w:szCs w:val="24"/>
        </w:rPr>
        <w:t>unsafe action</w:t>
      </w:r>
      <w:r w:rsidRPr="00A05D9A">
        <w:rPr>
          <w:rFonts w:ascii="Times New Roman" w:eastAsia="Times New Roman" w:hAnsi="Times New Roman" w:cs="Times New Roman"/>
          <w:sz w:val="24"/>
          <w:szCs w:val="24"/>
        </w:rPr>
        <w:t xml:space="preserve"> if it is not balanced with other factors that can influence it. The results of this study are in line with research (Nabilah &amp; Mardiana, 2017) that there is no relationship between K3 knowledge and safety practices (p=0.651) in machining engineering students of SMK Negeri 7 Semarang. This can be because many students have good knowledge about OHS even though there are still students who carry out </w:t>
      </w:r>
      <w:r w:rsidR="00342A9C">
        <w:rPr>
          <w:rFonts w:ascii="Times New Roman" w:eastAsia="Times New Roman" w:hAnsi="Times New Roman" w:cs="Times New Roman"/>
          <w:sz w:val="24"/>
          <w:szCs w:val="24"/>
        </w:rPr>
        <w:t>unsafe action</w:t>
      </w:r>
      <w:r w:rsidRPr="00A05D9A">
        <w:rPr>
          <w:rFonts w:ascii="Times New Roman" w:eastAsia="Times New Roman" w:hAnsi="Times New Roman" w:cs="Times New Roman"/>
          <w:sz w:val="24"/>
          <w:szCs w:val="24"/>
        </w:rPr>
        <w:t>.</w:t>
      </w:r>
    </w:p>
    <w:p w14:paraId="05FB9E60" w14:textId="2D66186F" w:rsidR="00A05D9A" w:rsidRDefault="00342A9C">
      <w:pPr>
        <w:spacing w:after="0" w:line="360" w:lineRule="auto"/>
        <w:ind w:left="0" w:hanging="2"/>
        <w:jc w:val="both"/>
        <w:rPr>
          <w:rFonts w:ascii="Times New Roman" w:eastAsia="Times New Roman" w:hAnsi="Times New Roman" w:cs="Times New Roman"/>
          <w:sz w:val="24"/>
          <w:szCs w:val="24"/>
        </w:rPr>
      </w:pPr>
      <w:r w:rsidRPr="00342A9C">
        <w:rPr>
          <w:rFonts w:ascii="Times New Roman" w:eastAsia="Times New Roman" w:hAnsi="Times New Roman" w:cs="Times New Roman"/>
          <w:sz w:val="24"/>
          <w:szCs w:val="24"/>
        </w:rPr>
        <w:t xml:space="preserve">The results of this study are not in line with the research of Uyun and Widowati (2022) who found that there was a relationship between knowledge about OHS and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(p-value=0.039). Literature review research by Dodoo and Al-samarraie (2019) found that lack of adequate knowledge about safety and health is a major factor in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This is also in line with research conducted by Islami (2019) which states that there is a significant relationship between the level of knowledge and unsafe acts as evidenced by the test results using Fisher's Exact Test with a p value of 0.000 &lt; α (0.05) which means that there is a </w:t>
      </w:r>
      <w:r w:rsidRPr="00342A9C">
        <w:rPr>
          <w:rFonts w:ascii="Times New Roman" w:eastAsia="Times New Roman" w:hAnsi="Times New Roman" w:cs="Times New Roman"/>
          <w:sz w:val="24"/>
          <w:szCs w:val="24"/>
        </w:rPr>
        <w:lastRenderedPageBreak/>
        <w:t>relationship between the level of knowledge and unsafe acts on porters at the Surakarta Area Railway Station.</w:t>
      </w:r>
    </w:p>
    <w:p w14:paraId="1D770547" w14:textId="1BEFE3ED" w:rsidR="00342A9C" w:rsidRDefault="00342A9C">
      <w:pPr>
        <w:spacing w:after="0" w:line="360" w:lineRule="auto"/>
        <w:ind w:left="0" w:hanging="2"/>
        <w:jc w:val="both"/>
        <w:rPr>
          <w:rFonts w:ascii="Times New Roman" w:eastAsia="Times New Roman" w:hAnsi="Times New Roman" w:cs="Times New Roman"/>
          <w:sz w:val="24"/>
          <w:szCs w:val="24"/>
        </w:rPr>
      </w:pPr>
      <w:r w:rsidRPr="00342A9C">
        <w:rPr>
          <w:rFonts w:ascii="Times New Roman" w:eastAsia="Times New Roman" w:hAnsi="Times New Roman" w:cs="Times New Roman"/>
          <w:sz w:val="24"/>
          <w:szCs w:val="24"/>
        </w:rPr>
        <w:t xml:space="preserve">The results showed that there was an effect of student supervision on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by obtaining a p-value = 0.018 (p-value &lt;0.05). In the world of work, supervision has a very important role, especially for the health and safety of workers. Lack of supervision can be a contributing factor to work accidents (Suryanto and Widajati, 2017). The results of this study are in line with the research of Uyun and Widowati (2022) who found that there is a relationship between OHS supervision and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(p-value=0.010; p-value&lt;0.05). This research is also in line with research conducted by Ernyasih et al (2022) with the title of factors related to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in project workers of The Canary Apartment PT. Abadi Prima Intikarya in 2022 with the results of the research showing that there is a relationship between supervision and unsafe actions found that respondents with less supervision were 37 respondents (71.2%) behaving unsafely with high categories. While respondents with good supervision there were 6 respondents (33.3%) who behaved unsafely in a high category.</w:t>
      </w:r>
    </w:p>
    <w:p w14:paraId="7B59AD44" w14:textId="77777777" w:rsidR="00342A9C" w:rsidRDefault="00342A9C">
      <w:pPr>
        <w:spacing w:after="0" w:line="360" w:lineRule="auto"/>
        <w:ind w:left="0" w:hanging="2"/>
        <w:jc w:val="both"/>
        <w:rPr>
          <w:rFonts w:ascii="Times New Roman" w:eastAsia="Times New Roman" w:hAnsi="Times New Roman" w:cs="Times New Roman"/>
          <w:sz w:val="24"/>
          <w:szCs w:val="24"/>
        </w:rPr>
      </w:pPr>
    </w:p>
    <w:p w14:paraId="1F3D96EA" w14:textId="3A5911EC" w:rsidR="0039549F"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CONCLUSIONS </w:t>
      </w:r>
    </w:p>
    <w:p w14:paraId="18D3597D" w14:textId="77777777" w:rsidR="0039549F" w:rsidRDefault="0039549F">
      <w:pPr>
        <w:spacing w:after="0" w:line="360" w:lineRule="auto"/>
        <w:ind w:left="0" w:hanging="2"/>
        <w:jc w:val="both"/>
        <w:rPr>
          <w:rFonts w:ascii="Times New Roman" w:eastAsia="Times New Roman" w:hAnsi="Times New Roman" w:cs="Times New Roman"/>
          <w:sz w:val="24"/>
          <w:szCs w:val="24"/>
        </w:rPr>
      </w:pPr>
    </w:p>
    <w:p w14:paraId="04EFC038" w14:textId="0168EDE0" w:rsidR="0039549F" w:rsidRDefault="00342A9C">
      <w:pPr>
        <w:spacing w:after="0" w:line="360" w:lineRule="auto"/>
        <w:ind w:left="0" w:hanging="2"/>
        <w:jc w:val="both"/>
        <w:rPr>
          <w:rFonts w:ascii="Times New Roman" w:eastAsia="Times New Roman" w:hAnsi="Times New Roman" w:cs="Times New Roman"/>
          <w:sz w:val="24"/>
          <w:szCs w:val="24"/>
        </w:rPr>
      </w:pPr>
      <w:r w:rsidRPr="00342A9C">
        <w:rPr>
          <w:rFonts w:ascii="Times New Roman" w:eastAsia="Times New Roman" w:hAnsi="Times New Roman" w:cs="Times New Roman"/>
          <w:sz w:val="24"/>
          <w:szCs w:val="24"/>
        </w:rPr>
        <w:t xml:space="preserve">Based on the research conducted, there is a relationship between student supervision and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Therefore, it is recommended for the school to hold training related to </w:t>
      </w:r>
      <w:r>
        <w:rPr>
          <w:rFonts w:ascii="Times New Roman" w:eastAsia="Times New Roman" w:hAnsi="Times New Roman" w:cs="Times New Roman"/>
          <w:sz w:val="24"/>
          <w:szCs w:val="24"/>
        </w:rPr>
        <w:t>unsafe action</w:t>
      </w:r>
      <w:r w:rsidRPr="00342A9C">
        <w:rPr>
          <w:rFonts w:ascii="Times New Roman" w:eastAsia="Times New Roman" w:hAnsi="Times New Roman" w:cs="Times New Roman"/>
          <w:sz w:val="24"/>
          <w:szCs w:val="24"/>
        </w:rPr>
        <w:t xml:space="preserve"> to increase students' knowledge in carrying out practice at school, accompanied by the person in charge of the Occupational Safety and Health section to monitor behaviour during practice and implement a reward and punishment system.</w:t>
      </w:r>
    </w:p>
    <w:p w14:paraId="0F035C85" w14:textId="77777777" w:rsidR="00342A9C" w:rsidRDefault="00342A9C">
      <w:pPr>
        <w:spacing w:after="0" w:line="360" w:lineRule="auto"/>
        <w:ind w:left="0" w:hanging="2"/>
        <w:jc w:val="both"/>
        <w:rPr>
          <w:rFonts w:ascii="Times New Roman" w:eastAsia="Times New Roman" w:hAnsi="Times New Roman" w:cs="Times New Roman"/>
          <w:color w:val="000000"/>
          <w:sz w:val="24"/>
          <w:szCs w:val="24"/>
        </w:rPr>
      </w:pPr>
    </w:p>
    <w:p w14:paraId="7CADCE3A" w14:textId="77777777" w:rsidR="0039549F" w:rsidRDefault="00000000">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p w14:paraId="32CD7584" w14:textId="77777777" w:rsidR="0039549F" w:rsidRDefault="0039549F">
      <w:pPr>
        <w:spacing w:after="0" w:line="360" w:lineRule="auto"/>
        <w:ind w:left="0" w:hanging="2"/>
        <w:jc w:val="both"/>
        <w:rPr>
          <w:rFonts w:ascii="Times New Roman" w:eastAsia="Times New Roman" w:hAnsi="Times New Roman" w:cs="Times New Roman"/>
          <w:sz w:val="24"/>
          <w:szCs w:val="24"/>
        </w:rPr>
      </w:pPr>
    </w:p>
    <w:p w14:paraId="5C46DB0B" w14:textId="77777777" w:rsidR="00342A9C" w:rsidRPr="00DE63CD" w:rsidRDefault="00342A9C" w:rsidP="00342A9C">
      <w:pPr>
        <w:spacing w:before="160"/>
        <w:ind w:leftChars="0" w:left="720" w:right="59" w:firstLineChars="0" w:hanging="720"/>
        <w:jc w:val="both"/>
        <w:rPr>
          <w:rFonts w:ascii="Times New Roman" w:hAnsi="Times New Roman" w:cs="Times New Roman"/>
          <w:sz w:val="24"/>
          <w:szCs w:val="24"/>
        </w:rPr>
      </w:pPr>
      <w:r w:rsidRPr="00DE63CD">
        <w:rPr>
          <w:rFonts w:ascii="Times New Roman" w:hAnsi="Times New Roman" w:cs="Times New Roman"/>
          <w:sz w:val="24"/>
          <w:szCs w:val="24"/>
        </w:rPr>
        <w:t xml:space="preserve">Dina. (2019). </w:t>
      </w:r>
      <w:r w:rsidRPr="00DE63CD">
        <w:rPr>
          <w:rFonts w:ascii="Times New Roman" w:hAnsi="Times New Roman" w:cs="Times New Roman"/>
          <w:i/>
          <w:sz w:val="24"/>
          <w:szCs w:val="24"/>
        </w:rPr>
        <w:t>Pelaksanaan Keselamatan Dan Kesehatan Kerja Pada Siswa Jurusan Teknik Otomotif di SMK YP</w:t>
      </w:r>
      <w:r w:rsidRPr="00DE63CD">
        <w:rPr>
          <w:rFonts w:ascii="Times New Roman" w:hAnsi="Times New Roman" w:cs="Times New Roman"/>
          <w:i/>
          <w:spacing w:val="-5"/>
          <w:sz w:val="24"/>
          <w:szCs w:val="24"/>
        </w:rPr>
        <w:t xml:space="preserve"> </w:t>
      </w:r>
      <w:r w:rsidRPr="00DE63CD">
        <w:rPr>
          <w:rFonts w:ascii="Times New Roman" w:hAnsi="Times New Roman" w:cs="Times New Roman"/>
          <w:i/>
          <w:sz w:val="24"/>
          <w:szCs w:val="24"/>
        </w:rPr>
        <w:t>17 Pare Kediri</w:t>
      </w:r>
      <w:r w:rsidRPr="00DE63CD">
        <w:rPr>
          <w:rFonts w:ascii="Times New Roman" w:hAnsi="Times New Roman" w:cs="Times New Roman"/>
          <w:sz w:val="24"/>
          <w:szCs w:val="24"/>
        </w:rPr>
        <w:t>. Jurnal Kesehatan. Vol. 3</w:t>
      </w:r>
    </w:p>
    <w:p w14:paraId="254E2444" w14:textId="77777777" w:rsidR="00342A9C" w:rsidRPr="00DE63CD" w:rsidRDefault="00342A9C" w:rsidP="00342A9C">
      <w:pPr>
        <w:spacing w:before="160"/>
        <w:ind w:leftChars="0" w:left="720" w:right="59" w:firstLineChars="0" w:hanging="720"/>
        <w:jc w:val="both"/>
        <w:rPr>
          <w:rFonts w:ascii="Times New Roman" w:hAnsi="Times New Roman" w:cs="Times New Roman"/>
          <w:sz w:val="24"/>
          <w:szCs w:val="24"/>
          <w:lang w:val="nb-NO"/>
        </w:rPr>
      </w:pPr>
      <w:r w:rsidRPr="00DE63CD">
        <w:rPr>
          <w:rFonts w:ascii="Times New Roman" w:hAnsi="Times New Roman" w:cs="Times New Roman"/>
          <w:sz w:val="24"/>
          <w:szCs w:val="24"/>
          <w:lang w:val="nb-NO"/>
        </w:rPr>
        <w:t xml:space="preserve">Daulay, R. F., &amp; Nuruddin, M. (2021). Analisis K3 di bengkel dwi jaya motor dengan menggunakan metode HIRA terintegrasi metode FTA. </w:t>
      </w:r>
      <w:r w:rsidRPr="00DE63CD">
        <w:rPr>
          <w:rFonts w:ascii="Times New Roman" w:hAnsi="Times New Roman" w:cs="Times New Roman"/>
          <w:i/>
          <w:sz w:val="24"/>
          <w:szCs w:val="24"/>
          <w:lang w:val="nb-NO"/>
        </w:rPr>
        <w:t>JUSTI ( Jurnal Sistem dan Teknik Industri), 2</w:t>
      </w:r>
      <w:r w:rsidRPr="00DE63CD">
        <w:rPr>
          <w:rFonts w:ascii="Times New Roman" w:hAnsi="Times New Roman" w:cs="Times New Roman"/>
          <w:sz w:val="24"/>
          <w:szCs w:val="24"/>
          <w:lang w:val="nb-NO"/>
        </w:rPr>
        <w:t>(4).</w:t>
      </w:r>
    </w:p>
    <w:p w14:paraId="41D2146D" w14:textId="77777777" w:rsidR="00342A9C" w:rsidRPr="00DE63CD" w:rsidRDefault="00342A9C" w:rsidP="00342A9C">
      <w:pPr>
        <w:spacing w:before="160"/>
        <w:ind w:leftChars="0" w:left="720" w:right="59" w:firstLineChars="0" w:hanging="720"/>
        <w:jc w:val="both"/>
        <w:rPr>
          <w:rFonts w:ascii="Times New Roman" w:hAnsi="Times New Roman" w:cs="Times New Roman"/>
          <w:sz w:val="24"/>
          <w:szCs w:val="24"/>
        </w:rPr>
      </w:pPr>
      <w:r w:rsidRPr="00DE63CD">
        <w:rPr>
          <w:rFonts w:ascii="Times New Roman" w:hAnsi="Times New Roman" w:cs="Times New Roman"/>
          <w:sz w:val="24"/>
          <w:szCs w:val="24"/>
          <w:lang w:val="nb-NO"/>
        </w:rPr>
        <w:t xml:space="preserve">Ernyasih, E., Rahmawati, T., Andriyani, A., Fauziah, M., &amp; Lusida, N. (2022). </w:t>
      </w:r>
      <w:r w:rsidRPr="00DE63CD">
        <w:rPr>
          <w:rFonts w:ascii="Times New Roman" w:hAnsi="Times New Roman" w:cs="Times New Roman"/>
          <w:sz w:val="24"/>
          <w:szCs w:val="24"/>
        </w:rPr>
        <w:t>Faktor-faktor yang berhubungan dengan perilaku tidak aman pada pekerja proyek the canary apartment PT. Abadi Prima Intikarya .</w:t>
      </w:r>
      <w:r w:rsidRPr="00DE63CD">
        <w:rPr>
          <w:rFonts w:ascii="Times New Roman" w:hAnsi="Times New Roman" w:cs="Times New Roman"/>
          <w:spacing w:val="-3"/>
          <w:sz w:val="24"/>
          <w:szCs w:val="24"/>
        </w:rPr>
        <w:t xml:space="preserve"> </w:t>
      </w:r>
      <w:r w:rsidRPr="00DE63CD">
        <w:rPr>
          <w:rFonts w:ascii="Times New Roman" w:hAnsi="Times New Roman" w:cs="Times New Roman"/>
          <w:i/>
          <w:sz w:val="24"/>
          <w:szCs w:val="24"/>
        </w:rPr>
        <w:t>Environmental Occupational Health And Safety Journal</w:t>
      </w:r>
      <w:r w:rsidRPr="00DE63CD">
        <w:rPr>
          <w:rFonts w:ascii="Times New Roman" w:hAnsi="Times New Roman" w:cs="Times New Roman"/>
          <w:sz w:val="24"/>
          <w:szCs w:val="24"/>
        </w:rPr>
        <w:t xml:space="preserve">, </w:t>
      </w:r>
      <w:r w:rsidRPr="00DE63CD">
        <w:rPr>
          <w:rFonts w:ascii="Times New Roman" w:hAnsi="Times New Roman" w:cs="Times New Roman"/>
          <w:i/>
          <w:sz w:val="24"/>
          <w:szCs w:val="24"/>
        </w:rPr>
        <w:t>3</w:t>
      </w:r>
      <w:r w:rsidRPr="00DE63CD">
        <w:rPr>
          <w:rFonts w:ascii="Times New Roman" w:hAnsi="Times New Roman" w:cs="Times New Roman"/>
          <w:sz w:val="24"/>
          <w:szCs w:val="24"/>
        </w:rPr>
        <w:t>(1), 45-54</w:t>
      </w:r>
    </w:p>
    <w:p w14:paraId="33667DA1" w14:textId="77777777" w:rsidR="00342A9C" w:rsidRPr="00DE63CD" w:rsidRDefault="00342A9C" w:rsidP="00342A9C">
      <w:pPr>
        <w:spacing w:before="160"/>
        <w:ind w:leftChars="0" w:left="720" w:right="59" w:firstLineChars="0" w:hanging="720"/>
        <w:jc w:val="both"/>
        <w:rPr>
          <w:rFonts w:ascii="Times New Roman" w:hAnsi="Times New Roman" w:cs="Times New Roman"/>
          <w:sz w:val="24"/>
          <w:szCs w:val="24"/>
        </w:rPr>
      </w:pPr>
      <w:r w:rsidRPr="00DE63CD">
        <w:rPr>
          <w:rFonts w:ascii="Times New Roman" w:hAnsi="Times New Roman" w:cs="Times New Roman"/>
          <w:sz w:val="24"/>
          <w:szCs w:val="24"/>
        </w:rPr>
        <w:t>Hidayati,</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F.,</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&amp;</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Ekaputri,</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F.</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(2020). Faktor</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tindakan</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keselamatan dan</w:t>
      </w:r>
      <w:r w:rsidRPr="00DE63CD">
        <w:rPr>
          <w:rFonts w:ascii="Times New Roman" w:hAnsi="Times New Roman" w:cs="Times New Roman"/>
          <w:spacing w:val="26"/>
          <w:sz w:val="24"/>
          <w:szCs w:val="24"/>
        </w:rPr>
        <w:t xml:space="preserve"> </w:t>
      </w:r>
      <w:r w:rsidRPr="00DE63CD">
        <w:rPr>
          <w:rFonts w:ascii="Times New Roman" w:hAnsi="Times New Roman" w:cs="Times New Roman"/>
          <w:sz w:val="24"/>
          <w:szCs w:val="24"/>
        </w:rPr>
        <w:t xml:space="preserve">kesehatan kerja siswa teknik otomotif SMK 5 Padang. </w:t>
      </w:r>
      <w:r w:rsidRPr="00DE63CD">
        <w:rPr>
          <w:rFonts w:ascii="Times New Roman" w:hAnsi="Times New Roman" w:cs="Times New Roman"/>
          <w:i/>
          <w:sz w:val="24"/>
          <w:szCs w:val="24"/>
          <w:lang w:val="nb-NO"/>
        </w:rPr>
        <w:t>Jurnal Ilmu Kesehatan</w:t>
      </w:r>
      <w:r w:rsidRPr="00DE63CD">
        <w:rPr>
          <w:rFonts w:ascii="Times New Roman" w:hAnsi="Times New Roman" w:cs="Times New Roman"/>
          <w:sz w:val="24"/>
          <w:szCs w:val="24"/>
          <w:lang w:val="nb-NO"/>
        </w:rPr>
        <w:t>.</w:t>
      </w:r>
    </w:p>
    <w:p w14:paraId="7DEE4FC4" w14:textId="77777777" w:rsidR="00342A9C" w:rsidRPr="00DE63CD" w:rsidRDefault="00342A9C" w:rsidP="00342A9C">
      <w:pPr>
        <w:pStyle w:val="Bibliography"/>
        <w:ind w:leftChars="0" w:left="2" w:hanging="2"/>
        <w:jc w:val="both"/>
        <w:rPr>
          <w:rFonts w:ascii="Times New Roman" w:hAnsi="Times New Roman" w:cs="Times New Roman"/>
          <w:noProof/>
          <w:sz w:val="24"/>
          <w:szCs w:val="24"/>
        </w:rPr>
      </w:pPr>
      <w:r w:rsidRPr="00DE63CD">
        <w:rPr>
          <w:rFonts w:ascii="Times New Roman" w:hAnsi="Times New Roman" w:cs="Times New Roman"/>
          <w:noProof/>
          <w:sz w:val="24"/>
          <w:szCs w:val="24"/>
          <w:lang w:val="nb-NO"/>
        </w:rPr>
        <w:lastRenderedPageBreak/>
        <w:t xml:space="preserve">Nabilah, N. A., &amp; Mardiana. (2017). Faktor perilaku keselamatan pada siswa teknik pemesinan. </w:t>
      </w:r>
      <w:r w:rsidRPr="00DE63CD">
        <w:rPr>
          <w:rFonts w:ascii="Times New Roman" w:hAnsi="Times New Roman" w:cs="Times New Roman"/>
          <w:i/>
          <w:iCs/>
          <w:noProof/>
          <w:sz w:val="24"/>
          <w:szCs w:val="24"/>
        </w:rPr>
        <w:t>HIGEIA Journal of Public Health Research and Development</w:t>
      </w:r>
      <w:r w:rsidRPr="00DE63CD">
        <w:rPr>
          <w:rFonts w:ascii="Times New Roman" w:hAnsi="Times New Roman" w:cs="Times New Roman"/>
          <w:noProof/>
          <w:sz w:val="24"/>
          <w:szCs w:val="24"/>
        </w:rPr>
        <w:t>.</w:t>
      </w:r>
    </w:p>
    <w:p w14:paraId="47C844B8" w14:textId="77777777" w:rsidR="00342A9C" w:rsidRDefault="00342A9C" w:rsidP="00342A9C">
      <w:pPr>
        <w:pStyle w:val="BodyText"/>
        <w:spacing w:before="153"/>
        <w:ind w:leftChars="0" w:left="720" w:right="59" w:firstLineChars="0" w:hanging="720"/>
        <w:rPr>
          <w:rFonts w:cs="Times New Roman"/>
          <w:lang w:val="nb-NO"/>
        </w:rPr>
      </w:pPr>
      <w:r w:rsidRPr="00DE63CD">
        <w:rPr>
          <w:rFonts w:cs="Times New Roman"/>
        </w:rPr>
        <w:t xml:space="preserve">Nidzomi, F., &amp; Riandadari, D. (2019). </w:t>
      </w:r>
      <w:r w:rsidRPr="00DE63CD">
        <w:rPr>
          <w:rFonts w:cs="Times New Roman"/>
          <w:lang w:val="id-ID"/>
        </w:rPr>
        <w:t>Pengaruh kelayakan peralatan keselamatan dan</w:t>
      </w:r>
      <w:r w:rsidRPr="00DE63CD">
        <w:rPr>
          <w:rFonts w:cs="Times New Roman"/>
          <w:spacing w:val="58"/>
          <w:lang w:val="id-ID"/>
        </w:rPr>
        <w:t xml:space="preserve">  </w:t>
      </w:r>
      <w:r w:rsidRPr="00DE63CD">
        <w:rPr>
          <w:rFonts w:cs="Times New Roman"/>
          <w:lang w:val="id-ID"/>
        </w:rPr>
        <w:t>kesehatan</w:t>
      </w:r>
      <w:r w:rsidRPr="00DE63CD">
        <w:rPr>
          <w:rFonts w:cs="Times New Roman"/>
          <w:spacing w:val="60"/>
          <w:lang w:val="id-ID"/>
        </w:rPr>
        <w:t xml:space="preserve">  </w:t>
      </w:r>
      <w:r w:rsidRPr="00DE63CD">
        <w:rPr>
          <w:rFonts w:cs="Times New Roman"/>
          <w:lang w:val="id-ID"/>
        </w:rPr>
        <w:t>kerja</w:t>
      </w:r>
      <w:r w:rsidRPr="00DE63CD">
        <w:rPr>
          <w:rFonts w:cs="Times New Roman"/>
          <w:spacing w:val="59"/>
          <w:lang w:val="id-ID"/>
        </w:rPr>
        <w:t xml:space="preserve">  </w:t>
      </w:r>
      <w:r w:rsidRPr="00DE63CD">
        <w:rPr>
          <w:rFonts w:cs="Times New Roman"/>
          <w:lang w:val="id-ID"/>
        </w:rPr>
        <w:t>terhadap</w:t>
      </w:r>
      <w:r w:rsidRPr="00DE63CD">
        <w:rPr>
          <w:rFonts w:cs="Times New Roman"/>
          <w:spacing w:val="59"/>
          <w:lang w:val="id-ID"/>
        </w:rPr>
        <w:t xml:space="preserve">  </w:t>
      </w:r>
      <w:r w:rsidRPr="00DE63CD">
        <w:rPr>
          <w:rFonts w:cs="Times New Roman"/>
          <w:lang w:val="id-ID"/>
        </w:rPr>
        <w:t>kebiasaan</w:t>
      </w:r>
      <w:r w:rsidRPr="00DE63CD">
        <w:rPr>
          <w:rFonts w:cs="Times New Roman"/>
          <w:spacing w:val="59"/>
          <w:lang w:val="id-ID"/>
        </w:rPr>
        <w:t xml:space="preserve">  </w:t>
      </w:r>
      <w:r w:rsidRPr="00DE63CD">
        <w:rPr>
          <w:rFonts w:cs="Times New Roman"/>
          <w:lang w:val="id-ID"/>
        </w:rPr>
        <w:t>menggunakan</w:t>
      </w:r>
      <w:r w:rsidRPr="00DE63CD">
        <w:rPr>
          <w:rFonts w:cs="Times New Roman"/>
          <w:spacing w:val="60"/>
          <w:lang w:val="id-ID"/>
        </w:rPr>
        <w:t xml:space="preserve">  </w:t>
      </w:r>
      <w:r w:rsidRPr="00DE63CD">
        <w:rPr>
          <w:rFonts w:cs="Times New Roman"/>
          <w:spacing w:val="-2"/>
          <w:lang w:val="id-ID"/>
        </w:rPr>
        <w:t>peralatan</w:t>
      </w:r>
      <w:r w:rsidRPr="00DE63CD">
        <w:rPr>
          <w:rFonts w:cs="Times New Roman"/>
        </w:rPr>
        <w:t xml:space="preserve"> keselamatan</w:t>
      </w:r>
      <w:r w:rsidRPr="00DE63CD">
        <w:rPr>
          <w:rFonts w:cs="Times New Roman"/>
          <w:spacing w:val="40"/>
        </w:rPr>
        <w:t xml:space="preserve"> </w:t>
      </w:r>
      <w:r w:rsidRPr="00DE63CD">
        <w:rPr>
          <w:rFonts w:cs="Times New Roman"/>
        </w:rPr>
        <w:t>dan</w:t>
      </w:r>
      <w:r w:rsidRPr="00DE63CD">
        <w:rPr>
          <w:rFonts w:cs="Times New Roman"/>
          <w:spacing w:val="40"/>
        </w:rPr>
        <w:t xml:space="preserve"> </w:t>
      </w:r>
      <w:r w:rsidRPr="00DE63CD">
        <w:rPr>
          <w:rFonts w:cs="Times New Roman"/>
        </w:rPr>
        <w:t>kesehatan</w:t>
      </w:r>
      <w:r w:rsidRPr="00DE63CD">
        <w:rPr>
          <w:rFonts w:cs="Times New Roman"/>
          <w:spacing w:val="40"/>
        </w:rPr>
        <w:t xml:space="preserve"> </w:t>
      </w:r>
      <w:r w:rsidRPr="00DE63CD">
        <w:rPr>
          <w:rFonts w:cs="Times New Roman"/>
        </w:rPr>
        <w:t>kerja</w:t>
      </w:r>
      <w:r w:rsidRPr="00DE63CD">
        <w:rPr>
          <w:rFonts w:cs="Times New Roman"/>
          <w:spacing w:val="40"/>
        </w:rPr>
        <w:t xml:space="preserve"> </w:t>
      </w:r>
      <w:r w:rsidRPr="00DE63CD">
        <w:rPr>
          <w:rFonts w:cs="Times New Roman"/>
        </w:rPr>
        <w:t>di</w:t>
      </w:r>
      <w:r w:rsidRPr="00DE63CD">
        <w:rPr>
          <w:rFonts w:cs="Times New Roman"/>
          <w:spacing w:val="40"/>
        </w:rPr>
        <w:t xml:space="preserve"> </w:t>
      </w:r>
      <w:r w:rsidRPr="00DE63CD">
        <w:rPr>
          <w:rFonts w:cs="Times New Roman"/>
        </w:rPr>
        <w:t>bengkel</w:t>
      </w:r>
      <w:r w:rsidRPr="00DE63CD">
        <w:rPr>
          <w:rFonts w:cs="Times New Roman"/>
          <w:spacing w:val="40"/>
        </w:rPr>
        <w:t xml:space="preserve"> </w:t>
      </w:r>
      <w:r w:rsidRPr="00DE63CD">
        <w:rPr>
          <w:rFonts w:cs="Times New Roman"/>
        </w:rPr>
        <w:t>otomotif</w:t>
      </w:r>
      <w:r w:rsidRPr="00DE63CD">
        <w:rPr>
          <w:rFonts w:cs="Times New Roman"/>
          <w:spacing w:val="40"/>
        </w:rPr>
        <w:t xml:space="preserve"> </w:t>
      </w:r>
      <w:r w:rsidRPr="00DE63CD">
        <w:rPr>
          <w:rFonts w:cs="Times New Roman"/>
        </w:rPr>
        <w:t>SMK</w:t>
      </w:r>
      <w:r w:rsidRPr="00DE63CD">
        <w:rPr>
          <w:rFonts w:cs="Times New Roman"/>
          <w:spacing w:val="40"/>
        </w:rPr>
        <w:t xml:space="preserve"> </w:t>
      </w:r>
      <w:r w:rsidRPr="00DE63CD">
        <w:rPr>
          <w:rFonts w:cs="Times New Roman"/>
        </w:rPr>
        <w:t>Negeri</w:t>
      </w:r>
      <w:r w:rsidRPr="00DE63CD">
        <w:rPr>
          <w:rFonts w:cs="Times New Roman"/>
          <w:spacing w:val="40"/>
        </w:rPr>
        <w:t xml:space="preserve"> </w:t>
      </w:r>
      <w:r w:rsidRPr="00DE63CD">
        <w:rPr>
          <w:rFonts w:cs="Times New Roman"/>
        </w:rPr>
        <w:t>1</w:t>
      </w:r>
      <w:r w:rsidRPr="00DE63CD">
        <w:rPr>
          <w:rFonts w:cs="Times New Roman"/>
          <w:spacing w:val="80"/>
        </w:rPr>
        <w:t xml:space="preserve"> </w:t>
      </w:r>
      <w:r w:rsidRPr="00DE63CD">
        <w:rPr>
          <w:rFonts w:cs="Times New Roman"/>
        </w:rPr>
        <w:t xml:space="preserve">Pungging Mojokerto. </w:t>
      </w:r>
      <w:r w:rsidRPr="00342A9C">
        <w:rPr>
          <w:rFonts w:cs="Times New Roman"/>
          <w:i/>
          <w:lang w:val="nb-NO"/>
        </w:rPr>
        <w:t>Jurnal Pendidikan Teknik Mesin, 8</w:t>
      </w:r>
      <w:r w:rsidRPr="00342A9C">
        <w:rPr>
          <w:rFonts w:cs="Times New Roman"/>
          <w:lang w:val="nb-NO"/>
        </w:rPr>
        <w:t>(1)</w:t>
      </w:r>
      <w:r w:rsidRPr="00342A9C">
        <w:rPr>
          <w:rFonts w:cs="Times New Roman"/>
          <w:lang w:val="nb-NO"/>
        </w:rPr>
        <w:t xml:space="preserve"> </w:t>
      </w:r>
    </w:p>
    <w:p w14:paraId="09E92B09" w14:textId="59DB2932" w:rsidR="00342A9C" w:rsidRPr="00DE63CD" w:rsidRDefault="00342A9C" w:rsidP="00342A9C">
      <w:pPr>
        <w:pStyle w:val="BodyText"/>
        <w:spacing w:before="153"/>
        <w:ind w:leftChars="0" w:left="720" w:right="59" w:firstLineChars="0" w:hanging="720"/>
        <w:rPr>
          <w:rFonts w:cs="Times New Roman"/>
          <w:spacing w:val="-2"/>
        </w:rPr>
      </w:pPr>
      <w:proofErr w:type="spellStart"/>
      <w:r w:rsidRPr="00342A9C">
        <w:rPr>
          <w:rFonts w:cs="Times New Roman"/>
        </w:rPr>
        <w:t>Suryanto</w:t>
      </w:r>
      <w:proofErr w:type="spellEnd"/>
      <w:r w:rsidRPr="00342A9C">
        <w:rPr>
          <w:rFonts w:cs="Times New Roman"/>
        </w:rPr>
        <w:t xml:space="preserve">, D. I. D., &amp; </w:t>
      </w:r>
      <w:proofErr w:type="spellStart"/>
      <w:r w:rsidRPr="00342A9C">
        <w:rPr>
          <w:rFonts w:cs="Times New Roman"/>
        </w:rPr>
        <w:t>Widajati</w:t>
      </w:r>
      <w:proofErr w:type="spellEnd"/>
      <w:r w:rsidRPr="00342A9C">
        <w:rPr>
          <w:rFonts w:cs="Times New Roman"/>
        </w:rPr>
        <w:t xml:space="preserve">, N. (2017). </w:t>
      </w:r>
      <w:r w:rsidRPr="00DE63CD">
        <w:rPr>
          <w:rFonts w:cs="Times New Roman"/>
          <w:lang w:val="nb-NO"/>
        </w:rPr>
        <w:t xml:space="preserve">Hubungan karakteristik individu dan pengawasan k3 dengan unsafe action tenaga kerja bongkar muat. </w:t>
      </w:r>
      <w:r w:rsidRPr="00DE63CD">
        <w:rPr>
          <w:rFonts w:cs="Times New Roman"/>
          <w:i/>
        </w:rPr>
        <w:t>The Indonesian Journal of Public Health</w:t>
      </w:r>
      <w:r w:rsidRPr="00DE63CD">
        <w:rPr>
          <w:rFonts w:cs="Times New Roman"/>
        </w:rPr>
        <w:t>,</w:t>
      </w:r>
      <w:r w:rsidRPr="00DE63CD">
        <w:rPr>
          <w:rFonts w:cs="Times New Roman"/>
          <w:spacing w:val="-1"/>
        </w:rPr>
        <w:t xml:space="preserve"> </w:t>
      </w:r>
      <w:r w:rsidRPr="00DE63CD">
        <w:rPr>
          <w:rFonts w:cs="Times New Roman"/>
          <w:i/>
        </w:rPr>
        <w:t>12</w:t>
      </w:r>
      <w:r w:rsidRPr="00DE63CD">
        <w:rPr>
          <w:rFonts w:cs="Times New Roman"/>
        </w:rPr>
        <w:t xml:space="preserve">(1), 51–63. </w:t>
      </w:r>
      <w:hyperlink r:id="rId11" w:history="1">
        <w:r w:rsidRPr="00DE63CD">
          <w:rPr>
            <w:rStyle w:val="Hyperlink"/>
            <w:rFonts w:cs="Times New Roman"/>
            <w:spacing w:val="-2"/>
          </w:rPr>
          <w:t>https://doi.org/10.20473/ijph.v12i1.2017.51-63</w:t>
        </w:r>
      </w:hyperlink>
    </w:p>
    <w:p w14:paraId="51249D35" w14:textId="77777777" w:rsidR="00342A9C" w:rsidRPr="00DE63CD" w:rsidRDefault="00342A9C" w:rsidP="00342A9C">
      <w:pPr>
        <w:pStyle w:val="BodyText"/>
        <w:spacing w:before="153"/>
        <w:ind w:leftChars="0" w:left="720" w:right="59" w:firstLineChars="0" w:hanging="720"/>
        <w:rPr>
          <w:rFonts w:cs="Times New Roman"/>
          <w:spacing w:val="-2"/>
        </w:rPr>
      </w:pPr>
      <w:proofErr w:type="spellStart"/>
      <w:r w:rsidRPr="00DE63CD">
        <w:rPr>
          <w:rFonts w:cs="Times New Roman"/>
        </w:rPr>
        <w:t>Uyun</w:t>
      </w:r>
      <w:proofErr w:type="spellEnd"/>
      <w:r w:rsidRPr="00DE63CD">
        <w:rPr>
          <w:rFonts w:cs="Times New Roman"/>
        </w:rPr>
        <w:t xml:space="preserve">, R. C., &amp; </w:t>
      </w:r>
      <w:proofErr w:type="spellStart"/>
      <w:r w:rsidRPr="00DE63CD">
        <w:rPr>
          <w:rFonts w:cs="Times New Roman"/>
        </w:rPr>
        <w:t>Widowati</w:t>
      </w:r>
      <w:proofErr w:type="spellEnd"/>
      <w:r w:rsidRPr="00DE63CD">
        <w:rPr>
          <w:rFonts w:cs="Times New Roman"/>
        </w:rPr>
        <w:t xml:space="preserve">, E. (2022). </w:t>
      </w:r>
      <w:r w:rsidRPr="00DE63CD">
        <w:rPr>
          <w:rFonts w:cs="Times New Roman"/>
          <w:lang w:val="nb-NO"/>
        </w:rPr>
        <w:t xml:space="preserve">Hubungan Antara Pengetahuan Pekerja Tentang K3 Dan Pengawasan K3 Dengan Perilaku Tidak Aman (Unsafe Action). </w:t>
      </w:r>
      <w:proofErr w:type="spellStart"/>
      <w:r w:rsidRPr="00DE63CD">
        <w:rPr>
          <w:rFonts w:cs="Times New Roman"/>
          <w:i/>
        </w:rPr>
        <w:t>Jurnal</w:t>
      </w:r>
      <w:proofErr w:type="spellEnd"/>
      <w:r w:rsidRPr="00DE63CD">
        <w:rPr>
          <w:rFonts w:cs="Times New Roman"/>
          <w:i/>
        </w:rPr>
        <w:t xml:space="preserve"> Kesehatan Masyarakat (</w:t>
      </w:r>
      <w:proofErr w:type="spellStart"/>
      <w:r w:rsidRPr="00DE63CD">
        <w:rPr>
          <w:rFonts w:cs="Times New Roman"/>
          <w:i/>
        </w:rPr>
        <w:t>Undip</w:t>
      </w:r>
      <w:proofErr w:type="spellEnd"/>
      <w:r w:rsidRPr="00DE63CD">
        <w:rPr>
          <w:rFonts w:cs="Times New Roman"/>
          <w:i/>
        </w:rPr>
        <w:t>)</w:t>
      </w:r>
      <w:r w:rsidRPr="00DE63CD">
        <w:rPr>
          <w:rFonts w:cs="Times New Roman"/>
        </w:rPr>
        <w:t xml:space="preserve">, </w:t>
      </w:r>
      <w:r w:rsidRPr="00DE63CD">
        <w:rPr>
          <w:rFonts w:cs="Times New Roman"/>
          <w:i/>
        </w:rPr>
        <w:t>10</w:t>
      </w:r>
      <w:r w:rsidRPr="00DE63CD">
        <w:rPr>
          <w:rFonts w:cs="Times New Roman"/>
        </w:rPr>
        <w:t xml:space="preserve">(3), 391–397. </w:t>
      </w:r>
      <w:r w:rsidRPr="00DE63CD">
        <w:rPr>
          <w:rFonts w:cs="Times New Roman"/>
          <w:spacing w:val="-2"/>
        </w:rPr>
        <w:t>https://doi.org/10.14710/jkm.v10i3.33318</w:t>
      </w:r>
    </w:p>
    <w:p w14:paraId="04AFE927" w14:textId="77777777" w:rsidR="00342A9C" w:rsidRDefault="00342A9C" w:rsidP="00342A9C">
      <w:pPr>
        <w:spacing w:after="0" w:line="360" w:lineRule="auto"/>
        <w:ind w:left="0" w:hanging="2"/>
        <w:jc w:val="both"/>
        <w:rPr>
          <w:rFonts w:ascii="Times New Roman" w:eastAsia="Times New Roman" w:hAnsi="Times New Roman" w:cs="Times New Roman"/>
          <w:sz w:val="24"/>
          <w:szCs w:val="24"/>
        </w:rPr>
      </w:pPr>
    </w:p>
    <w:p w14:paraId="3A7720F1" w14:textId="6B902A0C" w:rsidR="00342A9C" w:rsidRPr="00DE63CD" w:rsidRDefault="00342A9C" w:rsidP="00342A9C">
      <w:pPr>
        <w:spacing w:before="80"/>
        <w:ind w:leftChars="0" w:left="720" w:right="59" w:firstLineChars="0" w:hanging="720"/>
        <w:jc w:val="both"/>
        <w:rPr>
          <w:rFonts w:ascii="Times New Roman" w:hAnsi="Times New Roman" w:cs="Times New Roman"/>
          <w:sz w:val="24"/>
          <w:szCs w:val="24"/>
        </w:rPr>
        <w:sectPr w:rsidR="00342A9C" w:rsidRPr="00DE63CD" w:rsidSect="00342A9C">
          <w:type w:val="continuous"/>
          <w:pgSz w:w="11910" w:h="16840"/>
          <w:pgMar w:top="1620" w:right="1240" w:bottom="280" w:left="1680" w:header="729" w:footer="0" w:gutter="0"/>
          <w:cols w:space="720"/>
        </w:sectPr>
      </w:pPr>
    </w:p>
    <w:p w14:paraId="0CD97F0A" w14:textId="77777777" w:rsidR="00342A9C" w:rsidRDefault="00342A9C">
      <w:pPr>
        <w:spacing w:after="0" w:line="360" w:lineRule="auto"/>
        <w:ind w:left="0" w:hanging="2"/>
        <w:jc w:val="both"/>
        <w:rPr>
          <w:rFonts w:ascii="Times New Roman" w:eastAsia="Times New Roman" w:hAnsi="Times New Roman" w:cs="Times New Roman"/>
          <w:sz w:val="24"/>
          <w:szCs w:val="24"/>
        </w:rPr>
      </w:pPr>
    </w:p>
    <w:sectPr w:rsidR="00342A9C">
      <w:headerReference w:type="even" r:id="rId12"/>
      <w:headerReference w:type="default" r:id="rId13"/>
      <w:footerReference w:type="even" r:id="rId14"/>
      <w:headerReference w:type="first" r:id="rId15"/>
      <w:footerReference w:type="first" r:id="rId16"/>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54D171" w14:textId="77777777" w:rsidR="001D525C" w:rsidRDefault="001D525C">
      <w:pPr>
        <w:spacing w:after="0" w:line="240" w:lineRule="auto"/>
        <w:ind w:left="0" w:hanging="2"/>
      </w:pPr>
      <w:r>
        <w:separator/>
      </w:r>
    </w:p>
  </w:endnote>
  <w:endnote w:type="continuationSeparator" w:id="0">
    <w:p w14:paraId="154C316F" w14:textId="77777777" w:rsidR="001D525C" w:rsidRDefault="001D525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6B0E3B" w14:textId="77777777" w:rsidR="0039549F" w:rsidRDefault="00000000">
    <w:pPr>
      <w:pBdr>
        <w:top w:val="nil"/>
        <w:left w:val="nil"/>
        <w:bottom w:val="nil"/>
        <w:right w:val="nil"/>
        <w:between w:val="nil"/>
      </w:pBdr>
      <w:spacing w:after="0" w:line="240" w:lineRule="auto"/>
      <w:ind w:left="0" w:hanging="2"/>
      <w:rPr>
        <w:color w:val="000000"/>
      </w:rPr>
    </w:pPr>
    <w:r>
      <w:rPr>
        <w:color w:val="000000"/>
      </w:rPr>
      <w:t xml:space="preserve">Vol </w:t>
    </w:r>
    <w:r>
      <w:rPr>
        <w:color w:val="00000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00B50" w14:textId="77777777" w:rsidR="0039549F" w:rsidRDefault="0039549F">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CE05A1" w14:textId="77777777" w:rsidR="0039549F" w:rsidRDefault="0039549F">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747470" w14:textId="77777777" w:rsidR="001D525C" w:rsidRDefault="001D525C">
      <w:pPr>
        <w:spacing w:after="0" w:line="240" w:lineRule="auto"/>
        <w:ind w:left="0" w:hanging="2"/>
      </w:pPr>
      <w:r>
        <w:separator/>
      </w:r>
    </w:p>
  </w:footnote>
  <w:footnote w:type="continuationSeparator" w:id="0">
    <w:p w14:paraId="7C4B2970" w14:textId="77777777" w:rsidR="001D525C" w:rsidRDefault="001D525C">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6A32E" w14:textId="77777777" w:rsidR="0039549F" w:rsidRDefault="00000000">
    <w:pPr>
      <w:pBdr>
        <w:top w:val="nil"/>
        <w:left w:val="nil"/>
        <w:bottom w:val="nil"/>
        <w:right w:val="nil"/>
        <w:between w:val="nil"/>
      </w:pBdr>
      <w:spacing w:after="0" w:line="240" w:lineRule="auto"/>
      <w:ind w:left="0" w:hanging="2"/>
      <w:rPr>
        <w:color w:val="000000"/>
      </w:rPr>
    </w:pPr>
    <w:r>
      <w:rPr>
        <w:color w:val="000000"/>
      </w:rPr>
      <w:pict w14:anchorId="103303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BD2197" w14:textId="77777777" w:rsidR="0039549F"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1025F571" wp14:editId="1B45B058">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69F5B669" w14:textId="77777777" w:rsidR="0039549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1263C90B" w14:textId="77777777" w:rsidR="0039549F" w:rsidRDefault="0039549F">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1025F571"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69F5B669" w14:textId="77777777" w:rsidR="0039549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1263C90B" w14:textId="77777777" w:rsidR="0039549F" w:rsidRDefault="0039549F">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27F25" w14:textId="77777777" w:rsidR="0039549F" w:rsidRDefault="00000000">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5B8ACD99" wp14:editId="76FE582C">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224C2503" w14:textId="77777777" w:rsidR="0039549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5E34A87F" w14:textId="77777777" w:rsidR="0039549F" w:rsidRDefault="0039549F">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5B8ACD99"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224C2503" w14:textId="77777777" w:rsidR="0039549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5E34A87F" w14:textId="77777777" w:rsidR="0039549F" w:rsidRDefault="0039549F">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168977EA" wp14:editId="32C9FD16">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740578909" name="Group 740578909"/>
                      <wpg:cNvGrpSpPr/>
                      <wpg:grpSpPr>
                        <a:xfrm>
                          <a:off x="3307650" y="3460913"/>
                          <a:ext cx="4076700" cy="638175"/>
                          <a:chOff x="0" y="0"/>
                          <a:chExt cx="4076700" cy="638175"/>
                        </a:xfrm>
                      </wpg:grpSpPr>
                      <wps:wsp>
                        <wps:cNvPr id="1989586001" name="Rectangle 1989586001"/>
                        <wps:cNvSpPr/>
                        <wps:spPr>
                          <a:xfrm>
                            <a:off x="0" y="0"/>
                            <a:ext cx="4076700" cy="638175"/>
                          </a:xfrm>
                          <a:prstGeom prst="rect">
                            <a:avLst/>
                          </a:prstGeom>
                          <a:noFill/>
                          <a:ln>
                            <a:noFill/>
                          </a:ln>
                        </wps:spPr>
                        <wps:txbx>
                          <w:txbxContent>
                            <w:p w14:paraId="655E1602" w14:textId="77777777" w:rsidR="0039549F" w:rsidRDefault="0039549F">
                              <w:pPr>
                                <w:spacing w:after="0" w:line="240" w:lineRule="auto"/>
                                <w:ind w:left="0" w:hanging="2"/>
                              </w:pPr>
                            </w:p>
                          </w:txbxContent>
                        </wps:txbx>
                        <wps:bodyPr spcFirstLastPara="1" wrap="square" lIns="91425" tIns="91425" rIns="91425" bIns="91425" anchor="ctr" anchorCtr="0">
                          <a:noAutofit/>
                        </wps:bodyPr>
                      </wps:wsp>
                      <wps:wsp>
                        <wps:cNvPr id="1358991081" name="Rectangle 1358991081"/>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5EDD8478" w14:textId="77777777" w:rsidR="0039549F" w:rsidRDefault="0039549F">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1932289994" name="Straight Arrow Connector 1932289994"/>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168977EA"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DMMO0AQAAGcOAAAOAAAAZHJzL2Uyb0RvYy54bWzMV9tu3DYQfS/Q&#10;fyD0Hq+kvWrhdWDYcRAgbQ27RZ+5ErViI5Eqyb24X98zpLQX24HtBC2ygNckNRqemTlz2fP3u6Zm&#10;G2Gs1GoRJWdxxITKdSHVahH98fvNu1nErOOq4LVWYhE9CBu9v/j5p/NtOxeprnRdCMOgRNn5tl1E&#10;lXPtfDCweSUabs90KxQelto03GFrVoPC8C20N/UgjePJYKtN0RqdC2txeh0eRhdef1mK3P1WllY4&#10;Vi8iYHP+2/jvJX0PLs75fGV4W8m8g8G/AUXDpcKle1XX3HG2NvKJqkbmRltdurNcNwNdljIX3gZY&#10;k8SPrPlo9Lr1tqzm21W7dxNc+8hP36w2/3Xz0bT37a2BJ7btCr7wO7JlV5qG/gMl23mXPexdJnaO&#10;5TgcxdPJNIZnczybDGfJdBx8mldwPL02HMbpDKcMAsNhkkwg7b2eVx96JekknY07JbNJPMUaIoMe&#10;wuAE2H4TAMOCW8NksYimo3g8nWVxFjHFG5DN+48djjsT32AzwE8nhIzAjyZxlgwD+NfbH15+avPz&#10;jvuqzUgPe2CA/T4G3Fe8FZ5Ydn7wX5LNsjHcHye9A++QP1ytasGOnnkv+vf2tLFzCwZ9J2f2pvN5&#10;a6z7KHTDaLGIDGD47OKbz9YFZvQidKnSN7Kucc7ntTo5gE46AYF6iLRyu+XOMyalYNLJUhcPYJFt&#10;8xuJKz9z6265QSWAK7aoDovI/r3mRkSs/qTg/CwZpaC0O96Y483yeMNVXmkUndyZiIXNlfNFKIC9&#10;XDtdSm/YAUyHGlEPEP/78A/HsyxL4tlz4T88e3v40yRDSp/mzXA2HCGzQt0YJbj2NOXfzAGra1kQ&#10;Dcil1qyWV7VhG46yf+M/XUE5EasV2yKWYwplTkEua+6wbFpUE6tWnnMnb7xSMZHzmtsqAPAagvmN&#10;dGh3tWwW0SymTziuBC8+qIK5hxZlS6FTgnaA0IBvAn0VC89ux2X9stwLpPcV7MCzH5b0rczn+Ou6&#10;HlZPat7L0wHecmtK2zBhNK/S0XDzZd2+Q4NuuZNLWUv34IcN8IFAqc2tzKnc0eZQPkGi0HZ8dWWe&#10;8L0EyaOYiVKYOwGSyY24E1b+g2gH3j/Ru6xlS3RmRrs/pau8UqpHxG962JmEMvJoFnjGK2HOuNb5&#10;uhHKhcHJeBxa2Uq2NmJmLpqlAO/NpyJcwuu24r9oJNUO5AOp6NaQXTk1Bs9I64xweUUCZEKPOvjm&#10;K01hOJlME8q558aJbEyzAk0T41GaQSrc3c8ifdnvO4Neq4LAeLf49kAIV0UXCl78FbGyqVHJUQtY&#10;MsHVncZOGHb1OunNF1sJnws/VqIRkbxeI6Hvq2LLlvXa3HE4MBmnI5qICkm9K8GU6jcIVBZSnllY&#10;l1H+R+wLJqQExc+vcUzStOb1CnnvagTmJP6xN/SkDPk3wrkPWSg6KS7wmQ4DO3EfxD1gvzuyxccv&#10;RMwvEc7/q/FkwzRF68lG+wxyhstV5dilMXrLrrRSiLE2GEP2ouAFFTHk35Xqpte+x/dz46PR9UAo&#10;BLEbPfdcJMa90ILAdY9qD6fLk1cMJVTNMeJ6ar+90UzjYXzZgzvpRz9iowmzFKUtxcfPL4cB3p/6&#10;XzOef90vL/q5dLz3Uoffhxf/AgAA//8DAFBLAwQKAAAAAAAAACEAbDadNxU1AAAVNQAAFAAAAGRy&#10;cy9tZWRpYS9pbWFnZTEuanBn/9j/4AAQSkZJRgABAQEA3ADcAAD/2wBDAAIBAQIBAQICAgICAgIC&#10;AwUDAwMDAwYEBAMFBwYHBwcGBwcICQsJCAgKCAcHCg0KCgsMDAwMBwkODw0MDgsMDAz/2wBDAQIC&#10;AgMDAwYDAwYMCAcIDAwMDAwMDAwMDAwMDAwMDAwMDAwMDAwMDAwMDAwMDAwMDAwMDAwMDAwMDAwM&#10;DAwMDAz/wAARCACuAI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WvjFf+H9Z+Cvi6yPhWxa3vtFvLeQeZ82x4HU4O3IOD1zxX4x/sHfHvSY&#10;f2b/AIb32uT6t/ZfgXxR4k0HU20i3kaYQ32mWU0KKYR5qvutZAHBXI8zlhux94at+01+11rcMkd3&#10;+yDoM8UylZEk8VxMjg8EEGfBB968e8BfDf42/DPw/q2k6H+wz4J0+w1rVk1m6hh8SRhXuEwFb/j4&#10;4wOOOMZ4r08Zks60XapBaW/iQ/8Akj67B8N4qhNTlKk7X/5fU+3lLpv+eh9G/wDBOX9sW11tPiRc&#10;W8V5ptjZ3VtNIuoQYMYW2ClkwxLKURDnkk5HbFfOXw6/bH8YfFr/AIKJJ8TNU1K807w/bTX3hDRt&#10;ZNna3em6LdTpAY7dHBYP5hRF835SVlAKqwlauz+HXjL9pT4Z219Hof7F/hOyW9iVbjb4ni/eKi7V&#10;zmfnCnGPSs34TaX+0R8GJNatdC/Yj8Hxpr17Bql5AfE0MqSXMTBopyGuGG9WVSG4wUU9QKjD5HWj&#10;TpwlOHu7+/DXt1KrcOYmVSc1Ol73/T6n8/tHxP8Atdf8FOP2nPCv7fVj4rkul8O/FDw3oX9ifZLL&#10;QU8h7MNJMx8ifzgytvZvMGAVIKkCuw+F/wDwdF/tAajeW+map4b+H/iKdSzu0UM1rNdBULFQFm27&#10;zg4CgZOABk19SfEbRv2hviF8bNF+IWqfsTeFB428OQiysNYj8Vxx3Nsh8xggZbgcYlkGDkESEHg4&#10;ryXxV+xL488ReI77Ur79gb4eteX0z3U5PiaPLO7FmbH2nuSTXrVMHzSbXs0v8cP/AJI8mjwbj4QS&#10;lXpyfV+1p/8AyR4X8cfjz4u/aM8Y+IvH+jzTaD4k8S6tcQ2jRXEtu9k7IIg8bxOWXJDEbXPD9Tnn&#10;9AvAX7f3hz4IeGPDXw48TXviy+1bTdEs4rjUdXngMWoyLGiu5uJJgHfJJJJ/E4r510T9nv4g+Eo4&#10;Psf7C/gqy+xZSIx+JxG0LEhsqftGQ2VBDDkdjXqHirxf+0B8UNOtLW+/Yx8I6gtgCInbxLG0qAgA&#10;kN5+eQBk+oB64ryZZZjaUZSoypSl05pxtv5SuvxPXnwo68oxq1YRjrflrUrrtvLU+d/20fHcHiX9&#10;oHR/ido7aT4f+HF3ZiHVblLyxuBJcgvFGGFrLKrt5hicFiDhGABxx7x+wD8T/Dl9ZapfeLLXSdW8&#10;P65c+dpWopaPKbdox5bRyq0YZg+FKsm9RtO4qSAa/iTwJ8bPF3wq0/wXe/sNeB5PDWm3Hn29h/wk&#10;ESQhySxJVZxuJbklsknkmuy+EWsftJ/CH4dv4b8M/sU+FrDQGmleO2TxRFti3/fClpycE5PB6kms&#10;anDteeLhjqlWDnCLilzw5bNt/wAy6v8A4F9T1vqWKjlVTJaPsVSnNTb9tT5tFZLWTSVl63620M/x&#10;l8RPD/iv4leCtW0/TdY8QeINH06RI9Ju7ST7NqMkga3i3uys2fndR1C+WoOFO8cj/wAEqp7fw78f&#10;vil4P1b7VqWt+D0t549IluNy6TcTGX7WVSTbGC7eSo2M2xflO0swPq2l/Er9qnStSguof2MfDPnW&#10;o2QuPEsRMQxt4Pn+nH5+tZ/gnW/2nPh14y1rxFo/7EfgLSdX8QSyTajf2esWVre3jSP5jGW4SUSu&#10;C3OGbGQOOBXqUcDieb2lSVPm11VSPVK/2vL0t0Pm6nB9d0/YwqUuXTerSezbS+Lz9b7M+roprhWU&#10;zaT/AGbGYw8b3MkO2Q8ZUDzBkjJ6HqOKo+DfG9x4k0maa/0mbRbi3upbfybkL+8VG2iRCCSUbGQS&#10;Bke2M+GxfHz9sABmj/Y58NDfyzL4ogy/1Pn5P401fj1+19u3f8Mc+Gm4xn/hKIDn/wAj11fVKl78&#10;0P8AwOH/AMkcP+pOLtpUpf8Ag6n/APJf5n0U2ub1YRruxjgQtz+J4P4U1PECudqwyZ+gx+uK+eR8&#10;e/2vVh/5M38N7R/1NMGP/R1Nj+Pn7Xufl/Y38P8Ar8vieHb/AOjqf1Wf80P/AAOH/wAkL/UnGf8A&#10;P2l/4Op//JH0U2rKTyyr7ErxRXnHgnx9+0Prnhi1utY/Zk0fTNSl3+dbL4kRhFh2C8ibHKgH8aKw&#10;cJJ2vH/wKP8AmcsuE8QnZ1Kf/gyH+Z4fqGpL4X8OSalrniqz0+3jfbLc3VyIYEbsu8yYLHBwM5OO&#10;BT/Amsad4v1yRrfxhp+tS2O2G7t7CVGMDvlkVgGLKWXkBuGwce3nHx8+GXizxp8VfhP4t03S4dYs&#10;fAOrz319o1tdJFJMj+X5dzEJjGjSx7C21ipBwFJ5NXf2ndS8dfFr4e6pD4T0vUvDeqQanYvJcNq9&#10;tb3niCxQSG5gRopT5BX92A0rruBdQQCwP5/DB0pQg+dXlvdpKPvW1W701+fZNn2FPDwlGLvq99tN&#10;e2569caBcrdxyLcaglu2cxKCvA9CeQfwNXdM8Pql00uNaZC2VMk8m0npgDO3H4fmK+f9Li8Sr+0H&#10;4n1DSYbm18C3nhoWkWjvOgjn1ENuaeGFXZIsQjy2J272IOG++PLPCPw++K2ifAj4T26Nrg8YeG/F&#10;K3ern+2xJMtj59w0qszTmOSNkaAeUuc4bI5bJTwNKWvtUtu3VN9+jVna9m16FrAxenOlt+V9dT6y&#10;1Lx61v4mm0OC7sZ7q0RLuSwuLpftFrCDtVxCAW2bgAGOBnoc8VR8SSaH4m1RJvEFppNzPMoheaWE&#10;tKy4xjdhWBx6HjJ+teD6D8GfEll+2nrPjJtGm1TSdQ0q1is74PE32e5ilj3b1kmR04ViCoIweOTi&#10;s3xFofxQ8Xn4d30nhuTRL7Q/Fqy62kesLeXE2lmUmVZruS7c3cZTHyGNcA7VGBip+o05tJVVZpPV&#10;rdptq176NWen6XccDTdnGfRdv8z2jTP2c/AcutJcaT4WWa4jne4lNzPJdQyEpsJZXkZWJUAfMDwO&#10;nArpodY8L6drQ8O2wTSdRubDz1srKf7OzWwJj3bAv3QVI/Cvkfx3qN34qtvjXNcXXjFfDcXiAxQe&#10;INPhjvm8P29oyPMlswuotiN86BAvCnLGRjhfWPDmh65qH7TnhbxRoa6pD8ObjwHHbiedxHG127yS&#10;xPLa7ldpPJaIFvL6jbkAcdH9nulC8qnRvsrqKaXrq1bfT0CplsFHmm+j/wA9z0rUvhjomqa1a3DS&#10;XaXlmhEDrdFZFU9cgAA5I610GiQaxpdhb6bDql5HpsceyJFkk3KQcgl94Hr/AA+hzxivnfw/8GPi&#10;/qXwP8L2yNqkHxGs/E5vdT8SyakjQz2fmylmJEm+S3aJokFt5fBQ/Io5rodW+EHjTW/2kvidqlxp&#10;OtL4T1jwqlpowS+8mF74RR52xLIpV9wb53UfMCc5waI4dQk7V1pfVW1s0tNet7rrZO6RjLLqT92U&#10;1b/L5+Z9D6Z8R9a8Ousiq2vIrjzBd3037oc84DqD26nOfpXW2vx4kZW87w14futyKrM8U7tgYx83&#10;nE9uvXr6186fst6N4s8Ofs8eFNO8afbf+Ep0+2lgv/tVytzJkXEvl7pFZg2IfLAOTgDHavRI3ltp&#10;V++pIyGIxn/PrXHWxNWnVlT5+ZJtX0adnuvJnBVwdKEnBJadUe5WH7aOqRoir4f01xGmxdgnwoP1&#10;ZuaIv23tTeT7PcaXpztbOVeOOd0YKV4RgwY5wQc8Z9OTXidxNMnDzA7scrIDn8iapx6Yz/vlkjZc&#10;nh5jtHsM0RzKutE/wRh9RpPofRlp+3XHb7fO8OLKScsftwJY9v8AlmOn+fWrln+3No6Nh/DV4i8n&#10;5LwH/wBCHsTXy7qUE0hj8u4khCNubaQwbHr7VVTUj5QVZfMZRjeQMMfXt+larNa2zt9xH9n0j6il&#10;/bK0ff8Au9P1mNAAArSxuRx6l8mivl/7bcf3h+FFV/alXshfUaYRy3FzZTQiHULq4VsMLeyON3fb&#10;nsfXk81j6tpHirWoZLX+wteFrxsaO3KM34luffIHWv04g/ZW8Hw/etbyX/euW/pivDfiD+01+zv8&#10;D/GuraD4xjuvDl9o2rnSZvtonkDf6El2k4EbuRHKr7IgQHlcMERtrEfmn1TxDq/Dh8JT/wAVarL/&#10;ANJoo9r6/kkftVJekYr85Hxxofw58WXECbdFvbduRidVU/Qncf0//X2OmeB/FVlZLt0W1Nwin5pJ&#10;kbcTx6j27CvdvGP/AAUj/Zf8HaddXGkwX3i77Hf6ZpjLpGi3NxuudQN0LaMGQKGZhaSNgEnYVYZB&#10;zXQXX/BRf9nHw34307TbqG1s9G1bw9B4is/Ecuig6bPHNe3FmkIO0zeYXtZ3DeX5ZjjZw5VSaqOR&#10;+IUt6uCh6Rrz/OUCZZtk62hVfziv0Z82y/DPxZqSBpLext2IA2F0ZR6jgf1qV/ghrl5EqyTaarZD&#10;EKzxjPvtHP49a+h/Fn/BXD9mvwJ8MF8UQ6lDexyXCxQ6faaKyX0kZu2tmn2SIgSNNpkbzCrKjRgq&#10;HljR+01L/gpd8IdL8Z6loGj6hNreoaLoUviLUFsLTy1tLRbu0tY3Jl8sMJWvFeNk3I0cTtuwU36f&#10;6n8cVf4maUKf+HDSl/6VWM/7cyuPw4eb9ZpflA+U9G/Zo1RrpZ/JtprgMGWVLd5ZFx0wzLnj26V0&#10;Fp+yx4n1C9aTydSmViDiPTJGYnvk96+hI/8Agrz+znOmrPF8SrOaPQbdbrUHi0q/kSziaWGEM7LA&#10;QB5txCh9GkAODkVH4q/4KzfBfwr8O/GniiTXrq80rwZqkuhsbW0eSTVb+KASvbW6cHcGPlZk2KZC&#10;oDYZS2v+oPFctKuev/t3DUl/6U5ky4iwT2wn31JP8kjye0/Zh8ZXMCxfZNa8tRhV/s4xgfnWjbfs&#10;feLrqMo1nrMisf8Alo8Ske2Tj0/xzXa65/wWD+D/AINsPEUniGXxD4fm8N+LZfCU0F5ppLXLw3y2&#10;U15E0ZZDbRuZHYsyyBYZB5ZbarRXf/BYv4Q2fwV0Hxwza9/Z+tXFvbS24tE87S2uLS8uovtDb/KX&#10;K2My4V2IJUkBDvq14ZZrP/eM8xD/AMMaEPypMz/1mpL+HhIfNzf/ALccfJ/wT51zVodk2m3kf+0u&#10;pRRN+aMDWvpX/BPnWrZl4VVUbSJtQL59yQCf1rV8Xf8ABab4C6GF/sfxBqPi/Ol3Wquui6bLI0KQ&#10;j5UcSBCrSYkCk/IPJfeycZ7bX/8Agp38CfCUFvJq3xA0/TftFja6kBcWd0pigufM8l3/AHXybjE6&#10;4bBVgFIBIBpeEdN61c2xsv8AuNGP/pFOJP8ArVV+zh6S/wC3W/zkzjbf/gn5eyriZtH2nqGuZn/9&#10;lrV079geS1g8s6hp0a5zwssmPoWwfwqfTP8Agqn8IV8Lw65r2qX3hHSLixhvY7jV7UxsWktkumhM&#10;UZeRXjhlgZiyhd1xGiszkqCD/gq/8EdW1/TtK0nxLdavqGseILPw1p0UOmzxLqF3Pdx2zCF5URHW&#10;FpN8hDcKjbdxwDp/xB3J5fx8Tiqn+LFVv0kiP9bMYvghTj6U4/qmWbb9gSxBzJqVj+Gmhv1L1pWn&#10;7Cehwfe1D/v3Yxp/U15vov8AwXB/Z/1PSPFDXPiK80vWPCzrFJo11an7beSPb28saRbS0eXa4SIb&#10;3X5+ThCrt61+y/8AtzeA/wBrfW9e03wrJq0d94f8p5odRsHtXmikjRxKgYcqC+05wwIzjayM1rwV&#10;4Qf8TDzn/ir15fnVaIfFuadKiXpCC/8AbRqfsVeHVQD7dqH4Rxgf+g0V7Niir/4gpwT/ANAEf/Ap&#10;/wDyRP8ArZm3/P5/cv8AI8x/a/8A2ndN/Y9+BeoePdW0+41TTdKu7SK5t7Zws5hluI4pHjBB3tHG&#10;7yBON2zG5Qdw+N/ih/wVD/ZN1bSLjxdqvwxj1jVrzTpvEFjPqPhqxabUz9qk01mEu533eZbOGYKz&#10;LFCz4IUA/olc2cN4F86KOXyzuXeobacEZGfYkfQmqr+GNNkTa2nWLLt24MC4xu3Y6dN3P15r9SPn&#10;T87Yv26/2ddD/aG8QeBPEX7P2k22v29/pmo6fNo/h+31QajM8KeVdTv5Ma2zxS3Cwo7sx/e7gVBY&#10;Bvwa/wCCrX7MXxCg8H6Pb/C/S9Jt/EGlabd3trHpVo66XcTXSm0t0RVBl2S39/K3EckI85jEDK4H&#10;6LN4e095NxsbMt5nm7jCud+3bu6ddvGeuOKbH4X0yE/Lp1ivTpboOhyO3rz9aAPzZt/+Cgf7L2oa&#10;/r3gnxT8A/Cun6locKXsUB0Sxu9Ne3a2juRI8piVo2828nXaI3AyXLDeQtiD/go/+znB4T+InxA8&#10;K/A7w20mh65pOiX9/c6ZbWLX9rdtDcG5uJIoJXWO2u4maRNsgC2ySqzH5U/R4+GdNMxk/s+x8xhg&#10;t5C7iPrj2FA8M6asMkY0+xEc3+sXyF2v9RjmgD81fGf/AAUd/ZA8OeE9YvbP4AtcPcW9jBrFrceA&#10;rWy36ZJfWWXlO0holOJYt48qWW0VVkUtG56G7/4KNfsgeG9JutFPwp08eH77XBDbQW3hfTZINUvm&#10;+0WzXKQh/ubYQguCArLPEA2G4/Qc+FNLaPYdN0/Zktt+zpjJwCen+yv5D0p0nhrTZfvafYtzu5gU&#10;85Jz09WY/ifWgZ+e3xy/4KSfs3aZ+0Fqfw/8ffBzT9YstNK3+kX/APYFvqT6s1+un6hvht3iBDyX&#10;eoTeYA5YSxByD5pKTv8A8FHf2QNES30mL4XwCM208trbweFtNME0VpBeCTy2EvlsEje7jXBw/nus&#10;e4SHP6CXOg2F4irNZ2cyr0DwqwHT1H+yPyHpVPR/AOh+H7VoLPStPghaa4uCqwr/AKy4lkmnb/gc&#10;ksjN6lz60Afn/wDAv9tL9k/46/FbSfCOm/BPw6viTxPqOo6G23w5p7RpY6fNPEs0rMEkCMtvGVhM&#10;e4+aoQSKA7Q/A3/goJ+yh+054ibR7f4OaGPE9wL5oba48PWE8D29hNMlq0s6ghWdYUIQK/lM+3LK&#10;okb9EoPD+n2svmRWNnG+c7lhVTnIPXHqAfqB6Ukfh3T4p/MSxslkAxvEKhsemcUCPza8Cf8ABTr9&#10;lX4teAvD0nij4FeTfzQwaZBp1v4Li1W3tGXHlafDK0UfmXEKSnfbxpuiZZVUOAjyHw9/4KSfsj3W&#10;h+EvFTfBTRtI1y3s49euGtfD+mSSeH7uOO6nCRTZRpLgTWxEexVkbzoGCruwv6RJ4V0uPdt03T13&#10;AhsW6fMCdxzx3IB+tOHhnTVTaNPsQuNuPIXGOeOn+03/AH0fWgD88PHv7Z37M8tj4L8TWf7POneL&#10;PB3jQXVzquow+E7ebUNLksf7OtrFmtVifz/MbUbSGNvNVoxIoAI3hOl+EP8AwVK/Z98JfFK303wd&#10;8Nrjw/q3ijxFB4bWSy0a1sbq8lngSQK6gqfMSdo4pImP7rchdkciKvuweH9PW2MIsbPyWUoU8ldp&#10;U4yMYxg7Rx7D0pE8NadHIrrp9krKyuGEC5BXoenUdvSgC7RRRQA3dRuozRmgA3UbqM0ZxQAbqC+K&#10;Y8mKgkucUFKJYM2Ka1zjvVGa+wOtVZtU296rlZooGo11g0w3nPWuM8cfFfQvhzpYvvEGtaXotm7i&#10;NZr66S3R3PRVLEZY9gOTXFxftp/DNtRt7WbxpothNdu0dv8Ab5TZrcMrBWWNpQquQxAIUnk4rqp4&#10;GvUjzwg2u6TaOing601zRi2vRns4vMmnrc5rnbfWlnRXVlZWGQynII9quW2o7u9cziYum0bSS1IH&#10;zWfBc7qtxSZqDNxJd1G6jNGaDMN1FGaKADNGaMUYoACeKjkkxTnOKq3M20UFxQy4udorLvtWWNtv&#10;3m9BTNV1Eqdqtg9Sf7or5z/a4/auj+DvgPVL6zma3tbGdbGW9RQ8k103/LvACCCyjLSSMGWMKQA7&#10;5CebXxc5SlCg0lH4pPWztdqK2bS1bfux/vO6Xr5bltTFVOSH/AXTW13q9Ekm30PYvF/xV0vwlLHF&#10;fX0ENzOCYbZd01zOB12QoC74/wBkGvM/id+2BZ+BvD2oXlvoeu6pNZx/u4Ejit5JZWwsaGOWRZV3&#10;OVXJj/i718V+FP2svDup6/fSNp3iPxVqGqXPl6PFd332PS/EUi3KoGYozSj9yWkzO7nChS+35q5P&#10;432PxP8Aht4r1DXo/GHg7w38N4ZpNZt9KivUikM0Ei3MVmxMUavtdAPOxJIcKfLYk4+My/jDKMTj&#10;KUJ1Zyg52bTlG6i0nZJwjZ+STtrZ9P0fMvD7McqrUqNTByqSm1peN7dbQUlK61jo5LmTVrppfdV9&#10;8O/DmoeHtd03xXqMeseLNaso31DxfY3ptptIZmJa2sZfmNqkMkfCoASAplDszOfHY/2M/BvivxxL&#10;deLviNdfEO3mHkSWN3qKpcX1uIIAFkcL88plSd/MGzAl3AeZ+8r4/wDE37Wni3xXoGh+DobuS6sf&#10;Fka3curaNffa0kdS3mB98ayPtYEsG2MSM/XU+KUdz4F8HWuuabHql9c+HYVPkRXIjW8CtuZ5DtLN&#10;ySSFIJHAxxWmcZ9SxeLlKvTlUlBRbaTtFfElFJaRSd4ra2h/L3FWOzP+08Rhsbg3KeGfLUTUlyta&#10;8qik9FF3WlrOyR+gvhzxPoPwZ8d6TY+C4byz8E6hdJo+o6U0LpY6BeyI72r2hc8RSBDFIiZQyNG6&#10;hC0m73bTdb3kc1+Q37D37WXjr9qf4+Wtu2ixW/hGxFtfanIVZbi4ntJvPjWLccM3mqSife8oTnkn&#10;5f1D8L+KYdVtIbi3mWWGZQyOvQg1+lYTGfXMHSxFRtzkm9VZuN7Rb87aX6pRl9pH6ZlWMnmGXUcZ&#10;Wi1KabV005RTaUtfRq/kn1PVdPv9+K2LWfcK4nRNT3gc102nXO4ConEKkLG5G2RTs1DbvkVMORWJ&#10;yyDNFGKKCR1FFFAEE7YFZmoz7FNaF0eKxdUkwDVRN6aOB+L/AIrutD8KMunyBNU1aeOxsmK7vLkl&#10;YKJNv8QjTdKR3EbV8uftm6IsvhOx0m0gs28O6KRpc6XUay/aZ5hHIyM8gIR5Y1MQnYZEl3uyCM19&#10;B/FyYjxb4FU/dXVpiP8AeGn3gA/It+VcLf2ena74F1uHWIYbjT7y8vxeLMMqyLPIvP0RFweo2j0r&#10;5mjlf9qZR9RcnB1adnJbpyim5erlJN97We59jhKywksM1HmTbnJfzWk4KL7pJO3+Jnkf7NHw8+FH&#10;hq0urXSNLvpNP1SK5uL+bWbqZ9TsZGV2mtzGy7YiPnWMABSACHJ+Y+F+L/Dnwa/aU+GVx8P411zS&#10;dSuvERtbXWtQvrYNFqEDtamFbVZXklt2EzsZVG3Cghtyha9S8SfCD4ufEn4b2vh3wL4o1L4UQeCr&#10;m4mtfEfirSJbW5Nu+/FnHqkjuzQ7ZN20QrGAoTc+zB8N/ZF/ZY1HwF8TdVj8RSaa3jrXb7zD8QLL&#10;UtPuNQ+ysCphhdrhWVGcbjLEC4UBQmMV8Dh/D/iCi4UZ41P2cnaXs4Pmi7Jxet+95Rim9z6nFcRY&#10;fBz+v5XmHsaiklyOU3L3W7Sl7vJLT7PNJW01L/8AwTj+Cng/4BftIR2OveJI/FGjSKLK3t7bS5ZL&#10;i9meTyI/IbO6PazCQuu1iqKVBHI9/wD+Cvfx38R+D/hLpOn+CfFFvp/2H4naR4d1T7PqJM2mPLDP&#10;JAkoAbeoj8p5EcjO1c5wwraPwM8D6J8N9L8F6He6bovjj4neG9d8NXWqaxjztLlOnBH2IrAqomff&#10;vwXKuxB2OAfLfHE3gHxv4I+JGseJvHGijxRqt/4f8VWWleGPEsdl9puU08WtzCPOiMqjz765k2tE&#10;JDsTP3GA/VMPKngYfVasm3h0+bfVpKUmkruy5k1vf7j4PPMRxPnOZSzDN2pzru8eWPKuWLdNSla0&#10;U5OFtEklbV7nXfDT4faxY/CjQ9U0u3sZNI1hLm/1W8tJFaTRtQjuYYIJyhIdldixLbQhSNg2ON/r&#10;nwr8YfaJ7G4Ef2a316NpXgzkWl6n+ui+pw5IGBuic9WNZPgufSvB37I2h2mn6PLdeIPGl5daM17q&#10;V2t1dQWNjdyxNLvVE7ByAFADz8k8A5fga5MOiLIjbfs3ii48o/793Ij/APoyQV05bKpPLMNiasua&#10;dt3e7ilCz11e81d+S+yrfV55VjicPVrctuSo+XvyvmT2euyivKN7Xvf6Q8O6jnbzXbaRdblWvMfD&#10;d1ytd9oM+UFelVifD4iB2FnLuWr0ZyKy9OkyBWlCeK45bnlzJKKKKRmFFc98PPij4f8Aito5v/D+&#10;qW2pW6ttfy8q8R9GRgGX8QM1X8beBNU8Q6nDfaT4q1jw/cQx+X5MUUNxZz8k5kikQnPOMoyHGOeK&#10;xp1oVIKpSakns000/R7GMq3uc9Nc3o1+F2l+Jv3QyKw9VXI/Gtx0dYFWRleRQAzBdoY9yBzj6ZrJ&#10;1OHINdETups8h+OunTDQLfVLWOSa68PXialHHGpZ5EUMk6qv8TNBJMqj+8y15d41sV17wp4p0m0k&#10;+0Q6payX1iYJOLiKdMtsYdzJvOR0EiHuK+hdetMg8V4X428FXnga9WTTo5JtLjlaW18tC76Wzn54&#10;WVQWe1c8/KCYmwcFFHl+VTrvK6qlP+EndS6RX8suyW0XpGyjFtNXf1OBqe3pQjD+JTd4r+ZPeK80&#10;/eiurcktWk/mb4G+C5/EGgeIvhv4c+JHjrWbn+3Te6PNqFizQW3kyrPFLK0jkSo0i5dsKTIrgpvB&#10;3XfA37I/ji9+IWqeF7nx58P9KjuJpDq39myzXd3LcSRLHIrCVt8czRSLgl8gPlQNtfR3gXxheeEr&#10;q6bRhaxiRjLd6TfR7ljduS8bKQybzk7l3Ixydu4k15rpHwJ0Dwl47uvEmm6Bfwazdzec8934rur5&#10;CQB5e9WiVphHzs8xyyhiA2MAfSxgq1q9NQqLeLdrxvbv6a2vr5nxmK4Np16kJUJPlWnxWdtdGrrW&#10;9k7dF6I+Mf25/iXqHxe+PWn6t4ih/sXwvHp0cvhdr0T3EWtWmSq37ybC0wm5ZVI2LGEBUPur3v8A&#10;Z7/b31zx7+yhrfgu4t/CIGjzxadDq7abzPayJJ8vlCIrvATAkKg7TyN3zVs+KPilp/xb/Zq8B/C3&#10;V/D/AIe+2/CfTrbQ9Rk1O0jmlW6tYEg3xb1PlxSxqkq4++roSeMV8u/FD4bv8N9Sj8WeG5LXR5W1&#10;NbFmjsYjYAmBx9wxlMbV3YKk5JavBzHxg4ezurU8P8BQnTx8W4qs0lTUoayfNf2l3FNX5eXrFtKN&#10;/vsL4E8YZ9y1MBjKdOFT3YKU5rli9m+WLSXW8bz1vy3ueh/C7xBrPwJ8RXWpeG5W17wrp9tNf6/o&#10;lnBMY9NsYw8s13AGRUg8vLOyKQkm5ht3srD6v8AaLNbR6Dp82xrqFpNW1AodyCaQuxA9jLK7L7RG&#10;vlH9nT9t/wATeEPAPjb4W3Ol+H/FF58WtIvNF0y40+xitbm2vZraSKPzfLiUSW67i75GUUO+cZB+&#10;1/hr4Mbw3pccUkhuLplUTTEfeKqFAHooAAA/E5JJPZleTYzBYWGHxtVVZJv3ldrl91pXfvPVW16X&#10;WyRtmHAvEHBlFcPcQVo1ql1NTjKUk4Waik5Wno+Ze/FPt7qjf0Hw0Mba9A8P9Fri/DllgrxXd6FB&#10;tQV6FZny+KkjpdMPArVg6Cs3T0wtX5Jfs9s0mx5NiltqDLN7AetefOSWrPLnqWKK4+W98bX0rTW1&#10;loNnbuf3cN1JI8yD/aKfLk9cDOM4yaK+XfFEb+7ha7Xf2TV/Ozs/vSfdHR9RfWcf/Aj4y8N+AIfh&#10;38Q7ebwL8aPhp9qmZEgX/hI4VmlY/wDLFo13LIM8ejdcDoPsf4X+M9eurRrPxda6LZ6pbjDTWF+k&#10;kM/b7hw6E+mCODyOlfk/H+yTL48tPtGsWeh/DG/kQus0+u2jabcNjPMDTm5gznkoJRk4EaAV69+z&#10;z4I+NngvQLaOPxF4B8beE4QES3u9aa8W0XONsU8StJCeuEJ2/wCwa9aOQ5BkVKeJoY6NOmtZKdSK&#10;gvO7bS+9ebPxzhPiPGLHLC4zA1Ywnt7NOTXm6c1GdvNW8rn6ZORIuVO4eorgfiT8X7D4WyPL4ist&#10;SsNJHTVYrdrqzQf9NDHl4vq6hP8AaNeT+CrjUPD9vDeabrlpo95IM3FhLO80akc4EnlhZB6Eore1&#10;dTpv7Zfhawvf7M8V6lpWlXjKdxlZ7dWHTJSZVIB9s5rbh/OssziUv7JrQxSj8Xspxm16uDlb53P2&#10;HPsJTwNCNZYmMFLb2i5Hfs4TcW/RO51eieL9D+IulfbNC1bTdYtW/wCWtncpMoPoSpOD7GsvWdG3&#10;bvlryX4hfsw/CX4rahJ4q8B+NtO8F65C4d9R8P6nEsG49PMiVwFJP90pk9c11Hgyx+Kvgq2jh1pv&#10;D/xE0vGI9R0+QWOosvq0b/uJPwkX8a+qrYOjFXo1NesZrlkvn8L+9PyPncsz7Gc/Ji6N49KlKXPB&#10;+qVpxf8A27JL+YwfiD8EbTxTfLeRXeqaTqEZylzY3G0rnr8jBo+eMnbkgYJxWDL4U8ZaPpjRx6xo&#10;eqTr9yS80nynYf7Zjfbn3VB9K9mvdDm8TwQyxtfabEu5Z4JINkrEjgbuQMHnK5B9cZzlDwReWc/N&#10;89zD3WaFd/4Mu0fmDXy9bKsF7RL6unfdrlVm3q2m1fvdJn31LMp1ILmlta10m32V7N2W1noux8sf&#10;Fj9lvxF8XNdtdYvrzRdJ1q1RYft+krLDcSwglhDIZN8ckeS2A8ZK7mKFCSa7T/hFfH2q/A2X4d6g&#10;3wjk8L3CFJIP+EPvHmP/AE18z+0Rmfv5oUEEAgCvcJvDHP3ax9EWTWNb1K0bR9Us47BlVbq4RFhv&#10;M5z5WGLEDHJZV6jGa7cHkuBoV3jKdKPtOVR5uWPNyq1lzW5rLpG9l2PQnxJjLUqTqtKEuaCSSUZL&#10;VSXKkk10e/meH/s4/sP+Ef2edRn1PTbe61LX7pDFJql+4kmjjJBMUQACxR5A4UZbau5mIBr3fRtF&#10;2lflq3dix0FN15cw26+sjYqSHx5oGm6a1691NJaxgsZYbOaZcDrjahz+FerKc56nHmmdV8ZXliMZ&#10;Vc6kt3Jtyfq3qzotB0rbt4rX8SeMtF+GPhmbWNf1K10rTbUZknnfao9AO7MeyjJPYGvLtY/abuLH&#10;SpZvDHw4+IXi6TA8kxaZ/Z9vLnOP3ty0Z28feCnqK+J/2v8A/gpd8Yvg14ts9T8bfD3wH8N9MkYR&#10;6a+s3VtqepE55MQhmmk2j+Jxbbc4B5IpUMK6tZU6ml+n2n6JJv52aR4eMo4yceTBw56j2ived/OM&#10;Xf5aX7o/Sb4O/GuH4yK15o+i6xDoKjMWo38X2UXvoYYjmRl/2nCDnjdzjW8afFW30GwuodMk06+1&#10;pPkhs5LpU3SdtxGcDucZPtXxN8J/2ufE3xi8EWWpXHxm8OzaZPFuki8OwWU5kzg7S7IrhwDynkqw&#10;7qKs/Ev40eHbrwZdaPqGl+JLywmjxM76dPpiXy8jEk0Sq20+gQqeOOBXhZ9iJ0K3sctoTxUm7SjQ&#10;cJSp+c/aSppNdu/Q+bwuZLD0JwzqNShV2h7SHs1OX91RVWVr7Llk/NlrxN+0v8Rj4ivv+Lp+F7Ur&#10;O4MFnd2kkEBBIKKfLYkKfl5Ynjk5zRXzTP470PSJnt9GbwLpWmRsfItF+IlzH5IPJG37dHg5JJ+R&#10;eSeKK8X/AFcoPWU8Yn1X/DJr7tD436vxrL3oZfXaezVGu013T9mtO2i9Dg/Cd/8AGDRoIf8Ahb3g&#10;XSdNsJCy/wBreIL+HwlqzhTglC2PtJz1Y20zn+9XX+HPiL8LfDnjBX0v43Xuk3CRBlnttFvDslJ5&#10;hWY+UrAf89CEU+gr4Z0v9s64uUmkuPE2tHznM00F+Xuo7hz1Z0bejk+rA16J8K7TRP2kbaGXUPGn&#10;wp8Aozgme7uY4dQkHoLRJI4QD6kqw9O1fS1MDSzfGuWa5M8OusoaL5p2v/25d+Xb+xpfRv4ByvB/&#10;W8+zGtVl0lh5OEk+7goNu396T9D7ttf2ldT06S1/srWL7xlAjl7iWC8sJ2mTjAPkCfyz1zuJPPtX&#10;YaH+1joPjWxbTtY8MX10GODaz2gvLdT6sRyT9Iq+W9A8G/Dn9k7QF1rUPiH8L/EShi1vNqNrG05I&#10;5/diJ5nYjj7qHFcv4k/4LhaLoOoXFvY+F7zWo0BVbiDUGhgm9MLJCGCn3X8K+JzLgDLaePWIyLha&#10;lUlB+7Xp1fq8029W02+d+baa22PzSXhbjMZWnDIc+r1MI9HDE4dTulpbnbjbztvu0fYGs/Df4c6z&#10;Kb+1sZvD0uwjdb3VxaorkfeKTgPj2QKPTFeT+Lf2QPGl7cTXnw+8WfD24uXO9c6hd+H7pG7F7i0n&#10;llkPuyfhXxr8SP8Agsx4z8T+Ymg+DfBGgRsTiWbT0vrgf8CKqv5oa8E8a/th/Ezx9dyTX3i/VIfM&#10;OSliVsYx24WEIB+Vfp+UUfEPEO2YewhT0STnUlUSt1knKMn56fM78t+jfk+H/e06sqdR6vlUFFv/&#10;AApXS8uZn6I6b8VP20v2YvFsdm15puuWN1hkS7+JlhqSY56LqNnFMVODgK6ng8mvZPDf/BW74leG&#10;rXyvGnhf4c29xF8ryf8ACS6dbqf++b6Uk/8AAF+lfjXJ8T/F3jiOHTbq+v8AxIFGIYL2P7fIijJw&#10;hcM6jqflI6mvVvhF+z54P8efDJtW8TWPjPSb6O6vNzeHNMbUofJt4onk3gyExOnmbm34AUr0zx9V&#10;W4dc6VswldvR8iSf/gSUZH0VHwuoZfadSu5eXK3+HOv1P1F1H/gtJo1tOn2i88HW/nD/AJdNYguN&#10;h9Dul2/lSWn/AAV58Pa9u8vxz4ds8H5g9zaDZ7kjfge9fmrL+yN4GfxCmmw2/wAZrO7vprZdPjuv&#10;CDXEl0szumNm6HDbwEXDNvbcu0EVmQfsx+GNU0XT764f4vw2CWcE12IvBZe3aaRl2mKQOqiORSdr&#10;bXOcfeBzXxmJ8J8lxEuaWLxa8liKsV90WvzPcXD+Gtyp04+aoNv/AMmnNfhufcPxZ/4LuaH4L1ua&#10;10281jxKVXi90ydY4Gbj5RuVHOMnnAHoTXlPib/gv1qk0LJZeF9X1I7twfU9aYAEdDtVSB+HPua+&#10;az+yHoNxNLFp8nxW1G6srJb24tT4Ie3kKLKBM3MrFI1RlXfhv3hAI5XN+4/Y98E397/xLtW+L32e&#10;a4ihgW4+H0nmMGWTOds23IZACM/xYG7YzV20fCfg+FPkq0alR63lKrXcne19ee+v+fdnq0Mnyynb&#10;2k5SXblUV/5JCLX3208j0vXf+C6nxG1GOT7L4Y8LwyOCEe5a4uPL9wN65/Gu0/Yp/wCCf1v/AMFA&#10;/D/iL4k/FH4laxp99LeNaW11DNB9ouGTOfLEy7Y4h86hVxgBTgAlR8kfF34Q+B/h34VjltNa8bPr&#10;Vxao9ta6r4aOnxTyecQ7B2kJ8sQ7cYBJfIOAAT3/AOyZ/wAFFta/Zc8LnTY5JJrBs8LJ5bW54GRl&#10;WVlIAOMghiTk8AeDmfhfk2ScmN4Ywbp+0nau6cXKrOCjJxSlOXNyc/K5xUkpLe9rHz3iXgs4rZLG&#10;HDULvmtKLc480fOSjKaWjWiacmua0U2aPx1tPF3/AATh+MOtaf8AD3xxfWNlcRHM8DxyQX6K4TLx&#10;7fKLjcCHVcFScbTnNv8AZ9/4Ke/Ey28Sx2vib4i2NvpspO6XWPDy6havk5IlNuFnC+mwN16AV89f&#10;tzftXyfHu/u9RRvLvNUK2sFotwZmj6qhzhcsFc5IAB2r3yTxWlWA0vTLe1Vty28Sxg+uABmvtsj4&#10;dy3HwlWx+Di5t3Tqwg6sY7QjKVpNtJNq8pOKaV3udHhnl+b/AOr8Mv4hq8+JjH3ppLmSu1FXlG7d&#10;lzXlFOzV0j9XD+1r8Mrv95dWf7NmqXLcyXa2VxAJ27tsOmSEfi7E9SaK/Kuivqlw/g0rJP8A8Cl/&#10;me3/AKk4tbZnX/8AA/8ALQ9d+I/j3w/8bfEH9l+FfCHhfwzHMc/br26isWxnkli6RJ16fMSOlel/&#10;Cj9jD4c6PqNnfeLvi18NdZiVd0+l23iFbWMvnhTOAWZcddqqfQ18r0Vec4HMMW08JivY97QjJv8A&#10;8CukvRJ+Z20OEfqeAhlmV4idKlFW1lKpN3/6eVJSkvKzVuh+nV9+0Z4L+BHhy00D4ceD/wBn/U5Z&#10;4/M87/hKrBLeEYbDTTXEiyySZA+UknB5YcA+DfGnRfGXx8ha48ZfGr4H+H9JZgq6NoetQNGo4OPK&#10;tVYOBzzLIeV69M/H1Fb4PA1qUIxq1XNrdtJN/ckl8keTl/hvhMvcq+CmlXf/AC9nF1J37+/JpP0S&#10;87nuGo/D34DeACPtvxC8aePLhT80Hh/QE023J7j7TdSM3tkQH15rndX+M/gzRkWPwn8MdIs2iOUv&#10;tf1CfWbzPYlP3Vo30a3IrzGiumOG6zk5ert+CsvwPuKeAt/FqSm/N2/CPLH70b3ij4ma54wjMV7f&#10;MLTOVs7aNLWzj/3YIgsS/gor1z9mvxdqGjfCjWo7Xwvrus28S3f2i4sPGU+jqsbLb7keBTtkTapL&#10;ADLhhkgR8+C06G4ktnLRu0bMpUlTgkEYI+hBIPsadagpQ5I6ff8Ao0aYjBxqU/Zxsle/X9GvzPrD&#10;TfjDceJ4nuF8C+PdSt4XhW4I+J10GjnSRiWJZMBy+NuQdpBPzFhibRfHGqRxPazfDv4iXEmn30wu&#10;Hj+JNzA7QCRrlbVsxlcxwzQqzAAt5QcBSXr5JaeR4VjZ2aOMkqpPyqTjOB74H5U2uV4Ds/8A0r/5&#10;I4Xk0dk//S//AJP+vkfW+i/Fy6upTc33gP4gRaha290dOvU+Il7HLDEtw5CSFs4RVCxZTYGMSnBL&#10;E1Z/4Wfr9pZyLN4C8ffZl1Bn09IfiVdxtamSO1jVSMEOD58/zgK5N86lgExXx/ToJ5LWZZI3aORD&#10;lWU7WU+xoeX63TX/AJN/8kS8lje6f/pf/wAmfTPxYubLx9eyw33wt8VXGo+U4tLjUfiDJqEsaski&#10;xspkiwwR1UkADKxhSFJL1keKvh3oN74SvZJfgXqNi+oW832KeLxazQQ71ZoX8uSN/MMfGQWAcKRg&#10;E5Hz7LcSThd7s/lrtXcc7R6D25pz3k0ttHC0sjQxElELEqhOMkDoM4H5VSwc0klLT/t7/wCSNo5b&#10;KMVFS09Z/wDyZ61qnxK+Bd3fxTWnwFbSws8MrLbeMJ+FRcPGheBiquxLEncwOACBnPkczK0zGNSk&#10;ZJKqTuKjsM96bRXVRw8KStC/3t/mzswuDpYdWpX+bb/NsKKKK2Oo/9lQSwMEFAAGAAgAAAAhAPIt&#10;uEXhAAAACgEAAA8AAABkcnMvZG93bnJldi54bWxMj81OwzAQhO9IvIO1SNxa54fSEuJUVQWcKiRa&#10;JMRtG2+TqLEdxW6Svj3LCW4z2tHsN/l6Mq0YqPeNswrieQSCbOl0YysFn4fX2QqED2g1ts6Sgit5&#10;WBe3Nzlm2o32g4Z9qASXWJ+hgjqELpPSlzUZ9HPXkeXbyfUGA9u+krrHkctNK5MoepQGG8sfauxo&#10;W1N53l+MgrcRx00avwy782l7/T4s3r92MSl1fzdtnkEEmsJfGH7xGR0KZjq6i9VetArSNOEtQcEs&#10;WbHgxNPygcVRwTJZgCxy+X9C8QMAAP//AwBQSwMEFAAGAAgAAAAhADedwRi6AAAAIQEAABkAAABk&#10;cnMvX3JlbHMvZTJvRG9jLnhtbC5yZWxzhI/LCsIwEEX3gv8QZm/TuhCRpm5EcCv1A4ZkmkabB0kU&#10;+/cG3CgILude7jlMu3/aiT0oJuOdgKaqgZGTXhmnBVz642oLLGV0CifvSMBMCfbdctGeacJcRmk0&#10;IbFCcUnAmHPYcZ7kSBZT5QO50gw+WszljJoHlDfUxNd1veHxkwHdF5OdlIB4Ug2wfg7F/J/th8FI&#10;Onh5t+TyDwU3trgLEKOmLMCSMvgOm+oaNPCu5V+PdS8AAAD//wMAUEsBAi0AFAAGAAgAAAAhANr2&#10;PfsNAQAAFAIAABMAAAAAAAAAAAAAAAAAAAAAAFtDb250ZW50X1R5cGVzXS54bWxQSwECLQAUAAYA&#10;CAAAACEAOP0h/9YAAACUAQAACwAAAAAAAAAAAAAAAAA+AQAAX3JlbHMvLnJlbHNQSwECLQAUAAYA&#10;CAAAACEAcQzDDtAEAABnDgAADgAAAAAAAAAAAAAAAAA9AgAAZHJzL2Uyb0RvYy54bWxQSwECLQAK&#10;AAAAAAAAACEAbDadNxU1AAAVNQAAFAAAAAAAAAAAAAAAAAA5BwAAZHJzL21lZGlhL2ltYWdlMS5q&#10;cGdQSwECLQAUAAYACAAAACEA8i24ReEAAAAKAQAADwAAAAAAAAAAAAAAAACAPAAAZHJzL2Rvd25y&#10;ZXYueG1sUEsBAi0AFAAGAAgAAAAhADedwRi6AAAAIQEAABkAAAAAAAAAAAAAAAAAjj0AAGRycy9f&#10;cmVscy9lMm9Eb2MueG1sLnJlbHNQSwUGAAAAAAYABgB8AQAAfz4AAAAA&#10;">
              <v:group id="Group 740578909"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Ya1ywAAAOIAAAAPAAAAZHJzL2Rvd25yZXYueG1sRI9Ba8JA&#10;FITvhf6H5RV60920tWp0FZG2eJBCVRBvj+wzCWbfhuw2if/eFQo9DjPzDTNf9rYSLTW+dKwhGSoQ&#10;xJkzJecaDvvPwQSED8gGK8ek4UoelovHhzmmxnX8Q+0u5CJC2KeooQihTqX0WUEW/dDVxNE7u8Zi&#10;iLLJpWmwi3BbyRel3qXFkuNCgTWtC8ouu1+r4avDbvWafLTby3l9Pe1H38dtQlo/P/WrGYhAffgP&#10;/7U3RsP4TY3Gk6mawv1SvANycQMAAP//AwBQSwECLQAUAAYACAAAACEA2+H2y+4AAACFAQAAEwAA&#10;AAAAAAAAAAAAAAAAAAAAW0NvbnRlbnRfVHlwZXNdLnhtbFBLAQItABQABgAIAAAAIQBa9CxbvwAA&#10;ABUBAAALAAAAAAAAAAAAAAAAAB8BAABfcmVscy8ucmVsc1BLAQItABQABgAIAAAAIQDRLYa1ywAA&#10;AOIAAAAPAAAAAAAAAAAAAAAAAAcCAABkcnMvZG93bnJldi54bWxQSwUGAAAAAAMAAwC3AAAA/wIA&#10;AAAA&#10;">
                <v:rect id="Rectangle 1989586001"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9c/xgAAAOMAAAAPAAAAZHJzL2Rvd25yZXYueG1sRE9fS8Mw&#10;EH8X9h3CCb65ZEVL2y0bUxTUp63zA5zNrSk2l9rErX57Iwh7vN//W20m14sTjaHzrGExVyCIG286&#10;bjW8H55vCxAhIhvsPZOGHwqwWc+uVlgZf+Y9nerYihTCoUINNsahkjI0lhyGuR+IE3f0o8OYzrGV&#10;ZsRzCne9zJTKpcOOU4PFgR4tNZ/1t9Owu/OUPWXhoW5daaePw9vrF+Za31xP2yWISFO8iP/dLybN&#10;L4vyvsiVWsDfTwkAuf4FAAD//wMAUEsBAi0AFAAGAAgAAAAhANvh9svuAAAAhQEAABMAAAAAAAAA&#10;AAAAAAAAAAAAAFtDb250ZW50X1R5cGVzXS54bWxQSwECLQAUAAYACAAAACEAWvQsW78AAAAVAQAA&#10;CwAAAAAAAAAAAAAAAAAfAQAAX3JlbHMvLnJlbHNQSwECLQAUAAYACAAAACEAGyvXP8YAAADjAAAA&#10;DwAAAAAAAAAAAAAAAAAHAgAAZHJzL2Rvd25yZXYueG1sUEsFBgAAAAADAAMAtwAAAPoCAAAAAA==&#10;" filled="f" stroked="f">
                  <v:textbox inset="2.53958mm,2.53958mm,2.53958mm,2.53958mm">
                    <w:txbxContent>
                      <w:p w14:paraId="655E1602" w14:textId="77777777" w:rsidR="0039549F" w:rsidRDefault="0039549F">
                        <w:pPr>
                          <w:spacing w:after="0" w:line="240" w:lineRule="auto"/>
                          <w:ind w:left="0" w:hanging="2"/>
                        </w:pPr>
                      </w:p>
                    </w:txbxContent>
                  </v:textbox>
                </v:rect>
                <v:rect id="Rectangle 1358991081"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3NZxwAAAOMAAAAPAAAAZHJzL2Rvd25yZXYueG1sRE9fS8Mw&#10;EH8X9h3CCXtzSR1K1y0bQxAGvmxT9PXW3Nq65FKS2NVvbwTBx/v9v9VmdFYMFGLnWUMxUyCIa286&#10;bjS8vT7flSBiQjZoPZOGb4qwWU9uVlgZf+UDDcfUiBzCsUINbUp9JWWsW3IYZ74nztzZB4cpn6GR&#10;JuA1hzsr75V6lA47zg0t9vTUUn05fjkN9v1wsUj7fTcfPuRpOL2oTxW0nt6O2yWIRGP6F/+5dybP&#10;nz+Ui0WhygJ+f8oAyPUPAAAA//8DAFBLAQItABQABgAIAAAAIQDb4fbL7gAAAIUBAAATAAAAAAAA&#10;AAAAAAAAAAAAAABbQ29udGVudF9UeXBlc10ueG1sUEsBAi0AFAAGAAgAAAAhAFr0LFu/AAAAFQEA&#10;AAsAAAAAAAAAAAAAAAAAHwEAAF9yZWxzLy5yZWxzUEsBAi0AFAAGAAgAAAAhANeTc1nHAAAA4wAA&#10;AA8AAAAAAAAAAAAAAAAABwIAAGRycy9kb3ducmV2LnhtbFBLBQYAAAAAAwADALcAAAD7AgAAAAA=&#10;" strokecolor="white">
                  <v:stroke startarrowwidth="narrow" startarrowlength="short" endarrowwidth="narrow" endarrowlength="short"/>
                  <v:textbox inset="2.53958mm,2.53958mm,2.53958mm,2.53958mm">
                    <w:txbxContent>
                      <w:p w14:paraId="5EDD8478" w14:textId="77777777" w:rsidR="0039549F" w:rsidRDefault="0039549F">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1932289994"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NygAAAOMAAAAPAAAAZHJzL2Rvd25yZXYueG1sRE9LS8NA&#10;EL4L/odlBC9iN64iTey2FB+0HnpoWjwP2TGJzc6G3W0T++tdQfA433tmi9F24kQ+tI413E0yEMSV&#10;My3XGva7t9spiBCRDXaOScM3BVjMLy9mWBg38JZOZaxFCuFQoIYmxr6QMlQNWQwT1xMn7tN5izGd&#10;vpbG45DCbSdVlj1Kiy2nhgZ7em6oOpRHq6F/3x2/XsrN6/Y8bD786kbt15XS+vpqXD6BiDTGf/Gf&#10;e23S/PxeqWme5w/w+1MCQM5/AAAA//8DAFBLAQItABQABgAIAAAAIQDb4fbL7gAAAIUBAAATAAAA&#10;AAAAAAAAAAAAAAAAAABbQ29udGVudF9UeXBlc10ueG1sUEsBAi0AFAAGAAgAAAAhAFr0LFu/AAAA&#10;FQEAAAsAAAAAAAAAAAAAAAAAHwEAAF9yZWxzLy5yZWxzUEsBAi0AFAAGAAgAAAAhAI39C43KAAAA&#10;4wAAAA8AAAAAAAAAAAAAAAAABwIAAGRycy9kb3ducmV2LnhtbFBLBQYAAAAAAwADALcAAAD+AgAA&#10;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29810" w14:textId="77777777" w:rsidR="0039549F" w:rsidRDefault="00000000">
    <w:pPr>
      <w:pBdr>
        <w:top w:val="nil"/>
        <w:left w:val="nil"/>
        <w:bottom w:val="nil"/>
        <w:right w:val="nil"/>
        <w:between w:val="nil"/>
      </w:pBdr>
      <w:spacing w:after="0" w:line="240" w:lineRule="auto"/>
      <w:ind w:left="0" w:hanging="2"/>
      <w:rPr>
        <w:color w:val="000000"/>
      </w:rPr>
    </w:pPr>
    <w:r>
      <w:rPr>
        <w:color w:val="000000"/>
      </w:rPr>
      <w:pict w14:anchorId="09FF0D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4A776" w14:textId="77777777" w:rsidR="0039549F" w:rsidRDefault="00000000">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A307AE">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6449180E" w14:textId="77777777" w:rsidR="0039549F" w:rsidRDefault="0039549F">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632CC825" w14:textId="77777777" w:rsidR="0039549F" w:rsidRDefault="00000000">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18C374BC" wp14:editId="1D621289">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0CC24851" w14:textId="77777777" w:rsidR="0039549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145D0400" w14:textId="77777777" w:rsidR="0039549F" w:rsidRDefault="0039549F">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18C374BC"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0CC24851" w14:textId="77777777" w:rsidR="0039549F" w:rsidRDefault="00000000">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145D0400" w14:textId="77777777" w:rsidR="0039549F" w:rsidRDefault="0039549F">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w:t>
    </w:r>
    <w:r>
      <w:rPr>
        <w:rFonts w:ascii="Cambria" w:eastAsia="Cambria" w:hAnsi="Cambria" w:cs="Cambria"/>
        <w:sz w:val="14"/>
        <w:szCs w:val="14"/>
      </w:rPr>
      <w:t xml:space="preserve">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pict w14:anchorId="566DDB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B94F18" w14:textId="77777777" w:rsidR="0039549F" w:rsidRDefault="00000000">
    <w:pPr>
      <w:pBdr>
        <w:top w:val="nil"/>
        <w:left w:val="nil"/>
        <w:bottom w:val="nil"/>
        <w:right w:val="nil"/>
        <w:between w:val="nil"/>
      </w:pBdr>
      <w:spacing w:after="0" w:line="240" w:lineRule="auto"/>
      <w:ind w:left="0" w:hanging="2"/>
      <w:rPr>
        <w:color w:val="000000"/>
      </w:rPr>
    </w:pPr>
    <w:r>
      <w:rPr>
        <w:color w:val="000000"/>
      </w:rPr>
      <w:pict w14:anchorId="4F7C2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1"/>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49F"/>
    <w:rsid w:val="001D525C"/>
    <w:rsid w:val="00342A9C"/>
    <w:rsid w:val="0039549F"/>
    <w:rsid w:val="00A05D9A"/>
    <w:rsid w:val="00A307AE"/>
    <w:rsid w:val="00D068F5"/>
    <w:rsid w:val="00E02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65E88F61"/>
  <w15:docId w15:val="{2D507754-183B-4AC0-9258-AD77B878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lang/>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lang/>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Bibliography">
    <w:name w:val="Bibliography"/>
    <w:basedOn w:val="Normal"/>
    <w:next w:val="Normal"/>
    <w:uiPriority w:val="37"/>
    <w:semiHidden/>
    <w:unhideWhenUsed/>
    <w:rsid w:val="00342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20473/ijph.v12i1.2017.51-63" TargetMode="Externa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2036</Words>
  <Characters>11607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user</cp:lastModifiedBy>
  <cp:revision>2</cp:revision>
  <dcterms:created xsi:type="dcterms:W3CDTF">2024-07-03T00:23:00Z</dcterms:created>
  <dcterms:modified xsi:type="dcterms:W3CDTF">2024-07-03T00:23:00Z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