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590AE" w14:textId="77777777" w:rsidR="003D35A7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KUESIONER </w:t>
      </w:r>
    </w:p>
    <w:p w14:paraId="6A8C38C7" w14:textId="77777777" w:rsidR="003D35A7" w:rsidRDefault="003D35A7">
      <w:pPr>
        <w:pStyle w:val="ListParagraph"/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6B14C5" w14:textId="77777777" w:rsidR="003D35A7" w:rsidRDefault="00000000" w:rsidP="00E057A5">
      <w:pPr>
        <w:pStyle w:val="ListParagraph"/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Kueisioner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Self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Efikasi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47088150" w14:textId="77777777" w:rsidR="003D35A7" w:rsidRDefault="00000000">
      <w:pPr>
        <w:pStyle w:val="ListParagraph"/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Petunjuk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pengisian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>:</w:t>
      </w:r>
    </w:p>
    <w:p w14:paraId="2C55B94C" w14:textId="77777777" w:rsidR="003D35A7" w:rsidRDefault="00000000">
      <w:pPr>
        <w:pStyle w:val="ListParagraph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Pilih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Saudara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anggap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pendapat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Saudara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pada setiap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yang tersedia. </w:t>
      </w:r>
    </w:p>
    <w:p w14:paraId="6FB26D47" w14:textId="77777777" w:rsidR="003D35A7" w:rsidRDefault="00000000">
      <w:pPr>
        <w:pStyle w:val="ListParagraph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Berilah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(√) pada salah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piihan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tertera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menunujukkan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pilih</w:t>
      </w:r>
      <w:proofErr w:type="spellEnd"/>
    </w:p>
    <w:p w14:paraId="2B172060" w14:textId="77777777" w:rsidR="003D35A7" w:rsidRDefault="003D35A7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8896" w:type="dxa"/>
        <w:tblInd w:w="421" w:type="dxa"/>
        <w:tblLook w:val="04A0" w:firstRow="1" w:lastRow="0" w:firstColumn="1" w:lastColumn="0" w:noHBand="0" w:noVBand="1"/>
      </w:tblPr>
      <w:tblGrid>
        <w:gridCol w:w="4550"/>
        <w:gridCol w:w="864"/>
        <w:gridCol w:w="791"/>
        <w:gridCol w:w="950"/>
        <w:gridCol w:w="791"/>
        <w:gridCol w:w="950"/>
      </w:tblGrid>
      <w:tr w:rsidR="003D35A7" w14:paraId="5EDB96DA" w14:textId="77777777" w:rsidTr="00B40E5A">
        <w:tc>
          <w:tcPr>
            <w:tcW w:w="4815" w:type="dxa"/>
            <w:vAlign w:val="center"/>
          </w:tcPr>
          <w:p w14:paraId="3141C5CA" w14:textId="77777777" w:rsidR="003D35A7" w:rsidRPr="00B40E5A" w:rsidRDefault="00000000" w:rsidP="00B40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40E5A">
              <w:rPr>
                <w:rFonts w:ascii="Times New Roman" w:hAnsi="Times New Roman" w:cs="Times New Roman"/>
                <w:b/>
                <w:bCs/>
              </w:rPr>
              <w:t>Pernyataan</w:t>
            </w:r>
            <w:proofErr w:type="spellEnd"/>
          </w:p>
        </w:tc>
        <w:tc>
          <w:tcPr>
            <w:tcW w:w="821" w:type="dxa"/>
            <w:vAlign w:val="center"/>
          </w:tcPr>
          <w:p w14:paraId="434D91BA" w14:textId="77777777" w:rsidR="003D35A7" w:rsidRPr="00B40E5A" w:rsidRDefault="00000000" w:rsidP="00B40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E5A">
              <w:rPr>
                <w:rFonts w:ascii="Times New Roman" w:hAnsi="Times New Roman" w:cs="Times New Roman"/>
                <w:b/>
                <w:bCs/>
              </w:rPr>
              <w:t>Sangat Yakin</w:t>
            </w:r>
          </w:p>
        </w:tc>
        <w:tc>
          <w:tcPr>
            <w:tcW w:w="754" w:type="dxa"/>
            <w:vAlign w:val="center"/>
          </w:tcPr>
          <w:p w14:paraId="11DC6105" w14:textId="05D958A9" w:rsidR="003D35A7" w:rsidRPr="00B40E5A" w:rsidRDefault="00000000" w:rsidP="00B40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E5A">
              <w:rPr>
                <w:rFonts w:ascii="Times New Roman" w:hAnsi="Times New Roman" w:cs="Times New Roman"/>
                <w:b/>
                <w:bCs/>
              </w:rPr>
              <w:t>Yakin</w:t>
            </w:r>
          </w:p>
        </w:tc>
        <w:tc>
          <w:tcPr>
            <w:tcW w:w="876" w:type="dxa"/>
            <w:vAlign w:val="center"/>
          </w:tcPr>
          <w:p w14:paraId="4E82A521" w14:textId="77777777" w:rsidR="003D35A7" w:rsidRPr="00B40E5A" w:rsidRDefault="00000000" w:rsidP="00B40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E5A">
              <w:rPr>
                <w:rFonts w:ascii="Times New Roman" w:hAnsi="Times New Roman" w:cs="Times New Roman"/>
                <w:b/>
                <w:bCs/>
              </w:rPr>
              <w:t>Kurang Yakin</w:t>
            </w:r>
          </w:p>
        </w:tc>
        <w:tc>
          <w:tcPr>
            <w:tcW w:w="754" w:type="dxa"/>
            <w:vAlign w:val="center"/>
          </w:tcPr>
          <w:p w14:paraId="0505B231" w14:textId="77777777" w:rsidR="003D35A7" w:rsidRPr="00B40E5A" w:rsidRDefault="00000000" w:rsidP="00B40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E5A">
              <w:rPr>
                <w:rFonts w:ascii="Times New Roman" w:hAnsi="Times New Roman" w:cs="Times New Roman"/>
                <w:b/>
                <w:bCs/>
              </w:rPr>
              <w:t>Tidak Yakin</w:t>
            </w:r>
          </w:p>
        </w:tc>
        <w:tc>
          <w:tcPr>
            <w:tcW w:w="876" w:type="dxa"/>
            <w:vAlign w:val="center"/>
          </w:tcPr>
          <w:p w14:paraId="4691B50D" w14:textId="77777777" w:rsidR="003D35A7" w:rsidRPr="00B40E5A" w:rsidRDefault="00000000" w:rsidP="00B40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E5A">
              <w:rPr>
                <w:rFonts w:ascii="Times New Roman" w:hAnsi="Times New Roman" w:cs="Times New Roman"/>
                <w:b/>
                <w:bCs/>
              </w:rPr>
              <w:t>Sangat Kurang Yakin</w:t>
            </w:r>
          </w:p>
        </w:tc>
      </w:tr>
      <w:tr w:rsidR="003D35A7" w:rsidRPr="00B40E5A" w14:paraId="52906E26" w14:textId="77777777">
        <w:tc>
          <w:tcPr>
            <w:tcW w:w="4815" w:type="dxa"/>
          </w:tcPr>
          <w:p w14:paraId="266F27AA" w14:textId="3B3DAEAC" w:rsidR="003D35A7" w:rsidRPr="00B40E5A" w:rsidRDefault="00000000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B40E5A">
              <w:rPr>
                <w:rFonts w:ascii="Times New Roman" w:hAnsi="Times New Roman" w:cs="Times New Roman"/>
                <w:lang w:val="sv-SE"/>
              </w:rPr>
              <w:t>Mampu mengukur tanda-tanda vital (cek nadi)</w:t>
            </w:r>
          </w:p>
        </w:tc>
        <w:tc>
          <w:tcPr>
            <w:tcW w:w="821" w:type="dxa"/>
          </w:tcPr>
          <w:p w14:paraId="11515C82" w14:textId="77777777" w:rsidR="003D35A7" w:rsidRPr="00B40E5A" w:rsidRDefault="003D35A7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7956A018" w14:textId="77777777" w:rsidR="003D35A7" w:rsidRPr="00B40E5A" w:rsidRDefault="003D35A7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0B48B3C1" w14:textId="77777777" w:rsidR="003D35A7" w:rsidRPr="00B40E5A" w:rsidRDefault="003D35A7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7F24B07A" w14:textId="77777777" w:rsidR="003D35A7" w:rsidRPr="00B40E5A" w:rsidRDefault="003D35A7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3D932F75" w14:textId="77777777" w:rsidR="003D35A7" w:rsidRPr="00B40E5A" w:rsidRDefault="003D35A7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230D0AE9" w14:textId="77777777">
        <w:tc>
          <w:tcPr>
            <w:tcW w:w="4815" w:type="dxa"/>
          </w:tcPr>
          <w:p w14:paraId="2595BA5D" w14:textId="717003A0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B40E5A">
              <w:rPr>
                <w:rFonts w:ascii="Times New Roman" w:hAnsi="Times New Roman" w:cs="Times New Roman"/>
                <w:lang w:val="sv-SE"/>
              </w:rPr>
              <w:t>Mengenali tanda-tanda dan gejala-gejala kejadian berbahaya (henti jantung)</w:t>
            </w:r>
          </w:p>
        </w:tc>
        <w:tc>
          <w:tcPr>
            <w:tcW w:w="821" w:type="dxa"/>
          </w:tcPr>
          <w:p w14:paraId="7C1B3BED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3BD6F181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3FFBA5D3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34155FD4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330A0921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08D726AB" w14:textId="77777777">
        <w:tc>
          <w:tcPr>
            <w:tcW w:w="4815" w:type="dxa"/>
          </w:tcPr>
          <w:p w14:paraId="765D9DDE" w14:textId="63F6358B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  <w:r w:rsidRPr="00B40E5A">
              <w:rPr>
                <w:rFonts w:ascii="Times New Roman" w:hAnsi="Times New Roman" w:cs="Times New Roman"/>
                <w:lang w:val="fi-FI"/>
              </w:rPr>
              <w:t>Mampu menunjukkan penilaian terfokus pada masalah jalan nafas, pernapasan dan sirkulasi</w:t>
            </w:r>
          </w:p>
        </w:tc>
        <w:tc>
          <w:tcPr>
            <w:tcW w:w="821" w:type="dxa"/>
          </w:tcPr>
          <w:p w14:paraId="007E4FBA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08C552A3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14FFF64F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3A98F16E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1872D80D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7E63DA43" w14:textId="77777777">
        <w:tc>
          <w:tcPr>
            <w:tcW w:w="4815" w:type="dxa"/>
          </w:tcPr>
          <w:p w14:paraId="5C5598D8" w14:textId="0C770C30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  <w:r w:rsidRPr="00B40E5A">
              <w:rPr>
                <w:rFonts w:ascii="Times New Roman" w:hAnsi="Times New Roman" w:cs="Times New Roman"/>
                <w:lang w:val="fi-FI"/>
              </w:rPr>
              <w:t>Mampu memecahkan permasalahan dalam kondisi gawat darurat</w:t>
            </w:r>
          </w:p>
        </w:tc>
        <w:tc>
          <w:tcPr>
            <w:tcW w:w="821" w:type="dxa"/>
          </w:tcPr>
          <w:p w14:paraId="5AD5837D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4C223743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57AEF1E9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6D83590D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62FC26A8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07C1EA31" w14:textId="77777777">
        <w:tc>
          <w:tcPr>
            <w:tcW w:w="4815" w:type="dxa"/>
          </w:tcPr>
          <w:p w14:paraId="611F3D61" w14:textId="02477383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  <w:r w:rsidRPr="00B40E5A">
              <w:rPr>
                <w:rFonts w:ascii="Times New Roman" w:hAnsi="Times New Roman" w:cs="Times New Roman"/>
                <w:lang w:val="fi-FI"/>
              </w:rPr>
              <w:t>Mampu tenang dan fokus dalam menghadapi kondisi gawat darurat</w:t>
            </w:r>
          </w:p>
        </w:tc>
        <w:tc>
          <w:tcPr>
            <w:tcW w:w="821" w:type="dxa"/>
          </w:tcPr>
          <w:p w14:paraId="06829D2A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5BD40F73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71619BA5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489D0639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4B048728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673CF936" w14:textId="77777777">
        <w:tc>
          <w:tcPr>
            <w:tcW w:w="4815" w:type="dxa"/>
          </w:tcPr>
          <w:p w14:paraId="16D4923E" w14:textId="2864CBA9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  <w:r w:rsidRPr="00B40E5A">
              <w:rPr>
                <w:rFonts w:ascii="Times New Roman" w:hAnsi="Times New Roman" w:cs="Times New Roman"/>
                <w:lang w:val="fi-FI"/>
              </w:rPr>
              <w:t>Mampu melakukan penilaian kembali kondisi gawat darurat</w:t>
            </w:r>
          </w:p>
        </w:tc>
        <w:tc>
          <w:tcPr>
            <w:tcW w:w="821" w:type="dxa"/>
          </w:tcPr>
          <w:p w14:paraId="73FB231F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047F4ADC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2267914C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7A3DCD00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2FEE6247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07B8BDBC" w14:textId="77777777">
        <w:tc>
          <w:tcPr>
            <w:tcW w:w="4815" w:type="dxa"/>
          </w:tcPr>
          <w:p w14:paraId="65CC0F72" w14:textId="572DC4AD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B40E5A">
              <w:rPr>
                <w:rFonts w:ascii="Times New Roman" w:hAnsi="Times New Roman" w:cs="Times New Roman"/>
                <w:lang w:val="sv-SE"/>
              </w:rPr>
              <w:t>Mampu melakukan pijat jantung sesuai dengan algoritma</w:t>
            </w:r>
          </w:p>
        </w:tc>
        <w:tc>
          <w:tcPr>
            <w:tcW w:w="821" w:type="dxa"/>
          </w:tcPr>
          <w:p w14:paraId="607976A2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2EC9061C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70FC312B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15F72606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457A8122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5A2D8E2A" w14:textId="77777777">
        <w:tc>
          <w:tcPr>
            <w:tcW w:w="4815" w:type="dxa"/>
          </w:tcPr>
          <w:p w14:paraId="505C3DD1" w14:textId="01333C64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</w:rPr>
              <w:t>mencari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bantuan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untuk </w:t>
            </w:r>
            <w:proofErr w:type="spellStart"/>
            <w:r>
              <w:rPr>
                <w:rFonts w:ascii="Times New Roman" w:hAnsi="Times New Roman" w:cs="Times New Roman"/>
              </w:rPr>
              <w:t>mengatasi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kondisi </w:t>
            </w:r>
            <w:proofErr w:type="spellStart"/>
            <w:r>
              <w:rPr>
                <w:rFonts w:ascii="Times New Roman" w:hAnsi="Times New Roman" w:cs="Times New Roman"/>
              </w:rPr>
              <w:t>gawat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darurat</w:t>
            </w:r>
            <w:proofErr w:type="spellEnd"/>
          </w:p>
        </w:tc>
        <w:tc>
          <w:tcPr>
            <w:tcW w:w="821" w:type="dxa"/>
          </w:tcPr>
          <w:p w14:paraId="7DBC62C6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3F263CB1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38F32865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63617937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2D741A9C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74C71CC4" w14:textId="77777777">
        <w:tc>
          <w:tcPr>
            <w:tcW w:w="4815" w:type="dxa"/>
          </w:tcPr>
          <w:p w14:paraId="036C43C5" w14:textId="13450D73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pijat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jantung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dengan 100-120 kali/</w:t>
            </w:r>
            <w:proofErr w:type="spellStart"/>
            <w:r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821" w:type="dxa"/>
          </w:tcPr>
          <w:p w14:paraId="6B7099C8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59C876DB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7A848A4B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49BA5E2D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0DBBB2CD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40E5A" w:rsidRPr="00B40E5A" w14:paraId="507E2E9C" w14:textId="77777777">
        <w:tc>
          <w:tcPr>
            <w:tcW w:w="4815" w:type="dxa"/>
          </w:tcPr>
          <w:p w14:paraId="7F03A7CC" w14:textId="13CEF6A8" w:rsidR="00B40E5A" w:rsidRPr="00B40E5A" w:rsidRDefault="00B40E5A" w:rsidP="00B40E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  <w:r w:rsidRPr="00B40E5A">
              <w:rPr>
                <w:rFonts w:ascii="Times New Roman" w:hAnsi="Times New Roman" w:cs="Times New Roman"/>
                <w:lang w:val="fi-FI"/>
              </w:rPr>
              <w:t>Mampu mengidentifikasi kembalinya tanda kehidupan</w:t>
            </w:r>
          </w:p>
        </w:tc>
        <w:tc>
          <w:tcPr>
            <w:tcW w:w="821" w:type="dxa"/>
          </w:tcPr>
          <w:p w14:paraId="4A494434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77CA6BE9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2B9AAE80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754" w:type="dxa"/>
          </w:tcPr>
          <w:p w14:paraId="68252ADB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876" w:type="dxa"/>
          </w:tcPr>
          <w:p w14:paraId="74EA02E6" w14:textId="77777777" w:rsidR="00B40E5A" w:rsidRPr="00B40E5A" w:rsidRDefault="00B40E5A">
            <w:pPr>
              <w:spacing w:after="0" w:line="240" w:lineRule="auto"/>
              <w:rPr>
                <w:rFonts w:ascii="Times New Roman" w:hAnsi="Times New Roman" w:cs="Times New Roman"/>
                <w:lang w:val="fi-FI"/>
              </w:rPr>
            </w:pPr>
          </w:p>
        </w:tc>
      </w:tr>
    </w:tbl>
    <w:p w14:paraId="09DE8F0F" w14:textId="77777777" w:rsidR="003D35A7" w:rsidRPr="00B40E5A" w:rsidRDefault="003D35A7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3A22F177" w14:textId="77777777" w:rsidR="003D35A7" w:rsidRPr="00B40E5A" w:rsidRDefault="00000000">
      <w:pPr>
        <w:rPr>
          <w:lang w:val="fi-FI"/>
        </w:rPr>
      </w:pPr>
      <w:r w:rsidRPr="00B40E5A">
        <w:rPr>
          <w:rFonts w:ascii="Times New Roman" w:hAnsi="Times New Roman" w:cs="Times New Roman"/>
          <w:lang w:val="fi-FI"/>
        </w:rPr>
        <w:t xml:space="preserve">       </w:t>
      </w:r>
    </w:p>
    <w:p w14:paraId="699632DA" w14:textId="77777777" w:rsidR="003D35A7" w:rsidRPr="00B40E5A" w:rsidRDefault="003D35A7">
      <w:pPr>
        <w:rPr>
          <w:lang w:val="fi-FI"/>
        </w:rPr>
      </w:pPr>
    </w:p>
    <w:sectPr w:rsidR="003D35A7" w:rsidRPr="00B40E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604CE" w14:textId="77777777" w:rsidR="007F4CF4" w:rsidRDefault="007F4CF4">
      <w:pPr>
        <w:spacing w:line="240" w:lineRule="auto"/>
      </w:pPr>
      <w:r>
        <w:separator/>
      </w:r>
    </w:p>
  </w:endnote>
  <w:endnote w:type="continuationSeparator" w:id="0">
    <w:p w14:paraId="4613A3A5" w14:textId="77777777" w:rsidR="007F4CF4" w:rsidRDefault="007F4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0993" w14:textId="77777777" w:rsidR="007F4CF4" w:rsidRDefault="007F4CF4">
      <w:pPr>
        <w:spacing w:after="0"/>
      </w:pPr>
      <w:r>
        <w:separator/>
      </w:r>
    </w:p>
  </w:footnote>
  <w:footnote w:type="continuationSeparator" w:id="0">
    <w:p w14:paraId="535A0535" w14:textId="77777777" w:rsidR="007F4CF4" w:rsidRDefault="007F4C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158"/>
    <w:multiLevelType w:val="multilevel"/>
    <w:tmpl w:val="00A861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EB0378"/>
    <w:multiLevelType w:val="multilevel"/>
    <w:tmpl w:val="4DEB037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46698"/>
    <w:multiLevelType w:val="multilevel"/>
    <w:tmpl w:val="5F546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262048">
    <w:abstractNumId w:val="1"/>
  </w:num>
  <w:num w:numId="2" w16cid:durableId="2005165197">
    <w:abstractNumId w:val="0"/>
  </w:num>
  <w:num w:numId="3" w16cid:durableId="1843735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C03"/>
    <w:rsid w:val="00015F47"/>
    <w:rsid w:val="00041C03"/>
    <w:rsid w:val="003D35A7"/>
    <w:rsid w:val="00493F49"/>
    <w:rsid w:val="007F4CF4"/>
    <w:rsid w:val="00A3350B"/>
    <w:rsid w:val="00B327BA"/>
    <w:rsid w:val="00B40E5A"/>
    <w:rsid w:val="00D53436"/>
    <w:rsid w:val="00E057A5"/>
    <w:rsid w:val="00E94A24"/>
    <w:rsid w:val="20F9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67E5C"/>
  <w15:docId w15:val="{95EA44AF-0FA6-4FD8-81D9-DE03B1C3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Ihsan Angga Anjarwadi</cp:lastModifiedBy>
  <cp:revision>4</cp:revision>
  <cp:lastPrinted>2021-08-27T07:32:00Z</cp:lastPrinted>
  <dcterms:created xsi:type="dcterms:W3CDTF">2021-08-27T07:28:00Z</dcterms:created>
  <dcterms:modified xsi:type="dcterms:W3CDTF">2026-04-21T12:56:00Z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3D39BC1538E54C53A53546EAC0230DF8_12</vt:lpwstr>
  </property>
  <property fmtid="{D5CDD505-2E9C-101B-9397-08002B2CF9AE}" pid="4" name="GrammarlyDocumentId">
    <vt:lpwstr>7ec73077-e45f-4f80-87f8-0c704e002c95</vt:lpwstr>
  </property>
</Properties>
</file>