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9C85BF" w14:textId="77777777" w:rsidR="00301142" w:rsidRPr="00BC0ECC" w:rsidRDefault="00301142" w:rsidP="00494295">
      <w:pPr>
        <w:spacing w:line="360" w:lineRule="auto"/>
        <w:jc w:val="both"/>
        <w:rPr>
          <w:rFonts w:ascii="Palatino Linotype" w:hAnsi="Palatino Linotype" w:cs="Times New Roman"/>
          <w:b/>
          <w:sz w:val="28"/>
          <w:szCs w:val="28"/>
        </w:rPr>
      </w:pPr>
      <w:r w:rsidRPr="00BC0ECC">
        <w:rPr>
          <w:rFonts w:ascii="Palatino Linotype" w:hAnsi="Palatino Linotype" w:cs="Times New Roman"/>
          <w:b/>
          <w:sz w:val="28"/>
          <w:szCs w:val="28"/>
        </w:rPr>
        <w:t xml:space="preserve">Pembelajaran STEAM Terhadap Kreativitas Anak Usia Dini </w:t>
      </w:r>
      <w:r w:rsidRPr="00BC0ECC">
        <w:rPr>
          <w:rFonts w:ascii="Palatino Linotype" w:hAnsi="Palatino Linotype" w:cs="Times New Roman"/>
          <w:b/>
          <w:sz w:val="28"/>
          <w:szCs w:val="28"/>
        </w:rPr>
        <w:br/>
        <w:t xml:space="preserve">Usia 5-6 Tahun </w:t>
      </w:r>
    </w:p>
    <w:p w14:paraId="10C3D46B" w14:textId="77777777" w:rsidR="00FB6B21" w:rsidRPr="00FB6B21" w:rsidRDefault="00301142" w:rsidP="00FB6B21">
      <w:pPr>
        <w:spacing w:after="120" w:line="240" w:lineRule="auto"/>
        <w:rPr>
          <w:rFonts w:ascii="Times New Roman" w:eastAsia="Times New Roman" w:hAnsi="Times New Roman" w:cs="Times New Roman"/>
          <w:sz w:val="24"/>
          <w:szCs w:val="24"/>
        </w:rPr>
      </w:pPr>
      <w:r>
        <w:rPr>
          <w:rFonts w:ascii="Palatino Linotype" w:eastAsia="Times New Roman" w:hAnsi="Palatino Linotype" w:cs="Times New Roman"/>
          <w:b/>
          <w:bCs/>
          <w:color w:val="000000"/>
          <w:sz w:val="20"/>
          <w:szCs w:val="20"/>
        </w:rPr>
        <w:t>Kartika Indah Lestari</w:t>
      </w:r>
      <w:r w:rsidR="00FB6B21" w:rsidRPr="00FB6B21">
        <w:rPr>
          <w:rFonts w:ascii="Palatino Linotype" w:eastAsia="Times New Roman" w:hAnsi="Palatino Linotype" w:cs="Times New Roman"/>
          <w:b/>
          <w:bCs/>
          <w:color w:val="000000"/>
          <w:sz w:val="18"/>
          <w:szCs w:val="18"/>
          <w:vertAlign w:val="superscript"/>
        </w:rPr>
        <w:t>1</w:t>
      </w:r>
      <w:r w:rsidR="00FB6B21" w:rsidRPr="00FB6B21">
        <w:rPr>
          <w:rFonts w:ascii="Palatino Linotype" w:eastAsia="Times New Roman" w:hAnsi="Palatino Linotype" w:cs="Times New Roman"/>
          <w:b/>
          <w:bCs/>
          <w:color w:val="000000"/>
          <w:sz w:val="20"/>
          <w:szCs w:val="20"/>
        </w:rPr>
        <w:t xml:space="preserve">, </w:t>
      </w:r>
      <w:r w:rsidRPr="00993076">
        <w:rPr>
          <w:rFonts w:ascii="Palatino Linotype" w:eastAsia="Arial Narrow" w:hAnsi="Palatino Linotype" w:cs="Arial Narrow"/>
          <w:b/>
          <w:sz w:val="20"/>
          <w:szCs w:val="24"/>
        </w:rPr>
        <w:t>Peny Husna Handayani</w:t>
      </w:r>
      <w:r w:rsidRPr="00FB6B21">
        <w:rPr>
          <w:rFonts w:ascii="Palatino Linotype" w:eastAsia="Times New Roman" w:hAnsi="Palatino Linotype" w:cs="Times New Roman"/>
          <w:b/>
          <w:bCs/>
          <w:color w:val="000000"/>
          <w:sz w:val="12"/>
          <w:szCs w:val="12"/>
          <w:vertAlign w:val="superscript"/>
        </w:rPr>
        <w:t xml:space="preserve"> </w:t>
      </w:r>
      <w:r w:rsidR="00FB6B21" w:rsidRPr="00FB6B21">
        <w:rPr>
          <w:rFonts w:ascii="Palatino Linotype" w:eastAsia="Times New Roman" w:hAnsi="Palatino Linotype" w:cs="Times New Roman"/>
          <w:b/>
          <w:bCs/>
          <w:color w:val="000000"/>
          <w:sz w:val="18"/>
          <w:szCs w:val="18"/>
          <w:vertAlign w:val="superscript"/>
        </w:rPr>
        <w:t>2</w:t>
      </w:r>
    </w:p>
    <w:p w14:paraId="43B8D33B" w14:textId="77777777" w:rsidR="00FB6B21" w:rsidRPr="00FB6B21" w:rsidRDefault="00FB6B21" w:rsidP="00E22D5C">
      <w:pPr>
        <w:spacing w:after="0" w:line="240" w:lineRule="auto"/>
        <w:jc w:val="both"/>
        <w:rPr>
          <w:rFonts w:ascii="Palatino Linotype" w:eastAsia="Times New Roman" w:hAnsi="Palatino Linotype" w:cs="Times New Roman"/>
          <w:bCs/>
          <w:sz w:val="20"/>
          <w:lang w:eastAsia="id-ID"/>
        </w:rPr>
      </w:pPr>
      <w:r w:rsidRPr="00FB6B21">
        <w:rPr>
          <w:rFonts w:ascii="Palatino Linotype" w:eastAsia="Times New Roman" w:hAnsi="Palatino Linotype" w:cs="Times New Roman"/>
          <w:color w:val="000000"/>
          <w:sz w:val="18"/>
          <w:szCs w:val="18"/>
          <w:vertAlign w:val="superscript"/>
        </w:rPr>
        <w:t>1</w:t>
      </w:r>
      <w:r w:rsidR="00301142" w:rsidRPr="00BC0ECC">
        <w:rPr>
          <w:rFonts w:ascii="Palatino Linotype" w:eastAsia="Times New Roman" w:hAnsi="Palatino Linotype" w:cs="Times New Roman"/>
          <w:bCs/>
          <w:sz w:val="20"/>
          <w:lang w:eastAsia="id-ID"/>
        </w:rPr>
        <w:t>Pendidikan Guru Pendidikan Anak Usia Dini, Universitas Negeri Medan</w:t>
      </w:r>
      <w:r w:rsidR="00301142">
        <w:rPr>
          <w:rFonts w:ascii="Palatino Linotype" w:eastAsia="Times New Roman" w:hAnsi="Palatino Linotype" w:cs="Times New Roman"/>
          <w:color w:val="000000"/>
          <w:sz w:val="18"/>
          <w:szCs w:val="18"/>
        </w:rPr>
        <w:t xml:space="preserve">; </w:t>
      </w:r>
      <w:hyperlink r:id="rId7" w:history="1">
        <w:r w:rsidR="00494295" w:rsidRPr="00DA0F92">
          <w:rPr>
            <w:rStyle w:val="Hyperlink"/>
            <w:rFonts w:ascii="Palatino Linotype" w:eastAsia="Times New Roman" w:hAnsi="Palatino Linotype" w:cs="Times New Roman"/>
            <w:bCs/>
            <w:sz w:val="20"/>
            <w:lang w:eastAsia="id-ID"/>
          </w:rPr>
          <w:t>kartikaindah374@gmail.com</w:t>
        </w:r>
      </w:hyperlink>
      <w:r w:rsidR="00494295">
        <w:rPr>
          <w:rFonts w:ascii="Palatino Linotype" w:eastAsia="Times New Roman" w:hAnsi="Palatino Linotype" w:cs="Times New Roman"/>
          <w:bCs/>
          <w:sz w:val="20"/>
          <w:lang w:eastAsia="id-ID"/>
        </w:rPr>
        <w:t xml:space="preserve"> </w:t>
      </w:r>
    </w:p>
    <w:p w14:paraId="248C476A" w14:textId="77777777" w:rsidR="00301142" w:rsidRPr="00301142" w:rsidRDefault="00E22D5C" w:rsidP="00301142">
      <w:pPr>
        <w:spacing w:after="0" w:line="240" w:lineRule="auto"/>
        <w:ind w:left="113" w:hanging="198"/>
        <w:jc w:val="both"/>
        <w:rPr>
          <w:rFonts w:ascii="Times New Roman" w:eastAsia="Times New Roman" w:hAnsi="Times New Roman" w:cs="Times New Roman"/>
          <w:sz w:val="24"/>
          <w:szCs w:val="24"/>
        </w:rPr>
      </w:pPr>
      <w:r>
        <w:rPr>
          <w:rFonts w:ascii="Palatino Linotype" w:eastAsia="Times New Roman" w:hAnsi="Palatino Linotype" w:cs="Times New Roman"/>
          <w:color w:val="000000"/>
          <w:sz w:val="18"/>
          <w:szCs w:val="18"/>
          <w:vertAlign w:val="superscript"/>
        </w:rPr>
        <w:t xml:space="preserve">   </w:t>
      </w:r>
      <w:r w:rsidR="00FB6B21" w:rsidRPr="00FB6B21">
        <w:rPr>
          <w:rFonts w:ascii="Palatino Linotype" w:eastAsia="Times New Roman" w:hAnsi="Palatino Linotype" w:cs="Times New Roman"/>
          <w:color w:val="000000"/>
          <w:sz w:val="18"/>
          <w:szCs w:val="18"/>
          <w:vertAlign w:val="superscript"/>
        </w:rPr>
        <w:t>2</w:t>
      </w:r>
      <w:r w:rsidR="00301142" w:rsidRPr="00BC0ECC">
        <w:rPr>
          <w:rFonts w:ascii="Palatino Linotype" w:eastAsia="Times New Roman" w:hAnsi="Palatino Linotype" w:cs="Times New Roman"/>
          <w:bCs/>
          <w:sz w:val="20"/>
          <w:lang w:eastAsia="id-ID"/>
        </w:rPr>
        <w:t>Pendidikan Guru Pendidikan Anak Usia Dini, Universitas Negeri Medan</w:t>
      </w:r>
      <w:r w:rsidR="00FB6B21" w:rsidRPr="00FB6B21">
        <w:rPr>
          <w:rFonts w:ascii="Palatino Linotype" w:eastAsia="Times New Roman" w:hAnsi="Palatino Linotype" w:cs="Times New Roman"/>
          <w:color w:val="000000"/>
          <w:sz w:val="18"/>
          <w:szCs w:val="18"/>
        </w:rPr>
        <w:t xml:space="preserve">; </w:t>
      </w:r>
      <w:hyperlink r:id="rId8" w:history="1">
        <w:r w:rsidR="00494295" w:rsidRPr="00DA0F92">
          <w:rPr>
            <w:rStyle w:val="Hyperlink"/>
            <w:rFonts w:ascii="Palatino Linotype" w:eastAsia="Times New Roman" w:hAnsi="Palatino Linotype" w:cs="Times New Roman"/>
            <w:bCs/>
            <w:sz w:val="20"/>
            <w:lang w:eastAsia="id-ID"/>
          </w:rPr>
          <w:t>peny@unimed.ac.id</w:t>
        </w:r>
      </w:hyperlink>
      <w:r w:rsidR="00494295">
        <w:rPr>
          <w:rFonts w:ascii="Palatino Linotype" w:eastAsia="Times New Roman" w:hAnsi="Palatino Linotype" w:cs="Times New Roman"/>
          <w:color w:val="000000"/>
          <w:sz w:val="18"/>
          <w:szCs w:val="18"/>
        </w:rPr>
        <w:t xml:space="preserve"> </w:t>
      </w:r>
    </w:p>
    <w:p w14:paraId="349C8433" w14:textId="77777777" w:rsidR="00FB6B21" w:rsidRPr="00FB6B21" w:rsidRDefault="00FB6B21" w:rsidP="00FB6B21">
      <w:pPr>
        <w:spacing w:after="0" w:line="240" w:lineRule="auto"/>
        <w:rPr>
          <w:rFonts w:ascii="Times New Roman" w:eastAsia="Times New Roman" w:hAnsi="Times New Roman" w:cs="Times New Roman"/>
          <w:sz w:val="24"/>
          <w:szCs w:val="24"/>
        </w:rPr>
      </w:pPr>
    </w:p>
    <w:tbl>
      <w:tblPr>
        <w:tblW w:w="8855" w:type="dxa"/>
        <w:jc w:val="center"/>
        <w:tblCellMar>
          <w:top w:w="15" w:type="dxa"/>
          <w:left w:w="15" w:type="dxa"/>
          <w:bottom w:w="15" w:type="dxa"/>
          <w:right w:w="15" w:type="dxa"/>
        </w:tblCellMar>
        <w:tblLook w:val="04A0" w:firstRow="1" w:lastRow="0" w:firstColumn="1" w:lastColumn="0" w:noHBand="0" w:noVBand="1"/>
      </w:tblPr>
      <w:tblGrid>
        <w:gridCol w:w="2087"/>
        <w:gridCol w:w="222"/>
        <w:gridCol w:w="6546"/>
      </w:tblGrid>
      <w:tr w:rsidR="00FB6B21" w:rsidRPr="00FB6B21" w14:paraId="67D327BB" w14:textId="77777777" w:rsidTr="00494295">
        <w:trPr>
          <w:jc w:val="center"/>
        </w:trPr>
        <w:tc>
          <w:tcPr>
            <w:tcW w:w="2087" w:type="dxa"/>
            <w:tcBorders>
              <w:top w:val="single" w:sz="4" w:space="0" w:color="000000"/>
              <w:bottom w:val="single" w:sz="4" w:space="0" w:color="000000"/>
            </w:tcBorders>
            <w:tcMar>
              <w:top w:w="0" w:type="dxa"/>
              <w:left w:w="108" w:type="dxa"/>
              <w:bottom w:w="0" w:type="dxa"/>
              <w:right w:w="108" w:type="dxa"/>
            </w:tcMar>
            <w:hideMark/>
          </w:tcPr>
          <w:p w14:paraId="7388786F" w14:textId="77777777" w:rsidR="00FB6B21" w:rsidRPr="00FB6B21" w:rsidRDefault="00FB6B21" w:rsidP="00FB6B21">
            <w:pPr>
              <w:spacing w:before="120" w:after="0" w:line="0" w:lineRule="atLeast"/>
              <w:jc w:val="both"/>
              <w:rPr>
                <w:rFonts w:ascii="Times New Roman" w:eastAsia="Times New Roman" w:hAnsi="Times New Roman" w:cs="Times New Roman"/>
                <w:sz w:val="24"/>
                <w:szCs w:val="24"/>
              </w:rPr>
            </w:pPr>
            <w:r w:rsidRPr="00FB6B21">
              <w:rPr>
                <w:rFonts w:ascii="Palatino Linotype" w:eastAsia="Times New Roman" w:hAnsi="Palatino Linotype" w:cs="Times New Roman"/>
                <w:b/>
                <w:bCs/>
                <w:color w:val="000000"/>
                <w:sz w:val="20"/>
                <w:szCs w:val="20"/>
              </w:rPr>
              <w:t>ARTICLE INFO</w:t>
            </w:r>
          </w:p>
        </w:tc>
        <w:tc>
          <w:tcPr>
            <w:tcW w:w="0" w:type="auto"/>
            <w:tcBorders>
              <w:top w:val="single" w:sz="4" w:space="0" w:color="000000"/>
            </w:tcBorders>
            <w:tcMar>
              <w:top w:w="0" w:type="dxa"/>
              <w:left w:w="108" w:type="dxa"/>
              <w:bottom w:w="0" w:type="dxa"/>
              <w:right w:w="108" w:type="dxa"/>
            </w:tcMar>
            <w:hideMark/>
          </w:tcPr>
          <w:p w14:paraId="55812758" w14:textId="77777777" w:rsidR="00FB6B21" w:rsidRPr="00FB6B21" w:rsidRDefault="00FB6B21" w:rsidP="00FB6B21">
            <w:pPr>
              <w:spacing w:after="0" w:line="240" w:lineRule="auto"/>
              <w:rPr>
                <w:rFonts w:ascii="Times New Roman" w:eastAsia="Times New Roman" w:hAnsi="Times New Roman" w:cs="Times New Roman"/>
                <w:sz w:val="1"/>
                <w:szCs w:val="24"/>
              </w:rPr>
            </w:pPr>
          </w:p>
        </w:tc>
        <w:tc>
          <w:tcPr>
            <w:tcW w:w="6546" w:type="dxa"/>
            <w:tcBorders>
              <w:top w:val="single" w:sz="4" w:space="0" w:color="000000"/>
            </w:tcBorders>
            <w:tcMar>
              <w:top w:w="0" w:type="dxa"/>
              <w:left w:w="108" w:type="dxa"/>
              <w:bottom w:w="0" w:type="dxa"/>
              <w:right w:w="108" w:type="dxa"/>
            </w:tcMar>
            <w:hideMark/>
          </w:tcPr>
          <w:p w14:paraId="56CF3FE5" w14:textId="77777777" w:rsidR="00FB6B21" w:rsidRPr="00FB6B21" w:rsidRDefault="00FB6B21" w:rsidP="00FB6B21">
            <w:pPr>
              <w:spacing w:before="120" w:after="0" w:line="0" w:lineRule="atLeast"/>
              <w:ind w:left="81"/>
              <w:rPr>
                <w:rFonts w:ascii="Times New Roman" w:eastAsia="Times New Roman" w:hAnsi="Times New Roman" w:cs="Times New Roman"/>
                <w:sz w:val="24"/>
                <w:szCs w:val="24"/>
              </w:rPr>
            </w:pPr>
            <w:r w:rsidRPr="00FB6B21">
              <w:rPr>
                <w:rFonts w:ascii="Palatino Linotype" w:eastAsia="Times New Roman" w:hAnsi="Palatino Linotype" w:cs="Times New Roman"/>
                <w:b/>
                <w:bCs/>
                <w:color w:val="000000"/>
                <w:sz w:val="20"/>
                <w:szCs w:val="20"/>
              </w:rPr>
              <w:t>ABSTRACT</w:t>
            </w:r>
          </w:p>
        </w:tc>
      </w:tr>
      <w:tr w:rsidR="00FB6B21" w:rsidRPr="00FB6B21" w14:paraId="4ADD3C1C" w14:textId="77777777" w:rsidTr="00494295">
        <w:trPr>
          <w:trHeight w:val="1268"/>
          <w:jc w:val="center"/>
        </w:trPr>
        <w:tc>
          <w:tcPr>
            <w:tcW w:w="2087" w:type="dxa"/>
            <w:tcBorders>
              <w:top w:val="single" w:sz="4" w:space="0" w:color="000000"/>
              <w:bottom w:val="single" w:sz="4" w:space="0" w:color="000000"/>
            </w:tcBorders>
            <w:tcMar>
              <w:top w:w="0" w:type="dxa"/>
              <w:left w:w="108" w:type="dxa"/>
              <w:bottom w:w="0" w:type="dxa"/>
              <w:right w:w="108" w:type="dxa"/>
            </w:tcMar>
            <w:hideMark/>
          </w:tcPr>
          <w:p w14:paraId="2AA80E39" w14:textId="77777777" w:rsidR="00FB6B21" w:rsidRPr="00FB6B21" w:rsidRDefault="00FB6B21" w:rsidP="00FB6B21">
            <w:pPr>
              <w:spacing w:before="120" w:after="120" w:line="240" w:lineRule="auto"/>
              <w:jc w:val="both"/>
              <w:rPr>
                <w:rFonts w:ascii="Times New Roman" w:eastAsia="Times New Roman" w:hAnsi="Times New Roman" w:cs="Times New Roman"/>
                <w:sz w:val="18"/>
                <w:szCs w:val="18"/>
              </w:rPr>
            </w:pPr>
            <w:r w:rsidRPr="00FB6B21">
              <w:rPr>
                <w:rFonts w:ascii="Palatino Linotype" w:eastAsia="Times New Roman" w:hAnsi="Palatino Linotype" w:cs="Times New Roman"/>
                <w:b/>
                <w:bCs/>
                <w:i/>
                <w:iCs/>
                <w:color w:val="000000"/>
                <w:sz w:val="18"/>
                <w:szCs w:val="18"/>
              </w:rPr>
              <w:t>Keywords:</w:t>
            </w:r>
          </w:p>
          <w:p w14:paraId="0C3659A8" w14:textId="77777777" w:rsidR="00E22D5C" w:rsidRPr="00EF68F0" w:rsidRDefault="00E22D5C" w:rsidP="00FB6B21">
            <w:pPr>
              <w:spacing w:after="0" w:line="240" w:lineRule="auto"/>
              <w:rPr>
                <w:rFonts w:ascii="Palatino Linotype" w:hAnsi="Palatino Linotype" w:cs="Times New Roman"/>
                <w:i/>
                <w:sz w:val="18"/>
                <w:szCs w:val="18"/>
              </w:rPr>
            </w:pPr>
            <w:r w:rsidRPr="00EF68F0">
              <w:rPr>
                <w:rFonts w:ascii="Palatino Linotype" w:hAnsi="Palatino Linotype" w:cs="Times New Roman"/>
                <w:i/>
                <w:sz w:val="18"/>
                <w:szCs w:val="18"/>
              </w:rPr>
              <w:t xml:space="preserve">Creativity; </w:t>
            </w:r>
          </w:p>
          <w:p w14:paraId="1C1A374F" w14:textId="77777777" w:rsidR="00E22D5C" w:rsidRPr="00EF68F0" w:rsidRDefault="00E22D5C" w:rsidP="00FB6B21">
            <w:pPr>
              <w:spacing w:after="0" w:line="240" w:lineRule="auto"/>
              <w:rPr>
                <w:rFonts w:ascii="Palatino Linotype" w:hAnsi="Palatino Linotype" w:cs="Times New Roman"/>
                <w:i/>
                <w:sz w:val="18"/>
                <w:szCs w:val="18"/>
              </w:rPr>
            </w:pPr>
            <w:r w:rsidRPr="00EF68F0">
              <w:rPr>
                <w:rFonts w:ascii="Palatino Linotype" w:hAnsi="Palatino Linotype" w:cs="Times New Roman"/>
                <w:i/>
                <w:sz w:val="18"/>
                <w:szCs w:val="18"/>
              </w:rPr>
              <w:t>STEAM Learning;</w:t>
            </w:r>
          </w:p>
          <w:p w14:paraId="34C88ACC" w14:textId="77777777" w:rsidR="00FB6B21" w:rsidRPr="00FB6B21" w:rsidRDefault="00E22D5C" w:rsidP="00FB6B21">
            <w:pPr>
              <w:spacing w:after="0" w:line="240" w:lineRule="auto"/>
              <w:rPr>
                <w:rFonts w:ascii="Times New Roman" w:eastAsia="Times New Roman" w:hAnsi="Times New Roman" w:cs="Times New Roman"/>
                <w:sz w:val="18"/>
                <w:szCs w:val="18"/>
              </w:rPr>
            </w:pPr>
            <w:r w:rsidRPr="00EF68F0">
              <w:rPr>
                <w:rFonts w:ascii="Palatino Linotype" w:hAnsi="Palatino Linotype" w:cs="Times New Roman"/>
                <w:i/>
                <w:sz w:val="18"/>
                <w:szCs w:val="18"/>
              </w:rPr>
              <w:t>Early Childhood</w:t>
            </w:r>
            <w:r w:rsidRPr="00EF68F0">
              <w:rPr>
                <w:rFonts w:ascii="Times New Roman" w:eastAsia="Times New Roman" w:hAnsi="Times New Roman" w:cs="Times New Roman"/>
                <w:sz w:val="18"/>
                <w:szCs w:val="18"/>
              </w:rPr>
              <w:t xml:space="preserve"> </w:t>
            </w:r>
          </w:p>
          <w:p w14:paraId="0C817753" w14:textId="77777777" w:rsidR="00FB6B21" w:rsidRPr="00FB6B21" w:rsidRDefault="00FB6B21" w:rsidP="00E22D5C">
            <w:pPr>
              <w:spacing w:after="0" w:line="240" w:lineRule="auto"/>
              <w:ind w:left="37"/>
              <w:jc w:val="both"/>
              <w:rPr>
                <w:rFonts w:ascii="Times New Roman" w:eastAsia="Times New Roman" w:hAnsi="Times New Roman" w:cs="Times New Roman"/>
                <w:sz w:val="24"/>
                <w:szCs w:val="24"/>
              </w:rPr>
            </w:pPr>
          </w:p>
        </w:tc>
        <w:tc>
          <w:tcPr>
            <w:tcW w:w="0" w:type="auto"/>
            <w:vMerge w:val="restart"/>
            <w:tcMar>
              <w:top w:w="0" w:type="dxa"/>
              <w:left w:w="108" w:type="dxa"/>
              <w:bottom w:w="0" w:type="dxa"/>
              <w:right w:w="108" w:type="dxa"/>
            </w:tcMar>
            <w:hideMark/>
          </w:tcPr>
          <w:p w14:paraId="5DCB5C01" w14:textId="77777777" w:rsidR="00FB6B21" w:rsidRPr="00FB6B21" w:rsidRDefault="00FB6B21" w:rsidP="00FB6B21">
            <w:pPr>
              <w:spacing w:after="0" w:line="240" w:lineRule="auto"/>
              <w:rPr>
                <w:rFonts w:ascii="Times New Roman" w:eastAsia="Times New Roman" w:hAnsi="Times New Roman" w:cs="Times New Roman"/>
                <w:sz w:val="24"/>
                <w:szCs w:val="24"/>
              </w:rPr>
            </w:pPr>
          </w:p>
        </w:tc>
        <w:tc>
          <w:tcPr>
            <w:tcW w:w="6546" w:type="dxa"/>
            <w:vMerge w:val="restart"/>
            <w:tcMar>
              <w:top w:w="0" w:type="dxa"/>
              <w:left w:w="108" w:type="dxa"/>
              <w:bottom w:w="0" w:type="dxa"/>
              <w:right w:w="108" w:type="dxa"/>
            </w:tcMar>
            <w:hideMark/>
          </w:tcPr>
          <w:p w14:paraId="5D957CAF" w14:textId="77777777" w:rsidR="00FB6B21" w:rsidRPr="00FB6B21" w:rsidRDefault="00E22D5C" w:rsidP="00FB6B21">
            <w:pPr>
              <w:spacing w:after="0" w:line="240" w:lineRule="auto"/>
              <w:ind w:left="113"/>
              <w:jc w:val="both"/>
              <w:rPr>
                <w:rFonts w:ascii="Times New Roman" w:eastAsia="Times New Roman" w:hAnsi="Times New Roman" w:cs="Times New Roman"/>
                <w:sz w:val="20"/>
                <w:szCs w:val="20"/>
              </w:rPr>
            </w:pPr>
            <w:r w:rsidRPr="00E22D5C">
              <w:rPr>
                <w:rFonts w:ascii="Palatino Linotype" w:hAnsi="Palatino Linotype" w:cs="Times New Roman"/>
                <w:i/>
                <w:sz w:val="20"/>
                <w:szCs w:val="20"/>
              </w:rPr>
              <w:t>A person needs to be trained in creativity in designing/creating something new and useful for themselves and the environment to express themselves, especially in early childhood aged 5-6 years to go to a higher level, namely elementary school. In providing experiences to children, one way is to use STEAM learning, where learning integrates Science, Technology, Engineering, Art, and Mathematics and can facilitate the development of creativity including aspects of fluency, flexibility, elaboration and originality in ideas for thinking. The aim of the research is to determine the effect of implementing STEAM learning on the creativity of early childhood children aged 5-6 years. The method used in this research is an experimental method with the aim of testing the effect of implementing STEAM learning on the creativity of early childhood children aged 5-6 years. The design used in this research is Pre-Experiment, the form of the design is One – Group Pretest-Posttest. The analysis technique carried out is a descriptive statistical technique with data presentation which is used to analyze the data by describing or illustrating the data that has been collected. It is known that the results of the research that has been carried out, namely at the pretest stage, show an average score of 6.9 in the MB category ( Starting to Develop). Meanwhile, at the posttest stage, the average score was 11.9 in the BSH (Developing According to Expectations) category. The final results of this study after carrying out the Wilcoxon SPSS 26 statistical test showed that the 11 samples treated with pretest and posttest data experienced an increase and the significance results amounted to 0.003 &lt;0.05, so the hypothesis was accepted, namely that there w</w:t>
            </w:r>
            <w:bookmarkStart w:id="0" w:name="_GoBack"/>
            <w:bookmarkEnd w:id="0"/>
            <w:r w:rsidRPr="00E22D5C">
              <w:rPr>
                <w:rFonts w:ascii="Palatino Linotype" w:hAnsi="Palatino Linotype" w:cs="Times New Roman"/>
                <w:i/>
                <w:sz w:val="20"/>
                <w:szCs w:val="20"/>
              </w:rPr>
              <w:t>as a significant influence from the application of STEAM learning on children's creativity. early age aged 5-6 years.</w:t>
            </w:r>
          </w:p>
        </w:tc>
      </w:tr>
      <w:tr w:rsidR="00FB6B21" w:rsidRPr="00FB6B21" w14:paraId="36392CA7" w14:textId="77777777" w:rsidTr="00494295">
        <w:trPr>
          <w:trHeight w:val="1231"/>
          <w:jc w:val="center"/>
        </w:trPr>
        <w:tc>
          <w:tcPr>
            <w:tcW w:w="2087" w:type="dxa"/>
            <w:vMerge w:val="restart"/>
            <w:tcBorders>
              <w:top w:val="single" w:sz="4" w:space="0" w:color="000000"/>
              <w:bottom w:val="single" w:sz="4" w:space="0" w:color="000000"/>
            </w:tcBorders>
            <w:tcMar>
              <w:top w:w="0" w:type="dxa"/>
              <w:left w:w="108" w:type="dxa"/>
              <w:bottom w:w="0" w:type="dxa"/>
              <w:right w:w="108" w:type="dxa"/>
            </w:tcMar>
            <w:hideMark/>
          </w:tcPr>
          <w:p w14:paraId="2457E5A6" w14:textId="77777777" w:rsidR="00FB6B21" w:rsidRPr="00FB6B21" w:rsidRDefault="00FB6B21" w:rsidP="00FB6B21">
            <w:pPr>
              <w:spacing w:before="120" w:after="120" w:line="240" w:lineRule="auto"/>
              <w:jc w:val="both"/>
              <w:rPr>
                <w:rFonts w:ascii="Times New Roman" w:eastAsia="Times New Roman" w:hAnsi="Times New Roman" w:cs="Times New Roman"/>
                <w:sz w:val="24"/>
                <w:szCs w:val="24"/>
              </w:rPr>
            </w:pPr>
            <w:r w:rsidRPr="00FB6B21">
              <w:rPr>
                <w:rFonts w:ascii="Palatino Linotype" w:eastAsia="Times New Roman" w:hAnsi="Palatino Linotype" w:cs="Times New Roman"/>
                <w:b/>
                <w:bCs/>
                <w:i/>
                <w:iCs/>
                <w:color w:val="000000"/>
                <w:sz w:val="18"/>
                <w:szCs w:val="18"/>
              </w:rPr>
              <w:t>Article history:</w:t>
            </w:r>
          </w:p>
          <w:p w14:paraId="5B11E539" w14:textId="77777777" w:rsidR="00494295" w:rsidRPr="00993634" w:rsidRDefault="00494295" w:rsidP="00494295">
            <w:pPr>
              <w:pBdr>
                <w:top w:val="nil"/>
                <w:left w:val="nil"/>
                <w:bottom w:val="nil"/>
                <w:right w:val="nil"/>
                <w:between w:val="nil"/>
              </w:pBdr>
              <w:spacing w:after="0" w:line="360" w:lineRule="auto"/>
              <w:rPr>
                <w:rFonts w:ascii="Palatino Linotype" w:eastAsia="Palatino Linotype" w:hAnsi="Palatino Linotype" w:cs="Palatino Linotype"/>
                <w:color w:val="000000"/>
                <w:sz w:val="18"/>
                <w:szCs w:val="18"/>
              </w:rPr>
            </w:pPr>
            <w:r w:rsidRPr="00993634">
              <w:rPr>
                <w:rFonts w:ascii="Palatino Linotype" w:eastAsia="Palatino Linotype" w:hAnsi="Palatino Linotype" w:cs="Palatino Linotype"/>
                <w:color w:val="000000"/>
                <w:sz w:val="18"/>
                <w:szCs w:val="18"/>
              </w:rPr>
              <w:t>Received 202</w:t>
            </w:r>
            <w:r>
              <w:rPr>
                <w:rFonts w:ascii="Palatino Linotype" w:eastAsia="Palatino Linotype" w:hAnsi="Palatino Linotype" w:cs="Palatino Linotype"/>
                <w:color w:val="000000"/>
                <w:sz w:val="18"/>
                <w:szCs w:val="18"/>
              </w:rPr>
              <w:t>3</w:t>
            </w:r>
            <w:r w:rsidRPr="00993634">
              <w:rPr>
                <w:rFonts w:ascii="Palatino Linotype" w:eastAsia="Palatino Linotype" w:hAnsi="Palatino Linotype" w:cs="Palatino Linotype"/>
                <w:color w:val="000000"/>
                <w:sz w:val="18"/>
                <w:szCs w:val="18"/>
              </w:rPr>
              <w:t>-</w:t>
            </w:r>
            <w:r>
              <w:rPr>
                <w:rFonts w:ascii="Palatino Linotype" w:eastAsia="Palatino Linotype" w:hAnsi="Palatino Linotype" w:cs="Palatino Linotype"/>
                <w:color w:val="000000"/>
                <w:sz w:val="18"/>
                <w:szCs w:val="18"/>
              </w:rPr>
              <w:t>12</w:t>
            </w:r>
            <w:r w:rsidRPr="00993634">
              <w:rPr>
                <w:rFonts w:ascii="Palatino Linotype" w:eastAsia="Palatino Linotype" w:hAnsi="Palatino Linotype" w:cs="Palatino Linotype"/>
                <w:color w:val="000000"/>
                <w:sz w:val="18"/>
                <w:szCs w:val="18"/>
              </w:rPr>
              <w:t>-14</w:t>
            </w:r>
          </w:p>
          <w:p w14:paraId="5893A654" w14:textId="77777777" w:rsidR="00494295" w:rsidRPr="00993634" w:rsidRDefault="00494295" w:rsidP="00494295">
            <w:pPr>
              <w:pBdr>
                <w:top w:val="nil"/>
                <w:left w:val="nil"/>
                <w:bottom w:val="nil"/>
                <w:right w:val="nil"/>
                <w:between w:val="nil"/>
              </w:pBdr>
              <w:spacing w:after="0" w:line="360" w:lineRule="auto"/>
              <w:rPr>
                <w:rFonts w:ascii="Palatino Linotype" w:eastAsia="Palatino Linotype" w:hAnsi="Palatino Linotype" w:cs="Palatino Linotype"/>
                <w:color w:val="000000"/>
                <w:sz w:val="18"/>
                <w:szCs w:val="18"/>
              </w:rPr>
            </w:pPr>
            <w:r w:rsidRPr="00993634">
              <w:rPr>
                <w:rFonts w:ascii="Palatino Linotype" w:eastAsia="Palatino Linotype" w:hAnsi="Palatino Linotype" w:cs="Palatino Linotype"/>
                <w:color w:val="000000"/>
                <w:sz w:val="18"/>
                <w:szCs w:val="18"/>
              </w:rPr>
              <w:t xml:space="preserve">Revised </w:t>
            </w:r>
            <w:r w:rsidRPr="00993634">
              <w:rPr>
                <w:rFonts w:ascii="Palatino Linotype" w:eastAsia="Palatino Linotype" w:hAnsi="Palatino Linotype" w:cs="Palatino Linotype"/>
                <w:color w:val="000000"/>
                <w:sz w:val="18"/>
                <w:szCs w:val="18"/>
              </w:rPr>
              <w:tab/>
              <w:t>202</w:t>
            </w:r>
            <w:r>
              <w:rPr>
                <w:rFonts w:ascii="Palatino Linotype" w:eastAsia="Palatino Linotype" w:hAnsi="Palatino Linotype" w:cs="Palatino Linotype"/>
                <w:color w:val="000000"/>
                <w:sz w:val="18"/>
                <w:szCs w:val="18"/>
              </w:rPr>
              <w:t>4</w:t>
            </w:r>
            <w:r w:rsidRPr="00993634">
              <w:rPr>
                <w:rFonts w:ascii="Palatino Linotype" w:eastAsia="Palatino Linotype" w:hAnsi="Palatino Linotype" w:cs="Palatino Linotype"/>
                <w:color w:val="000000"/>
                <w:sz w:val="18"/>
                <w:szCs w:val="18"/>
              </w:rPr>
              <w:t>-</w:t>
            </w:r>
            <w:r>
              <w:rPr>
                <w:rFonts w:ascii="Palatino Linotype" w:eastAsia="Palatino Linotype" w:hAnsi="Palatino Linotype" w:cs="Palatino Linotype"/>
                <w:color w:val="000000"/>
                <w:sz w:val="18"/>
                <w:szCs w:val="18"/>
              </w:rPr>
              <w:t>03</w:t>
            </w:r>
            <w:r w:rsidRPr="00993634">
              <w:rPr>
                <w:rFonts w:ascii="Palatino Linotype" w:eastAsia="Palatino Linotype" w:hAnsi="Palatino Linotype" w:cs="Palatino Linotype"/>
                <w:color w:val="000000"/>
                <w:sz w:val="18"/>
                <w:szCs w:val="18"/>
              </w:rPr>
              <w:t>-</w:t>
            </w:r>
            <w:r>
              <w:rPr>
                <w:rFonts w:ascii="Palatino Linotype" w:eastAsia="Palatino Linotype" w:hAnsi="Palatino Linotype" w:cs="Palatino Linotype"/>
                <w:color w:val="000000"/>
                <w:sz w:val="18"/>
                <w:szCs w:val="18"/>
              </w:rPr>
              <w:t>05</w:t>
            </w:r>
          </w:p>
          <w:p w14:paraId="3360D090" w14:textId="77777777" w:rsidR="00FB6B21" w:rsidRPr="00FB6B21" w:rsidRDefault="00494295" w:rsidP="00494295">
            <w:pPr>
              <w:spacing w:after="0" w:line="240" w:lineRule="auto"/>
              <w:rPr>
                <w:rFonts w:ascii="Times New Roman" w:eastAsia="Times New Roman" w:hAnsi="Times New Roman" w:cs="Times New Roman"/>
                <w:sz w:val="24"/>
                <w:szCs w:val="24"/>
              </w:rPr>
            </w:pPr>
            <w:r w:rsidRPr="00993634">
              <w:rPr>
                <w:rFonts w:ascii="Palatino Linotype" w:eastAsia="Palatino Linotype" w:hAnsi="Palatino Linotype" w:cs="Palatino Linotype"/>
                <w:color w:val="000000"/>
                <w:sz w:val="18"/>
                <w:szCs w:val="18"/>
              </w:rPr>
              <w:t>Accepted 202</w:t>
            </w:r>
            <w:r>
              <w:rPr>
                <w:rFonts w:ascii="Palatino Linotype" w:eastAsia="Palatino Linotype" w:hAnsi="Palatino Linotype" w:cs="Palatino Linotype"/>
                <w:color w:val="000000"/>
                <w:sz w:val="18"/>
                <w:szCs w:val="18"/>
              </w:rPr>
              <w:t>4</w:t>
            </w:r>
            <w:r w:rsidRPr="00993634">
              <w:rPr>
                <w:rFonts w:ascii="Palatino Linotype" w:eastAsia="Palatino Linotype" w:hAnsi="Palatino Linotype" w:cs="Palatino Linotype"/>
                <w:color w:val="000000"/>
                <w:sz w:val="18"/>
                <w:szCs w:val="18"/>
              </w:rPr>
              <w:t>-0</w:t>
            </w:r>
            <w:r>
              <w:rPr>
                <w:rFonts w:ascii="Palatino Linotype" w:eastAsia="Palatino Linotype" w:hAnsi="Palatino Linotype" w:cs="Palatino Linotype"/>
                <w:color w:val="000000"/>
                <w:sz w:val="18"/>
                <w:szCs w:val="18"/>
              </w:rPr>
              <w:t>3</w:t>
            </w:r>
            <w:r w:rsidRPr="00993634">
              <w:rPr>
                <w:rFonts w:ascii="Palatino Linotype" w:eastAsia="Palatino Linotype" w:hAnsi="Palatino Linotype" w:cs="Palatino Linotype"/>
                <w:color w:val="000000"/>
                <w:sz w:val="18"/>
                <w:szCs w:val="18"/>
              </w:rPr>
              <w:t>-</w:t>
            </w:r>
            <w:r>
              <w:rPr>
                <w:rFonts w:ascii="Palatino Linotype" w:eastAsia="Palatino Linotype" w:hAnsi="Palatino Linotype" w:cs="Palatino Linotype"/>
                <w:color w:val="000000"/>
                <w:sz w:val="18"/>
                <w:szCs w:val="18"/>
              </w:rPr>
              <w:t>15</w:t>
            </w:r>
          </w:p>
        </w:tc>
        <w:tc>
          <w:tcPr>
            <w:tcW w:w="0" w:type="auto"/>
            <w:vMerge/>
            <w:vAlign w:val="center"/>
            <w:hideMark/>
          </w:tcPr>
          <w:p w14:paraId="242DFB4E" w14:textId="77777777" w:rsidR="00FB6B21" w:rsidRPr="00FB6B21" w:rsidRDefault="00FB6B21" w:rsidP="00FB6B21">
            <w:pPr>
              <w:spacing w:after="0" w:line="240" w:lineRule="auto"/>
              <w:rPr>
                <w:rFonts w:ascii="Times New Roman" w:eastAsia="Times New Roman" w:hAnsi="Times New Roman" w:cs="Times New Roman"/>
                <w:sz w:val="24"/>
                <w:szCs w:val="24"/>
              </w:rPr>
            </w:pPr>
          </w:p>
        </w:tc>
        <w:tc>
          <w:tcPr>
            <w:tcW w:w="6546" w:type="dxa"/>
            <w:vMerge/>
            <w:vAlign w:val="center"/>
            <w:hideMark/>
          </w:tcPr>
          <w:p w14:paraId="130EB4C2" w14:textId="77777777" w:rsidR="00FB6B21" w:rsidRPr="00FB6B21" w:rsidRDefault="00FB6B21" w:rsidP="00FB6B21">
            <w:pPr>
              <w:spacing w:after="0" w:line="240" w:lineRule="auto"/>
              <w:rPr>
                <w:rFonts w:ascii="Times New Roman" w:eastAsia="Times New Roman" w:hAnsi="Times New Roman" w:cs="Times New Roman"/>
                <w:sz w:val="24"/>
                <w:szCs w:val="24"/>
              </w:rPr>
            </w:pPr>
          </w:p>
        </w:tc>
      </w:tr>
      <w:tr w:rsidR="00FB6B21" w:rsidRPr="00FB6B21" w14:paraId="31506487" w14:textId="77777777" w:rsidTr="00494295">
        <w:trPr>
          <w:trHeight w:val="70"/>
          <w:jc w:val="center"/>
        </w:trPr>
        <w:tc>
          <w:tcPr>
            <w:tcW w:w="2087" w:type="dxa"/>
            <w:vMerge/>
            <w:tcBorders>
              <w:top w:val="single" w:sz="4" w:space="0" w:color="000000"/>
              <w:bottom w:val="single" w:sz="4" w:space="0" w:color="000000"/>
            </w:tcBorders>
            <w:vAlign w:val="center"/>
            <w:hideMark/>
          </w:tcPr>
          <w:p w14:paraId="4A72C2A8" w14:textId="77777777" w:rsidR="00FB6B21" w:rsidRPr="00FB6B21" w:rsidRDefault="00FB6B21" w:rsidP="00FB6B21">
            <w:pPr>
              <w:spacing w:after="0" w:line="240" w:lineRule="auto"/>
              <w:rPr>
                <w:rFonts w:ascii="Times New Roman" w:eastAsia="Times New Roman" w:hAnsi="Times New Roman" w:cs="Times New Roman"/>
                <w:sz w:val="24"/>
                <w:szCs w:val="24"/>
              </w:rPr>
            </w:pPr>
          </w:p>
        </w:tc>
        <w:tc>
          <w:tcPr>
            <w:tcW w:w="0" w:type="auto"/>
            <w:vMerge/>
            <w:vAlign w:val="center"/>
            <w:hideMark/>
          </w:tcPr>
          <w:p w14:paraId="2FA28584" w14:textId="77777777" w:rsidR="00FB6B21" w:rsidRPr="00FB6B21" w:rsidRDefault="00FB6B21" w:rsidP="00FB6B21">
            <w:pPr>
              <w:spacing w:after="0" w:line="240" w:lineRule="auto"/>
              <w:rPr>
                <w:rFonts w:ascii="Times New Roman" w:eastAsia="Times New Roman" w:hAnsi="Times New Roman" w:cs="Times New Roman"/>
                <w:sz w:val="24"/>
                <w:szCs w:val="24"/>
              </w:rPr>
            </w:pPr>
          </w:p>
        </w:tc>
        <w:tc>
          <w:tcPr>
            <w:tcW w:w="6546" w:type="dxa"/>
            <w:tcBorders>
              <w:bottom w:val="single" w:sz="4" w:space="0" w:color="000000"/>
            </w:tcBorders>
            <w:tcMar>
              <w:top w:w="0" w:type="dxa"/>
              <w:left w:w="108" w:type="dxa"/>
              <w:bottom w:w="0" w:type="dxa"/>
              <w:right w:w="108" w:type="dxa"/>
            </w:tcMar>
            <w:hideMark/>
          </w:tcPr>
          <w:p w14:paraId="08E8F4AB" w14:textId="77777777" w:rsidR="00FB6B21" w:rsidRPr="00FB6B21" w:rsidRDefault="00FB6B21" w:rsidP="00FB6B21">
            <w:pPr>
              <w:spacing w:before="120" w:after="120" w:line="240" w:lineRule="auto"/>
              <w:jc w:val="right"/>
              <w:rPr>
                <w:rFonts w:ascii="Times New Roman" w:eastAsia="Times New Roman" w:hAnsi="Times New Roman" w:cs="Times New Roman"/>
                <w:sz w:val="24"/>
                <w:szCs w:val="24"/>
              </w:rPr>
            </w:pPr>
            <w:r w:rsidRPr="00FB6B21">
              <w:rPr>
                <w:rFonts w:ascii="Palatino Linotype" w:eastAsia="Times New Roman" w:hAnsi="Palatino Linotype" w:cs="Times New Roman"/>
                <w:i/>
                <w:iCs/>
                <w:color w:val="000000"/>
                <w:sz w:val="18"/>
                <w:szCs w:val="18"/>
              </w:rPr>
              <w:t xml:space="preserve">This is an open access article under the </w:t>
            </w:r>
            <w:hyperlink r:id="rId9" w:history="1">
              <w:r w:rsidRPr="00FB6B21">
                <w:rPr>
                  <w:rFonts w:ascii="Palatino Linotype" w:eastAsia="Times New Roman" w:hAnsi="Palatino Linotype" w:cs="Times New Roman"/>
                  <w:i/>
                  <w:iCs/>
                  <w:color w:val="0563C1"/>
                  <w:sz w:val="18"/>
                  <w:szCs w:val="18"/>
                  <w:u w:val="single"/>
                </w:rPr>
                <w:t>CC BY-NC-SA</w:t>
              </w:r>
            </w:hyperlink>
            <w:r w:rsidRPr="00FB6B21">
              <w:rPr>
                <w:rFonts w:ascii="Palatino Linotype" w:eastAsia="Times New Roman" w:hAnsi="Palatino Linotype" w:cs="Times New Roman"/>
                <w:i/>
                <w:iCs/>
                <w:color w:val="000000"/>
                <w:sz w:val="18"/>
                <w:szCs w:val="18"/>
              </w:rPr>
              <w:t xml:space="preserve"> license.</w:t>
            </w:r>
          </w:p>
          <w:p w14:paraId="6BFF042F" w14:textId="77777777" w:rsidR="00FB6B21" w:rsidRPr="00FB6B21" w:rsidRDefault="00FB6B21" w:rsidP="00FB6B21">
            <w:pPr>
              <w:spacing w:before="120" w:after="120" w:line="70" w:lineRule="atLeast"/>
              <w:jc w:val="right"/>
              <w:rPr>
                <w:rFonts w:ascii="Times New Roman" w:eastAsia="Times New Roman" w:hAnsi="Times New Roman" w:cs="Times New Roman"/>
                <w:sz w:val="24"/>
                <w:szCs w:val="24"/>
              </w:rPr>
            </w:pPr>
            <w:r>
              <w:rPr>
                <w:rFonts w:ascii="Palatino Linotype" w:eastAsia="Times New Roman" w:hAnsi="Palatino Linotype" w:cs="Times New Roman"/>
                <w:noProof/>
                <w:color w:val="000000"/>
                <w:sz w:val="20"/>
                <w:szCs w:val="20"/>
                <w:bdr w:val="none" w:sz="0" w:space="0" w:color="auto" w:frame="1"/>
              </w:rPr>
              <w:drawing>
                <wp:inline distT="0" distB="0" distL="0" distR="0" wp14:anchorId="44DF4173" wp14:editId="43DEA5A7">
                  <wp:extent cx="1057275" cy="371475"/>
                  <wp:effectExtent l="0" t="0" r="9525" b="9525"/>
                  <wp:docPr id="3" name="Picture 3" descr="https://lh7-us.googleusercontent.com/66DZli-RTUFc1bhv3y-S9xEtHPc_9VlYR1xlgPDC0DQL-B9hAk66iEN-SX6E1KhX03dqmkEKfexq5ShS2C4jAeOY48llsvqrF91OE0wmkbSEjXsaBNH13Hv2c_shP7X9SZXCcT587j6rGLBGvv5C8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66DZli-RTUFc1bhv3y-S9xEtHPc_9VlYR1xlgPDC0DQL-B9hAk66iEN-SX6E1KhX03dqmkEKfexq5ShS2C4jAeOY48llsvqrF91OE0wmkbSEjXsaBNH13Hv2c_shP7X9SZXCcT587j6rGLBGvv5C8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r w:rsidR="00FB6B21" w:rsidRPr="00FB6B21" w14:paraId="42F3D214" w14:textId="77777777" w:rsidTr="00494295">
        <w:trPr>
          <w:jc w:val="center"/>
        </w:trPr>
        <w:tc>
          <w:tcPr>
            <w:tcW w:w="8855" w:type="dxa"/>
            <w:gridSpan w:val="3"/>
            <w:tcBorders>
              <w:top w:val="single" w:sz="4" w:space="0" w:color="000000"/>
              <w:bottom w:val="single" w:sz="4" w:space="0" w:color="000000"/>
            </w:tcBorders>
            <w:tcMar>
              <w:top w:w="0" w:type="dxa"/>
              <w:left w:w="108" w:type="dxa"/>
              <w:bottom w:w="0" w:type="dxa"/>
              <w:right w:w="108" w:type="dxa"/>
            </w:tcMar>
            <w:hideMark/>
          </w:tcPr>
          <w:p w14:paraId="742D66C8" w14:textId="77777777" w:rsidR="00FB6B21" w:rsidRPr="00FB6B21" w:rsidRDefault="00FB6B21" w:rsidP="00494295">
            <w:pPr>
              <w:spacing w:after="0" w:line="240" w:lineRule="auto"/>
              <w:ind w:hanging="142"/>
              <w:rPr>
                <w:rFonts w:ascii="Times New Roman" w:eastAsia="Times New Roman" w:hAnsi="Times New Roman" w:cs="Times New Roman"/>
                <w:sz w:val="24"/>
                <w:szCs w:val="24"/>
              </w:rPr>
            </w:pPr>
            <w:r w:rsidRPr="00FB6B21">
              <w:rPr>
                <w:rFonts w:ascii="Palatino Linotype" w:eastAsia="Times New Roman" w:hAnsi="Palatino Linotype" w:cs="Times New Roman"/>
                <w:b/>
                <w:bCs/>
                <w:color w:val="000000"/>
                <w:sz w:val="18"/>
                <w:szCs w:val="18"/>
              </w:rPr>
              <w:t>Corresponding Author:</w:t>
            </w:r>
          </w:p>
          <w:p w14:paraId="0CCCFB66" w14:textId="77777777" w:rsidR="00FB6B21" w:rsidRPr="00FB6B21" w:rsidRDefault="00E22D5C" w:rsidP="00FB6B21">
            <w:pPr>
              <w:spacing w:after="0" w:line="240" w:lineRule="auto"/>
              <w:ind w:left="113" w:hanging="198"/>
              <w:rPr>
                <w:rFonts w:ascii="Times New Roman" w:eastAsia="Times New Roman" w:hAnsi="Times New Roman" w:cs="Times New Roman"/>
                <w:sz w:val="24"/>
                <w:szCs w:val="24"/>
              </w:rPr>
            </w:pPr>
            <w:r>
              <w:rPr>
                <w:rFonts w:ascii="Palatino Linotype" w:eastAsia="Times New Roman" w:hAnsi="Palatino Linotype" w:cs="Times New Roman"/>
                <w:color w:val="000000"/>
                <w:sz w:val="18"/>
                <w:szCs w:val="18"/>
              </w:rPr>
              <w:t>Kartika Indah Lestari</w:t>
            </w:r>
            <w:r w:rsidR="00FB6B21" w:rsidRPr="00FB6B21">
              <w:rPr>
                <w:rFonts w:ascii="Palatino Linotype" w:eastAsia="Times New Roman" w:hAnsi="Palatino Linotype" w:cs="Times New Roman"/>
                <w:color w:val="000000"/>
                <w:sz w:val="18"/>
                <w:szCs w:val="18"/>
              </w:rPr>
              <w:t> </w:t>
            </w:r>
          </w:p>
          <w:p w14:paraId="2ED52B88" w14:textId="77777777" w:rsidR="00FB6B21" w:rsidRPr="00FB6B21" w:rsidRDefault="00E22D5C" w:rsidP="00E22D5C">
            <w:pPr>
              <w:spacing w:after="0" w:line="0" w:lineRule="atLeast"/>
              <w:ind w:left="113" w:hanging="198"/>
              <w:rPr>
                <w:rFonts w:ascii="Times New Roman" w:eastAsia="Times New Roman" w:hAnsi="Times New Roman" w:cs="Times New Roman"/>
                <w:sz w:val="24"/>
                <w:szCs w:val="24"/>
              </w:rPr>
            </w:pPr>
            <w:r w:rsidRPr="00EF68F0">
              <w:rPr>
                <w:rFonts w:ascii="Palatino Linotype" w:eastAsia="Times New Roman" w:hAnsi="Palatino Linotype" w:cs="Times New Roman"/>
                <w:bCs/>
                <w:sz w:val="18"/>
                <w:szCs w:val="18"/>
                <w:lang w:eastAsia="id-ID"/>
              </w:rPr>
              <w:t>Pendidikan Guru Pendidikan Anak Usia Dini, Universitas Negeri Medan</w:t>
            </w:r>
            <w:r w:rsidRPr="00FB6B21">
              <w:rPr>
                <w:rFonts w:ascii="Palatino Linotype" w:eastAsia="Times New Roman" w:hAnsi="Palatino Linotype" w:cs="Times New Roman"/>
                <w:color w:val="000000"/>
                <w:sz w:val="18"/>
                <w:szCs w:val="18"/>
              </w:rPr>
              <w:t xml:space="preserve">; </w:t>
            </w:r>
            <w:hyperlink r:id="rId11" w:history="1">
              <w:r w:rsidRPr="00F316AD">
                <w:rPr>
                  <w:rStyle w:val="Hyperlink"/>
                  <w:rFonts w:ascii="Palatino Linotype" w:eastAsia="Times New Roman" w:hAnsi="Palatino Linotype" w:cs="Times New Roman"/>
                  <w:sz w:val="18"/>
                  <w:szCs w:val="18"/>
                </w:rPr>
                <w:t>kartikaindah374@gmail.com</w:t>
              </w:r>
            </w:hyperlink>
            <w:r w:rsidRPr="00BC0ECC">
              <w:rPr>
                <w:rFonts w:ascii="Palatino Linotype" w:eastAsia="Times New Roman" w:hAnsi="Palatino Linotype" w:cs="Times New Roman"/>
                <w:bCs/>
                <w:sz w:val="20"/>
                <w:lang w:eastAsia="id-ID"/>
              </w:rPr>
              <w:t xml:space="preserve"> </w:t>
            </w:r>
          </w:p>
        </w:tc>
      </w:tr>
    </w:tbl>
    <w:p w14:paraId="1ECF22A8" w14:textId="77777777" w:rsidR="00FB6B21" w:rsidRPr="00EF68F0" w:rsidRDefault="00EF68F0" w:rsidP="00494295">
      <w:pPr>
        <w:pStyle w:val="ListParagraph"/>
        <w:numPr>
          <w:ilvl w:val="0"/>
          <w:numId w:val="7"/>
        </w:numPr>
        <w:tabs>
          <w:tab w:val="left" w:pos="284"/>
        </w:tabs>
        <w:spacing w:before="240" w:after="120" w:line="240" w:lineRule="auto"/>
        <w:ind w:hanging="720"/>
        <w:textAlignment w:val="baseline"/>
        <w:rPr>
          <w:rFonts w:ascii="Palatino Linotype" w:eastAsia="Times New Roman" w:hAnsi="Palatino Linotype" w:cs="Times New Roman"/>
          <w:b/>
          <w:bCs/>
          <w:color w:val="000000"/>
          <w:sz w:val="24"/>
          <w:szCs w:val="24"/>
        </w:rPr>
      </w:pPr>
      <w:r>
        <w:rPr>
          <w:rFonts w:ascii="Palatino Linotype" w:eastAsia="Times New Roman" w:hAnsi="Palatino Linotype" w:cs="Times New Roman"/>
          <w:b/>
          <w:bCs/>
          <w:color w:val="000000"/>
          <w:sz w:val="24"/>
          <w:szCs w:val="24"/>
        </w:rPr>
        <w:lastRenderedPageBreak/>
        <w:t>PENDAHULUAN</w:t>
      </w:r>
    </w:p>
    <w:p w14:paraId="0B715543" w14:textId="77777777" w:rsidR="00577C0F" w:rsidRDefault="00EF68F0" w:rsidP="00577C0F">
      <w:pPr>
        <w:pStyle w:val="ListParagraph"/>
        <w:spacing w:line="240" w:lineRule="auto"/>
        <w:ind w:left="0" w:firstLine="436"/>
        <w:jc w:val="both"/>
        <w:rPr>
          <w:rFonts w:ascii="Palatino Linotype" w:hAnsi="Palatino Linotype" w:cs="Times New Roman"/>
          <w:sz w:val="24"/>
          <w:szCs w:val="24"/>
        </w:rPr>
      </w:pPr>
      <w:r w:rsidRPr="00C7385A">
        <w:rPr>
          <w:rFonts w:ascii="Palatino Linotype" w:hAnsi="Palatino Linotype" w:cs="Times New Roman"/>
          <w:sz w:val="24"/>
          <w:szCs w:val="24"/>
        </w:rPr>
        <w:t xml:space="preserve">Seseorang perlu dilatih untuk memiliki kemampuan lebih kreatif. Kreativitas mendorong seseorang untuk melihat masa depan dengan percaya diri. Orang yang kreatif tahu bagaimana menemukan peluang diantara masalah yang mereka hadapi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{"citationItems":[{"id":"ITEM-1","itemData":{"abstract":"Developing The Creativity of Child. An early age is the golden period for the development of a child. At this period, a child should be given a certain stimulus as a preparation to enter higher education. Thus, a child was helped to stimulate the development of personality, psychomotor, cognitive, and social aspects. In addition, an early age is also the critical period for a child. Further development of a child is determined by the stimulation experienced by children at an early age. A child will have a good mental if from an early age equipped with things that are positive and constructive. Form of services provided to a child will determine futher developments. Parents, teachers, and the community must work together to shape a child's mental that later become children of good character. One of the efforts to foster and develop a good mental child is to develop creativity. Creativity is the domain that should be cultivated in children. A child is able to optimize the values of the potential in himself by developing creativity.","author":[{"dropping-particle":"","family":"Rahmat","given":"Stephanus Turibius;","non-dropping-particle":"","parse-names":false,"suffix":""},{"dropping-particle":"","family":"Sum","given":"Theresia Alviani","non-dropping-particle":"","parse-names":false,"suffix":""}],"container-title":"Jurnal Pendidikan dan Kebudayaan Missio","id":"ITEM-1","issue":"2","issued":{"date-parts":[["2017"]]},"page":"111-123","title":"Mengembangkan Kreativitas Anak","type":"article-journal","volume":"9"},"uris":["http://www.mendeley.com/documents/?uuid=266d7ffa-bf32-4571-b52b-9558f61600a9"]}],"mendeley":{"formattedCitation":"(Rahmat &amp; Sum, 2017)","manualFormatting":"(Rahmat &amp; Sum, 2017, h. 101)","plainTextFormattedCitation":"(Rahmat &amp; Sum, 2017)","previouslyFormattedCitation":"(Rahmat &amp; Sum, 2017)"},"properties":{"noteIndex":0},"schema":"https://github.com/citation-style-language/schema/raw/master/csl-citation.json"}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(Rahmat &amp; Sum, 2017, h. 101)</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 xml:space="preserve">. Munandar (dalam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{"citationItems":[{"id":"ITEM-1","itemData":{"author":[{"dropping-particle":"","family":"Fakhriyani","given":"Diana Vidya","non-dropping-particle":"","parse-names":false,"suffix":""}],"id":"ITEM-1","issue":"2","issued":{"date-parts":[["2016"]]},"title":"Pengembangan Kreativitas Anak Usia Dini","type":"article-journal","volume":"4"},"uris":["http://www.mendeley.com/documents/?uuid=f7d66343-e8d7-4247-bdb6-3c5095ba4081"]}],"mendeley":{"formattedCitation":"(Fakhriyani, 2016)","manualFormatting":"Fakhriyani &amp; Madura, 2016, h. 197)","plainTextFormattedCitation":"(Fakhriyani, 2016)","previouslyFormattedCitation":"(Fakhriyani, 2016)"},"properties":{"noteIndex":0},"schema":"https://github.com/citation-style-language/schema/raw/master/csl-citation.json"}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Fakhriyani &amp; Madura, 2016, h. 197)</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 xml:space="preserve"> menjelaskan pentingnya kreativitas yaitu anak dapat mengekspresikan diri melalui kreativitas mereka dan itu adalah kebutuhan pokok manusia, kreativitas adalah cara untuk memecahkan suatu masalah, kreativitas memberikan kepuasan diri kepada individu dan juga kreativitas memungkinkan meningkatkan kualitas dan taraf hidup manusia.</w:t>
      </w:r>
      <w:r w:rsidRPr="00C7385A">
        <w:rPr>
          <w:rFonts w:ascii="Palatino Linotype" w:hAnsi="Palatino Linotype"/>
          <w:sz w:val="24"/>
          <w:szCs w:val="24"/>
        </w:rPr>
        <w:t xml:space="preserve"> </w:t>
      </w:r>
      <w:r w:rsidRPr="00C7385A">
        <w:rPr>
          <w:rFonts w:ascii="Palatino Linotype" w:hAnsi="Palatino Linotype" w:cs="Times New Roman"/>
          <w:sz w:val="24"/>
          <w:szCs w:val="24"/>
        </w:rPr>
        <w:t xml:space="preserve">Pengalaman-pengalaman di masa usia dini merupakan tindakan awal untuk meningkatkan kualitas hidupnya. Ini merupakan dasar bagi perkembangan kepribadian dan karakter anak-anak dimasa yang akan datang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{"citationItems":[{"id":"ITEM-1","itemData":{"author":[{"dropping-particle":"","family":"Rohmah","given":"Umi","non-dropping-particle":"","parse-names":false,"suffix":""}],"id":"ITEM-1","issued":{"date-parts":[["2018"]]},"page":"85-102","title":"Pengembangan Karakter Pada Anak Usia Dini ( AUD )","type":"article-journal","volume":"4"},"uris":["http://www.mendeley.com/documents/?uuid=c46a753c-a90d-4d17-a0fd-91af50d2f62c"]}],"mendeley":{"formattedCitation":"(Rohmah, 2018)","manualFormatting":"(Rohmah, 2018 h. 90)","plainTextFormattedCitation":"(Rohmah, 2018)","previouslyFormattedCitation":"(Rohmah, 2018)"},"properties":{"noteIndex":0},"schema":"https://github.com/citation-style-language/schema/raw/master/csl-citation.json"}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(Rohmah, 2018 h. 90)</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w:t>
      </w:r>
    </w:p>
    <w:p w14:paraId="15E090BB" w14:textId="77777777" w:rsidR="00C7385A" w:rsidRPr="00C7385A" w:rsidRDefault="00EF68F0" w:rsidP="00577C0F">
      <w:pPr>
        <w:pStyle w:val="ListParagraph"/>
        <w:spacing w:line="240" w:lineRule="auto"/>
        <w:ind w:left="0" w:firstLine="436"/>
        <w:jc w:val="both"/>
        <w:rPr>
          <w:rFonts w:ascii="Palatino Linotype" w:hAnsi="Palatino Linotype" w:cs="Times New Roman"/>
          <w:sz w:val="24"/>
          <w:szCs w:val="24"/>
        </w:rPr>
      </w:pPr>
      <w:r w:rsidRPr="00C7385A">
        <w:rPr>
          <w:rFonts w:ascii="Palatino Linotype" w:hAnsi="Palatino Linotype" w:cs="Times New Roman"/>
          <w:sz w:val="24"/>
          <w:szCs w:val="24"/>
        </w:rPr>
        <w:t>Beberapa permasalahan yang muncul di sekolah yang peneliti amati dapat ditemukan bahwa anak-anak cenderung mengikuti contoh guru untuk hasil kreativitasnya tanpa mau mengembangkan hasil dari idenya. Guru menerapkan metode pembelajaran yang monoton yaitu yang berpusat kepada guru. Menunjukkan bahwa beberapa anak memiliki kemampuan kreatif yang lemah. Dikarenakan rasa ingin tau anak masih rendah juga fasilitas yang masih kurang. Hal tersebut dapat dilihat dari kegiatan belajar anak yang cenderung pasif, kurang inisiatif dalam melakukan kreativitas seperti anak tidak dapat melakukan sesuatu sesuai dengan idenya, anak selalu terobsesi dengan apa yang dicontohkan oleh guru. Anak belum bisa menuangkan ide untuk menciptakan sebuah karya dengan berbagai media dan alat permainan yang menyebabkan kreativitas anak tidak berkembang secara maksimal. Selain itu, anak kurang percaya diri dan mandiri, anak tidak memiliki keberanian bertanya, takut mencoba dan terhalang oleh bantuan guru. Kurang aktivitas yang menuntut anak untuk disiplin dan bertanggung jawab atas tugas yang diberikan. Dari segi penggunaan media pembelajaran juga tidak bervariasi membuat anak bosan dan tidak tertarik dalam pembelajaran yang ditugaskan.</w:t>
      </w:r>
    </w:p>
    <w:p w14:paraId="631D21E9" w14:textId="77777777" w:rsidR="00C7385A" w:rsidRPr="00C7385A" w:rsidRDefault="00EF68F0" w:rsidP="00C7385A">
      <w:pPr>
        <w:pStyle w:val="ListParagraph"/>
        <w:spacing w:line="240" w:lineRule="auto"/>
        <w:ind w:left="0" w:firstLine="436"/>
        <w:jc w:val="both"/>
        <w:rPr>
          <w:rFonts w:ascii="Palatino Linotype" w:hAnsi="Palatino Linotype" w:cs="Times New Roman"/>
          <w:sz w:val="24"/>
          <w:szCs w:val="24"/>
        </w:rPr>
      </w:pPr>
      <w:r w:rsidRPr="00C7385A">
        <w:rPr>
          <w:rFonts w:ascii="Palatino Linotype" w:hAnsi="Palatino Linotype" w:cs="Times New Roman"/>
          <w:sz w:val="24"/>
          <w:szCs w:val="24"/>
        </w:rPr>
        <w:t xml:space="preserve">Munculnya permasalahan tersebut tentunya tidak terlepas dari beberapa faktor yang mempengaruhi. Dalam kondisi tersebut para guru sangat penting untuk menjaga kreativitas agar terjaga dan tidak hilang di dalam diri anak. Dan untuk mengembangkan kreativitas anak secara optimal perlu diketahui faktor-faktor yang dapat mengembangkan perkembangan kreativitas, terutama dalam lingkungan sekolah, yang meliputi faktor guru, faktor model pembelajaran, dan sarana prasarana sehingga guru diharapkan memiliki keterampilan dalam mengembangkan kreativitas anak  dengan maksimal. </w:t>
      </w:r>
    </w:p>
    <w:p w14:paraId="6FAAC886" w14:textId="77777777" w:rsidR="00C7385A" w:rsidRPr="00C7385A" w:rsidRDefault="00EF68F0" w:rsidP="00C7385A">
      <w:pPr>
        <w:pStyle w:val="ListParagraph"/>
        <w:spacing w:line="240" w:lineRule="auto"/>
        <w:ind w:left="0" w:firstLine="436"/>
        <w:jc w:val="both"/>
        <w:rPr>
          <w:rFonts w:ascii="Palatino Linotype" w:hAnsi="Palatino Linotype" w:cs="Times New Roman"/>
          <w:sz w:val="24"/>
          <w:szCs w:val="24"/>
        </w:rPr>
      </w:pPr>
      <w:r w:rsidRPr="00C7385A">
        <w:rPr>
          <w:rFonts w:ascii="Palatino Linotype" w:hAnsi="Palatino Linotype" w:cs="Times New Roman"/>
          <w:sz w:val="24"/>
          <w:szCs w:val="24"/>
        </w:rPr>
        <w:t xml:space="preserve">Pembelajaran Anak Usia Dini yang dapat menstimulus kreativitas anak usia dini salah satunya adalah menggunakan pembelajaran STEAM. Dalam penerapan pembelajaran STEAM untuk meningkatkan kreativitas anak diharapkan memiliki 4 aspek yaitu kelancaran berpikir, keluwesan berpikir, elaborasi pikiran, dan keaslian berpikir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{"citationItems":[{"id":"ITEM-1","itemData":{"author":[{"dropping-particle":"","family":"Nuraini","given":"Febri","non-dropping-particle":"","parse-names":false,"suffix":""}],"id":"ITEM-1","issued":{"date-parts":[["2015"]]},"title":"Upaya Meningkatkan Kreativitas melalui Kegiatan Finger Painting Pada Anak Kelompok A1 di RA Sunan Averrous Bogoran, Bantul","type":"article-journal"},"uris":["http://www.mendeley.com/documents/?uuid=a218b21a-c2ad-4fe6-b6ed-ea8a0bcf9ea9"]}],"mendeley":{"formattedCitation":"(Nuraini, 2015)","manualFormatting":"(Nuraini, 2015, h.18-19)","plainTextFormattedCitation":"(Nuraini, 2015)","previouslyFormattedCitation":"(Nuraini, 2015)"},"properties":{"noteIndex":0},"schema":"https://github.com/citation-style-language/schema/raw/master/csl-citation.json"}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(Nuraini, 2015, h.18-19)</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 xml:space="preserve">. Dampak penerapan model pembelajaran STEAM terhadap kegiatan anak usia 5-6 tahun salah satunya untuk mengembangkan kreativitas siswa, dimana anak pada tahap ini harus didorong untuk berpikir, mencipta, mengenal dan praktik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{"citationItems":[{"id":"ITEM-1","itemData":{"abstract":"Kreativitas merupakan hal yang penting dalam kehidupan manusia tidak terkecuali pada anak usia dini, karena nyatanya seseorang dengan keterampilan kreativitas akan mampu bertahan dalam segala kondisi yang ia hadapi, hal ini tentunya akan sangat penting bagi anak usia dini sebagai bekal untuk ia dapat menyongsong masa depan. Penelitian ini dilatar belakangi oleh rendahnya kreativitas anak usia dini, yang nyatanya mampu ditingkatkan oleh menerapkan pembelajaran STEAM. Penelitian ini bertujuan untuk memaparkan efektivitas dari pendekatan pembelajaran STEAM dalam mengembanngkan kemapuan kreativitas pada anak usia dini. Penelitian ini menggunakan metode studi literatur dimana buku, jurnal, e-book digunakan sebagai bahan referensi dalam penulisan. Hasil yang diperoleh dari penelitian ini menunjukkan bahwa pendekatan pembelajaran STEAM dapat mengembangkan keterampilan Kreativitas pada anak usia dini.","author":[{"dropping-particle":"","family":"Fitri","given":"Dwi Anisak Nurul","non-dropping-particle":"","parse-names":false,"suffix":""},{"dropping-particle":"","family":"Suryana","given":"Dadan","non-dropping-particle":"","parse-names":false,"suffix":""}],"container-title":"Jurnal Pendidikan Tambusai","id":"ITEM-1","issue":"2","issued":{"date-parts":[["2022"]]},"page":"12544-12552","title":"Pembelajaran STEAM dalam Mengembangkan Kemampuan Kreativitas Anak Usia Dini","type":"article-journal","volume":"6"},"uris":["http://www.mendeley.com/documents/?uuid=b6f709a4-aba7-44f1-a3b5-40f9be5474f2"]}],"mendeley":{"formattedCitation":"(Fitri &amp; Suryana, 2022)","manualFormatting":"(Fitri &amp; Suryana, 2022, h. 12550)","plainTextFormattedCitation":"(Fitri &amp; Suryana, 2022)","previouslyFormattedCitation":"(Fitri &amp; Suryana, 2022)"},"properties":{"noteIndex":0},"schema":"https://github.com/citation-style-language/schema/raw/master/csl-citation.json"}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(Fitri &amp; Suryana, 2022, h. 12550)</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 xml:space="preserve">. </w:t>
      </w:r>
    </w:p>
    <w:p w14:paraId="05DBB791" w14:textId="77777777" w:rsidR="00C7385A" w:rsidRDefault="00EF68F0" w:rsidP="00C7385A">
      <w:pPr>
        <w:pStyle w:val="ListParagraph"/>
        <w:spacing w:line="240" w:lineRule="auto"/>
        <w:ind w:left="0" w:firstLine="436"/>
        <w:jc w:val="both"/>
        <w:rPr>
          <w:rFonts w:ascii="Palatino Linotype" w:hAnsi="Palatino Linotype" w:cs="Times New Roman"/>
          <w:sz w:val="24"/>
          <w:szCs w:val="24"/>
        </w:rPr>
      </w:pPr>
      <w:r w:rsidRPr="00C7385A">
        <w:rPr>
          <w:rFonts w:ascii="Palatino Linotype" w:hAnsi="Palatino Linotype" w:cs="Times New Roman"/>
          <w:sz w:val="24"/>
          <w:szCs w:val="24"/>
        </w:rPr>
        <w:t xml:space="preserve">Oleh karena itu berdasarkan latar belakang di atas perkembangan kreativitas anak masih perlu ditingkatkan. Sehingga perlu adanya solusi untuk menghadapi masalah tersebut. Salah satunya adalah menggunakan pembelajaran STEAM. Penerapan pembelajaran STEAM dapat menjadi salah satu solusi untuk meningkatkan kreativitas anak usia dini dengan menggunakan bahan-bahan yang ada disekitar anak seperti </w:t>
      </w:r>
      <w:r w:rsidRPr="00C7385A">
        <w:rPr>
          <w:rFonts w:ascii="Palatino Linotype" w:hAnsi="Palatino Linotype" w:cs="Times New Roman"/>
          <w:i/>
          <w:sz w:val="24"/>
          <w:szCs w:val="24"/>
        </w:rPr>
        <w:t>loose part</w:t>
      </w:r>
      <w:r w:rsidRPr="00C7385A">
        <w:rPr>
          <w:rFonts w:ascii="Palatino Linotype" w:hAnsi="Palatino Linotype" w:cs="Times New Roman"/>
          <w:sz w:val="24"/>
          <w:szCs w:val="24"/>
        </w:rPr>
        <w:t xml:space="preserve"> terutama dalam kelancaran, keluwesan, elaborasi, dan keaslian dalam berpikir. Berdasarkan penjelasan diatas peneliti tertarik untuk meneliti tentang “pembelajaran STEAM Terhadap Kreativitas Anak Usia Dini Usia 5-6 Tahun”.</w:t>
      </w:r>
    </w:p>
    <w:p w14:paraId="591DE4F4" w14:textId="77777777" w:rsidR="00FB6B21" w:rsidRPr="00FB6B21" w:rsidRDefault="00C7385A" w:rsidP="00494295">
      <w:pPr>
        <w:numPr>
          <w:ilvl w:val="0"/>
          <w:numId w:val="2"/>
        </w:numPr>
        <w:tabs>
          <w:tab w:val="left" w:pos="284"/>
        </w:tabs>
        <w:spacing w:before="240" w:after="120" w:line="240" w:lineRule="auto"/>
        <w:textAlignment w:val="baseline"/>
        <w:rPr>
          <w:rFonts w:ascii="Palatino Linotype" w:eastAsia="Times New Roman" w:hAnsi="Palatino Linotype" w:cs="Times New Roman"/>
          <w:b/>
          <w:bCs/>
          <w:color w:val="000000"/>
          <w:sz w:val="24"/>
          <w:szCs w:val="24"/>
        </w:rPr>
      </w:pPr>
      <w:r w:rsidRPr="00BC0ECC">
        <w:rPr>
          <w:rFonts w:ascii="Palatino Linotype" w:eastAsia="Times New Roman" w:hAnsi="Palatino Linotype" w:cs="Times New Roman"/>
          <w:b/>
          <w:sz w:val="24"/>
          <w:lang w:eastAsia="id-ID"/>
        </w:rPr>
        <w:t>METODE</w:t>
      </w:r>
    </w:p>
    <w:p w14:paraId="6AE55614" w14:textId="77777777" w:rsidR="00FB6B21" w:rsidRDefault="00C7385A" w:rsidP="00FB6B21">
      <w:pPr>
        <w:spacing w:after="0" w:line="240" w:lineRule="auto"/>
        <w:ind w:firstLine="425"/>
        <w:jc w:val="both"/>
        <w:rPr>
          <w:rFonts w:ascii="Palatino Linotype" w:hAnsi="Palatino Linotype" w:cs="Times New Roman"/>
          <w:i/>
          <w:sz w:val="24"/>
          <w:szCs w:val="24"/>
        </w:rPr>
      </w:pPr>
      <w:r w:rsidRPr="00C7385A">
        <w:rPr>
          <w:rFonts w:ascii="Palatino Linotype" w:hAnsi="Palatino Linotype" w:cs="Times New Roman"/>
          <w:sz w:val="24"/>
          <w:szCs w:val="24"/>
        </w:rPr>
        <w:t xml:space="preserve">Metode yang digunakan dalam penelitian ini adalah metode eksperimental dengan tujuan untuk menguji efek dari Penggunaan Pembelajaran STEAM terhadap kreativitas anak usia dini usia 5-6 Tahun. Desain yang digunakan dalam penelitian ini adalah </w:t>
      </w:r>
      <w:r w:rsidRPr="00C7385A">
        <w:rPr>
          <w:rFonts w:ascii="Palatino Linotype" w:hAnsi="Palatino Linotype" w:cs="Times New Roman"/>
          <w:i/>
          <w:sz w:val="24"/>
          <w:szCs w:val="24"/>
        </w:rPr>
        <w:t>Pra-Eksperimen</w:t>
      </w:r>
      <w:r w:rsidRPr="00C7385A">
        <w:rPr>
          <w:rFonts w:ascii="Palatino Linotype" w:hAnsi="Palatino Linotype" w:cs="Times New Roman"/>
          <w:sz w:val="24"/>
          <w:szCs w:val="24"/>
        </w:rPr>
        <w:t xml:space="preserve">, dimana desain ini belum merupakan eksperimen sesungguhnya, karena masih terdapat variabel luar yang turut mempengaruhi variabel terikat. Sedangkan bentuk dari desainnya adalah </w:t>
      </w:r>
      <w:r w:rsidRPr="00C7385A">
        <w:rPr>
          <w:rFonts w:ascii="Palatino Linotype" w:hAnsi="Palatino Linotype" w:cs="Times New Roman"/>
          <w:i/>
          <w:sz w:val="24"/>
          <w:szCs w:val="24"/>
        </w:rPr>
        <w:t xml:space="preserve">One –Group Pretest-Posttest </w:t>
      </w:r>
      <w:r w:rsidRPr="00C7385A">
        <w:rPr>
          <w:rFonts w:ascii="Palatino Linotype" w:hAnsi="Palatino Linotype" w:cs="Times New Roman"/>
          <w:i/>
          <w:sz w:val="24"/>
          <w:szCs w:val="24"/>
        </w:rPr>
        <w:fldChar w:fldCharType="begin" w:fldLock="1"/>
      </w:r>
      <w:r w:rsidRPr="00C7385A">
        <w:rPr>
          <w:rFonts w:ascii="Palatino Linotype" w:hAnsi="Palatino Linotype" w:cs="Times New Roman"/>
          <w:i/>
          <w:sz w:val="24"/>
          <w:szCs w:val="24"/>
        </w:rPr>
        <w:instrText>ADDIN CSL_CITATION {"citationItems":[{"id":"ITEM-1","itemData":{"ISBN":"978-623-94733-2-7","author":[{"dropping-particle":"","family":"Simaremare","given":"Aman","non-dropping-particle":"","parse-names":false,"suffix":""},{"dropping-particle":"","family":"Sinaga","given":"Roni","non-dropping-particle":"","parse-names":false,"suffix":""},{"dropping-particle":"","family":"Situmorang","given":"Santa Murni A.","non-dropping-particle":"","parse-names":false,"suffix":""}],"edition":"cetakan ke","id":"ITEM-1","issued":{"date-parts":[["2020"]]},"page":"296 hlm","title":"Metodologi Penelitian Pendidikan Anak Usia Dini","type":"chapter"},"uris":["http://www.mendeley.com/documents/?uuid=a0e6a023-8a5b-4e86-929b-3ce467a881ed"]}],"mendeley":{"formattedCitation":"(Simaremare et al., 2020)","manualFormatting":"(Simaremare et al., 2020, h. 57)","plainTextFormattedCitation":"(Simaremare et al., 2020)","previouslyFormattedCitation":"(Simaremare et al., 2020)"},"properties":{"noteIndex":0},"schema":"https://github.com/citation-style-language/schema/raw/master/csl-citation.json"}</w:instrText>
      </w:r>
      <w:r w:rsidRPr="00C7385A">
        <w:rPr>
          <w:rFonts w:ascii="Palatino Linotype" w:hAnsi="Palatino Linotype" w:cs="Times New Roman"/>
          <w:i/>
          <w:sz w:val="24"/>
          <w:szCs w:val="24"/>
        </w:rPr>
        <w:fldChar w:fldCharType="separate"/>
      </w:r>
      <w:r w:rsidRPr="00C7385A">
        <w:rPr>
          <w:rFonts w:ascii="Palatino Linotype" w:hAnsi="Palatino Linotype" w:cs="Times New Roman"/>
          <w:noProof/>
          <w:sz w:val="24"/>
          <w:szCs w:val="24"/>
        </w:rPr>
        <w:t>(Simaremare et al., 2020, h. 57)</w:t>
      </w:r>
      <w:r w:rsidRPr="00C7385A">
        <w:rPr>
          <w:rFonts w:ascii="Palatino Linotype" w:hAnsi="Palatino Linotype" w:cs="Times New Roman"/>
          <w:i/>
          <w:sz w:val="24"/>
          <w:szCs w:val="24"/>
        </w:rPr>
        <w:fldChar w:fldCharType="end"/>
      </w:r>
      <w:r w:rsidRPr="00C7385A">
        <w:rPr>
          <w:rFonts w:ascii="Palatino Linotype" w:hAnsi="Palatino Linotype" w:cs="Times New Roman"/>
          <w:i/>
          <w:sz w:val="24"/>
          <w:szCs w:val="24"/>
        </w:rPr>
        <w:t>.</w:t>
      </w:r>
      <w:r w:rsidRPr="00C7385A">
        <w:rPr>
          <w:rFonts w:ascii="Palatino Linotype" w:hAnsi="Palatino Linotype"/>
          <w:sz w:val="24"/>
          <w:szCs w:val="24"/>
        </w:rPr>
        <w:t xml:space="preserve"> </w:t>
      </w:r>
      <w:r w:rsidRPr="00C7385A">
        <w:rPr>
          <w:rFonts w:ascii="Palatino Linotype" w:hAnsi="Palatino Linotype" w:cs="Times New Roman"/>
          <w:sz w:val="24"/>
          <w:szCs w:val="24"/>
        </w:rPr>
        <w:t>Populasi dalam penelitian ini adalah anak usia dini yang berjumlah 26 orang. Sementara sampel adalah kelas B yang berjumlah 11 orang. Sampel diambil secara tidak acak dengan teknik pengambilan sampel atas dasar tujuan (</w:t>
      </w:r>
      <w:r w:rsidRPr="00C7385A">
        <w:rPr>
          <w:rFonts w:ascii="Palatino Linotype" w:hAnsi="Palatino Linotype" w:cs="Times New Roman"/>
          <w:i/>
          <w:sz w:val="24"/>
          <w:szCs w:val="24"/>
        </w:rPr>
        <w:t>Purposive Sampling)</w:t>
      </w:r>
      <w:r w:rsidRPr="00C7385A">
        <w:rPr>
          <w:rFonts w:ascii="Palatino Linotype" w:hAnsi="Palatino Linotype" w:cs="Times New Roman"/>
          <w:sz w:val="24"/>
          <w:szCs w:val="24"/>
        </w:rPr>
        <w:t xml:space="preserve">. Pada penelitian ini instrumen yang digunakan adalah lembar observasi. Teknik pengumpulan data yang digunakan dalam penelitian ini adalah teknik observasi dan teknik tes. Teknik analisis yang dilakukan adalah teknik statistik deskriptif dengan penyajian data yang digunakan untuk menganalisis data dengan cara mendeskripsikan atau menggambarkan data telah terkumpul, diketahui bahwa kecenderungan hasil temuan penelitian dalam kategori BB (Belum berkembang), MB (Mulai Berkembang), BSH (Berkembang Sesuai Harapan), BSB (Berkembang Sangat Baik). Uji yang dilakukan adalah uji Tes </w:t>
      </w:r>
      <w:r w:rsidRPr="00C7385A">
        <w:rPr>
          <w:rFonts w:ascii="Palatino Linotype" w:hAnsi="Palatino Linotype" w:cs="Times New Roman"/>
          <w:i/>
          <w:sz w:val="24"/>
          <w:szCs w:val="24"/>
        </w:rPr>
        <w:t>Wilcoxon</w:t>
      </w:r>
      <w:r>
        <w:rPr>
          <w:rFonts w:ascii="Palatino Linotype" w:hAnsi="Palatino Linotype" w:cs="Times New Roman"/>
          <w:i/>
          <w:sz w:val="24"/>
          <w:szCs w:val="24"/>
        </w:rPr>
        <w:t>.</w:t>
      </w:r>
    </w:p>
    <w:p w14:paraId="7B243D9D" w14:textId="77777777" w:rsidR="00494295" w:rsidRPr="00FB6B21" w:rsidRDefault="00494295" w:rsidP="00FB6B21">
      <w:pPr>
        <w:spacing w:after="0" w:line="240" w:lineRule="auto"/>
        <w:ind w:firstLine="425"/>
        <w:jc w:val="both"/>
        <w:rPr>
          <w:rFonts w:ascii="Times New Roman" w:eastAsia="Times New Roman" w:hAnsi="Times New Roman" w:cs="Times New Roman"/>
          <w:sz w:val="24"/>
          <w:szCs w:val="24"/>
        </w:rPr>
      </w:pPr>
    </w:p>
    <w:p w14:paraId="385CB615" w14:textId="77777777" w:rsidR="00FB6B21" w:rsidRPr="00FB6B21" w:rsidRDefault="00C7385A" w:rsidP="00494295">
      <w:pPr>
        <w:numPr>
          <w:ilvl w:val="0"/>
          <w:numId w:val="3"/>
        </w:numPr>
        <w:tabs>
          <w:tab w:val="left" w:pos="284"/>
        </w:tabs>
        <w:spacing w:before="240" w:after="120" w:line="240" w:lineRule="auto"/>
        <w:textAlignment w:val="baseline"/>
        <w:rPr>
          <w:rFonts w:ascii="Palatino Linotype" w:eastAsia="Times New Roman" w:hAnsi="Palatino Linotype" w:cs="Times New Roman"/>
          <w:b/>
          <w:bCs/>
          <w:color w:val="000000"/>
          <w:sz w:val="24"/>
          <w:szCs w:val="24"/>
        </w:rPr>
      </w:pPr>
      <w:r w:rsidRPr="00BC0ECC">
        <w:rPr>
          <w:rFonts w:ascii="Palatino Linotype" w:eastAsia="Times New Roman" w:hAnsi="Palatino Linotype" w:cs="Times New Roman"/>
          <w:b/>
          <w:sz w:val="24"/>
          <w:szCs w:val="24"/>
          <w:lang w:eastAsia="id-ID"/>
        </w:rPr>
        <w:t>HASIL TEMUAN DAN PEMBAHASAN</w:t>
      </w:r>
    </w:p>
    <w:p w14:paraId="57C21BD2" w14:textId="77777777" w:rsidR="00C7385A" w:rsidRPr="00C7385A" w:rsidRDefault="00C7385A" w:rsidP="00C7385A">
      <w:pPr>
        <w:spacing w:line="240" w:lineRule="auto"/>
        <w:ind w:firstLine="426"/>
        <w:jc w:val="both"/>
        <w:rPr>
          <w:rFonts w:ascii="Palatino Linotype" w:hAnsi="Palatino Linotype" w:cs="Times New Roman"/>
          <w:b/>
          <w:sz w:val="24"/>
          <w:szCs w:val="24"/>
        </w:rPr>
      </w:pPr>
      <w:r w:rsidRPr="00C7385A">
        <w:rPr>
          <w:rFonts w:ascii="Palatino Linotype" w:hAnsi="Palatino Linotype" w:cs="Times New Roman"/>
          <w:b/>
          <w:sz w:val="24"/>
          <w:szCs w:val="24"/>
        </w:rPr>
        <w:t>Hasil</w:t>
      </w:r>
    </w:p>
    <w:p w14:paraId="4CB2191C" w14:textId="77777777" w:rsidR="00C7385A" w:rsidRPr="00C7385A" w:rsidRDefault="00C7385A" w:rsidP="00C7385A">
      <w:pPr>
        <w:spacing w:line="240" w:lineRule="auto"/>
        <w:ind w:firstLine="426"/>
        <w:jc w:val="both"/>
        <w:rPr>
          <w:rFonts w:ascii="Palatino Linotype" w:hAnsi="Palatino Linotype"/>
          <w:sz w:val="24"/>
          <w:szCs w:val="24"/>
        </w:rPr>
      </w:pPr>
      <w:r w:rsidRPr="00C7385A">
        <w:rPr>
          <w:rFonts w:ascii="Palatino Linotype" w:hAnsi="Palatino Linotype" w:cs="Times New Roman"/>
          <w:sz w:val="24"/>
          <w:szCs w:val="24"/>
        </w:rPr>
        <w:t xml:space="preserve">Penelitian ini dilakukan untuk mengetahui pengaruh penerapan pembelajaran STEAM terhadap kreativitas anak usia dini usia 5-6 tahun. Data penelitian ini dikumpulkan dengan menggunakan lembar observasi sebagai acuan untuk mengamati aktivitas anak dalam pembelajaran, khususnya mengamati kreativitas anak usia 5-6 tahun pada aspek  kelancaran berpikir, keluwesan berpikir, elaborasi pikiran, dan keaslian berpikir. </w:t>
      </w:r>
    </w:p>
    <w:p w14:paraId="677A2E7F" w14:textId="77777777" w:rsidR="00C7385A" w:rsidRPr="00C7385A" w:rsidRDefault="00C7385A" w:rsidP="00C7385A">
      <w:pPr>
        <w:spacing w:line="240" w:lineRule="auto"/>
        <w:ind w:firstLine="425"/>
        <w:jc w:val="both"/>
        <w:rPr>
          <w:rFonts w:ascii="Palatino Linotype" w:hAnsi="Palatino Linotype" w:cs="Times New Roman"/>
          <w:sz w:val="24"/>
          <w:szCs w:val="24"/>
        </w:rPr>
      </w:pPr>
      <w:r w:rsidRPr="00C7385A">
        <w:rPr>
          <w:rFonts w:ascii="Palatino Linotype" w:hAnsi="Palatino Linotype" w:cs="Times New Roman"/>
          <w:sz w:val="24"/>
          <w:szCs w:val="24"/>
        </w:rPr>
        <w:t xml:space="preserve">Berikut adalah grafik hasil </w:t>
      </w:r>
      <w:r w:rsidRPr="00C7385A">
        <w:rPr>
          <w:rFonts w:ascii="Palatino Linotype" w:hAnsi="Palatino Linotype" w:cs="Times New Roman"/>
          <w:i/>
          <w:sz w:val="24"/>
          <w:szCs w:val="24"/>
        </w:rPr>
        <w:t>pretest</w:t>
      </w:r>
      <w:r w:rsidRPr="00C7385A">
        <w:rPr>
          <w:rFonts w:ascii="Palatino Linotype" w:hAnsi="Palatino Linotype" w:cs="Times New Roman"/>
          <w:sz w:val="24"/>
          <w:szCs w:val="24"/>
        </w:rPr>
        <w:t xml:space="preserve"> dan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kreativitas anak usia 5-6 tahun:</w:t>
      </w:r>
    </w:p>
    <w:p w14:paraId="5556AA7B" w14:textId="77777777" w:rsidR="00C7385A" w:rsidRPr="00C7385A" w:rsidRDefault="00C7385A" w:rsidP="00C7385A">
      <w:pPr>
        <w:spacing w:line="240" w:lineRule="auto"/>
        <w:ind w:firstLine="425"/>
        <w:jc w:val="center"/>
        <w:rPr>
          <w:rFonts w:ascii="Palatino Linotype" w:hAnsi="Palatino Linotype" w:cs="Times New Roman"/>
          <w:sz w:val="24"/>
          <w:szCs w:val="24"/>
        </w:rPr>
      </w:pPr>
      <w:r w:rsidRPr="00C7385A">
        <w:rPr>
          <w:rFonts w:ascii="Palatino Linotype" w:hAnsi="Palatino Linotype" w:cs="Times New Roman"/>
          <w:noProof/>
          <w:sz w:val="24"/>
          <w:szCs w:val="24"/>
        </w:rPr>
        <w:drawing>
          <wp:inline distT="0" distB="0" distL="0" distR="0" wp14:anchorId="4E91C76C" wp14:editId="499C68E7">
            <wp:extent cx="3810000" cy="2247900"/>
            <wp:effectExtent l="0" t="0" r="19050" b="1905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8D7238C" w14:textId="56D41C82" w:rsidR="00C7385A" w:rsidRPr="00C7385A" w:rsidRDefault="00C7385A" w:rsidP="00C7385A">
      <w:pPr>
        <w:pStyle w:val="Caption"/>
        <w:spacing w:after="0"/>
        <w:ind w:left="426"/>
        <w:jc w:val="center"/>
        <w:rPr>
          <w:rFonts w:ascii="Palatino Linotype" w:hAnsi="Palatino Linotype"/>
          <w:b w:val="0"/>
          <w:color w:val="auto"/>
          <w:sz w:val="24"/>
          <w:szCs w:val="24"/>
        </w:rPr>
      </w:pPr>
      <w:bookmarkStart w:id="1" w:name="_Toc161057310"/>
      <w:r w:rsidRPr="00C7385A">
        <w:rPr>
          <w:rFonts w:ascii="Palatino Linotype" w:hAnsi="Palatino Linotype"/>
          <w:b w:val="0"/>
          <w:color w:val="auto"/>
          <w:sz w:val="24"/>
          <w:szCs w:val="24"/>
        </w:rPr>
        <w:t xml:space="preserve">Gambar </w:t>
      </w:r>
      <w:r w:rsidRPr="00C7385A">
        <w:rPr>
          <w:rFonts w:ascii="Palatino Linotype" w:hAnsi="Palatino Linotype"/>
          <w:b w:val="0"/>
          <w:color w:val="auto"/>
          <w:sz w:val="24"/>
          <w:szCs w:val="24"/>
        </w:rPr>
        <w:fldChar w:fldCharType="begin"/>
      </w:r>
      <w:r w:rsidRPr="00C7385A">
        <w:rPr>
          <w:rFonts w:ascii="Palatino Linotype" w:hAnsi="Palatino Linotype"/>
          <w:b w:val="0"/>
          <w:color w:val="auto"/>
          <w:sz w:val="24"/>
          <w:szCs w:val="24"/>
        </w:rPr>
        <w:instrText xml:space="preserve"> SEQ Gambar_4. \* ARABIC </w:instrText>
      </w:r>
      <w:r w:rsidRPr="00C7385A">
        <w:rPr>
          <w:rFonts w:ascii="Palatino Linotype" w:hAnsi="Palatino Linotype"/>
          <w:b w:val="0"/>
          <w:color w:val="auto"/>
          <w:sz w:val="24"/>
          <w:szCs w:val="24"/>
        </w:rPr>
        <w:fldChar w:fldCharType="separate"/>
      </w:r>
      <w:r w:rsidR="00C128F2">
        <w:rPr>
          <w:rFonts w:ascii="Palatino Linotype" w:hAnsi="Palatino Linotype"/>
          <w:b w:val="0"/>
          <w:noProof/>
          <w:color w:val="auto"/>
          <w:sz w:val="24"/>
          <w:szCs w:val="24"/>
        </w:rPr>
        <w:t>1</w:t>
      </w:r>
      <w:r w:rsidRPr="00C7385A">
        <w:rPr>
          <w:rFonts w:ascii="Palatino Linotype" w:hAnsi="Palatino Linotype"/>
          <w:b w:val="0"/>
          <w:color w:val="auto"/>
          <w:sz w:val="24"/>
          <w:szCs w:val="24"/>
        </w:rPr>
        <w:fldChar w:fldCharType="end"/>
      </w:r>
      <w:r w:rsidRPr="00C7385A">
        <w:rPr>
          <w:rFonts w:ascii="Palatino Linotype" w:hAnsi="Palatino Linotype"/>
          <w:b w:val="0"/>
          <w:color w:val="auto"/>
          <w:sz w:val="24"/>
          <w:szCs w:val="24"/>
        </w:rPr>
        <w:t xml:space="preserve"> grafik data hasil </w:t>
      </w:r>
      <w:r w:rsidRPr="00C7385A">
        <w:rPr>
          <w:rFonts w:ascii="Palatino Linotype" w:hAnsi="Palatino Linotype"/>
          <w:b w:val="0"/>
          <w:i/>
          <w:color w:val="auto"/>
          <w:sz w:val="24"/>
          <w:szCs w:val="24"/>
        </w:rPr>
        <w:t>pretest</w:t>
      </w:r>
      <w:r w:rsidRPr="00C7385A">
        <w:rPr>
          <w:rFonts w:ascii="Palatino Linotype" w:hAnsi="Palatino Linotype"/>
          <w:b w:val="0"/>
          <w:color w:val="auto"/>
          <w:sz w:val="24"/>
          <w:szCs w:val="24"/>
        </w:rPr>
        <w:t xml:space="preserve"> dan </w:t>
      </w:r>
      <w:r w:rsidRPr="00C7385A">
        <w:rPr>
          <w:rFonts w:ascii="Palatino Linotype" w:hAnsi="Palatino Linotype"/>
          <w:b w:val="0"/>
          <w:i/>
          <w:color w:val="auto"/>
          <w:sz w:val="24"/>
          <w:szCs w:val="24"/>
        </w:rPr>
        <w:t>posttest</w:t>
      </w:r>
      <w:r w:rsidRPr="00C7385A">
        <w:rPr>
          <w:rFonts w:ascii="Palatino Linotype" w:hAnsi="Palatino Linotype"/>
          <w:b w:val="0"/>
          <w:color w:val="auto"/>
          <w:sz w:val="24"/>
          <w:szCs w:val="24"/>
        </w:rPr>
        <w:t xml:space="preserve"> kreativitas anak usia 5-6 tahun </w:t>
      </w:r>
    </w:p>
    <w:bookmarkEnd w:id="1"/>
    <w:p w14:paraId="707B9D27" w14:textId="77777777" w:rsidR="00C7385A" w:rsidRDefault="00C7385A" w:rsidP="00C7385A">
      <w:pPr>
        <w:spacing w:before="240" w:line="240" w:lineRule="auto"/>
        <w:ind w:right="-1" w:firstLine="425"/>
        <w:jc w:val="both"/>
        <w:rPr>
          <w:rFonts w:ascii="Palatino Linotype" w:hAnsi="Palatino Linotype" w:cs="Times New Roman"/>
          <w:sz w:val="24"/>
          <w:szCs w:val="24"/>
        </w:rPr>
      </w:pPr>
      <w:r w:rsidRPr="00C7385A">
        <w:rPr>
          <w:rFonts w:ascii="Palatino Linotype" w:hAnsi="Palatino Linotype" w:cs="Times New Roman"/>
          <w:sz w:val="24"/>
          <w:szCs w:val="24"/>
        </w:rPr>
        <w:t xml:space="preserve">Berdasarkan dari grafik hasil </w:t>
      </w:r>
      <w:r w:rsidRPr="00C7385A">
        <w:rPr>
          <w:rFonts w:ascii="Palatino Linotype" w:hAnsi="Palatino Linotype" w:cs="Times New Roman"/>
          <w:i/>
          <w:sz w:val="24"/>
          <w:szCs w:val="24"/>
        </w:rPr>
        <w:t>pretest</w:t>
      </w:r>
      <w:r w:rsidRPr="00C7385A">
        <w:rPr>
          <w:rFonts w:ascii="Palatino Linotype" w:hAnsi="Palatino Linotype" w:cs="Times New Roman"/>
          <w:sz w:val="24"/>
          <w:szCs w:val="24"/>
        </w:rPr>
        <w:t xml:space="preserve"> dan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di atas dapat diketahui bahwa terdapat perbedaan persentase skor yang diperoleh anak usia 5-6 tahun pada penerapan pembelajaran STEAM. Hal ini dapat dilihat dari perbedaan skor anak 1-4 persentase pada </w:t>
      </w:r>
      <w:r w:rsidRPr="00C7385A">
        <w:rPr>
          <w:rFonts w:ascii="Palatino Linotype" w:hAnsi="Palatino Linotype" w:cs="Times New Roman"/>
          <w:i/>
          <w:sz w:val="24"/>
          <w:szCs w:val="24"/>
        </w:rPr>
        <w:t>pretest</w:t>
      </w:r>
      <w:r w:rsidRPr="00C7385A">
        <w:rPr>
          <w:rFonts w:ascii="Palatino Linotype" w:hAnsi="Palatino Linotype" w:cs="Times New Roman"/>
          <w:sz w:val="24"/>
          <w:szCs w:val="24"/>
        </w:rPr>
        <w:t xml:space="preserve"> sebesar 9% dan pada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sebesar 0%, pada skor anak 5-8 persentase pada </w:t>
      </w:r>
      <w:r w:rsidRPr="00C7385A">
        <w:rPr>
          <w:rFonts w:ascii="Palatino Linotype" w:hAnsi="Palatino Linotype" w:cs="Times New Roman"/>
          <w:i/>
          <w:sz w:val="24"/>
          <w:szCs w:val="24"/>
        </w:rPr>
        <w:t xml:space="preserve">pretest </w:t>
      </w:r>
      <w:r w:rsidRPr="00C7385A">
        <w:rPr>
          <w:rFonts w:ascii="Palatino Linotype" w:hAnsi="Palatino Linotype" w:cs="Times New Roman"/>
          <w:sz w:val="24"/>
          <w:szCs w:val="24"/>
        </w:rPr>
        <w:t xml:space="preserve">sebesar 73% dan pada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sebesar 9%, pada skor anak 9-12 persentase pada </w:t>
      </w:r>
      <w:r w:rsidRPr="00C7385A">
        <w:rPr>
          <w:rFonts w:ascii="Palatino Linotype" w:hAnsi="Palatino Linotype" w:cs="Times New Roman"/>
          <w:i/>
          <w:sz w:val="24"/>
          <w:szCs w:val="24"/>
        </w:rPr>
        <w:t xml:space="preserve">pretest </w:t>
      </w:r>
      <w:r w:rsidRPr="00C7385A">
        <w:rPr>
          <w:rFonts w:ascii="Palatino Linotype" w:hAnsi="Palatino Linotype" w:cs="Times New Roman"/>
          <w:sz w:val="24"/>
          <w:szCs w:val="24"/>
        </w:rPr>
        <w:t xml:space="preserve">sebesar 18% dan pada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sebesar 45,5%, kemudian pada skor anak 13-16 persentase pada </w:t>
      </w:r>
      <w:r w:rsidRPr="00C7385A">
        <w:rPr>
          <w:rFonts w:ascii="Palatino Linotype" w:hAnsi="Palatino Linotype" w:cs="Times New Roman"/>
          <w:i/>
          <w:sz w:val="24"/>
          <w:szCs w:val="24"/>
        </w:rPr>
        <w:t xml:space="preserve">pretest </w:t>
      </w:r>
      <w:r w:rsidRPr="00C7385A">
        <w:rPr>
          <w:rFonts w:ascii="Palatino Linotype" w:hAnsi="Palatino Linotype" w:cs="Times New Roman"/>
          <w:sz w:val="24"/>
          <w:szCs w:val="24"/>
        </w:rPr>
        <w:t xml:space="preserve">sebesar 0% dan pada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sebesar 45,5%. Berdasarkan data tersebut dapat diinterpretasikan bahwa interval skor yang tinggi menunjukkan persentase yang besar untuk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sedangkan interval skor yang rendah menunjukkan persentase nilai tinggi untuk </w:t>
      </w:r>
      <w:r w:rsidRPr="00C7385A">
        <w:rPr>
          <w:rFonts w:ascii="Palatino Linotype" w:hAnsi="Palatino Linotype" w:cs="Times New Roman"/>
          <w:i/>
          <w:sz w:val="24"/>
          <w:szCs w:val="24"/>
        </w:rPr>
        <w:t>pretest</w:t>
      </w:r>
      <w:r w:rsidRPr="00C7385A">
        <w:rPr>
          <w:rFonts w:ascii="Palatino Linotype" w:hAnsi="Palatino Linotype" w:cs="Times New Roman"/>
          <w:sz w:val="24"/>
          <w:szCs w:val="24"/>
        </w:rPr>
        <w:t xml:space="preserve"> Berikut adalah rincian selisih hasil pretest dan posttest kreativitas anak usia 5-6 tahun:</w:t>
      </w:r>
    </w:p>
    <w:p w14:paraId="5148E591" w14:textId="77777777" w:rsidR="00494295" w:rsidRPr="00C7385A" w:rsidRDefault="00494295" w:rsidP="00C7385A">
      <w:pPr>
        <w:spacing w:before="240" w:line="240" w:lineRule="auto"/>
        <w:ind w:right="-1" w:firstLine="425"/>
        <w:jc w:val="both"/>
        <w:rPr>
          <w:rFonts w:ascii="Palatino Linotype" w:hAnsi="Palatino Linotype" w:cs="Times New Roman"/>
          <w:sz w:val="24"/>
          <w:szCs w:val="24"/>
        </w:rPr>
      </w:pPr>
    </w:p>
    <w:p w14:paraId="749BC403" w14:textId="61129F17" w:rsidR="00C7385A" w:rsidRPr="00C7385A" w:rsidRDefault="00C7385A" w:rsidP="00C7385A">
      <w:pPr>
        <w:pStyle w:val="Caption"/>
        <w:spacing w:before="240" w:after="0"/>
        <w:ind w:left="-142"/>
        <w:jc w:val="center"/>
        <w:rPr>
          <w:rFonts w:ascii="Palatino Linotype" w:hAnsi="Palatino Linotype"/>
          <w:color w:val="auto"/>
          <w:sz w:val="24"/>
          <w:szCs w:val="24"/>
        </w:rPr>
      </w:pPr>
      <w:bookmarkStart w:id="2" w:name="_Toc160351234"/>
      <w:r w:rsidRPr="00C7385A">
        <w:rPr>
          <w:rFonts w:ascii="Palatino Linotype" w:hAnsi="Palatino Linotype"/>
          <w:color w:val="auto"/>
          <w:sz w:val="24"/>
          <w:szCs w:val="24"/>
        </w:rPr>
        <w:t xml:space="preserve">Tabel 4. </w:t>
      </w:r>
      <w:r w:rsidRPr="00C7385A">
        <w:rPr>
          <w:rFonts w:ascii="Palatino Linotype" w:hAnsi="Palatino Linotype"/>
          <w:color w:val="auto"/>
          <w:sz w:val="24"/>
          <w:szCs w:val="24"/>
        </w:rPr>
        <w:fldChar w:fldCharType="begin"/>
      </w:r>
      <w:r w:rsidRPr="00C7385A">
        <w:rPr>
          <w:rFonts w:ascii="Palatino Linotype" w:hAnsi="Palatino Linotype"/>
          <w:color w:val="auto"/>
          <w:sz w:val="24"/>
          <w:szCs w:val="24"/>
        </w:rPr>
        <w:instrText xml:space="preserve"> SEQ tabel_4. \* ARABIC </w:instrText>
      </w:r>
      <w:r w:rsidRPr="00C7385A">
        <w:rPr>
          <w:rFonts w:ascii="Palatino Linotype" w:hAnsi="Palatino Linotype"/>
          <w:color w:val="auto"/>
          <w:sz w:val="24"/>
          <w:szCs w:val="24"/>
        </w:rPr>
        <w:fldChar w:fldCharType="separate"/>
      </w:r>
      <w:r w:rsidR="00C128F2">
        <w:rPr>
          <w:rFonts w:ascii="Palatino Linotype" w:hAnsi="Palatino Linotype"/>
          <w:noProof/>
          <w:color w:val="auto"/>
          <w:sz w:val="24"/>
          <w:szCs w:val="24"/>
        </w:rPr>
        <w:t>1</w:t>
      </w:r>
      <w:r w:rsidRPr="00C7385A">
        <w:rPr>
          <w:rFonts w:ascii="Palatino Linotype" w:hAnsi="Palatino Linotype"/>
          <w:color w:val="auto"/>
          <w:sz w:val="24"/>
          <w:szCs w:val="24"/>
        </w:rPr>
        <w:fldChar w:fldCharType="end"/>
      </w:r>
      <w:r w:rsidRPr="00C7385A">
        <w:rPr>
          <w:rFonts w:ascii="Palatino Linotype" w:hAnsi="Palatino Linotype"/>
          <w:color w:val="auto"/>
          <w:sz w:val="24"/>
          <w:szCs w:val="24"/>
        </w:rPr>
        <w:t xml:space="preserve">. Data Hasil </w:t>
      </w:r>
      <w:r w:rsidRPr="00C7385A">
        <w:rPr>
          <w:rFonts w:ascii="Palatino Linotype" w:hAnsi="Palatino Linotype"/>
          <w:i/>
          <w:color w:val="auto"/>
          <w:sz w:val="24"/>
          <w:szCs w:val="24"/>
        </w:rPr>
        <w:t>Pretest</w:t>
      </w:r>
      <w:r w:rsidRPr="00C7385A">
        <w:rPr>
          <w:rFonts w:ascii="Palatino Linotype" w:hAnsi="Palatino Linotype"/>
          <w:color w:val="auto"/>
          <w:sz w:val="24"/>
          <w:szCs w:val="24"/>
        </w:rPr>
        <w:t xml:space="preserve"> dan </w:t>
      </w:r>
      <w:r w:rsidRPr="00C7385A">
        <w:rPr>
          <w:rFonts w:ascii="Palatino Linotype" w:hAnsi="Palatino Linotype"/>
          <w:i/>
          <w:color w:val="auto"/>
          <w:sz w:val="24"/>
          <w:szCs w:val="24"/>
        </w:rPr>
        <w:t xml:space="preserve">Posttest </w:t>
      </w:r>
      <w:r w:rsidRPr="00C7385A">
        <w:rPr>
          <w:rFonts w:ascii="Palatino Linotype" w:hAnsi="Palatino Linotype"/>
          <w:color w:val="auto"/>
          <w:sz w:val="24"/>
          <w:szCs w:val="24"/>
        </w:rPr>
        <w:t>kreativitas anak usia 5-6 tahun</w:t>
      </w:r>
      <w:bookmarkEnd w:id="2"/>
    </w:p>
    <w:tbl>
      <w:tblPr>
        <w:tblW w:w="84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985"/>
        <w:gridCol w:w="1451"/>
        <w:gridCol w:w="2342"/>
        <w:gridCol w:w="1985"/>
      </w:tblGrid>
      <w:tr w:rsidR="00C7385A" w:rsidRPr="00C7385A" w14:paraId="5CBB3DC9" w14:textId="77777777" w:rsidTr="00494295">
        <w:tc>
          <w:tcPr>
            <w:tcW w:w="709" w:type="dxa"/>
            <w:shd w:val="clear" w:color="auto" w:fill="auto"/>
          </w:tcPr>
          <w:p w14:paraId="16BBAD37" w14:textId="77777777" w:rsidR="00C7385A" w:rsidRPr="00C7385A" w:rsidRDefault="00C7385A" w:rsidP="00C7385A">
            <w:pPr>
              <w:spacing w:line="240" w:lineRule="auto"/>
              <w:jc w:val="center"/>
              <w:rPr>
                <w:rFonts w:ascii="Palatino Linotype" w:hAnsi="Palatino Linotype" w:cs="Times New Roman"/>
                <w:b/>
                <w:sz w:val="24"/>
                <w:szCs w:val="24"/>
              </w:rPr>
            </w:pPr>
            <w:r w:rsidRPr="00C7385A">
              <w:rPr>
                <w:rFonts w:ascii="Palatino Linotype" w:hAnsi="Palatino Linotype" w:cs="Times New Roman"/>
                <w:b/>
                <w:sz w:val="24"/>
                <w:szCs w:val="24"/>
              </w:rPr>
              <w:t xml:space="preserve">No </w:t>
            </w:r>
          </w:p>
        </w:tc>
        <w:tc>
          <w:tcPr>
            <w:tcW w:w="1985" w:type="dxa"/>
            <w:shd w:val="clear" w:color="auto" w:fill="auto"/>
          </w:tcPr>
          <w:p w14:paraId="38F0CFDA" w14:textId="77777777" w:rsidR="00C7385A" w:rsidRPr="00C7385A" w:rsidRDefault="00C7385A" w:rsidP="00C7385A">
            <w:pPr>
              <w:spacing w:line="240" w:lineRule="auto"/>
              <w:jc w:val="center"/>
              <w:rPr>
                <w:rFonts w:ascii="Palatino Linotype" w:hAnsi="Palatino Linotype" w:cs="Times New Roman"/>
                <w:b/>
                <w:sz w:val="24"/>
                <w:szCs w:val="24"/>
              </w:rPr>
            </w:pPr>
            <w:r w:rsidRPr="00C7385A">
              <w:rPr>
                <w:rFonts w:ascii="Palatino Linotype" w:hAnsi="Palatino Linotype" w:cs="Times New Roman"/>
                <w:b/>
                <w:sz w:val="24"/>
                <w:szCs w:val="24"/>
              </w:rPr>
              <w:t>Kode sampel</w:t>
            </w:r>
          </w:p>
        </w:tc>
        <w:tc>
          <w:tcPr>
            <w:tcW w:w="1451" w:type="dxa"/>
            <w:shd w:val="clear" w:color="auto" w:fill="auto"/>
          </w:tcPr>
          <w:p w14:paraId="0962B2DE" w14:textId="77777777" w:rsidR="00C7385A" w:rsidRPr="00C7385A" w:rsidRDefault="00C7385A" w:rsidP="00C7385A">
            <w:pPr>
              <w:spacing w:line="240" w:lineRule="auto"/>
              <w:jc w:val="center"/>
              <w:rPr>
                <w:rFonts w:ascii="Palatino Linotype" w:hAnsi="Palatino Linotype" w:cs="Times New Roman"/>
                <w:b/>
                <w:sz w:val="24"/>
                <w:szCs w:val="24"/>
              </w:rPr>
            </w:pPr>
            <w:r w:rsidRPr="00C7385A">
              <w:rPr>
                <w:rFonts w:ascii="Palatino Linotype" w:hAnsi="Palatino Linotype" w:cs="Times New Roman"/>
                <w:b/>
                <w:i/>
                <w:sz w:val="24"/>
                <w:szCs w:val="24"/>
              </w:rPr>
              <w:t>Pretest</w:t>
            </w:r>
            <w:r w:rsidRPr="00C7385A">
              <w:rPr>
                <w:rFonts w:ascii="Palatino Linotype" w:hAnsi="Palatino Linotype" w:cs="Times New Roman"/>
                <w:b/>
                <w:sz w:val="24"/>
                <w:szCs w:val="24"/>
              </w:rPr>
              <w:t xml:space="preserve"> (O1) </w:t>
            </w:r>
          </w:p>
        </w:tc>
        <w:tc>
          <w:tcPr>
            <w:tcW w:w="2342" w:type="dxa"/>
            <w:shd w:val="clear" w:color="auto" w:fill="auto"/>
          </w:tcPr>
          <w:p w14:paraId="2A74ABDE" w14:textId="77777777" w:rsidR="00C7385A" w:rsidRPr="00C7385A" w:rsidRDefault="00C7385A" w:rsidP="00C7385A">
            <w:pPr>
              <w:spacing w:line="240" w:lineRule="auto"/>
              <w:jc w:val="center"/>
              <w:rPr>
                <w:rFonts w:ascii="Palatino Linotype" w:hAnsi="Palatino Linotype" w:cs="Times New Roman"/>
                <w:b/>
                <w:sz w:val="24"/>
                <w:szCs w:val="24"/>
              </w:rPr>
            </w:pPr>
            <w:r w:rsidRPr="00C7385A">
              <w:rPr>
                <w:rFonts w:ascii="Palatino Linotype" w:hAnsi="Palatino Linotype" w:cs="Times New Roman"/>
                <w:b/>
                <w:i/>
                <w:sz w:val="24"/>
                <w:szCs w:val="24"/>
              </w:rPr>
              <w:t xml:space="preserve">Posttest </w:t>
            </w:r>
            <w:r w:rsidRPr="00C7385A">
              <w:rPr>
                <w:rFonts w:ascii="Palatino Linotype" w:hAnsi="Palatino Linotype" w:cs="Times New Roman"/>
                <w:b/>
                <w:sz w:val="24"/>
                <w:szCs w:val="24"/>
              </w:rPr>
              <w:t>(O2)</w:t>
            </w:r>
          </w:p>
        </w:tc>
        <w:tc>
          <w:tcPr>
            <w:tcW w:w="1985" w:type="dxa"/>
            <w:shd w:val="clear" w:color="auto" w:fill="auto"/>
          </w:tcPr>
          <w:p w14:paraId="58F2267C" w14:textId="77777777" w:rsidR="00C7385A" w:rsidRPr="00C7385A" w:rsidRDefault="00C7385A" w:rsidP="00C7385A">
            <w:pPr>
              <w:spacing w:line="240" w:lineRule="auto"/>
              <w:jc w:val="center"/>
              <w:rPr>
                <w:rFonts w:ascii="Palatino Linotype" w:hAnsi="Palatino Linotype" w:cs="Times New Roman"/>
                <w:b/>
                <w:sz w:val="24"/>
                <w:szCs w:val="24"/>
              </w:rPr>
            </w:pPr>
            <w:r w:rsidRPr="00C7385A">
              <w:rPr>
                <w:rFonts w:ascii="Palatino Linotype" w:hAnsi="Palatino Linotype" w:cs="Times New Roman"/>
                <w:b/>
                <w:sz w:val="24"/>
                <w:szCs w:val="24"/>
              </w:rPr>
              <w:t xml:space="preserve">selisih </w:t>
            </w:r>
          </w:p>
        </w:tc>
      </w:tr>
      <w:tr w:rsidR="00C7385A" w:rsidRPr="00C7385A" w14:paraId="267C6C45" w14:textId="77777777" w:rsidTr="00494295">
        <w:tc>
          <w:tcPr>
            <w:tcW w:w="709" w:type="dxa"/>
            <w:shd w:val="clear" w:color="auto" w:fill="auto"/>
          </w:tcPr>
          <w:p w14:paraId="163E2096"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r w:rsidRPr="00C7385A">
              <w:rPr>
                <w:rFonts w:ascii="Palatino Linotype" w:hAnsi="Palatino Linotype" w:cs="Times New Roman"/>
                <w:sz w:val="24"/>
                <w:szCs w:val="24"/>
              </w:rPr>
              <w:t xml:space="preserve"> </w:t>
            </w:r>
          </w:p>
        </w:tc>
        <w:tc>
          <w:tcPr>
            <w:tcW w:w="1985" w:type="dxa"/>
            <w:shd w:val="clear" w:color="auto" w:fill="auto"/>
          </w:tcPr>
          <w:p w14:paraId="6874E8CA"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A1</w:t>
            </w:r>
          </w:p>
        </w:tc>
        <w:tc>
          <w:tcPr>
            <w:tcW w:w="1451" w:type="dxa"/>
            <w:shd w:val="clear" w:color="auto" w:fill="auto"/>
          </w:tcPr>
          <w:p w14:paraId="68138677"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8</w:t>
            </w:r>
          </w:p>
        </w:tc>
        <w:tc>
          <w:tcPr>
            <w:tcW w:w="2342" w:type="dxa"/>
            <w:shd w:val="clear" w:color="auto" w:fill="auto"/>
          </w:tcPr>
          <w:p w14:paraId="501A7173"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14</w:t>
            </w:r>
          </w:p>
        </w:tc>
        <w:tc>
          <w:tcPr>
            <w:tcW w:w="1985" w:type="dxa"/>
            <w:shd w:val="clear" w:color="auto" w:fill="auto"/>
          </w:tcPr>
          <w:p w14:paraId="217F2A09"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6</w:t>
            </w:r>
          </w:p>
        </w:tc>
      </w:tr>
      <w:tr w:rsidR="00C7385A" w:rsidRPr="00C7385A" w14:paraId="791CA5C0" w14:textId="77777777" w:rsidTr="00494295">
        <w:tc>
          <w:tcPr>
            <w:tcW w:w="709" w:type="dxa"/>
            <w:shd w:val="clear" w:color="auto" w:fill="auto"/>
          </w:tcPr>
          <w:p w14:paraId="0E52541C"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p>
        </w:tc>
        <w:tc>
          <w:tcPr>
            <w:tcW w:w="1985" w:type="dxa"/>
            <w:shd w:val="clear" w:color="auto" w:fill="auto"/>
          </w:tcPr>
          <w:p w14:paraId="07715CC4"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A2</w:t>
            </w:r>
          </w:p>
        </w:tc>
        <w:tc>
          <w:tcPr>
            <w:tcW w:w="1451" w:type="dxa"/>
            <w:shd w:val="clear" w:color="auto" w:fill="auto"/>
          </w:tcPr>
          <w:p w14:paraId="23006D39"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8</w:t>
            </w:r>
          </w:p>
        </w:tc>
        <w:tc>
          <w:tcPr>
            <w:tcW w:w="2342" w:type="dxa"/>
            <w:shd w:val="clear" w:color="auto" w:fill="auto"/>
          </w:tcPr>
          <w:p w14:paraId="626AE904"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15</w:t>
            </w:r>
          </w:p>
        </w:tc>
        <w:tc>
          <w:tcPr>
            <w:tcW w:w="1985" w:type="dxa"/>
            <w:shd w:val="clear" w:color="auto" w:fill="auto"/>
          </w:tcPr>
          <w:p w14:paraId="3A7A18F8"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7</w:t>
            </w:r>
          </w:p>
        </w:tc>
      </w:tr>
      <w:tr w:rsidR="00C7385A" w:rsidRPr="00C7385A" w14:paraId="2CC4F37A" w14:textId="77777777" w:rsidTr="00494295">
        <w:tc>
          <w:tcPr>
            <w:tcW w:w="709" w:type="dxa"/>
            <w:shd w:val="clear" w:color="auto" w:fill="auto"/>
          </w:tcPr>
          <w:p w14:paraId="5B0FB7C6"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p>
        </w:tc>
        <w:tc>
          <w:tcPr>
            <w:tcW w:w="1985" w:type="dxa"/>
            <w:shd w:val="clear" w:color="auto" w:fill="auto"/>
          </w:tcPr>
          <w:p w14:paraId="050A1F0B"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A3</w:t>
            </w:r>
          </w:p>
        </w:tc>
        <w:tc>
          <w:tcPr>
            <w:tcW w:w="1451" w:type="dxa"/>
            <w:shd w:val="clear" w:color="auto" w:fill="auto"/>
          </w:tcPr>
          <w:p w14:paraId="7055A2FD"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7</w:t>
            </w:r>
          </w:p>
        </w:tc>
        <w:tc>
          <w:tcPr>
            <w:tcW w:w="2342" w:type="dxa"/>
            <w:shd w:val="clear" w:color="auto" w:fill="auto"/>
          </w:tcPr>
          <w:p w14:paraId="205AB461"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11</w:t>
            </w:r>
          </w:p>
        </w:tc>
        <w:tc>
          <w:tcPr>
            <w:tcW w:w="1985" w:type="dxa"/>
            <w:shd w:val="clear" w:color="auto" w:fill="auto"/>
          </w:tcPr>
          <w:p w14:paraId="52C6B971"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4</w:t>
            </w:r>
          </w:p>
        </w:tc>
      </w:tr>
      <w:tr w:rsidR="00C7385A" w:rsidRPr="00C7385A" w14:paraId="4ACF27EF" w14:textId="77777777" w:rsidTr="00494295">
        <w:tc>
          <w:tcPr>
            <w:tcW w:w="709" w:type="dxa"/>
            <w:shd w:val="clear" w:color="auto" w:fill="auto"/>
          </w:tcPr>
          <w:p w14:paraId="1ABD577B"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p>
        </w:tc>
        <w:tc>
          <w:tcPr>
            <w:tcW w:w="1985" w:type="dxa"/>
            <w:shd w:val="clear" w:color="auto" w:fill="auto"/>
          </w:tcPr>
          <w:p w14:paraId="6CD1BA16"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A4</w:t>
            </w:r>
          </w:p>
        </w:tc>
        <w:tc>
          <w:tcPr>
            <w:tcW w:w="1451" w:type="dxa"/>
            <w:shd w:val="clear" w:color="auto" w:fill="auto"/>
          </w:tcPr>
          <w:p w14:paraId="44DCC4DE"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10</w:t>
            </w:r>
          </w:p>
        </w:tc>
        <w:tc>
          <w:tcPr>
            <w:tcW w:w="2342" w:type="dxa"/>
            <w:shd w:val="clear" w:color="auto" w:fill="auto"/>
          </w:tcPr>
          <w:p w14:paraId="6479619F"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16</w:t>
            </w:r>
          </w:p>
        </w:tc>
        <w:tc>
          <w:tcPr>
            <w:tcW w:w="1985" w:type="dxa"/>
            <w:shd w:val="clear" w:color="auto" w:fill="auto"/>
          </w:tcPr>
          <w:p w14:paraId="1FA2FCF6"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6</w:t>
            </w:r>
          </w:p>
        </w:tc>
      </w:tr>
      <w:tr w:rsidR="00C7385A" w:rsidRPr="00C7385A" w14:paraId="05B37034" w14:textId="77777777" w:rsidTr="00494295">
        <w:tc>
          <w:tcPr>
            <w:tcW w:w="709" w:type="dxa"/>
            <w:shd w:val="clear" w:color="auto" w:fill="auto"/>
          </w:tcPr>
          <w:p w14:paraId="083BC901"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p>
        </w:tc>
        <w:tc>
          <w:tcPr>
            <w:tcW w:w="1985" w:type="dxa"/>
            <w:shd w:val="clear" w:color="auto" w:fill="auto"/>
          </w:tcPr>
          <w:p w14:paraId="789AE248"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A5</w:t>
            </w:r>
          </w:p>
        </w:tc>
        <w:tc>
          <w:tcPr>
            <w:tcW w:w="1451" w:type="dxa"/>
            <w:shd w:val="clear" w:color="auto" w:fill="auto"/>
          </w:tcPr>
          <w:p w14:paraId="68E7E9D3"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7</w:t>
            </w:r>
          </w:p>
        </w:tc>
        <w:tc>
          <w:tcPr>
            <w:tcW w:w="2342" w:type="dxa"/>
            <w:shd w:val="clear" w:color="auto" w:fill="auto"/>
          </w:tcPr>
          <w:p w14:paraId="240245A8"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10</w:t>
            </w:r>
          </w:p>
        </w:tc>
        <w:tc>
          <w:tcPr>
            <w:tcW w:w="1985" w:type="dxa"/>
            <w:shd w:val="clear" w:color="auto" w:fill="auto"/>
          </w:tcPr>
          <w:p w14:paraId="0636F721"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3</w:t>
            </w:r>
          </w:p>
        </w:tc>
      </w:tr>
      <w:tr w:rsidR="00C7385A" w:rsidRPr="00C7385A" w14:paraId="3E1D9816" w14:textId="77777777" w:rsidTr="00494295">
        <w:tc>
          <w:tcPr>
            <w:tcW w:w="709" w:type="dxa"/>
            <w:shd w:val="clear" w:color="auto" w:fill="auto"/>
          </w:tcPr>
          <w:p w14:paraId="4FE42BBE"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p>
        </w:tc>
        <w:tc>
          <w:tcPr>
            <w:tcW w:w="1985" w:type="dxa"/>
            <w:shd w:val="clear" w:color="auto" w:fill="auto"/>
          </w:tcPr>
          <w:p w14:paraId="7F6F0258"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A6</w:t>
            </w:r>
          </w:p>
        </w:tc>
        <w:tc>
          <w:tcPr>
            <w:tcW w:w="1451" w:type="dxa"/>
            <w:shd w:val="clear" w:color="auto" w:fill="auto"/>
          </w:tcPr>
          <w:p w14:paraId="60B9E081"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9</w:t>
            </w:r>
          </w:p>
        </w:tc>
        <w:tc>
          <w:tcPr>
            <w:tcW w:w="2342" w:type="dxa"/>
            <w:shd w:val="clear" w:color="auto" w:fill="auto"/>
          </w:tcPr>
          <w:p w14:paraId="55E69C7D"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12</w:t>
            </w:r>
          </w:p>
        </w:tc>
        <w:tc>
          <w:tcPr>
            <w:tcW w:w="1985" w:type="dxa"/>
            <w:shd w:val="clear" w:color="auto" w:fill="auto"/>
          </w:tcPr>
          <w:p w14:paraId="0B0E4945"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3</w:t>
            </w:r>
          </w:p>
        </w:tc>
      </w:tr>
      <w:tr w:rsidR="00C7385A" w:rsidRPr="00C7385A" w14:paraId="67CE6E5F" w14:textId="77777777" w:rsidTr="00494295">
        <w:tc>
          <w:tcPr>
            <w:tcW w:w="709" w:type="dxa"/>
            <w:shd w:val="clear" w:color="auto" w:fill="auto"/>
          </w:tcPr>
          <w:p w14:paraId="10604A6E"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p>
        </w:tc>
        <w:tc>
          <w:tcPr>
            <w:tcW w:w="1985" w:type="dxa"/>
            <w:shd w:val="clear" w:color="auto" w:fill="auto"/>
          </w:tcPr>
          <w:p w14:paraId="5914078C"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A7</w:t>
            </w:r>
          </w:p>
        </w:tc>
        <w:tc>
          <w:tcPr>
            <w:tcW w:w="1451" w:type="dxa"/>
            <w:shd w:val="clear" w:color="auto" w:fill="auto"/>
          </w:tcPr>
          <w:p w14:paraId="7072586D"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4</w:t>
            </w:r>
          </w:p>
        </w:tc>
        <w:tc>
          <w:tcPr>
            <w:tcW w:w="2342" w:type="dxa"/>
            <w:shd w:val="clear" w:color="auto" w:fill="auto"/>
          </w:tcPr>
          <w:p w14:paraId="6DB7543E"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13</w:t>
            </w:r>
          </w:p>
        </w:tc>
        <w:tc>
          <w:tcPr>
            <w:tcW w:w="1985" w:type="dxa"/>
            <w:shd w:val="clear" w:color="auto" w:fill="auto"/>
          </w:tcPr>
          <w:p w14:paraId="2D27B819"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9</w:t>
            </w:r>
          </w:p>
        </w:tc>
      </w:tr>
      <w:tr w:rsidR="00C7385A" w:rsidRPr="00C7385A" w14:paraId="5E290422" w14:textId="77777777" w:rsidTr="00494295">
        <w:tc>
          <w:tcPr>
            <w:tcW w:w="709" w:type="dxa"/>
            <w:shd w:val="clear" w:color="auto" w:fill="auto"/>
          </w:tcPr>
          <w:p w14:paraId="756D23CD"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p>
        </w:tc>
        <w:tc>
          <w:tcPr>
            <w:tcW w:w="1985" w:type="dxa"/>
            <w:shd w:val="clear" w:color="auto" w:fill="auto"/>
          </w:tcPr>
          <w:p w14:paraId="770361E3"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A8</w:t>
            </w:r>
          </w:p>
        </w:tc>
        <w:tc>
          <w:tcPr>
            <w:tcW w:w="1451" w:type="dxa"/>
            <w:shd w:val="clear" w:color="auto" w:fill="auto"/>
          </w:tcPr>
          <w:p w14:paraId="57CF2964"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5</w:t>
            </w:r>
          </w:p>
        </w:tc>
        <w:tc>
          <w:tcPr>
            <w:tcW w:w="2342" w:type="dxa"/>
            <w:shd w:val="clear" w:color="auto" w:fill="auto"/>
          </w:tcPr>
          <w:p w14:paraId="4173B8C5"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9</w:t>
            </w:r>
          </w:p>
        </w:tc>
        <w:tc>
          <w:tcPr>
            <w:tcW w:w="1985" w:type="dxa"/>
            <w:shd w:val="clear" w:color="auto" w:fill="auto"/>
          </w:tcPr>
          <w:p w14:paraId="0F84366F"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4</w:t>
            </w:r>
          </w:p>
        </w:tc>
      </w:tr>
      <w:tr w:rsidR="00C7385A" w:rsidRPr="00C7385A" w14:paraId="791608EF" w14:textId="77777777" w:rsidTr="00494295">
        <w:tc>
          <w:tcPr>
            <w:tcW w:w="709" w:type="dxa"/>
            <w:shd w:val="clear" w:color="auto" w:fill="auto"/>
          </w:tcPr>
          <w:p w14:paraId="669074F3"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p>
        </w:tc>
        <w:tc>
          <w:tcPr>
            <w:tcW w:w="1985" w:type="dxa"/>
            <w:shd w:val="clear" w:color="auto" w:fill="auto"/>
          </w:tcPr>
          <w:p w14:paraId="4EE37DFF"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A9</w:t>
            </w:r>
          </w:p>
        </w:tc>
        <w:tc>
          <w:tcPr>
            <w:tcW w:w="1451" w:type="dxa"/>
            <w:shd w:val="clear" w:color="auto" w:fill="auto"/>
          </w:tcPr>
          <w:p w14:paraId="086572D0"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7</w:t>
            </w:r>
          </w:p>
        </w:tc>
        <w:tc>
          <w:tcPr>
            <w:tcW w:w="2342" w:type="dxa"/>
            <w:shd w:val="clear" w:color="auto" w:fill="auto"/>
          </w:tcPr>
          <w:p w14:paraId="36F23A81"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10</w:t>
            </w:r>
          </w:p>
        </w:tc>
        <w:tc>
          <w:tcPr>
            <w:tcW w:w="1985" w:type="dxa"/>
            <w:shd w:val="clear" w:color="auto" w:fill="auto"/>
          </w:tcPr>
          <w:p w14:paraId="05BB2F66"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3</w:t>
            </w:r>
          </w:p>
        </w:tc>
      </w:tr>
      <w:tr w:rsidR="00C7385A" w:rsidRPr="00C7385A" w14:paraId="1B638D8C" w14:textId="77777777" w:rsidTr="00494295">
        <w:tc>
          <w:tcPr>
            <w:tcW w:w="709" w:type="dxa"/>
            <w:shd w:val="clear" w:color="auto" w:fill="auto"/>
          </w:tcPr>
          <w:p w14:paraId="5D61B175"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p>
        </w:tc>
        <w:tc>
          <w:tcPr>
            <w:tcW w:w="1985" w:type="dxa"/>
            <w:shd w:val="clear" w:color="auto" w:fill="auto"/>
          </w:tcPr>
          <w:p w14:paraId="07E1C06E"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A10</w:t>
            </w:r>
          </w:p>
        </w:tc>
        <w:tc>
          <w:tcPr>
            <w:tcW w:w="1451" w:type="dxa"/>
            <w:shd w:val="clear" w:color="auto" w:fill="auto"/>
          </w:tcPr>
          <w:p w14:paraId="7A9FF727"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5</w:t>
            </w:r>
          </w:p>
        </w:tc>
        <w:tc>
          <w:tcPr>
            <w:tcW w:w="2342" w:type="dxa"/>
            <w:shd w:val="clear" w:color="auto" w:fill="auto"/>
          </w:tcPr>
          <w:p w14:paraId="65D98009"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8</w:t>
            </w:r>
          </w:p>
        </w:tc>
        <w:tc>
          <w:tcPr>
            <w:tcW w:w="1985" w:type="dxa"/>
            <w:shd w:val="clear" w:color="auto" w:fill="auto"/>
          </w:tcPr>
          <w:p w14:paraId="6411D69F"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3</w:t>
            </w:r>
          </w:p>
        </w:tc>
      </w:tr>
      <w:tr w:rsidR="00C7385A" w:rsidRPr="00C7385A" w14:paraId="0AAFB042" w14:textId="77777777" w:rsidTr="00494295">
        <w:tc>
          <w:tcPr>
            <w:tcW w:w="709" w:type="dxa"/>
            <w:shd w:val="clear" w:color="auto" w:fill="auto"/>
          </w:tcPr>
          <w:p w14:paraId="5539EA08" w14:textId="77777777" w:rsidR="00C7385A" w:rsidRPr="00C7385A" w:rsidRDefault="00C7385A" w:rsidP="00C7385A">
            <w:pPr>
              <w:pStyle w:val="ListParagraph"/>
              <w:numPr>
                <w:ilvl w:val="0"/>
                <w:numId w:val="8"/>
              </w:numPr>
              <w:spacing w:after="0" w:line="240" w:lineRule="auto"/>
              <w:ind w:left="426"/>
              <w:jc w:val="center"/>
              <w:rPr>
                <w:rFonts w:ascii="Palatino Linotype" w:hAnsi="Palatino Linotype" w:cs="Times New Roman"/>
                <w:sz w:val="24"/>
                <w:szCs w:val="24"/>
              </w:rPr>
            </w:pPr>
          </w:p>
        </w:tc>
        <w:tc>
          <w:tcPr>
            <w:tcW w:w="1985" w:type="dxa"/>
            <w:shd w:val="clear" w:color="auto" w:fill="auto"/>
          </w:tcPr>
          <w:p w14:paraId="29D41B43"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A11</w:t>
            </w:r>
          </w:p>
        </w:tc>
        <w:tc>
          <w:tcPr>
            <w:tcW w:w="1451" w:type="dxa"/>
            <w:shd w:val="clear" w:color="auto" w:fill="auto"/>
          </w:tcPr>
          <w:p w14:paraId="49269176"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6</w:t>
            </w:r>
          </w:p>
        </w:tc>
        <w:tc>
          <w:tcPr>
            <w:tcW w:w="2342" w:type="dxa"/>
            <w:shd w:val="clear" w:color="auto" w:fill="auto"/>
          </w:tcPr>
          <w:p w14:paraId="67A73794"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13</w:t>
            </w:r>
          </w:p>
        </w:tc>
        <w:tc>
          <w:tcPr>
            <w:tcW w:w="1985" w:type="dxa"/>
            <w:shd w:val="clear" w:color="auto" w:fill="auto"/>
          </w:tcPr>
          <w:p w14:paraId="150C0F32"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7</w:t>
            </w:r>
          </w:p>
        </w:tc>
      </w:tr>
      <w:tr w:rsidR="00C7385A" w:rsidRPr="00C7385A" w14:paraId="2B83B434" w14:textId="77777777" w:rsidTr="00494295">
        <w:tc>
          <w:tcPr>
            <w:tcW w:w="709" w:type="dxa"/>
            <w:shd w:val="clear" w:color="auto" w:fill="auto"/>
          </w:tcPr>
          <w:p w14:paraId="11098535" w14:textId="77777777" w:rsidR="00C7385A" w:rsidRPr="00C7385A" w:rsidRDefault="00C7385A" w:rsidP="00C7385A">
            <w:pPr>
              <w:spacing w:line="240" w:lineRule="auto"/>
              <w:rPr>
                <w:rFonts w:ascii="Palatino Linotype" w:hAnsi="Palatino Linotype" w:cs="Times New Roman"/>
                <w:sz w:val="24"/>
                <w:szCs w:val="24"/>
              </w:rPr>
            </w:pPr>
          </w:p>
        </w:tc>
        <w:tc>
          <w:tcPr>
            <w:tcW w:w="1985" w:type="dxa"/>
            <w:shd w:val="clear" w:color="auto" w:fill="auto"/>
          </w:tcPr>
          <w:p w14:paraId="354802B1"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Nilai tertinggi</w:t>
            </w:r>
          </w:p>
        </w:tc>
        <w:tc>
          <w:tcPr>
            <w:tcW w:w="1451" w:type="dxa"/>
            <w:shd w:val="clear" w:color="auto" w:fill="auto"/>
          </w:tcPr>
          <w:p w14:paraId="269C223C"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10</w:t>
            </w:r>
          </w:p>
        </w:tc>
        <w:tc>
          <w:tcPr>
            <w:tcW w:w="2342" w:type="dxa"/>
            <w:shd w:val="clear" w:color="auto" w:fill="auto"/>
          </w:tcPr>
          <w:p w14:paraId="4EDA1AC8"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16</w:t>
            </w:r>
          </w:p>
        </w:tc>
        <w:tc>
          <w:tcPr>
            <w:tcW w:w="1985" w:type="dxa"/>
            <w:shd w:val="clear" w:color="auto" w:fill="auto"/>
          </w:tcPr>
          <w:p w14:paraId="20425355"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9</w:t>
            </w:r>
          </w:p>
        </w:tc>
      </w:tr>
      <w:tr w:rsidR="00C7385A" w:rsidRPr="00C7385A" w14:paraId="1DC11BBF" w14:textId="77777777" w:rsidTr="00494295">
        <w:tc>
          <w:tcPr>
            <w:tcW w:w="709" w:type="dxa"/>
            <w:shd w:val="clear" w:color="auto" w:fill="auto"/>
          </w:tcPr>
          <w:p w14:paraId="76A4FDF0" w14:textId="77777777" w:rsidR="00C7385A" w:rsidRPr="00C7385A" w:rsidRDefault="00C7385A" w:rsidP="00C7385A">
            <w:pPr>
              <w:pStyle w:val="ListParagraph"/>
              <w:spacing w:line="240" w:lineRule="auto"/>
              <w:ind w:left="426"/>
              <w:rPr>
                <w:rFonts w:ascii="Palatino Linotype" w:hAnsi="Palatino Linotype" w:cs="Times New Roman"/>
                <w:sz w:val="24"/>
                <w:szCs w:val="24"/>
              </w:rPr>
            </w:pPr>
          </w:p>
        </w:tc>
        <w:tc>
          <w:tcPr>
            <w:tcW w:w="1985" w:type="dxa"/>
            <w:shd w:val="clear" w:color="auto" w:fill="auto"/>
          </w:tcPr>
          <w:p w14:paraId="32AED23B"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Nilai terendah</w:t>
            </w:r>
          </w:p>
        </w:tc>
        <w:tc>
          <w:tcPr>
            <w:tcW w:w="1451" w:type="dxa"/>
            <w:shd w:val="clear" w:color="auto" w:fill="auto"/>
          </w:tcPr>
          <w:p w14:paraId="77C3E697"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4</w:t>
            </w:r>
          </w:p>
        </w:tc>
        <w:tc>
          <w:tcPr>
            <w:tcW w:w="2342" w:type="dxa"/>
            <w:shd w:val="clear" w:color="auto" w:fill="auto"/>
          </w:tcPr>
          <w:p w14:paraId="317221CC"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8</w:t>
            </w:r>
          </w:p>
        </w:tc>
        <w:tc>
          <w:tcPr>
            <w:tcW w:w="1985" w:type="dxa"/>
            <w:shd w:val="clear" w:color="auto" w:fill="auto"/>
          </w:tcPr>
          <w:p w14:paraId="02875B2A"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3</w:t>
            </w:r>
          </w:p>
        </w:tc>
      </w:tr>
      <w:tr w:rsidR="00C7385A" w:rsidRPr="00C7385A" w14:paraId="3C8CC2C5" w14:textId="77777777" w:rsidTr="00494295">
        <w:tc>
          <w:tcPr>
            <w:tcW w:w="709" w:type="dxa"/>
            <w:shd w:val="clear" w:color="auto" w:fill="auto"/>
          </w:tcPr>
          <w:p w14:paraId="14523ECA" w14:textId="77777777" w:rsidR="00C7385A" w:rsidRPr="00C7385A" w:rsidRDefault="00C7385A" w:rsidP="00C7385A">
            <w:pPr>
              <w:pStyle w:val="ListParagraph"/>
              <w:spacing w:line="240" w:lineRule="auto"/>
              <w:ind w:left="426"/>
              <w:rPr>
                <w:rFonts w:ascii="Palatino Linotype" w:hAnsi="Palatino Linotype" w:cs="Times New Roman"/>
                <w:sz w:val="24"/>
                <w:szCs w:val="24"/>
              </w:rPr>
            </w:pPr>
          </w:p>
        </w:tc>
        <w:tc>
          <w:tcPr>
            <w:tcW w:w="1985" w:type="dxa"/>
            <w:shd w:val="clear" w:color="auto" w:fill="auto"/>
          </w:tcPr>
          <w:p w14:paraId="323F920B"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 xml:space="preserve">Jumlah </w:t>
            </w:r>
          </w:p>
        </w:tc>
        <w:tc>
          <w:tcPr>
            <w:tcW w:w="1451" w:type="dxa"/>
            <w:shd w:val="clear" w:color="auto" w:fill="auto"/>
          </w:tcPr>
          <w:p w14:paraId="4BD26E7C"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76</w:t>
            </w:r>
          </w:p>
        </w:tc>
        <w:tc>
          <w:tcPr>
            <w:tcW w:w="2342" w:type="dxa"/>
            <w:shd w:val="clear" w:color="auto" w:fill="auto"/>
          </w:tcPr>
          <w:p w14:paraId="62E5779E"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131</w:t>
            </w:r>
          </w:p>
        </w:tc>
        <w:tc>
          <w:tcPr>
            <w:tcW w:w="1985" w:type="dxa"/>
            <w:shd w:val="clear" w:color="auto" w:fill="auto"/>
          </w:tcPr>
          <w:p w14:paraId="182AC9CF"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55</w:t>
            </w:r>
          </w:p>
        </w:tc>
      </w:tr>
      <w:tr w:rsidR="00C7385A" w:rsidRPr="00C7385A" w14:paraId="79A4E2BC" w14:textId="77777777" w:rsidTr="00494295">
        <w:tc>
          <w:tcPr>
            <w:tcW w:w="709" w:type="dxa"/>
            <w:shd w:val="clear" w:color="auto" w:fill="auto"/>
          </w:tcPr>
          <w:p w14:paraId="7F18DEB9" w14:textId="77777777" w:rsidR="00C7385A" w:rsidRPr="00C7385A" w:rsidRDefault="00C7385A" w:rsidP="00C7385A">
            <w:pPr>
              <w:pStyle w:val="ListParagraph"/>
              <w:spacing w:line="240" w:lineRule="auto"/>
              <w:ind w:left="426"/>
              <w:rPr>
                <w:rFonts w:ascii="Palatino Linotype" w:hAnsi="Palatino Linotype" w:cs="Times New Roman"/>
                <w:sz w:val="24"/>
                <w:szCs w:val="24"/>
              </w:rPr>
            </w:pPr>
          </w:p>
        </w:tc>
        <w:tc>
          <w:tcPr>
            <w:tcW w:w="1985" w:type="dxa"/>
            <w:shd w:val="clear" w:color="auto" w:fill="auto"/>
          </w:tcPr>
          <w:p w14:paraId="78255345"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Nilai rata-rata</w:t>
            </w:r>
          </w:p>
        </w:tc>
        <w:tc>
          <w:tcPr>
            <w:tcW w:w="1451" w:type="dxa"/>
            <w:shd w:val="clear" w:color="auto" w:fill="auto"/>
          </w:tcPr>
          <w:p w14:paraId="4AF865D7"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6,9</w:t>
            </w:r>
          </w:p>
        </w:tc>
        <w:tc>
          <w:tcPr>
            <w:tcW w:w="2342" w:type="dxa"/>
            <w:shd w:val="clear" w:color="auto" w:fill="auto"/>
          </w:tcPr>
          <w:p w14:paraId="3667D8F9"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11,9</w:t>
            </w:r>
          </w:p>
        </w:tc>
        <w:tc>
          <w:tcPr>
            <w:tcW w:w="1985" w:type="dxa"/>
            <w:shd w:val="clear" w:color="auto" w:fill="auto"/>
          </w:tcPr>
          <w:p w14:paraId="48FBA990" w14:textId="77777777" w:rsidR="00C7385A" w:rsidRPr="00C7385A" w:rsidRDefault="00C7385A" w:rsidP="00C7385A">
            <w:pPr>
              <w:spacing w:line="240" w:lineRule="auto"/>
              <w:jc w:val="center"/>
              <w:rPr>
                <w:rFonts w:ascii="Palatino Linotype" w:hAnsi="Palatino Linotype" w:cs="Times New Roman"/>
                <w:sz w:val="24"/>
                <w:szCs w:val="24"/>
              </w:rPr>
            </w:pPr>
            <w:r w:rsidRPr="00C7385A">
              <w:rPr>
                <w:rFonts w:ascii="Palatino Linotype" w:hAnsi="Palatino Linotype" w:cs="Times New Roman"/>
                <w:sz w:val="24"/>
                <w:szCs w:val="24"/>
              </w:rPr>
              <w:t>5</w:t>
            </w:r>
          </w:p>
        </w:tc>
      </w:tr>
    </w:tbl>
    <w:p w14:paraId="459B35F1" w14:textId="77777777" w:rsidR="00C7385A" w:rsidRPr="00C7385A" w:rsidRDefault="00C7385A" w:rsidP="00C7385A">
      <w:pPr>
        <w:spacing w:line="240" w:lineRule="auto"/>
        <w:jc w:val="both"/>
        <w:rPr>
          <w:rFonts w:ascii="Palatino Linotype" w:hAnsi="Palatino Linotype" w:cs="Times New Roman"/>
          <w:sz w:val="24"/>
          <w:szCs w:val="24"/>
        </w:rPr>
      </w:pPr>
    </w:p>
    <w:p w14:paraId="6E712AE6" w14:textId="77777777" w:rsidR="00C7385A" w:rsidRPr="00C7385A" w:rsidRDefault="00C7385A" w:rsidP="00C7385A">
      <w:pPr>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 xml:space="preserve">Berdasarkan tabel di atas maka dapat diketahui bahwa hasil </w:t>
      </w:r>
      <w:r w:rsidRPr="00C7385A">
        <w:rPr>
          <w:rFonts w:ascii="Palatino Linotype" w:hAnsi="Palatino Linotype" w:cs="Times New Roman"/>
          <w:i/>
          <w:sz w:val="24"/>
          <w:szCs w:val="24"/>
        </w:rPr>
        <w:t xml:space="preserve">pretest </w:t>
      </w:r>
      <w:r w:rsidRPr="00C7385A">
        <w:rPr>
          <w:rFonts w:ascii="Palatino Linotype" w:hAnsi="Palatino Linotype" w:cs="Times New Roman"/>
          <w:sz w:val="24"/>
          <w:szCs w:val="24"/>
        </w:rPr>
        <w:t xml:space="preserve">dan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yang dilakukan pada 11 sampel terdapat perbedaan. </w:t>
      </w:r>
      <w:r w:rsidRPr="00C7385A">
        <w:rPr>
          <w:rFonts w:ascii="Palatino Linotype" w:hAnsi="Palatino Linotype" w:cs="Times New Roman"/>
          <w:i/>
          <w:sz w:val="24"/>
          <w:szCs w:val="24"/>
        </w:rPr>
        <w:t xml:space="preserve">Pretest </w:t>
      </w:r>
      <w:r w:rsidRPr="00C7385A">
        <w:rPr>
          <w:rFonts w:ascii="Palatino Linotype" w:hAnsi="Palatino Linotype" w:cs="Times New Roman"/>
          <w:sz w:val="24"/>
          <w:szCs w:val="24"/>
        </w:rPr>
        <w:t xml:space="preserve">memiliki skor rata-rata 6,9 dan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memiliki skor rata-rata 11,9. Selisih rata-rata hasil </w:t>
      </w:r>
      <w:r w:rsidRPr="00C7385A">
        <w:rPr>
          <w:rFonts w:ascii="Palatino Linotype" w:hAnsi="Palatino Linotype" w:cs="Times New Roman"/>
          <w:i/>
          <w:sz w:val="24"/>
          <w:szCs w:val="24"/>
        </w:rPr>
        <w:t>pretest</w:t>
      </w:r>
      <w:r w:rsidRPr="00C7385A">
        <w:rPr>
          <w:rFonts w:ascii="Palatino Linotype" w:hAnsi="Palatino Linotype" w:cs="Times New Roman"/>
          <w:sz w:val="24"/>
          <w:szCs w:val="24"/>
        </w:rPr>
        <w:t xml:space="preserve"> dan </w:t>
      </w:r>
      <w:r w:rsidRPr="00C7385A">
        <w:rPr>
          <w:rFonts w:ascii="Palatino Linotype" w:hAnsi="Palatino Linotype" w:cs="Times New Roman"/>
          <w:i/>
          <w:sz w:val="24"/>
          <w:szCs w:val="24"/>
        </w:rPr>
        <w:t xml:space="preserve">posttest </w:t>
      </w:r>
      <w:r w:rsidRPr="00C7385A">
        <w:rPr>
          <w:rFonts w:ascii="Palatino Linotype" w:hAnsi="Palatino Linotype" w:cs="Times New Roman"/>
          <w:sz w:val="24"/>
          <w:szCs w:val="24"/>
        </w:rPr>
        <w:t xml:space="preserve">adalah 5.  Seluruh sampel mengalami peningkatan pada </w:t>
      </w:r>
      <w:r w:rsidRPr="00C7385A">
        <w:rPr>
          <w:rFonts w:ascii="Palatino Linotype" w:hAnsi="Palatino Linotype" w:cs="Times New Roman"/>
          <w:i/>
          <w:sz w:val="24"/>
          <w:szCs w:val="24"/>
        </w:rPr>
        <w:t>postest</w:t>
      </w:r>
      <w:r w:rsidRPr="00C7385A">
        <w:rPr>
          <w:rFonts w:ascii="Palatino Linotype" w:hAnsi="Palatino Linotype" w:cs="Times New Roman"/>
          <w:sz w:val="24"/>
          <w:szCs w:val="24"/>
        </w:rPr>
        <w:t xml:space="preserve"> dengan nilai peningkatan terendah 3 dan nilai peningkatan tertinggi 9. Untuk langkah selanjutnya, peneliti melakukan uji hipotesis untuk mengetahui apakah ada perbedaan signifikan antara nilai </w:t>
      </w:r>
      <w:r w:rsidRPr="00C7385A">
        <w:rPr>
          <w:rFonts w:ascii="Palatino Linotype" w:hAnsi="Palatino Linotype" w:cs="Times New Roman"/>
          <w:i/>
          <w:sz w:val="24"/>
          <w:szCs w:val="24"/>
        </w:rPr>
        <w:t>pretest</w:t>
      </w:r>
      <w:r w:rsidRPr="00C7385A">
        <w:rPr>
          <w:rFonts w:ascii="Palatino Linotype" w:hAnsi="Palatino Linotype" w:cs="Times New Roman"/>
          <w:sz w:val="24"/>
          <w:szCs w:val="24"/>
        </w:rPr>
        <w:t xml:space="preserve"> dan </w:t>
      </w:r>
      <w:r w:rsidRPr="00C7385A">
        <w:rPr>
          <w:rFonts w:ascii="Palatino Linotype" w:hAnsi="Palatino Linotype" w:cs="Times New Roman"/>
          <w:i/>
          <w:sz w:val="24"/>
          <w:szCs w:val="24"/>
        </w:rPr>
        <w:t xml:space="preserve">posttest </w:t>
      </w:r>
      <w:r w:rsidRPr="00C7385A">
        <w:rPr>
          <w:rFonts w:ascii="Palatino Linotype" w:hAnsi="Palatino Linotype" w:cs="Times New Roman"/>
          <w:sz w:val="24"/>
          <w:szCs w:val="24"/>
        </w:rPr>
        <w:t xml:space="preserve">kreativitas anak usia 5-6 tahun pada penerapan pembelajaran STEAM. </w:t>
      </w:r>
    </w:p>
    <w:p w14:paraId="0687BD48" w14:textId="77777777" w:rsidR="00C7385A" w:rsidRPr="00C7385A" w:rsidRDefault="00C7385A" w:rsidP="00C7385A">
      <w:pPr>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 xml:space="preserve">Pengujian hipotesis dilakukan untuk mengetahui apakah terdapat pengaruh penerapan pembelajaran STEAM terhadap kreativitas pada anak usia dini usia 5-6 tahun, Dalam hal ini peneliti menggunakan metode statistik non parametrik dengan uji </w:t>
      </w:r>
      <w:r w:rsidRPr="00C7385A">
        <w:rPr>
          <w:rFonts w:ascii="Palatino Linotype" w:hAnsi="Palatino Linotype" w:cs="Times New Roman"/>
          <w:i/>
          <w:sz w:val="24"/>
          <w:szCs w:val="24"/>
        </w:rPr>
        <w:t>Wilcoxon</w:t>
      </w:r>
      <w:r w:rsidRPr="00C7385A">
        <w:rPr>
          <w:rFonts w:ascii="Palatino Linotype" w:hAnsi="Palatino Linotype" w:cs="Times New Roman"/>
          <w:sz w:val="24"/>
          <w:szCs w:val="24"/>
        </w:rPr>
        <w:t xml:space="preserve"> SPSS 26. Dalam penelitian ini digunakan taraf signifikasi α = 0,05. </w:t>
      </w:r>
    </w:p>
    <w:p w14:paraId="20753339" w14:textId="1A139140" w:rsidR="00C7385A" w:rsidRPr="00C7385A" w:rsidRDefault="00C7385A" w:rsidP="00C7385A">
      <w:pPr>
        <w:pStyle w:val="Caption"/>
        <w:spacing w:after="0"/>
        <w:ind w:left="-142"/>
        <w:jc w:val="center"/>
        <w:rPr>
          <w:rFonts w:ascii="Palatino Linotype" w:hAnsi="Palatino Linotype"/>
          <w:color w:val="auto"/>
          <w:sz w:val="24"/>
          <w:szCs w:val="24"/>
        </w:rPr>
      </w:pPr>
      <w:bookmarkStart w:id="3" w:name="_Toc160351235"/>
      <w:r w:rsidRPr="00C7385A">
        <w:rPr>
          <w:rFonts w:ascii="Palatino Linotype" w:hAnsi="Palatino Linotype"/>
          <w:color w:val="auto"/>
          <w:sz w:val="24"/>
          <w:szCs w:val="24"/>
        </w:rPr>
        <w:t xml:space="preserve">Tabel 4. </w:t>
      </w:r>
      <w:r w:rsidRPr="00C7385A">
        <w:rPr>
          <w:rFonts w:ascii="Palatino Linotype" w:hAnsi="Palatino Linotype"/>
          <w:color w:val="auto"/>
          <w:sz w:val="24"/>
          <w:szCs w:val="24"/>
        </w:rPr>
        <w:fldChar w:fldCharType="begin"/>
      </w:r>
      <w:r w:rsidRPr="00C7385A">
        <w:rPr>
          <w:rFonts w:ascii="Palatino Linotype" w:hAnsi="Palatino Linotype"/>
          <w:color w:val="auto"/>
          <w:sz w:val="24"/>
          <w:szCs w:val="24"/>
        </w:rPr>
        <w:instrText xml:space="preserve"> SEQ tabel_4. \* ARABIC </w:instrText>
      </w:r>
      <w:r w:rsidRPr="00C7385A">
        <w:rPr>
          <w:rFonts w:ascii="Palatino Linotype" w:hAnsi="Palatino Linotype"/>
          <w:color w:val="auto"/>
          <w:sz w:val="24"/>
          <w:szCs w:val="24"/>
        </w:rPr>
        <w:fldChar w:fldCharType="separate"/>
      </w:r>
      <w:r w:rsidR="00C128F2">
        <w:rPr>
          <w:rFonts w:ascii="Palatino Linotype" w:hAnsi="Palatino Linotype"/>
          <w:noProof/>
          <w:color w:val="auto"/>
          <w:sz w:val="24"/>
          <w:szCs w:val="24"/>
        </w:rPr>
        <w:t>2</w:t>
      </w:r>
      <w:r w:rsidRPr="00C7385A">
        <w:rPr>
          <w:rFonts w:ascii="Palatino Linotype" w:hAnsi="Palatino Linotype"/>
          <w:color w:val="auto"/>
          <w:sz w:val="24"/>
          <w:szCs w:val="24"/>
        </w:rPr>
        <w:fldChar w:fldCharType="end"/>
      </w:r>
      <w:r w:rsidRPr="00C7385A">
        <w:rPr>
          <w:rFonts w:ascii="Palatino Linotype" w:hAnsi="Palatino Linotype"/>
          <w:color w:val="auto"/>
          <w:sz w:val="24"/>
          <w:szCs w:val="24"/>
        </w:rPr>
        <w:t xml:space="preserve"> Hasil Uji Statistik </w:t>
      </w:r>
      <w:r w:rsidRPr="00C7385A">
        <w:rPr>
          <w:rFonts w:ascii="Palatino Linotype" w:hAnsi="Palatino Linotype"/>
          <w:i/>
          <w:color w:val="auto"/>
          <w:sz w:val="24"/>
          <w:szCs w:val="24"/>
        </w:rPr>
        <w:t>Wilcoxon</w:t>
      </w:r>
      <w:r w:rsidRPr="00C7385A">
        <w:rPr>
          <w:rFonts w:ascii="Palatino Linotype" w:hAnsi="Palatino Linotype"/>
          <w:color w:val="auto"/>
          <w:sz w:val="24"/>
          <w:szCs w:val="24"/>
        </w:rPr>
        <w:t xml:space="preserve"> SPSS 26 Terhadap kreativitas anak</w:t>
      </w:r>
    </w:p>
    <w:p w14:paraId="4B3AD0CC" w14:textId="77777777" w:rsidR="00C7385A" w:rsidRPr="00C7385A" w:rsidRDefault="00C7385A" w:rsidP="00C7385A">
      <w:pPr>
        <w:pStyle w:val="Caption"/>
        <w:spacing w:after="0"/>
        <w:jc w:val="center"/>
        <w:rPr>
          <w:rFonts w:ascii="Palatino Linotype" w:hAnsi="Palatino Linotype"/>
          <w:color w:val="auto"/>
          <w:sz w:val="24"/>
          <w:szCs w:val="24"/>
        </w:rPr>
      </w:pPr>
      <w:r w:rsidRPr="00C7385A">
        <w:rPr>
          <w:rFonts w:ascii="Palatino Linotype" w:hAnsi="Palatino Linotype"/>
          <w:color w:val="auto"/>
          <w:sz w:val="24"/>
          <w:szCs w:val="24"/>
        </w:rPr>
        <w:t>melalui penerapan pendekatan STEAM</w:t>
      </w:r>
      <w:bookmarkEnd w:id="3"/>
    </w:p>
    <w:tbl>
      <w:tblPr>
        <w:tblW w:w="791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066"/>
        <w:gridCol w:w="3582"/>
      </w:tblGrid>
      <w:tr w:rsidR="00C7385A" w:rsidRPr="00C7385A" w14:paraId="59679943" w14:textId="77777777" w:rsidTr="00494295">
        <w:trPr>
          <w:trHeight w:val="134"/>
        </w:trPr>
        <w:tc>
          <w:tcPr>
            <w:tcW w:w="2268" w:type="dxa"/>
            <w:shd w:val="clear" w:color="auto" w:fill="auto"/>
          </w:tcPr>
          <w:p w14:paraId="2A68F9B4" w14:textId="77777777" w:rsidR="00C7385A" w:rsidRPr="00C7385A" w:rsidRDefault="00C7385A" w:rsidP="00C7385A">
            <w:pPr>
              <w:spacing w:line="240" w:lineRule="auto"/>
              <w:jc w:val="center"/>
              <w:rPr>
                <w:rFonts w:ascii="Palatino Linotype" w:hAnsi="Palatino Linotype" w:cs="Times New Roman"/>
                <w:b/>
                <w:sz w:val="24"/>
                <w:szCs w:val="24"/>
              </w:rPr>
            </w:pPr>
          </w:p>
        </w:tc>
        <w:tc>
          <w:tcPr>
            <w:tcW w:w="2066" w:type="dxa"/>
            <w:shd w:val="clear" w:color="auto" w:fill="auto"/>
          </w:tcPr>
          <w:p w14:paraId="18402ED5" w14:textId="77777777" w:rsidR="00C7385A" w:rsidRPr="00C7385A" w:rsidRDefault="00C7385A" w:rsidP="00C7385A">
            <w:pPr>
              <w:spacing w:line="240" w:lineRule="auto"/>
              <w:jc w:val="center"/>
              <w:rPr>
                <w:rFonts w:ascii="Palatino Linotype" w:hAnsi="Palatino Linotype" w:cs="Times New Roman"/>
                <w:b/>
                <w:sz w:val="24"/>
                <w:szCs w:val="24"/>
              </w:rPr>
            </w:pPr>
            <w:r w:rsidRPr="00C7385A">
              <w:rPr>
                <w:rFonts w:ascii="Palatino Linotype" w:hAnsi="Palatino Linotype" w:cs="Times New Roman"/>
                <w:b/>
                <w:sz w:val="24"/>
                <w:szCs w:val="24"/>
              </w:rPr>
              <w:t>Hasil uji wilcoxon</w:t>
            </w:r>
          </w:p>
        </w:tc>
        <w:tc>
          <w:tcPr>
            <w:tcW w:w="3582" w:type="dxa"/>
            <w:shd w:val="clear" w:color="auto" w:fill="auto"/>
          </w:tcPr>
          <w:p w14:paraId="71515CF2" w14:textId="77777777" w:rsidR="00C7385A" w:rsidRPr="00C7385A" w:rsidRDefault="00C7385A" w:rsidP="00C7385A">
            <w:pPr>
              <w:spacing w:line="240" w:lineRule="auto"/>
              <w:jc w:val="center"/>
              <w:rPr>
                <w:rFonts w:ascii="Palatino Linotype" w:hAnsi="Palatino Linotype" w:cs="Times New Roman"/>
                <w:b/>
                <w:sz w:val="24"/>
                <w:szCs w:val="24"/>
              </w:rPr>
            </w:pPr>
            <w:r w:rsidRPr="00C7385A">
              <w:rPr>
                <w:rFonts w:ascii="Palatino Linotype" w:hAnsi="Palatino Linotype" w:cs="Times New Roman"/>
                <w:b/>
                <w:sz w:val="24"/>
                <w:szCs w:val="24"/>
              </w:rPr>
              <w:t xml:space="preserve">Kesimpulan </w:t>
            </w:r>
          </w:p>
        </w:tc>
      </w:tr>
      <w:tr w:rsidR="00C7385A" w:rsidRPr="00C7385A" w14:paraId="5994F1CB" w14:textId="77777777" w:rsidTr="00494295">
        <w:trPr>
          <w:trHeight w:val="134"/>
        </w:trPr>
        <w:tc>
          <w:tcPr>
            <w:tcW w:w="2268" w:type="dxa"/>
            <w:shd w:val="clear" w:color="auto" w:fill="auto"/>
          </w:tcPr>
          <w:p w14:paraId="766F8829" w14:textId="77777777" w:rsidR="00C7385A" w:rsidRPr="00C7385A" w:rsidRDefault="00C7385A" w:rsidP="00C7385A">
            <w:pPr>
              <w:spacing w:line="240" w:lineRule="auto"/>
              <w:rPr>
                <w:rFonts w:ascii="Palatino Linotype" w:hAnsi="Palatino Linotype" w:cs="Times New Roman"/>
                <w:i/>
                <w:sz w:val="24"/>
                <w:szCs w:val="24"/>
              </w:rPr>
            </w:pPr>
            <w:r w:rsidRPr="00C7385A">
              <w:rPr>
                <w:rFonts w:ascii="Palatino Linotype" w:hAnsi="Palatino Linotype" w:cs="Times New Roman"/>
                <w:i/>
                <w:sz w:val="24"/>
                <w:szCs w:val="24"/>
              </w:rPr>
              <w:t>Negative ranks</w:t>
            </w:r>
          </w:p>
        </w:tc>
        <w:tc>
          <w:tcPr>
            <w:tcW w:w="2066" w:type="dxa"/>
            <w:shd w:val="clear" w:color="auto" w:fill="auto"/>
          </w:tcPr>
          <w:p w14:paraId="2FC79185" w14:textId="77777777" w:rsidR="00C7385A" w:rsidRPr="00C7385A" w:rsidRDefault="00C7385A" w:rsidP="00C7385A">
            <w:pPr>
              <w:spacing w:line="240" w:lineRule="auto"/>
              <w:rPr>
                <w:rFonts w:ascii="Palatino Linotype" w:hAnsi="Palatino Linotype" w:cs="Times New Roman"/>
                <w:sz w:val="24"/>
                <w:szCs w:val="24"/>
              </w:rPr>
            </w:pPr>
            <w:r w:rsidRPr="00C7385A">
              <w:rPr>
                <w:rFonts w:ascii="Palatino Linotype" w:hAnsi="Palatino Linotype" w:cs="Times New Roman"/>
                <w:sz w:val="24"/>
                <w:szCs w:val="24"/>
              </w:rPr>
              <w:t>0</w:t>
            </w:r>
          </w:p>
        </w:tc>
        <w:tc>
          <w:tcPr>
            <w:tcW w:w="3582" w:type="dxa"/>
            <w:shd w:val="clear" w:color="auto" w:fill="auto"/>
          </w:tcPr>
          <w:p w14:paraId="16266247" w14:textId="77777777" w:rsidR="00C7385A" w:rsidRPr="00C7385A" w:rsidRDefault="00C7385A" w:rsidP="00C7385A">
            <w:pPr>
              <w:spacing w:line="240" w:lineRule="auto"/>
              <w:rPr>
                <w:rFonts w:ascii="Palatino Linotype" w:hAnsi="Palatino Linotype" w:cs="Times New Roman"/>
                <w:sz w:val="24"/>
                <w:szCs w:val="24"/>
              </w:rPr>
            </w:pPr>
            <w:r w:rsidRPr="00C7385A">
              <w:rPr>
                <w:rFonts w:ascii="Palatino Linotype" w:hAnsi="Palatino Linotype" w:cs="Times New Roman"/>
                <w:sz w:val="24"/>
                <w:szCs w:val="24"/>
              </w:rPr>
              <w:t xml:space="preserve">Tidak ada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&lt; </w:t>
            </w:r>
            <w:r w:rsidRPr="00C7385A">
              <w:rPr>
                <w:rFonts w:ascii="Palatino Linotype" w:hAnsi="Palatino Linotype" w:cs="Times New Roman"/>
                <w:i/>
                <w:sz w:val="24"/>
                <w:szCs w:val="24"/>
              </w:rPr>
              <w:t>pretest</w:t>
            </w:r>
          </w:p>
        </w:tc>
      </w:tr>
      <w:tr w:rsidR="00C7385A" w:rsidRPr="00C7385A" w14:paraId="2185EE9E" w14:textId="77777777" w:rsidTr="00494295">
        <w:trPr>
          <w:trHeight w:val="1085"/>
        </w:trPr>
        <w:tc>
          <w:tcPr>
            <w:tcW w:w="2268" w:type="dxa"/>
            <w:shd w:val="clear" w:color="auto" w:fill="auto"/>
          </w:tcPr>
          <w:p w14:paraId="420CD4D5" w14:textId="77777777" w:rsidR="00C7385A" w:rsidRPr="00C7385A" w:rsidRDefault="00C7385A" w:rsidP="00C7385A">
            <w:pPr>
              <w:spacing w:line="240" w:lineRule="auto"/>
              <w:rPr>
                <w:rFonts w:ascii="Palatino Linotype" w:hAnsi="Palatino Linotype" w:cs="Times New Roman"/>
                <w:i/>
                <w:sz w:val="24"/>
                <w:szCs w:val="24"/>
              </w:rPr>
            </w:pPr>
            <w:r w:rsidRPr="00C7385A">
              <w:rPr>
                <w:rFonts w:ascii="Palatino Linotype" w:hAnsi="Palatino Linotype" w:cs="Times New Roman"/>
                <w:i/>
                <w:sz w:val="24"/>
                <w:szCs w:val="24"/>
              </w:rPr>
              <w:t>Positive ranks</w:t>
            </w:r>
          </w:p>
        </w:tc>
        <w:tc>
          <w:tcPr>
            <w:tcW w:w="2066" w:type="dxa"/>
            <w:shd w:val="clear" w:color="auto" w:fill="auto"/>
          </w:tcPr>
          <w:p w14:paraId="014DD24A" w14:textId="77777777" w:rsidR="00C7385A" w:rsidRPr="00C7385A" w:rsidRDefault="00C7385A" w:rsidP="00C7385A">
            <w:pPr>
              <w:spacing w:line="240" w:lineRule="auto"/>
              <w:rPr>
                <w:rFonts w:ascii="Palatino Linotype" w:hAnsi="Palatino Linotype" w:cs="Times New Roman"/>
                <w:sz w:val="24"/>
                <w:szCs w:val="24"/>
              </w:rPr>
            </w:pPr>
            <w:r w:rsidRPr="00C7385A">
              <w:rPr>
                <w:rFonts w:ascii="Palatino Linotype" w:hAnsi="Palatino Linotype" w:cs="Times New Roman"/>
                <w:sz w:val="24"/>
                <w:szCs w:val="24"/>
              </w:rPr>
              <w:t>11</w:t>
            </w:r>
          </w:p>
        </w:tc>
        <w:tc>
          <w:tcPr>
            <w:tcW w:w="3582" w:type="dxa"/>
            <w:shd w:val="clear" w:color="auto" w:fill="auto"/>
          </w:tcPr>
          <w:p w14:paraId="21890B5F" w14:textId="77777777" w:rsidR="00C7385A" w:rsidRPr="00C7385A" w:rsidRDefault="00C7385A" w:rsidP="00C7385A">
            <w:pPr>
              <w:spacing w:line="240" w:lineRule="auto"/>
              <w:rPr>
                <w:rFonts w:ascii="Palatino Linotype" w:hAnsi="Palatino Linotype" w:cs="Times New Roman"/>
                <w:sz w:val="24"/>
                <w:szCs w:val="24"/>
              </w:rPr>
            </w:pPr>
            <w:r w:rsidRPr="00C7385A">
              <w:rPr>
                <w:rFonts w:ascii="Palatino Linotype" w:hAnsi="Palatino Linotype" w:cs="Times New Roman"/>
                <w:sz w:val="24"/>
                <w:szCs w:val="24"/>
              </w:rPr>
              <w:t xml:space="preserve">Terdapat 11 anak (seluruh </w:t>
            </w:r>
            <w:r w:rsidRPr="00C7385A">
              <w:rPr>
                <w:rFonts w:ascii="Palatino Linotype" w:hAnsi="Palatino Linotype" w:cs="Times New Roman"/>
                <w:i/>
                <w:sz w:val="24"/>
                <w:szCs w:val="24"/>
              </w:rPr>
              <w:t>sample</w:t>
            </w:r>
            <w:r w:rsidRPr="00C7385A">
              <w:rPr>
                <w:rFonts w:ascii="Palatino Linotype" w:hAnsi="Palatino Linotype" w:cs="Times New Roman"/>
                <w:sz w:val="24"/>
                <w:szCs w:val="24"/>
              </w:rPr>
              <w:t xml:space="preserve">) yang nilai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&gt; </w:t>
            </w:r>
            <w:r w:rsidRPr="00C7385A">
              <w:rPr>
                <w:rFonts w:ascii="Palatino Linotype" w:hAnsi="Palatino Linotype" w:cs="Times New Roman"/>
                <w:i/>
                <w:sz w:val="24"/>
                <w:szCs w:val="24"/>
              </w:rPr>
              <w:t>pretest</w:t>
            </w:r>
          </w:p>
        </w:tc>
      </w:tr>
      <w:tr w:rsidR="00C7385A" w:rsidRPr="00C7385A" w14:paraId="11121888" w14:textId="77777777" w:rsidTr="00494295">
        <w:trPr>
          <w:trHeight w:val="779"/>
        </w:trPr>
        <w:tc>
          <w:tcPr>
            <w:tcW w:w="2268" w:type="dxa"/>
            <w:shd w:val="clear" w:color="auto" w:fill="auto"/>
          </w:tcPr>
          <w:p w14:paraId="2A1FDDBB" w14:textId="77777777" w:rsidR="00C7385A" w:rsidRPr="00C7385A" w:rsidRDefault="00C7385A" w:rsidP="00C7385A">
            <w:pPr>
              <w:spacing w:line="240" w:lineRule="auto"/>
              <w:rPr>
                <w:rFonts w:ascii="Palatino Linotype" w:hAnsi="Palatino Linotype" w:cs="Times New Roman"/>
                <w:i/>
                <w:sz w:val="24"/>
                <w:szCs w:val="24"/>
              </w:rPr>
            </w:pPr>
            <w:r w:rsidRPr="00C7385A">
              <w:rPr>
                <w:rFonts w:ascii="Palatino Linotype" w:hAnsi="Palatino Linotype" w:cs="Times New Roman"/>
                <w:i/>
                <w:sz w:val="24"/>
                <w:szCs w:val="24"/>
              </w:rPr>
              <w:t>Ties</w:t>
            </w:r>
          </w:p>
        </w:tc>
        <w:tc>
          <w:tcPr>
            <w:tcW w:w="2066" w:type="dxa"/>
            <w:shd w:val="clear" w:color="auto" w:fill="auto"/>
          </w:tcPr>
          <w:p w14:paraId="238A2537" w14:textId="77777777" w:rsidR="00C7385A" w:rsidRPr="00C7385A" w:rsidRDefault="00C7385A" w:rsidP="00C7385A">
            <w:pPr>
              <w:spacing w:line="240" w:lineRule="auto"/>
              <w:rPr>
                <w:rFonts w:ascii="Palatino Linotype" w:hAnsi="Palatino Linotype" w:cs="Times New Roman"/>
                <w:sz w:val="24"/>
                <w:szCs w:val="24"/>
              </w:rPr>
            </w:pPr>
            <w:r w:rsidRPr="00C7385A">
              <w:rPr>
                <w:rFonts w:ascii="Palatino Linotype" w:hAnsi="Palatino Linotype" w:cs="Times New Roman"/>
                <w:sz w:val="24"/>
                <w:szCs w:val="24"/>
              </w:rPr>
              <w:t>0</w:t>
            </w:r>
          </w:p>
        </w:tc>
        <w:tc>
          <w:tcPr>
            <w:tcW w:w="3582" w:type="dxa"/>
            <w:shd w:val="clear" w:color="auto" w:fill="auto"/>
          </w:tcPr>
          <w:p w14:paraId="05C27BC0" w14:textId="77777777" w:rsidR="00C7385A" w:rsidRPr="00C7385A" w:rsidRDefault="00C7385A" w:rsidP="00C7385A">
            <w:pPr>
              <w:spacing w:line="240" w:lineRule="auto"/>
              <w:rPr>
                <w:rFonts w:ascii="Palatino Linotype" w:hAnsi="Palatino Linotype" w:cs="Times New Roman"/>
                <w:sz w:val="24"/>
                <w:szCs w:val="24"/>
              </w:rPr>
            </w:pPr>
            <w:r w:rsidRPr="00C7385A">
              <w:rPr>
                <w:rFonts w:ascii="Palatino Linotype" w:hAnsi="Palatino Linotype" w:cs="Times New Roman"/>
                <w:sz w:val="24"/>
                <w:szCs w:val="24"/>
              </w:rPr>
              <w:t xml:space="preserve">Tidak terdapat nilai yang sama antara </w:t>
            </w:r>
            <w:r w:rsidRPr="00C7385A">
              <w:rPr>
                <w:rFonts w:ascii="Palatino Linotype" w:hAnsi="Palatino Linotype" w:cs="Times New Roman"/>
                <w:i/>
                <w:sz w:val="24"/>
                <w:szCs w:val="24"/>
              </w:rPr>
              <w:t>pretest</w:t>
            </w:r>
            <w:r w:rsidRPr="00C7385A">
              <w:rPr>
                <w:rFonts w:ascii="Palatino Linotype" w:hAnsi="Palatino Linotype" w:cs="Times New Roman"/>
                <w:sz w:val="24"/>
                <w:szCs w:val="24"/>
              </w:rPr>
              <w:t xml:space="preserve"> dan </w:t>
            </w:r>
            <w:r w:rsidRPr="00C7385A">
              <w:rPr>
                <w:rFonts w:ascii="Palatino Linotype" w:hAnsi="Palatino Linotype" w:cs="Times New Roman"/>
                <w:i/>
                <w:sz w:val="24"/>
                <w:szCs w:val="24"/>
              </w:rPr>
              <w:t>posttest</w:t>
            </w:r>
          </w:p>
        </w:tc>
      </w:tr>
      <w:tr w:rsidR="00C7385A" w:rsidRPr="00C7385A" w14:paraId="05F7AC2F" w14:textId="77777777" w:rsidTr="00494295">
        <w:trPr>
          <w:trHeight w:val="793"/>
        </w:trPr>
        <w:tc>
          <w:tcPr>
            <w:tcW w:w="2268" w:type="dxa"/>
            <w:shd w:val="clear" w:color="auto" w:fill="auto"/>
          </w:tcPr>
          <w:p w14:paraId="7E43D5D5" w14:textId="77777777" w:rsidR="00C7385A" w:rsidRPr="00C7385A" w:rsidRDefault="00C7385A" w:rsidP="00C7385A">
            <w:pPr>
              <w:spacing w:line="240" w:lineRule="auto"/>
              <w:rPr>
                <w:rFonts w:ascii="Palatino Linotype" w:hAnsi="Palatino Linotype" w:cs="Times New Roman"/>
                <w:i/>
                <w:sz w:val="24"/>
                <w:szCs w:val="24"/>
              </w:rPr>
            </w:pPr>
            <w:r w:rsidRPr="00C7385A">
              <w:rPr>
                <w:rFonts w:ascii="Palatino Linotype" w:hAnsi="Palatino Linotype" w:cs="Times New Roman"/>
                <w:i/>
                <w:sz w:val="24"/>
                <w:szCs w:val="24"/>
              </w:rPr>
              <w:t>Asymp sig. (2.tailed)</w:t>
            </w:r>
          </w:p>
        </w:tc>
        <w:tc>
          <w:tcPr>
            <w:tcW w:w="2066" w:type="dxa"/>
            <w:shd w:val="clear" w:color="auto" w:fill="auto"/>
          </w:tcPr>
          <w:p w14:paraId="0B6F4C53" w14:textId="77777777" w:rsidR="00C7385A" w:rsidRPr="00C7385A" w:rsidRDefault="00C7385A" w:rsidP="00C7385A">
            <w:pPr>
              <w:spacing w:line="240" w:lineRule="auto"/>
              <w:rPr>
                <w:rFonts w:ascii="Palatino Linotype" w:hAnsi="Palatino Linotype" w:cs="Times New Roman"/>
                <w:sz w:val="24"/>
                <w:szCs w:val="24"/>
              </w:rPr>
            </w:pPr>
            <w:r w:rsidRPr="00C7385A">
              <w:rPr>
                <w:rFonts w:ascii="Palatino Linotype" w:hAnsi="Palatino Linotype" w:cs="Times New Roman"/>
                <w:sz w:val="24"/>
                <w:szCs w:val="24"/>
              </w:rPr>
              <w:t>0,003</w:t>
            </w:r>
          </w:p>
        </w:tc>
        <w:tc>
          <w:tcPr>
            <w:tcW w:w="3582" w:type="dxa"/>
            <w:shd w:val="clear" w:color="auto" w:fill="auto"/>
          </w:tcPr>
          <w:p w14:paraId="47CFB24A" w14:textId="77777777" w:rsidR="00C7385A" w:rsidRPr="00C7385A" w:rsidRDefault="00C7385A" w:rsidP="00C7385A">
            <w:pPr>
              <w:spacing w:line="240" w:lineRule="auto"/>
              <w:rPr>
                <w:rFonts w:ascii="Palatino Linotype" w:hAnsi="Palatino Linotype" w:cs="Times New Roman"/>
                <w:sz w:val="24"/>
                <w:szCs w:val="24"/>
              </w:rPr>
            </w:pPr>
            <w:r w:rsidRPr="00C7385A">
              <w:rPr>
                <w:rFonts w:ascii="Palatino Linotype" w:hAnsi="Palatino Linotype" w:cs="Times New Roman"/>
                <w:sz w:val="24"/>
                <w:szCs w:val="24"/>
              </w:rPr>
              <w:t xml:space="preserve">Sig (0,003) &lt; </w:t>
            </w:r>
            <m:oMath>
              <m:r>
                <w:rPr>
                  <w:rFonts w:ascii="Cambria Math" w:hAnsi="Cambria Math" w:cs="Times New Roman"/>
                  <w:sz w:val="24"/>
                  <w:szCs w:val="24"/>
                </w:rPr>
                <m:t>∝</m:t>
              </m:r>
            </m:oMath>
            <w:r w:rsidRPr="00C7385A">
              <w:rPr>
                <w:rFonts w:ascii="Palatino Linotype" w:hAnsi="Palatino Linotype" w:cs="Times New Roman"/>
                <w:sz w:val="24"/>
                <w:szCs w:val="24"/>
              </w:rPr>
              <w:t xml:space="preserve"> (0,05) yang berarti hipotesis diterima </w:t>
            </w:r>
          </w:p>
        </w:tc>
      </w:tr>
    </w:tbl>
    <w:p w14:paraId="09953EC0" w14:textId="77777777" w:rsidR="00C7385A" w:rsidRPr="00C7385A" w:rsidRDefault="00C7385A" w:rsidP="00C7385A">
      <w:pPr>
        <w:autoSpaceDE w:val="0"/>
        <w:autoSpaceDN w:val="0"/>
        <w:adjustRightInd w:val="0"/>
        <w:spacing w:line="240" w:lineRule="auto"/>
        <w:rPr>
          <w:rFonts w:ascii="Palatino Linotype" w:hAnsi="Palatino Linotype" w:cs="Times New Roman"/>
          <w:sz w:val="24"/>
          <w:szCs w:val="24"/>
        </w:rPr>
      </w:pPr>
    </w:p>
    <w:p w14:paraId="3D94FDA7" w14:textId="77777777" w:rsidR="00C7385A" w:rsidRPr="00C7385A" w:rsidRDefault="00C7385A" w:rsidP="00C7385A">
      <w:pPr>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 xml:space="preserve">Berdasarkan tabel di atas dapat ditemukan bahwa terdapat peningkatan nilai dari </w:t>
      </w:r>
      <w:r w:rsidRPr="00C7385A">
        <w:rPr>
          <w:rFonts w:ascii="Palatino Linotype" w:hAnsi="Palatino Linotype" w:cs="Times New Roman"/>
          <w:i/>
          <w:sz w:val="24"/>
          <w:szCs w:val="24"/>
        </w:rPr>
        <w:t xml:space="preserve">pretest </w:t>
      </w:r>
      <w:r w:rsidRPr="00C7385A">
        <w:rPr>
          <w:rFonts w:ascii="Palatino Linotype" w:hAnsi="Palatino Linotype" w:cs="Times New Roman"/>
          <w:sz w:val="24"/>
          <w:szCs w:val="24"/>
        </w:rPr>
        <w:t>ke</w:t>
      </w:r>
      <w:r w:rsidRPr="00C7385A">
        <w:rPr>
          <w:rFonts w:ascii="Palatino Linotype" w:hAnsi="Palatino Linotype" w:cs="Times New Roman"/>
          <w:i/>
          <w:sz w:val="24"/>
          <w:szCs w:val="24"/>
        </w:rPr>
        <w:t xml:space="preserve"> posttest</w:t>
      </w:r>
      <w:r w:rsidRPr="00C7385A">
        <w:rPr>
          <w:rFonts w:ascii="Palatino Linotype" w:hAnsi="Palatino Linotype" w:cs="Times New Roman"/>
          <w:sz w:val="24"/>
          <w:szCs w:val="24"/>
        </w:rPr>
        <w:t xml:space="preserve"> pada seluruh anak. Setelah hasil uji signifikansi menggunakan </w:t>
      </w:r>
      <w:r w:rsidRPr="00C7385A">
        <w:rPr>
          <w:rFonts w:ascii="Palatino Linotype" w:hAnsi="Palatino Linotype" w:cs="Times New Roman"/>
          <w:i/>
          <w:sz w:val="24"/>
          <w:szCs w:val="24"/>
        </w:rPr>
        <w:t xml:space="preserve">Wilcoxon </w:t>
      </w:r>
      <w:r w:rsidRPr="00C7385A">
        <w:rPr>
          <w:rFonts w:ascii="Palatino Linotype" w:hAnsi="Palatino Linotype" w:cs="Times New Roman"/>
          <w:sz w:val="24"/>
          <w:szCs w:val="24"/>
        </w:rPr>
        <w:t>SPSS 26 dapat diketahui nilai signifikansi 0,003 &lt;  0,05 yang berarti hipotesis diterima yaitu ada pengaruh yang signifikan dari penerapan pendekatan STEAM terhadap kreativitas anak usia dini usia 5-6 Tahun.</w:t>
      </w:r>
    </w:p>
    <w:p w14:paraId="17D3C876" w14:textId="77777777" w:rsidR="00C7385A" w:rsidRPr="00C7385A" w:rsidRDefault="00C7385A" w:rsidP="00C7385A">
      <w:pPr>
        <w:spacing w:line="240" w:lineRule="auto"/>
        <w:rPr>
          <w:rFonts w:ascii="Palatino Linotype" w:hAnsi="Palatino Linotype"/>
          <w:b/>
          <w:sz w:val="24"/>
          <w:szCs w:val="24"/>
        </w:rPr>
      </w:pPr>
      <w:r w:rsidRPr="00C7385A">
        <w:rPr>
          <w:rFonts w:ascii="Palatino Linotype" w:hAnsi="Palatino Linotype"/>
          <w:b/>
          <w:sz w:val="24"/>
          <w:szCs w:val="24"/>
        </w:rPr>
        <w:t xml:space="preserve">Pembahasan </w:t>
      </w:r>
    </w:p>
    <w:p w14:paraId="32BE13B6" w14:textId="77777777" w:rsidR="00C7385A" w:rsidRPr="00C7385A" w:rsidRDefault="00C7385A" w:rsidP="00C7385A">
      <w:pPr>
        <w:tabs>
          <w:tab w:val="left" w:pos="0"/>
        </w:tabs>
        <w:spacing w:line="240" w:lineRule="auto"/>
        <w:ind w:firstLine="426"/>
        <w:jc w:val="both"/>
        <w:rPr>
          <w:rFonts w:ascii="Palatino Linotype" w:hAnsi="Palatino Linotype" w:cs="Times New Roman"/>
          <w:i/>
          <w:sz w:val="24"/>
          <w:szCs w:val="24"/>
        </w:rPr>
      </w:pPr>
      <w:r w:rsidRPr="00C7385A">
        <w:rPr>
          <w:rFonts w:ascii="Palatino Linotype" w:hAnsi="Palatino Linotype" w:cs="Times New Roman"/>
          <w:sz w:val="24"/>
          <w:szCs w:val="24"/>
        </w:rPr>
        <w:t xml:space="preserve">Penelitian ini dilakukan berdasarkan jenis penelitian yang digunakan, yaitu penelitian kuantitatif dengan menggunakan </w:t>
      </w:r>
      <w:r w:rsidRPr="00C7385A">
        <w:rPr>
          <w:rFonts w:ascii="Palatino Linotype" w:hAnsi="Palatino Linotype" w:cs="Times New Roman"/>
          <w:i/>
          <w:sz w:val="24"/>
          <w:szCs w:val="24"/>
        </w:rPr>
        <w:t xml:space="preserve">One Goup Pretest-Posttest </w:t>
      </w:r>
      <w:r w:rsidRPr="00C7385A">
        <w:rPr>
          <w:rFonts w:ascii="Palatino Linotype" w:hAnsi="Palatino Linotype" w:cs="Times New Roman"/>
          <w:sz w:val="24"/>
          <w:szCs w:val="24"/>
        </w:rPr>
        <w:t>yaitu dengan melakukan</w:t>
      </w:r>
      <w:r w:rsidRPr="00C7385A">
        <w:rPr>
          <w:rFonts w:ascii="Palatino Linotype" w:hAnsi="Palatino Linotype" w:cs="Times New Roman"/>
          <w:i/>
          <w:sz w:val="24"/>
          <w:szCs w:val="24"/>
        </w:rPr>
        <w:t xml:space="preserve"> pretest</w:t>
      </w:r>
      <w:r w:rsidRPr="00C7385A">
        <w:rPr>
          <w:rFonts w:ascii="Palatino Linotype" w:hAnsi="Palatino Linotype" w:cs="Times New Roman"/>
          <w:sz w:val="24"/>
          <w:szCs w:val="24"/>
        </w:rPr>
        <w:t xml:space="preserve"> terlebih dahulu kepada kelompok eksperimen kemudian dilanjutkan dengan memberikan perlakuan dan selanjutnya melakukan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dan hasil skornya dibandingkan dengan </w:t>
      </w:r>
      <w:r w:rsidRPr="00C7385A">
        <w:rPr>
          <w:rFonts w:ascii="Palatino Linotype" w:hAnsi="Palatino Linotype" w:cs="Times New Roman"/>
          <w:i/>
          <w:sz w:val="24"/>
          <w:szCs w:val="24"/>
        </w:rPr>
        <w:t>pretest</w:t>
      </w:r>
      <w:r w:rsidRPr="00C7385A">
        <w:rPr>
          <w:rFonts w:ascii="Palatino Linotype" w:hAnsi="Palatino Linotype" w:cs="Times New Roman"/>
          <w:sz w:val="24"/>
          <w:szCs w:val="24"/>
        </w:rPr>
        <w:t xml:space="preserve"> sehingga diperoleh selisih antara </w:t>
      </w:r>
      <w:r w:rsidRPr="00C7385A">
        <w:rPr>
          <w:rFonts w:ascii="Palatino Linotype" w:hAnsi="Palatino Linotype" w:cs="Times New Roman"/>
          <w:i/>
          <w:sz w:val="24"/>
          <w:szCs w:val="24"/>
        </w:rPr>
        <w:t>pretest</w:t>
      </w:r>
      <w:r w:rsidRPr="00C7385A">
        <w:rPr>
          <w:rFonts w:ascii="Palatino Linotype" w:hAnsi="Palatino Linotype" w:cs="Times New Roman"/>
          <w:sz w:val="24"/>
          <w:szCs w:val="24"/>
        </w:rPr>
        <w:t xml:space="preserve"> dan juga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w:t>
      </w:r>
    </w:p>
    <w:p w14:paraId="4106F37A" w14:textId="77777777" w:rsidR="00C7385A" w:rsidRPr="00C7385A" w:rsidRDefault="00C7385A" w:rsidP="00C7385A">
      <w:pPr>
        <w:tabs>
          <w:tab w:val="left" w:pos="567"/>
        </w:tabs>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 xml:space="preserve">Berdasarkan hasil uji hipotesis yang telah dilakukan dapat diketahui bahwa terdapat pengaruh yang signifikan dari penerapan pembelajaran STEAM terhadap kreativitas anak usia dini usia 5-6 tahun. Hal ini didukung oleh pendapat pratiwi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{"citationItems":[{"id":"ITEM-1","itemData":{"ISBN":"1975063020090","abstract":"Pembelajaran Al-Qur</w:instrText>
      </w:r>
      <w:r w:rsidRPr="00C7385A">
        <w:rPr>
          <w:rFonts w:ascii="Times New Roman" w:hAnsi="Times New Roman" w:cs="Times New Roman"/>
          <w:sz w:val="24"/>
          <w:szCs w:val="24"/>
        </w:rPr>
        <w:instrText>‟</w:instrText>
      </w:r>
      <w:r w:rsidRPr="00C7385A">
        <w:rPr>
          <w:rFonts w:ascii="Palatino Linotype" w:hAnsi="Palatino Linotype" w:cs="Times New Roman"/>
          <w:sz w:val="24"/>
          <w:szCs w:val="24"/>
        </w:rPr>
        <w:instrText>an merupakan suatu kewajiban yang harus dilaksanakan dan ditumbuh kembangkan bagi setiap individu muslim, namun pada kenyataan nya pembelajaran tersebut tidak berjalan dengan mulus sesuai dengan apa yang diharapkan. Tujuan dari penelitian ini yaitu: 1. Untuk mengetahui faktor yang menyebabkan menurunnya minat anak dalam belajar alQur</w:instrText>
      </w:r>
      <w:r w:rsidRPr="00C7385A">
        <w:rPr>
          <w:rFonts w:ascii="Times New Roman" w:hAnsi="Times New Roman" w:cs="Times New Roman"/>
          <w:sz w:val="24"/>
          <w:szCs w:val="24"/>
        </w:rPr>
        <w:instrText>‟</w:instrText>
      </w:r>
      <w:r w:rsidRPr="00C7385A">
        <w:rPr>
          <w:rFonts w:ascii="Palatino Linotype" w:hAnsi="Palatino Linotype" w:cs="Times New Roman"/>
          <w:sz w:val="24"/>
          <w:szCs w:val="24"/>
        </w:rPr>
        <w:instrText>an. 2. Untuk mencari solusi penyebab menurunnya minat anak dalam belajar al-Qur</w:instrText>
      </w:r>
      <w:r w:rsidRPr="00C7385A">
        <w:rPr>
          <w:rFonts w:ascii="Times New Roman" w:hAnsi="Times New Roman" w:cs="Times New Roman"/>
          <w:sz w:val="24"/>
          <w:szCs w:val="24"/>
        </w:rPr>
        <w:instrText>‟</w:instrText>
      </w:r>
      <w:r w:rsidRPr="00C7385A">
        <w:rPr>
          <w:rFonts w:ascii="Palatino Linotype" w:hAnsi="Palatino Linotype" w:cs="Times New Roman"/>
          <w:sz w:val="24"/>
          <w:szCs w:val="24"/>
        </w:rPr>
        <w:instrText>an (studi kasus di TPQ al-fikri jln. Nangka Panorama Bengkulu).Penelitian ini menggunakan pendekatan penelitian kualitatif . Subjek penelitian adalah anak TPQ, Guru pengajar, dan orang tua. Teknik pengumpulan data, peneliti menggunakan teknik wawancara, observasi, dokumentasi. Sedangkan teknik analisis data, peneliti menggunakan model miles and humberman. Adapun hasil penelitian ini adalah : faktor penyebab menurunnya minat anak belajar al-Qur</w:instrText>
      </w:r>
      <w:r w:rsidRPr="00C7385A">
        <w:rPr>
          <w:rFonts w:ascii="Times New Roman" w:hAnsi="Times New Roman" w:cs="Times New Roman"/>
          <w:sz w:val="24"/>
          <w:szCs w:val="24"/>
        </w:rPr>
        <w:instrText>‟</w:instrText>
      </w:r>
      <w:r w:rsidRPr="00C7385A">
        <w:rPr>
          <w:rFonts w:ascii="Palatino Linotype" w:hAnsi="Palatino Linotype" w:cs="Times New Roman"/>
          <w:sz w:val="24"/>
          <w:szCs w:val="24"/>
        </w:rPr>
        <w:instrText>an di TPQ al-fikri, (a) fakor anak, (kesehatan, psikologi, dan kelelahan) (b) keluarga (c) sekolah (d) Teman bermain (e) perkembangan IT (f) guru. Sedangkan solusi dari faktor penyebab menurunnya minat anak belajar al-Qur</w:instrText>
      </w:r>
      <w:r w:rsidRPr="00C7385A">
        <w:rPr>
          <w:rFonts w:ascii="Times New Roman" w:hAnsi="Times New Roman" w:cs="Times New Roman"/>
          <w:sz w:val="24"/>
          <w:szCs w:val="24"/>
        </w:rPr>
        <w:instrText>‟</w:instrText>
      </w:r>
      <w:r w:rsidRPr="00C7385A">
        <w:rPr>
          <w:rFonts w:ascii="Palatino Linotype" w:hAnsi="Palatino Linotype" w:cs="Times New Roman"/>
          <w:sz w:val="24"/>
          <w:szCs w:val="24"/>
        </w:rPr>
        <w:instrText>an di TPQ al-fikri tidak ada, dikarenakan pihak TPQ telah menyatakan bahwa ditahun yang akan datang TPQ ini akan tutup dari berbagai pertimbangan. Oleh sebab itu untuk solusi dari kasus ini belum ada dari pihak TPQ, tapi penulis memberikan saran nantinya.","author":[{"dropping-particle":"","family":"Pratiwi","given":"Lire","non-dropping-particle":"","parse-names":false,"suffix":""}],"container-title":"Penerapan Pembelajaran Berbasis Steam (Science, Technology, Engineering, Art, Mathematics) Pada Anak Usia 3-4 Tahun Di Kb Al-Amar Ngoro Jombang Dalam Masa Pandemi Covid-19","id":"ITEM-1","issued":{"date-parts":[["2021"]]},"page":"1-112","title":"Penggunaan Pendekatan STEAM Pada Kegiatan Pendidikan Anak Usia Dini (PAUD) Untuk Melatih Kreativitas Anak Usia 5-6 Tahun di Pendidikan Anak Usia Dini (PAUD) Hang Tuah Kota Bengkulu","type":"article-journal"},"uris":["http://www.mendeley.com/documents/?uuid=54e5d1cf-405f-4231-ab82-af0f90c77ef1"]}],"mendeley":{"formattedCitation":"(Pratiwi, 2021)","manualFormatting":"(2021)","plainTextFormattedCitation":"(Pratiwi, 2021)","previouslyFormattedCitation":"(Pratiwi, 2021)"},"properties":{"noteIndex":0},"schema":"https://github.com/citation-style-language/schema/raw/master/csl-citation.json"}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(2021)</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 xml:space="preserve"> salah satu kegiatan yang dapat mengembangkan kreativitas anak usia dini yaitu dengan penerapan pembelajaran STEAM. </w:t>
      </w:r>
    </w:p>
    <w:p w14:paraId="42B7584D" w14:textId="77777777" w:rsidR="00C7385A" w:rsidRPr="00C7385A" w:rsidRDefault="00C7385A" w:rsidP="00C7385A">
      <w:pPr>
        <w:tabs>
          <w:tab w:val="left" w:pos="567"/>
        </w:tabs>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 xml:space="preserve">Perbedaan antara </w:t>
      </w:r>
      <w:r w:rsidRPr="00C7385A">
        <w:rPr>
          <w:rFonts w:ascii="Palatino Linotype" w:hAnsi="Palatino Linotype" w:cs="Times New Roman"/>
          <w:i/>
          <w:sz w:val="24"/>
          <w:szCs w:val="24"/>
        </w:rPr>
        <w:t>pretest</w:t>
      </w:r>
      <w:r w:rsidRPr="00C7385A">
        <w:rPr>
          <w:rFonts w:ascii="Palatino Linotype" w:hAnsi="Palatino Linotype" w:cs="Times New Roman"/>
          <w:sz w:val="24"/>
          <w:szCs w:val="24"/>
        </w:rPr>
        <w:t xml:space="preserve"> dan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yang terjadi pada penelitian ini yaitu pada saat perlakuan dalam pembelajaran menggunakan penerapan pembelajaran STEAM. Anak diberi kesempatan untuk memecahkan masalah secara aktif, kreatif dan inovatif.  Perlakuan tersebut diberikan untuk memberikan pengalaman-pengalaman kepada anak dimana pembelajaran tersebut memberikan lingkungan belajar untuk mengembangkan kreativitasnya melalui aspek kelancaran, keluwesan, elaborasi dan keaslian dalam idenya untuk berpikir.</w:t>
      </w:r>
    </w:p>
    <w:p w14:paraId="0EC358AB" w14:textId="77777777" w:rsidR="00C7385A" w:rsidRPr="00C7385A" w:rsidRDefault="00C7385A" w:rsidP="00C7385A">
      <w:pPr>
        <w:tabs>
          <w:tab w:val="left" w:pos="567"/>
        </w:tabs>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 xml:space="preserve">Dalam proses pembelajaran penerapan STEAM terhadap kreativitas anak usia 5-6 tahun dengan menggunakan </w:t>
      </w:r>
      <w:r w:rsidRPr="00C7385A">
        <w:rPr>
          <w:rFonts w:ascii="Palatino Linotype" w:hAnsi="Palatino Linotype" w:cs="Times New Roman"/>
          <w:i/>
          <w:sz w:val="24"/>
          <w:szCs w:val="24"/>
        </w:rPr>
        <w:t xml:space="preserve">loose parts </w:t>
      </w:r>
      <w:r w:rsidRPr="00C7385A">
        <w:rPr>
          <w:rFonts w:ascii="Palatino Linotype" w:hAnsi="Palatino Linotype" w:cs="Times New Roman"/>
          <w:sz w:val="24"/>
          <w:szCs w:val="24"/>
        </w:rPr>
        <w:t xml:space="preserve">guru melakukan kegiatan pembelajaran yang memberikan kesempatan kepada anak untuk mengamati, mengidentifikasi, merancang, membuat hasil, dan berkreasi dengan </w:t>
      </w:r>
      <w:r w:rsidRPr="00C7385A">
        <w:rPr>
          <w:rFonts w:ascii="Palatino Linotype" w:hAnsi="Palatino Linotype" w:cs="Times New Roman"/>
          <w:i/>
          <w:sz w:val="24"/>
          <w:szCs w:val="24"/>
        </w:rPr>
        <w:t>loose parts</w:t>
      </w:r>
      <w:r w:rsidRPr="00C7385A">
        <w:rPr>
          <w:rFonts w:ascii="Palatino Linotype" w:hAnsi="Palatino Linotype" w:cs="Times New Roman"/>
          <w:sz w:val="24"/>
          <w:szCs w:val="24"/>
        </w:rPr>
        <w:t xml:space="preserve"> yang telah disediakan. Maka dari itu dalam prosesnya anak terfasilitasi untuk mengembangkan kreativitasnya. Pada saat perlakuan peneliti melakukan kegiatan pembelajaran dengan menggunakan </w:t>
      </w:r>
      <w:r w:rsidRPr="00C7385A">
        <w:rPr>
          <w:rFonts w:ascii="Palatino Linotype" w:hAnsi="Palatino Linotype" w:cs="Times New Roman"/>
          <w:i/>
          <w:sz w:val="24"/>
          <w:szCs w:val="24"/>
        </w:rPr>
        <w:t>loose part</w:t>
      </w:r>
      <w:r w:rsidRPr="00C7385A">
        <w:rPr>
          <w:rFonts w:ascii="Palatino Linotype" w:hAnsi="Palatino Linotype" w:cs="Times New Roman"/>
          <w:sz w:val="24"/>
          <w:szCs w:val="24"/>
        </w:rPr>
        <w:t xml:space="preserve"> seperti membuat bungkus sabun menjadi kupu-kupu, membuat kacamata dari gelas mineral, dan menggunakan ranting, pohon, daun, kapas, dan origami untuk membuat kolase. Maka berdasarkan proses pembelajaran tersebut anak menjadi terfasilitasi dalam mengembangkan kreativitasnya. Pada hal ini sesuai dengan penelitian yang dilakukan oleh </w:t>
      </w:r>
      <w:r w:rsidRPr="00C7385A">
        <w:rPr>
          <w:rFonts w:ascii="Palatino Linotype" w:hAnsi="Palatino Linotype" w:cs="Times New Roman"/>
          <w:noProof/>
          <w:sz w:val="24"/>
          <w:szCs w:val="24"/>
        </w:rPr>
        <w:t xml:space="preserve">Damayanti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author":[{"dropping-particle":"","family":"Damayanti","given":"Anita","non-dropping-particle":"","parse-names":false,"suffix":""},{"dropping-particle":"","family":"Rachmatunnisa","given":"Sriyanti","non-dropping-particle":"","parse-names":false,"suffix":""},{"dropping-particle":"","family":"Jakarta","given":"Universitas Muhammadiyah","non-dropping-particle":"","parse-names":false,"suffix":""},{"dropping-particle":"","family":"Parts","given":"Loose","non-dropping-particle":"","parse-names":false,"suffix":""}],"id":"ITEM-1","issue":"2","issued":{"date-parts":[["2020"]]},"page":"74-90","title":"Jurnal Buah Hati Volume 7 , Nomor 2 , September 2020 PENINGKATAN KREATIVITAS BERKARYA ANAK USIA 5-6 TAHUN MELALUI PEMBELAJARAN JARAK JAUH BERBASIS STEAM","type":"article-journal","volume":"7"},"uris":["http://www.mendeley.com/documents/?uuid=a6eab643-8391-4c83-9b16-e3aa97b6b77a"]}],"mendeley":{"formattedCitation":"(Damayanti et al., 2020)","manualFormatting":"(2020)","plainTextFormattedCitation":"(Damayanti et al., 2020)","previouslyFormattedCitation":"(Damayanti et al., 2020)"},"properties":{"noteIndex":0},"schema":"https://github.com/citation-style-language/schema/raw/master/csl-citation.json"}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(2020)</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 xml:space="preserve"> yaitu dengan pembelajaran berbasis STEAM menggunakan </w:t>
      </w:r>
      <w:r w:rsidRPr="00C7385A">
        <w:rPr>
          <w:rFonts w:ascii="Palatino Linotype" w:hAnsi="Palatino Linotype" w:cs="Times New Roman"/>
          <w:i/>
          <w:sz w:val="24"/>
          <w:szCs w:val="24"/>
        </w:rPr>
        <w:t xml:space="preserve">loose parts </w:t>
      </w:r>
      <w:r w:rsidRPr="00C7385A">
        <w:rPr>
          <w:rFonts w:ascii="Palatino Linotype" w:hAnsi="Palatino Linotype" w:cs="Times New Roman"/>
          <w:sz w:val="24"/>
          <w:szCs w:val="24"/>
        </w:rPr>
        <w:t xml:space="preserve">memberikan kebebasan kepada anak untuk berkreasi berdasarkan imajinasinya dengan </w:t>
      </w:r>
      <w:r w:rsidRPr="00C7385A">
        <w:rPr>
          <w:rFonts w:ascii="Palatino Linotype" w:hAnsi="Palatino Linotype" w:cs="Times New Roman"/>
          <w:i/>
          <w:sz w:val="24"/>
          <w:szCs w:val="24"/>
        </w:rPr>
        <w:t xml:space="preserve">loose parts </w:t>
      </w:r>
      <w:r w:rsidRPr="00C7385A">
        <w:rPr>
          <w:rFonts w:ascii="Palatino Linotype" w:hAnsi="Palatino Linotype" w:cs="Times New Roman"/>
          <w:sz w:val="24"/>
          <w:szCs w:val="24"/>
        </w:rPr>
        <w:t xml:space="preserve">yang berarti media yang dapat digabungkan dan dipadukan dengan media lain untuk menjadikan anak lebih kreatif. Dapat diketahui bahwa kreativitas berkarya anak usia 5-6 tahun mengalami peningkatan melalui pembelajaran STEAM dengan </w:t>
      </w:r>
      <w:r w:rsidRPr="00C7385A">
        <w:rPr>
          <w:rFonts w:ascii="Palatino Linotype" w:hAnsi="Palatino Linotype" w:cs="Times New Roman"/>
          <w:i/>
          <w:sz w:val="24"/>
          <w:szCs w:val="24"/>
        </w:rPr>
        <w:t>Loose parts</w:t>
      </w:r>
      <w:r w:rsidRPr="00C7385A">
        <w:rPr>
          <w:rFonts w:ascii="Palatino Linotype" w:hAnsi="Palatino Linotype" w:cs="Times New Roman"/>
          <w:sz w:val="24"/>
          <w:szCs w:val="24"/>
        </w:rPr>
        <w:t>.</w:t>
      </w:r>
    </w:p>
    <w:p w14:paraId="772D51AA" w14:textId="77777777" w:rsidR="00C7385A" w:rsidRPr="00C7385A" w:rsidRDefault="00C7385A" w:rsidP="00C7385A">
      <w:pPr>
        <w:tabs>
          <w:tab w:val="left" w:pos="567"/>
        </w:tabs>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 xml:space="preserve">Selama penelitian peneliti menggunakan </w:t>
      </w:r>
      <w:r w:rsidRPr="00C7385A">
        <w:rPr>
          <w:rFonts w:ascii="Palatino Linotype" w:hAnsi="Palatino Linotype" w:cs="Times New Roman"/>
          <w:i/>
          <w:sz w:val="24"/>
          <w:szCs w:val="24"/>
        </w:rPr>
        <w:t>loose parts</w:t>
      </w:r>
      <w:r w:rsidRPr="00C7385A">
        <w:rPr>
          <w:rFonts w:ascii="Palatino Linotype" w:hAnsi="Palatino Linotype" w:cs="Times New Roman"/>
          <w:sz w:val="24"/>
          <w:szCs w:val="24"/>
        </w:rPr>
        <w:t xml:space="preserve"> dalam pembelajaran STEAM. </w:t>
      </w:r>
      <w:r w:rsidRPr="00C7385A">
        <w:rPr>
          <w:rFonts w:ascii="Palatino Linotype" w:hAnsi="Palatino Linotype" w:cs="Times New Roman"/>
          <w:i/>
          <w:sz w:val="24"/>
          <w:szCs w:val="24"/>
        </w:rPr>
        <w:t>Loose parts</w:t>
      </w:r>
      <w:r w:rsidRPr="00C7385A">
        <w:rPr>
          <w:rFonts w:ascii="Palatino Linotype" w:hAnsi="Palatino Linotype" w:cs="Times New Roman"/>
          <w:sz w:val="24"/>
          <w:szCs w:val="24"/>
        </w:rPr>
        <w:t xml:space="preserve"> yang digunakan adalah bungkus sabun, bekas gelas mineral, kapas, ranting, daun, dan origami. Dengan loose part tersebut anak diminta untuk membuat karya seperti membuat kupu-kupu dari bungkus sabun, membuat kacamata dari gelas mineral, dan membuat kolase. </w:t>
      </w:r>
      <w:r w:rsidRPr="00C7385A">
        <w:rPr>
          <w:rFonts w:ascii="Palatino Linotype" w:hAnsi="Palatino Linotype" w:cs="Times New Roman"/>
          <w:i/>
          <w:sz w:val="24"/>
          <w:szCs w:val="24"/>
        </w:rPr>
        <w:t xml:space="preserve">Loose parts </w:t>
      </w:r>
      <w:r w:rsidRPr="00C7385A">
        <w:rPr>
          <w:rFonts w:ascii="Palatino Linotype" w:hAnsi="Palatino Linotype" w:cs="Times New Roman"/>
          <w:sz w:val="24"/>
          <w:szCs w:val="24"/>
        </w:rPr>
        <w:t xml:space="preserve"> adalah bahan yang dapat dikreasikan dengan berbagai cara. </w:t>
      </w:r>
      <w:r w:rsidRPr="00C7385A">
        <w:rPr>
          <w:rFonts w:ascii="Palatino Linotype" w:hAnsi="Palatino Linotype" w:cs="Times New Roman"/>
          <w:i/>
          <w:sz w:val="24"/>
          <w:szCs w:val="24"/>
        </w:rPr>
        <w:t xml:space="preserve">Loose parts </w:t>
      </w:r>
      <w:r w:rsidRPr="00C7385A">
        <w:rPr>
          <w:rFonts w:ascii="Palatino Linotype" w:hAnsi="Palatino Linotype" w:cs="Times New Roman"/>
          <w:sz w:val="24"/>
          <w:szCs w:val="24"/>
        </w:rPr>
        <w:t xml:space="preserve">menciptakan kemungkinan kreatif tak terbatas dalam pembelajaran dan kreativitas anak usia dini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{"citationItems":[{"id":"ITEM-1","itemData":{"author":[{"dropping-particle":"","family":"Faujiah","given":"Nurlaila Wahidah","non-dropping-particle":"","parse-names":false,"suffix":""},{"dropping-particle":"","family":"Nugraha","given":"Fajar","non-dropping-particle":"","parse-names":false,"suffix":""},{"dropping-particle":"","family":"Dewi","given":"Rikha Surtika","non-dropping-particle":"","parse-names":false,"suffix":""}],"id":"ITEM-1","issued":{"date-parts":[["2021"]]},"page":"40-45","title":"Penerapan Metode Belajar STEAM dengan Bahan Loose Parts untuk Meningkatkan Kreativitas Anak Usia Dini","type":"article-journal"},"uris":["http://www.mendeley.com/documents/?uuid=f230bfec-f693-4e12-8573-b76997d7b26a"]}],"mendeley":{"formattedCitation":"(Faujiah et al., 2021)","plainTextFormattedCitation":"(Faujiah et al., 2021)"},"properties":{"noteIndex":0},"schema":"https://github.com/citation-style-language/schema/raw/master/csl-citation.json"}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(Faujiah et al., 2021)</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 xml:space="preserve">. Sejalan dengan hasil penelitian yang dilakukan </w:t>
      </w:r>
      <w:r w:rsidRPr="00C7385A">
        <w:rPr>
          <w:rFonts w:ascii="Palatino Linotype" w:hAnsi="Palatino Linotype" w:cs="Times New Roman"/>
          <w:noProof/>
          <w:sz w:val="24"/>
          <w:szCs w:val="24"/>
        </w:rPr>
        <w:t>Prameswari</w:t>
      </w:r>
      <w:r w:rsidRPr="00C7385A">
        <w:rPr>
          <w:rFonts w:ascii="Palatino Linotype" w:hAnsi="Palatino Linotype" w:cs="Times New Roman"/>
          <w:sz w:val="24"/>
          <w:szCs w:val="24"/>
        </w:rPr>
        <w:t xml:space="preserve">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{"citationItems":[{"id":"ITEM-1","itemData":{"author":[{"dropping-particle":"","family":"Prameswari","given":"Titania Widya","non-dropping-particle":"","parse-names":false,"suffix":""},{"dropping-particle":"","family":"Lestariningrum","given":"Anik","non-dropping-particle":"","parse-names":false,"suffix":""},{"dropping-particle":"","family":"Nusantara","given":"Universitas","non-dropping-particle":"","parse-names":false,"suffix":""},{"dropping-particle":"","family":"Kediri","given":"Pgri","non-dropping-particle":"","parse-names":false,"suffix":""}],"id":"ITEM-1","issue":"1","issued":{"date-parts":[["2020"]]},"page":"24-34","title":"STEAM Based Learning Strategies by Playing Loose Parts for the Achievement of 4C Skills in Children 4-5 Years","type":"article-journal","volume":"7"},"uris":["http://www.mendeley.com/documents/?uuid=3da4e195-ebaa-4fb1-b596-c569ef41daad"]}],"mendeley":{"formattedCitation":"(Prameswari et al., 2020)","manualFormatting":"(2020)","plainTextFormattedCitation":"(Prameswari et al., 2020)","previouslyFormattedCitation":"(Prameswari et al., 2020)"},"properties":{"noteIndex":0},"schema":"https://github.com/citation-style-language/schema/raw/master/csl-citation.json"}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(2020)</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 xml:space="preserve"> bahwa pembelajaran berbasis STEAM menggunakan </w:t>
      </w:r>
      <w:r w:rsidRPr="00C7385A">
        <w:rPr>
          <w:rFonts w:ascii="Palatino Linotype" w:hAnsi="Palatino Linotype" w:cs="Times New Roman"/>
          <w:i/>
          <w:sz w:val="24"/>
          <w:szCs w:val="24"/>
        </w:rPr>
        <w:t>loose parts</w:t>
      </w:r>
      <w:r w:rsidRPr="00C7385A">
        <w:rPr>
          <w:rFonts w:ascii="Palatino Linotype" w:hAnsi="Palatino Linotype" w:cs="Times New Roman"/>
          <w:sz w:val="24"/>
          <w:szCs w:val="24"/>
        </w:rPr>
        <w:t xml:space="preserve"> secara efektif meningkatkan kemampuan kreativitas, komunikasi, kolaborasi, dan kemampuan  berfikir kritis pada anak usia dini. Dengan menggunakan </w:t>
      </w:r>
      <w:r w:rsidRPr="00C7385A">
        <w:rPr>
          <w:rFonts w:ascii="Palatino Linotype" w:hAnsi="Palatino Linotype" w:cs="Times New Roman"/>
          <w:i/>
          <w:sz w:val="24"/>
          <w:szCs w:val="24"/>
        </w:rPr>
        <w:t xml:space="preserve">loose parts </w:t>
      </w:r>
      <w:r w:rsidRPr="00C7385A">
        <w:rPr>
          <w:rFonts w:ascii="Palatino Linotype" w:hAnsi="Palatino Linotype" w:cs="Times New Roman"/>
          <w:sz w:val="24"/>
          <w:szCs w:val="24"/>
        </w:rPr>
        <w:t xml:space="preserve">proses pembelajaran yang dilakukan mampu mendorong anak untuk mengembangkan rasa ingin tahu, pengalaman, dan mampu membangun anak untuk mengeksplorasi, mengamati, menemukan, dan menyelidiki sesuatu yang ada di sekitar anak. Pembelajaran STEAM dengan menggunakan </w:t>
      </w:r>
      <w:r w:rsidRPr="00C7385A">
        <w:rPr>
          <w:rFonts w:ascii="Palatino Linotype" w:hAnsi="Palatino Linotype" w:cs="Times New Roman"/>
          <w:i/>
          <w:sz w:val="24"/>
          <w:szCs w:val="24"/>
        </w:rPr>
        <w:t>loose parts</w:t>
      </w:r>
      <w:r w:rsidRPr="00C7385A">
        <w:rPr>
          <w:rFonts w:ascii="Palatino Linotype" w:hAnsi="Palatino Linotype" w:cs="Times New Roman"/>
          <w:sz w:val="24"/>
          <w:szCs w:val="24"/>
        </w:rPr>
        <w:t xml:space="preserve"> menekankan peran aktif guru untuk memahami dalam penempatan dan penataan </w:t>
      </w:r>
      <w:r w:rsidRPr="00C7385A">
        <w:rPr>
          <w:rFonts w:ascii="Palatino Linotype" w:hAnsi="Palatino Linotype" w:cs="Times New Roman"/>
          <w:i/>
          <w:sz w:val="24"/>
          <w:szCs w:val="24"/>
        </w:rPr>
        <w:t xml:space="preserve">loose parts </w:t>
      </w:r>
      <w:r w:rsidRPr="00C7385A">
        <w:rPr>
          <w:rFonts w:ascii="Palatino Linotype" w:hAnsi="Palatino Linotype" w:cs="Times New Roman"/>
          <w:sz w:val="24"/>
          <w:szCs w:val="24"/>
        </w:rPr>
        <w:t>yang digunakan dalam pembelajaran.</w:t>
      </w:r>
    </w:p>
    <w:p w14:paraId="20A2D3C8" w14:textId="77777777" w:rsidR="00C7385A" w:rsidRPr="00C7385A" w:rsidRDefault="00C7385A" w:rsidP="00C7385A">
      <w:pPr>
        <w:tabs>
          <w:tab w:val="left" w:pos="567"/>
        </w:tabs>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 xml:space="preserve">Melalui peran aktif guru dalam menerapkan pembelajaran STEAM mempersiapkan anak untuk menjadi kreatif dan inovatif dalam merangsang kreativitasnya. Dengan pembelajaran  STEAM anak memiliki sifat saintis, mengenali teknologi sederhana dan mampu mempelajari tentang memecahkan masalah. Hal ini didukung oleh hasil penelitian yang dilakukan </w:t>
      </w:r>
      <w:r w:rsidRPr="00C7385A">
        <w:rPr>
          <w:rFonts w:ascii="Palatino Linotype" w:hAnsi="Palatino Linotype" w:cs="Times New Roman"/>
          <w:noProof/>
          <w:sz w:val="24"/>
          <w:szCs w:val="24"/>
        </w:rPr>
        <w:t>Mu’minah &amp; Suryaningsih</w:t>
      </w:r>
      <w:r w:rsidRPr="00C7385A">
        <w:rPr>
          <w:rFonts w:ascii="Palatino Linotype" w:hAnsi="Palatino Linotype" w:cs="Times New Roman"/>
          <w:sz w:val="24"/>
          <w:szCs w:val="24"/>
        </w:rPr>
        <w:t xml:space="preserve">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{"citationItems":[{"id":"ITEM-1","itemData":{"author":[{"dropping-particle":"","family":"Mu'minah","given":"Iim Halimatul","non-dropping-particle":"","parse-names":false,"suffix":""},{"dropping-particle":"","family":"Suryaningsih","given":"Yeni","non-dropping-particle":"","parse-names":false,"suffix":""}],"container-title":"Jurnal Bio Educatio","id":"ITEM-1","issue":"April","issued":{"date-parts":[["2020"]]},"page":"65-73","title":"377702-Implementasi-Steam-Science-Technology-En-Fd9B7a7C (1)","type":"article-journal","volume":"Vol 5"},"uris":["http://www.mendeley.com/documents/?uuid=35701d01-a2cd-4258-baf1-a0a2ddb18b3c"]}],"mendeley":{"formattedCitation":"(Mu’minah &amp; Suryaningsih, 2020)","manualFormatting":"(2020)","plainTextFormattedCitation":"(Mu’minah &amp; Suryaningsih, 2020)","previouslyFormattedCitation":"(Mu’minah &amp; Suryaningsih, 2020)"},"properties":{"noteIndex":0},"schema":"https://github.com/citation-style-language/schema/raw/master/csl-citation.json"}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(2020)</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 xml:space="preserve"> bahwa penerapan STEAM pada abad 21 dapat melatih keterampilan dan kemampuan anak dalam menghadapi permasalahan abad 21. Dengan pembelajaran STEAM mampu meningkatkan kemampuan baik aspek kognitif, afektif juga psikomotorik anak dalam menghadapi kemajuan teknologi.</w:t>
      </w:r>
    </w:p>
    <w:p w14:paraId="21A35E39" w14:textId="77777777" w:rsidR="00C7385A" w:rsidRPr="00C7385A" w:rsidRDefault="00C7385A" w:rsidP="00C7385A">
      <w:pPr>
        <w:tabs>
          <w:tab w:val="left" w:pos="567"/>
        </w:tabs>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 xml:space="preserve">Melakukan pembelajaran STEAM dalam meningkatkan kreativitas anak usia 5-6 tahun diperlukan adanya persiapan yang dilakukan oleh guru untuk kegiatan pembelajaran tersebut. Berdasarkan penelitian yang dilakukan oleh peneliti bahwa anak cenderung kurang percaya diri untuk memiliki keberanian bertanya dan takut mencoba oleh karena itu diperlukan kesiapan guru dalam meningkatkan kreativitas anak dengan penggunaan pembelajaran STEAM yaitu memberikan sarana dan prasarana juga situasi yang mendukung yang diperlukan untuk pengembangan kreativitas anak usia dini. Hal ini didukung oleh </w:t>
      </w:r>
      <w:r w:rsidRPr="00C7385A">
        <w:rPr>
          <w:rFonts w:ascii="Palatino Linotype" w:hAnsi="Palatino Linotype" w:cs="Times New Roman"/>
          <w:noProof/>
          <w:sz w:val="24"/>
          <w:szCs w:val="24"/>
        </w:rPr>
        <w:t>Anjarsari</w:t>
      </w:r>
      <w:r w:rsidRPr="00C7385A">
        <w:rPr>
          <w:rFonts w:ascii="Palatino Linotype" w:hAnsi="Palatino Linotype" w:cs="Times New Roman"/>
          <w:sz w:val="24"/>
          <w:szCs w:val="24"/>
        </w:rPr>
        <w:t xml:space="preserve"> </w:t>
      </w:r>
      <w:r w:rsidRPr="00C7385A">
        <w:rPr>
          <w:rFonts w:ascii="Palatino Linotype" w:hAnsi="Palatino Linotype" w:cs="Times New Roman"/>
          <w:sz w:val="24"/>
          <w:szCs w:val="24"/>
        </w:rPr>
        <w:fldChar w:fldCharType="begin" w:fldLock="1"/>
      </w:r>
      <w:r w:rsidRPr="00C7385A">
        <w:rPr>
          <w:rFonts w:ascii="Palatino Linotype" w:hAnsi="Palatino Linotype" w:cs="Times New Roman"/>
          <w:sz w:val="24"/>
          <w:szCs w:val="24"/>
        </w:rPr>
        <w:instrText>ADDIN CSL_CITATION {"citationItems":[{"id":"ITEM-1","itemData":{"ISBN":"1980082820101","author":[{"dropping-particle":"","family":"Anjarsari","given":"Novia","non-dropping-particle":"","parse-names":false,"suffix":""}],"id":"ITEM-1","issue":"5","issued":{"date-parts":[["2019"]]},"number-of-pages":"55","title":"Kesiapan Guru Terhadap Penerapan Pembelajaran STEM (Science, Technology, Engineering, Mathematics)","type":"book","volume":"8"},"uris":["http://www.mendeley.com/documents/?uuid=1e9d76d7-2e7f-4704-9f1a-8e5808fc550a"]}],"mendeley":{"formattedCitation":"(Anjarsari, 2019)","manualFormatting":"(2019)","plainTextFormattedCitation":"(Anjarsari, 2019)","previouslyFormattedCitation":"(Anjarsari, 2019)"},"properties":{"noteIndex":0},"schema":"https://github.com/citation-style-language/schema/raw/master/csl-citation.json"}</w:instrText>
      </w:r>
      <w:r w:rsidRPr="00C7385A">
        <w:rPr>
          <w:rFonts w:ascii="Palatino Linotype" w:hAnsi="Palatino Linotype" w:cs="Times New Roman"/>
          <w:sz w:val="24"/>
          <w:szCs w:val="24"/>
        </w:rPr>
        <w:fldChar w:fldCharType="separate"/>
      </w:r>
      <w:r w:rsidRPr="00C7385A">
        <w:rPr>
          <w:rFonts w:ascii="Palatino Linotype" w:hAnsi="Palatino Linotype" w:cs="Times New Roman"/>
          <w:noProof/>
          <w:sz w:val="24"/>
          <w:szCs w:val="24"/>
        </w:rPr>
        <w:t>(2019)</w:t>
      </w:r>
      <w:r w:rsidRPr="00C7385A">
        <w:rPr>
          <w:rFonts w:ascii="Palatino Linotype" w:hAnsi="Palatino Linotype" w:cs="Times New Roman"/>
          <w:sz w:val="24"/>
          <w:szCs w:val="24"/>
        </w:rPr>
        <w:fldChar w:fldCharType="end"/>
      </w:r>
      <w:r w:rsidRPr="00C7385A">
        <w:rPr>
          <w:rFonts w:ascii="Palatino Linotype" w:hAnsi="Palatino Linotype" w:cs="Times New Roman"/>
          <w:sz w:val="24"/>
          <w:szCs w:val="24"/>
        </w:rPr>
        <w:t xml:space="preserve"> bahwa kesiapan guru terhadap penerapan pembelajaran STEM selain mampu mengajar dan mengelola kegiatan kelas secara efektif, guru juga harus mampu membangun hubungan yang efektif dengan anak dan komunitas sekolah, memanfaatkan teknologi untuk mendukung peningkatan pembelajaran dan terlibat dalam pembelajaran. Pada abad 21 ini bukan hanya anak yang dituntut untuk kreatif tetapi guru juga dituntut untuk memiliki keterampilan dan pemahaman dalam menguasai berbagai bidang ilmu pengetahuan untuk mempersiapkan anak sebagai generasi muda yang kreatif.</w:t>
      </w:r>
    </w:p>
    <w:p w14:paraId="13627DE3" w14:textId="77777777" w:rsidR="00FB6B21" w:rsidRPr="00FB6B21" w:rsidRDefault="00C7385A" w:rsidP="00C7385A">
      <w:pPr>
        <w:spacing w:after="0" w:line="240" w:lineRule="auto"/>
        <w:ind w:firstLine="425"/>
        <w:jc w:val="both"/>
        <w:rPr>
          <w:rFonts w:ascii="Palatino Linotype" w:eastAsia="Times New Roman" w:hAnsi="Palatino Linotype" w:cs="Times New Roman"/>
          <w:sz w:val="24"/>
          <w:szCs w:val="24"/>
        </w:rPr>
      </w:pPr>
      <w:r w:rsidRPr="00C7385A">
        <w:rPr>
          <w:rFonts w:ascii="Palatino Linotype" w:hAnsi="Palatino Linotype"/>
          <w:sz w:val="24"/>
          <w:szCs w:val="24"/>
        </w:rPr>
        <w:t xml:space="preserve">Berdasarkan hasil penelitian yang sudah peneliti laksanakan yaitu pada tahap </w:t>
      </w:r>
      <w:r w:rsidRPr="00C7385A">
        <w:rPr>
          <w:rFonts w:ascii="Palatino Linotype" w:hAnsi="Palatino Linotype"/>
          <w:i/>
          <w:sz w:val="24"/>
          <w:szCs w:val="24"/>
        </w:rPr>
        <w:t xml:space="preserve">pretest </w:t>
      </w:r>
      <w:r w:rsidRPr="00C7385A">
        <w:rPr>
          <w:rFonts w:ascii="Palatino Linotype" w:hAnsi="Palatino Linotype"/>
          <w:sz w:val="24"/>
          <w:szCs w:val="24"/>
        </w:rPr>
        <w:t xml:space="preserve">menunjukkan hasil skor rata-rata berjumlah 6,9 pada kategori MB (Mulai Berkembang). Sedangkan pada tahap </w:t>
      </w:r>
      <w:r w:rsidRPr="00C7385A">
        <w:rPr>
          <w:rFonts w:ascii="Palatino Linotype" w:hAnsi="Palatino Linotype"/>
          <w:i/>
          <w:sz w:val="24"/>
          <w:szCs w:val="24"/>
        </w:rPr>
        <w:t>posttest</w:t>
      </w:r>
      <w:r w:rsidRPr="00C7385A">
        <w:rPr>
          <w:rFonts w:ascii="Palatino Linotype" w:hAnsi="Palatino Linotype"/>
          <w:sz w:val="24"/>
          <w:szCs w:val="24"/>
        </w:rPr>
        <w:t xml:space="preserve"> hasil skor rata-rata berjumlah 11,9 dengan kategori BSH (Berkembang Sesuai Harapan). Hasil akhir pada penelitian ini setelah dilakukan uji statistik </w:t>
      </w:r>
      <w:r w:rsidRPr="00C7385A">
        <w:rPr>
          <w:rFonts w:ascii="Palatino Linotype" w:hAnsi="Palatino Linotype"/>
          <w:i/>
          <w:sz w:val="24"/>
          <w:szCs w:val="24"/>
        </w:rPr>
        <w:t>Wilcoxon</w:t>
      </w:r>
      <w:r w:rsidRPr="00C7385A">
        <w:rPr>
          <w:rFonts w:ascii="Palatino Linotype" w:hAnsi="Palatino Linotype"/>
          <w:sz w:val="24"/>
          <w:szCs w:val="24"/>
        </w:rPr>
        <w:t xml:space="preserve"> SPSS 26 menunjukkan bahwa pada 11 sampel yang diberikan perlakuan data </w:t>
      </w:r>
      <w:r w:rsidRPr="00C7385A">
        <w:rPr>
          <w:rFonts w:ascii="Palatino Linotype" w:hAnsi="Palatino Linotype"/>
          <w:i/>
          <w:sz w:val="24"/>
          <w:szCs w:val="24"/>
        </w:rPr>
        <w:t xml:space="preserve">pretest </w:t>
      </w:r>
      <w:r w:rsidRPr="00C7385A">
        <w:rPr>
          <w:rFonts w:ascii="Palatino Linotype" w:hAnsi="Palatino Linotype"/>
          <w:sz w:val="24"/>
          <w:szCs w:val="24"/>
        </w:rPr>
        <w:t xml:space="preserve">dan </w:t>
      </w:r>
      <w:r w:rsidRPr="00C7385A">
        <w:rPr>
          <w:rFonts w:ascii="Palatino Linotype" w:hAnsi="Palatino Linotype"/>
          <w:i/>
          <w:sz w:val="24"/>
          <w:szCs w:val="24"/>
        </w:rPr>
        <w:t>posttest</w:t>
      </w:r>
      <w:r w:rsidRPr="00C7385A">
        <w:rPr>
          <w:rFonts w:ascii="Palatino Linotype" w:hAnsi="Palatino Linotype"/>
          <w:sz w:val="24"/>
          <w:szCs w:val="24"/>
        </w:rPr>
        <w:t xml:space="preserve"> mengalami peningkatan dan hasil signifikansi berjumlah 0,003 &lt; 0,05 maka hipotesis diterima menunjukkan bahwa penerapan pendekatan STEAM berpengaruh signifikan terhadap kreativitas anak usia dini usia 5-6 tahun.</w:t>
      </w:r>
    </w:p>
    <w:p w14:paraId="44842463" w14:textId="77777777" w:rsidR="00FB6B21" w:rsidRPr="00FB6B21" w:rsidRDefault="00577C0F" w:rsidP="00494295">
      <w:pPr>
        <w:numPr>
          <w:ilvl w:val="0"/>
          <w:numId w:val="6"/>
        </w:numPr>
        <w:tabs>
          <w:tab w:val="left" w:pos="284"/>
        </w:tabs>
        <w:spacing w:before="240" w:after="120" w:line="240" w:lineRule="auto"/>
        <w:textAlignment w:val="baseline"/>
        <w:rPr>
          <w:rFonts w:ascii="Palatino Linotype" w:eastAsia="Times New Roman" w:hAnsi="Palatino Linotype" w:cs="Times New Roman"/>
          <w:b/>
          <w:bCs/>
          <w:color w:val="000000"/>
          <w:sz w:val="24"/>
          <w:szCs w:val="24"/>
        </w:rPr>
      </w:pPr>
      <w:r>
        <w:rPr>
          <w:rFonts w:ascii="Palatino Linotype" w:eastAsia="Times New Roman" w:hAnsi="Palatino Linotype" w:cs="Times New Roman"/>
          <w:b/>
          <w:bCs/>
          <w:color w:val="000000"/>
          <w:sz w:val="24"/>
          <w:szCs w:val="24"/>
        </w:rPr>
        <w:t>KESIMPULAN</w:t>
      </w:r>
      <w:r w:rsidR="00FB6B21" w:rsidRPr="00FB6B21">
        <w:rPr>
          <w:rFonts w:ascii="Palatino Linotype" w:eastAsia="Times New Roman" w:hAnsi="Palatino Linotype" w:cs="Times New Roman"/>
          <w:b/>
          <w:bCs/>
          <w:color w:val="000000"/>
          <w:sz w:val="24"/>
          <w:szCs w:val="24"/>
        </w:rPr>
        <w:t> </w:t>
      </w:r>
    </w:p>
    <w:p w14:paraId="1C74C947" w14:textId="77777777" w:rsidR="00C7385A" w:rsidRPr="00C7385A" w:rsidRDefault="00C7385A" w:rsidP="00C7385A">
      <w:pPr>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 xml:space="preserve">Berdasarkan hasil penelitian yang dilakukan peneliti dilapangan, disimpulkan bahwa terdapat pengaruh yang signifikan penerapan pendekatan STEAM terhadap kreativitas anak usia dini usia 5-6 tahun. Hal ini dibuktikan dengan hasil analisis dan uji statistik </w:t>
      </w:r>
      <w:r w:rsidRPr="00C7385A">
        <w:rPr>
          <w:rFonts w:ascii="Palatino Linotype" w:hAnsi="Palatino Linotype" w:cs="Times New Roman"/>
          <w:i/>
          <w:sz w:val="24"/>
          <w:szCs w:val="24"/>
        </w:rPr>
        <w:t>Wilcoxon</w:t>
      </w:r>
      <w:r w:rsidRPr="00C7385A">
        <w:rPr>
          <w:rFonts w:ascii="Palatino Linotype" w:hAnsi="Palatino Linotype" w:cs="Times New Roman"/>
          <w:sz w:val="24"/>
          <w:szCs w:val="24"/>
        </w:rPr>
        <w:t xml:space="preserve"> SPSS 26 dengan nilai signifikansi pada </w:t>
      </w:r>
      <w:r w:rsidRPr="00C7385A">
        <w:rPr>
          <w:rFonts w:ascii="Palatino Linotype" w:hAnsi="Palatino Linotype" w:cs="Times New Roman"/>
          <w:i/>
          <w:sz w:val="24"/>
          <w:szCs w:val="24"/>
        </w:rPr>
        <w:t xml:space="preserve">pretest </w:t>
      </w:r>
      <w:r w:rsidRPr="00C7385A">
        <w:rPr>
          <w:rFonts w:ascii="Palatino Linotype" w:hAnsi="Palatino Linotype" w:cs="Times New Roman"/>
          <w:sz w:val="24"/>
          <w:szCs w:val="24"/>
        </w:rPr>
        <w:t xml:space="preserve">dan </w:t>
      </w:r>
      <w:r w:rsidRPr="00C7385A">
        <w:rPr>
          <w:rFonts w:ascii="Palatino Linotype" w:hAnsi="Palatino Linotype" w:cs="Times New Roman"/>
          <w:i/>
          <w:sz w:val="24"/>
          <w:szCs w:val="24"/>
        </w:rPr>
        <w:t>posttest</w:t>
      </w:r>
      <w:r w:rsidRPr="00C7385A">
        <w:rPr>
          <w:rFonts w:ascii="Palatino Linotype" w:hAnsi="Palatino Linotype" w:cs="Times New Roman"/>
          <w:sz w:val="24"/>
          <w:szCs w:val="24"/>
        </w:rPr>
        <w:t xml:space="preserve"> adalah 0,003 artinya lebih kecil dari  </w:t>
      </w:r>
      <m:oMath>
        <m:r>
          <w:rPr>
            <w:rFonts w:ascii="Cambria Math" w:hAnsi="Cambria Math" w:cs="Times New Roman"/>
            <w:sz w:val="24"/>
            <w:szCs w:val="24"/>
          </w:rPr>
          <m:t>∝</m:t>
        </m:r>
      </m:oMath>
      <w:r w:rsidRPr="00C7385A">
        <w:rPr>
          <w:rFonts w:ascii="Palatino Linotype" w:hAnsi="Palatino Linotype" w:cs="Times New Roman"/>
          <w:sz w:val="24"/>
          <w:szCs w:val="24"/>
        </w:rPr>
        <w:t>(0,05) maka hipotesis diterima. Penerapan pembelajaran STEAM dalam kegiatan pembelajaran anak dapat melahirkan anak yang memiliki sifat penjelajah, anak mampu menciptakan dan mempraktikkan sesuatu berdasarkan imajinasi anak sendiri melalui proses mengamati, menemukan dan menyelidiki yang telah dilakukan anak untuk meningkatkan kreativitasnya. Oleh karena itu penerapan pembelajaran STEAM berpengaruh signifikan terhadap kreativitas anak usia dini usia 5-6 tahun.</w:t>
      </w:r>
    </w:p>
    <w:p w14:paraId="475A5E11" w14:textId="77777777" w:rsidR="00FB6B21" w:rsidRPr="00C7385A" w:rsidRDefault="00C7385A" w:rsidP="00C7385A">
      <w:pPr>
        <w:spacing w:line="240" w:lineRule="auto"/>
        <w:ind w:firstLine="426"/>
        <w:jc w:val="both"/>
        <w:rPr>
          <w:rFonts w:ascii="Palatino Linotype" w:hAnsi="Palatino Linotype" w:cs="Times New Roman"/>
          <w:sz w:val="24"/>
          <w:szCs w:val="24"/>
        </w:rPr>
      </w:pPr>
      <w:r w:rsidRPr="00C7385A">
        <w:rPr>
          <w:rFonts w:ascii="Palatino Linotype" w:hAnsi="Palatino Linotype" w:cs="Times New Roman"/>
          <w:sz w:val="24"/>
          <w:szCs w:val="24"/>
        </w:rPr>
        <w:t>Berdasarkan hasil penelitian di atas dalam pembelajaran STEAM, maka peneliti memberikan saran yaitu sebelum melakukan pembelajaran STEAM hendaknya guru memiliki persiapan lebih dan menguasai metode pembelajaran STEAM agar lebih mudah menyesuaikan proses pembelajaran dalam mengkoodinasikan kelas.</w:t>
      </w:r>
    </w:p>
    <w:p w14:paraId="70D791A2" w14:textId="77777777" w:rsidR="00FB6B21" w:rsidRPr="00FB6B21" w:rsidRDefault="00577C0F" w:rsidP="00494295">
      <w:pPr>
        <w:spacing w:before="240" w:after="120" w:line="240" w:lineRule="auto"/>
        <w:rPr>
          <w:rFonts w:ascii="Times New Roman" w:eastAsia="Times New Roman" w:hAnsi="Times New Roman" w:cs="Times New Roman"/>
          <w:sz w:val="24"/>
          <w:szCs w:val="24"/>
        </w:rPr>
      </w:pPr>
      <w:r>
        <w:rPr>
          <w:rFonts w:ascii="Palatino Linotype" w:eastAsia="Times New Roman" w:hAnsi="Palatino Linotype" w:cs="Times New Roman"/>
          <w:b/>
          <w:bCs/>
          <w:color w:val="000000"/>
          <w:sz w:val="24"/>
          <w:szCs w:val="24"/>
        </w:rPr>
        <w:t>REFERENSI</w:t>
      </w:r>
    </w:p>
    <w:p w14:paraId="18FADD6E"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b/>
          <w:szCs w:val="24"/>
        </w:rPr>
        <w:fldChar w:fldCharType="begin" w:fldLock="1"/>
      </w:r>
      <w:r w:rsidRPr="00BC0ECC">
        <w:rPr>
          <w:rFonts w:ascii="Palatino Linotype" w:hAnsi="Palatino Linotype" w:cs="Times New Roman"/>
          <w:b/>
          <w:szCs w:val="24"/>
        </w:rPr>
        <w:instrText xml:space="preserve">ADDIN Mendeley Bibliography CSL_BIBLIOGRAPHY </w:instrText>
      </w:r>
      <w:r w:rsidRPr="00BC0ECC">
        <w:rPr>
          <w:rFonts w:ascii="Palatino Linotype" w:hAnsi="Palatino Linotype" w:cs="Times New Roman"/>
          <w:b/>
          <w:szCs w:val="24"/>
        </w:rPr>
        <w:fldChar w:fldCharType="separate"/>
      </w:r>
      <w:r w:rsidRPr="00BC0ECC">
        <w:rPr>
          <w:rFonts w:ascii="Palatino Linotype" w:hAnsi="Palatino Linotype" w:cs="Times New Roman"/>
          <w:noProof/>
          <w:szCs w:val="24"/>
        </w:rPr>
        <w:t xml:space="preserve">Ahmad, T. (2016). Membangun Kreativitas melalui permainan Tradisional Jawa. </w:t>
      </w:r>
      <w:r w:rsidRPr="00BC0ECC">
        <w:rPr>
          <w:rFonts w:ascii="Palatino Linotype" w:hAnsi="Palatino Linotype" w:cs="Times New Roman"/>
          <w:i/>
          <w:iCs/>
          <w:noProof/>
          <w:szCs w:val="24"/>
        </w:rPr>
        <w:t>Magistra</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7</w:t>
      </w:r>
      <w:r w:rsidRPr="00BC0ECC">
        <w:rPr>
          <w:rFonts w:ascii="Palatino Linotype" w:hAnsi="Palatino Linotype" w:cs="Times New Roman"/>
          <w:noProof/>
          <w:szCs w:val="24"/>
        </w:rPr>
        <w:t>(1), 1–26.</w:t>
      </w:r>
    </w:p>
    <w:p w14:paraId="6B0D75E3"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Anjarsari, N. (2019). </w:t>
      </w:r>
      <w:r w:rsidRPr="00BC0ECC">
        <w:rPr>
          <w:rFonts w:ascii="Palatino Linotype" w:hAnsi="Palatino Linotype" w:cs="Times New Roman"/>
          <w:i/>
          <w:iCs/>
          <w:noProof/>
          <w:szCs w:val="24"/>
        </w:rPr>
        <w:t>Kesiapan Guru Terhadap Penerapan Pembelajaran STEM (Science, Technology, Engineering, Mathematics)</w:t>
      </w:r>
      <w:r w:rsidRPr="00BC0ECC">
        <w:rPr>
          <w:rFonts w:ascii="Palatino Linotype" w:hAnsi="Palatino Linotype" w:cs="Times New Roman"/>
          <w:noProof/>
          <w:szCs w:val="24"/>
        </w:rPr>
        <w:t xml:space="preserve"> (Vol. 8, Issue 5).</w:t>
      </w:r>
    </w:p>
    <w:p w14:paraId="7E7076C1"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Burke, L. (2013). The STEAM Team. In </w:t>
      </w:r>
      <w:r w:rsidRPr="00BC0ECC">
        <w:rPr>
          <w:rFonts w:ascii="Palatino Linotype" w:hAnsi="Palatino Linotype" w:cs="Times New Roman"/>
          <w:i/>
          <w:iCs/>
          <w:noProof/>
          <w:szCs w:val="24"/>
        </w:rPr>
        <w:t>Paper Knowledge . Toward a Media History of Documents</w:t>
      </w:r>
      <w:r w:rsidRPr="00BC0ECC">
        <w:rPr>
          <w:rFonts w:ascii="Palatino Linotype" w:hAnsi="Palatino Linotype" w:cs="Times New Roman"/>
          <w:noProof/>
          <w:szCs w:val="24"/>
        </w:rPr>
        <w:t>.</w:t>
      </w:r>
    </w:p>
    <w:p w14:paraId="3B88BC88"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Center on Early Childhood Development, N. (2022). </w:t>
      </w:r>
      <w:r w:rsidRPr="00BC0ECC">
        <w:rPr>
          <w:rFonts w:ascii="Palatino Linotype" w:hAnsi="Palatino Linotype" w:cs="Times New Roman"/>
          <w:i/>
          <w:iCs/>
          <w:noProof/>
          <w:szCs w:val="24"/>
        </w:rPr>
        <w:t>Understanding STEAM and how children use it</w:t>
      </w:r>
      <w:r w:rsidRPr="00BC0ECC">
        <w:rPr>
          <w:rFonts w:ascii="Palatino Linotype" w:hAnsi="Palatino Linotype" w:cs="Times New Roman"/>
          <w:noProof/>
          <w:szCs w:val="24"/>
        </w:rPr>
        <w:t>. 1–33.</w:t>
      </w:r>
    </w:p>
    <w:p w14:paraId="07B56EF9"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Damayanti, A., Rachmatunnisa, S., Jakarta, U. M., &amp; Parts, L. (2020). </w:t>
      </w:r>
      <w:r w:rsidRPr="00BC0ECC">
        <w:rPr>
          <w:rFonts w:ascii="Palatino Linotype" w:hAnsi="Palatino Linotype" w:cs="Times New Roman"/>
          <w:i/>
          <w:iCs/>
          <w:noProof/>
          <w:szCs w:val="24"/>
        </w:rPr>
        <w:t>Jurnal Buah Hati Volume 7 , Nomor 2 , September 2020 PENINGKATAN KREATIVITAS BERKARYA ANAK USIA 5-6 TAHUN MELALUI PEMBELAJARAN JARAK JAUH BERBASIS STEAM</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7</w:t>
      </w:r>
      <w:r w:rsidRPr="00BC0ECC">
        <w:rPr>
          <w:rFonts w:ascii="Palatino Linotype" w:hAnsi="Palatino Linotype" w:cs="Times New Roman"/>
          <w:noProof/>
          <w:szCs w:val="24"/>
        </w:rPr>
        <w:t>(2), 74–90.</w:t>
      </w:r>
    </w:p>
    <w:p w14:paraId="566EF776"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Dirlanudin. (2018). Pengembangan Bakat Kreativitas Anak. </w:t>
      </w:r>
      <w:r w:rsidRPr="00BC0ECC">
        <w:rPr>
          <w:rFonts w:ascii="Palatino Linotype" w:hAnsi="Palatino Linotype" w:cs="Times New Roman"/>
          <w:i/>
          <w:iCs/>
          <w:noProof/>
          <w:szCs w:val="24"/>
        </w:rPr>
        <w:t>Jurnal Teknodik</w:t>
      </w:r>
      <w:r w:rsidRPr="00BC0ECC">
        <w:rPr>
          <w:rFonts w:ascii="Palatino Linotype" w:hAnsi="Palatino Linotype" w:cs="Times New Roman"/>
          <w:noProof/>
          <w:szCs w:val="24"/>
        </w:rPr>
        <w:t>, 174–187. https://doi.org/10.32550/teknodik.v10i19.399</w:t>
      </w:r>
    </w:p>
    <w:p w14:paraId="7A183BC3"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Fakhriyani, D. V. (2016). </w:t>
      </w:r>
      <w:r w:rsidRPr="00BC0ECC">
        <w:rPr>
          <w:rFonts w:ascii="Palatino Linotype" w:hAnsi="Palatino Linotype" w:cs="Times New Roman"/>
          <w:i/>
          <w:iCs/>
          <w:noProof/>
          <w:szCs w:val="24"/>
        </w:rPr>
        <w:t>Pengembangan Kreativitas Anak Usia Dini</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4</w:t>
      </w:r>
      <w:r w:rsidRPr="00BC0ECC">
        <w:rPr>
          <w:rFonts w:ascii="Palatino Linotype" w:hAnsi="Palatino Linotype" w:cs="Times New Roman"/>
          <w:noProof/>
          <w:szCs w:val="24"/>
        </w:rPr>
        <w:t>(2).</w:t>
      </w:r>
    </w:p>
    <w:p w14:paraId="0EB99623"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Faujiah, N. W., Nugraha, F., &amp; Dewi, R. S. (2021). </w:t>
      </w:r>
      <w:r w:rsidRPr="00BC0ECC">
        <w:rPr>
          <w:rFonts w:ascii="Palatino Linotype" w:hAnsi="Palatino Linotype" w:cs="Times New Roman"/>
          <w:i/>
          <w:iCs/>
          <w:noProof/>
          <w:szCs w:val="24"/>
        </w:rPr>
        <w:t>Penerapan Metode Belajar STEAM dengan Bahan Loose Parts untuk Meningkatkan Kreativitas Anak Usia Dini</w:t>
      </w:r>
      <w:r w:rsidRPr="00BC0ECC">
        <w:rPr>
          <w:rFonts w:ascii="Palatino Linotype" w:hAnsi="Palatino Linotype" w:cs="Times New Roman"/>
          <w:noProof/>
          <w:szCs w:val="24"/>
        </w:rPr>
        <w:t>. 40–45.</w:t>
      </w:r>
    </w:p>
    <w:p w14:paraId="00C17E95"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Fauziaturromah, Y., Rahman, T., &amp; Mulyana, E. H. (2021). </w:t>
      </w:r>
      <w:r w:rsidRPr="00BC0ECC">
        <w:rPr>
          <w:rFonts w:ascii="Palatino Linotype" w:hAnsi="Palatino Linotype" w:cs="Times New Roman"/>
          <w:i/>
          <w:iCs/>
          <w:noProof/>
          <w:szCs w:val="24"/>
        </w:rPr>
        <w:t>PENGEMBANGAN RENCANA PEMBELAJARAN MODEL PEMBELAJARAN STEM UNTUK KELOMPOK B SUB TEMA BENDA-BENDA ALAM</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5</w:t>
      </w:r>
      <w:r w:rsidRPr="00BC0ECC">
        <w:rPr>
          <w:rFonts w:ascii="Palatino Linotype" w:hAnsi="Palatino Linotype" w:cs="Times New Roman"/>
          <w:noProof/>
          <w:szCs w:val="24"/>
        </w:rPr>
        <w:t>(2), 176–183.</w:t>
      </w:r>
    </w:p>
    <w:p w14:paraId="1A21C0A5"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Fitri, D. A. N., &amp; Suryana, D. (2022). Pembelajaran STEAM dalam Mengembangkan Kemampuan Kreativitas Anak Usia Dini. </w:t>
      </w:r>
      <w:r w:rsidRPr="00BC0ECC">
        <w:rPr>
          <w:rFonts w:ascii="Palatino Linotype" w:hAnsi="Palatino Linotype" w:cs="Times New Roman"/>
          <w:i/>
          <w:iCs/>
          <w:noProof/>
          <w:szCs w:val="24"/>
        </w:rPr>
        <w:t>Jurnal Pendidikan Tambusai</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6</w:t>
      </w:r>
      <w:r w:rsidRPr="00BC0ECC">
        <w:rPr>
          <w:rFonts w:ascii="Palatino Linotype" w:hAnsi="Palatino Linotype" w:cs="Times New Roman"/>
          <w:noProof/>
          <w:szCs w:val="24"/>
        </w:rPr>
        <w:t>(2), 12544–12552.</w:t>
      </w:r>
    </w:p>
    <w:p w14:paraId="1BE83B5C"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Hadinugrahaningsih, T., RahmawatI, Y., Ridwan, A., Budiningsih, A., Suryani, E., Nurlitiani, A., &amp; Fatimah, C. (2017). Keterampilan Abad 21 dan STEAM (Science, Technology, Engineering, Art, and Mathematics) Project dalam Pembelajaran Kimia. </w:t>
      </w:r>
      <w:r w:rsidRPr="00BC0ECC">
        <w:rPr>
          <w:rFonts w:ascii="Palatino Linotype" w:hAnsi="Palatino Linotype" w:cs="Times New Roman"/>
          <w:i/>
          <w:iCs/>
          <w:noProof/>
          <w:szCs w:val="24"/>
        </w:rPr>
        <w:t>LPPM Universitas Negeri Jakarta</w:t>
      </w:r>
      <w:r w:rsidRPr="00BC0ECC">
        <w:rPr>
          <w:rFonts w:ascii="Palatino Linotype" w:hAnsi="Palatino Linotype" w:cs="Times New Roman"/>
          <w:noProof/>
          <w:szCs w:val="24"/>
        </w:rPr>
        <w:t>, 1–110.</w:t>
      </w:r>
    </w:p>
    <w:p w14:paraId="3739E6FE"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Hasanah, A., Hikmayani, A. S., &amp; Nurjanah, N. (2021). Penerapan Pendekatan STEAM Dalam Meningkatkan Kreativitas Anak Usia Dini. </w:t>
      </w:r>
      <w:r w:rsidRPr="00BC0ECC">
        <w:rPr>
          <w:rFonts w:ascii="Palatino Linotype" w:hAnsi="Palatino Linotype" w:cs="Times New Roman"/>
          <w:i/>
          <w:iCs/>
          <w:noProof/>
          <w:szCs w:val="24"/>
        </w:rPr>
        <w:t>Jurnal Golden Age</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5</w:t>
      </w:r>
      <w:r w:rsidRPr="00BC0ECC">
        <w:rPr>
          <w:rFonts w:ascii="Palatino Linotype" w:hAnsi="Palatino Linotype" w:cs="Times New Roman"/>
          <w:noProof/>
          <w:szCs w:val="24"/>
        </w:rPr>
        <w:t>(02), 275–281. https://e-journal.hamzanwadi.ac.id/index.php/jga/article/view/3561</w:t>
      </w:r>
    </w:p>
    <w:p w14:paraId="435F60B3"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Ismaniar, &amp; Hazizah, N. (2018). </w:t>
      </w:r>
      <w:r w:rsidRPr="00BC0ECC">
        <w:rPr>
          <w:rFonts w:ascii="Palatino Linotype" w:hAnsi="Palatino Linotype" w:cs="Times New Roman"/>
          <w:i/>
          <w:iCs/>
          <w:noProof/>
          <w:szCs w:val="24"/>
        </w:rPr>
        <w:t>Buku Ajar Pelatihan kreativitas Deu-Coupage</w:t>
      </w:r>
      <w:r w:rsidRPr="00BC0ECC">
        <w:rPr>
          <w:rFonts w:ascii="Palatino Linotype" w:hAnsi="Palatino Linotype" w:cs="Times New Roman"/>
          <w:noProof/>
          <w:szCs w:val="24"/>
        </w:rPr>
        <w:t>.</w:t>
      </w:r>
    </w:p>
    <w:p w14:paraId="3D0D7AA9"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Kamal, F. (2019). </w:t>
      </w:r>
      <w:r w:rsidRPr="00BC0ECC">
        <w:rPr>
          <w:rFonts w:ascii="Palatino Linotype" w:hAnsi="Palatino Linotype" w:cs="Times New Roman"/>
          <w:i/>
          <w:iCs/>
          <w:noProof/>
          <w:szCs w:val="24"/>
        </w:rPr>
        <w:t>MENINGKATKAN KREATIVITAS ANAK USIA DINI PADA ERA REVOLUSI INDUSTRI 4 . 0</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3</w:t>
      </w:r>
      <w:r w:rsidRPr="00BC0ECC">
        <w:rPr>
          <w:rFonts w:ascii="Palatino Linotype" w:hAnsi="Palatino Linotype" w:cs="Times New Roman"/>
          <w:noProof/>
          <w:szCs w:val="24"/>
        </w:rPr>
        <w:t>, 735–737.</w:t>
      </w:r>
    </w:p>
    <w:p w14:paraId="492771BF"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Marwiyah, M. (2022). </w:t>
      </w:r>
      <w:r w:rsidRPr="00BC0ECC">
        <w:rPr>
          <w:rFonts w:ascii="Palatino Linotype" w:hAnsi="Palatino Linotype" w:cs="Times New Roman"/>
          <w:i/>
          <w:iCs/>
          <w:noProof/>
          <w:szCs w:val="24"/>
        </w:rPr>
        <w:t>Analisis Pembelajaran STEAM (Science, Technology, Engineering, Art, And Mathematics) Untuk Menanamkan Keterampilan 4C (Communication, Collaboration, Critical Thinking And Problem Solving, Creative And Innovation) Pada Anak Usia Dini</w:t>
      </w:r>
      <w:r w:rsidRPr="00BC0ECC">
        <w:rPr>
          <w:rFonts w:ascii="Palatino Linotype" w:hAnsi="Palatino Linotype" w:cs="Times New Roman"/>
          <w:noProof/>
          <w:szCs w:val="24"/>
        </w:rPr>
        <w:t>. https://www.who.int/news-room/fact-sheets/detail/autism-spectrum-disorders</w:t>
      </w:r>
    </w:p>
    <w:p w14:paraId="094389C0"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Mu’minah, I. H., &amp; Suryaningsih, Y. (2020). 377702-Implementasi-Steam-Science-Technology-En-Fd9B7a7C (1). </w:t>
      </w:r>
      <w:r w:rsidRPr="00BC0ECC">
        <w:rPr>
          <w:rFonts w:ascii="Palatino Linotype" w:hAnsi="Palatino Linotype" w:cs="Times New Roman"/>
          <w:i/>
          <w:iCs/>
          <w:noProof/>
          <w:szCs w:val="24"/>
        </w:rPr>
        <w:t>Jurnal Bio Educatio</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Vol 5</w:t>
      </w:r>
      <w:r w:rsidRPr="00BC0ECC">
        <w:rPr>
          <w:rFonts w:ascii="Palatino Linotype" w:hAnsi="Palatino Linotype" w:cs="Times New Roman"/>
          <w:noProof/>
          <w:szCs w:val="24"/>
        </w:rPr>
        <w:t>(April), 65–73.</w:t>
      </w:r>
    </w:p>
    <w:p w14:paraId="7F084AA9"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Muhson, A. (2018). Teknik Analisis Kuantitatif. </w:t>
      </w:r>
      <w:r w:rsidRPr="00BC0ECC">
        <w:rPr>
          <w:rFonts w:ascii="Palatino Linotype" w:hAnsi="Palatino Linotype" w:cs="Times New Roman"/>
          <w:i/>
          <w:iCs/>
          <w:noProof/>
          <w:szCs w:val="24"/>
        </w:rPr>
        <w:t>Teknik Analisis</w:t>
      </w:r>
      <w:r w:rsidRPr="00BC0ECC">
        <w:rPr>
          <w:rFonts w:ascii="Palatino Linotype" w:hAnsi="Palatino Linotype" w:cs="Times New Roman"/>
          <w:noProof/>
          <w:szCs w:val="24"/>
        </w:rPr>
        <w:t>, 1–7. http://staffnew.uny.ac.id/upload/132232818/pendidikan/Analisis+Kuantitatif.pdf</w:t>
      </w:r>
    </w:p>
    <w:p w14:paraId="7C253345"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Nuraini, F. (2015). </w:t>
      </w:r>
      <w:r w:rsidRPr="00BC0ECC">
        <w:rPr>
          <w:rFonts w:ascii="Palatino Linotype" w:hAnsi="Palatino Linotype" w:cs="Times New Roman"/>
          <w:i/>
          <w:iCs/>
          <w:noProof/>
          <w:szCs w:val="24"/>
        </w:rPr>
        <w:t>Upaya Meningkatkan Kreativitas melalui Kegiatan Finger Painting Pada Anak Kelompok A1 di RA Sunan Averrous Bogoran, Bantul</w:t>
      </w:r>
      <w:r w:rsidRPr="00BC0ECC">
        <w:rPr>
          <w:rFonts w:ascii="Palatino Linotype" w:hAnsi="Palatino Linotype" w:cs="Times New Roman"/>
          <w:noProof/>
          <w:szCs w:val="24"/>
        </w:rPr>
        <w:t>.</w:t>
      </w:r>
    </w:p>
    <w:p w14:paraId="3A2CE443"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Nurani, Y., Hartati, S., &amp; Sihadi. (2020). </w:t>
      </w:r>
      <w:r w:rsidRPr="00BC0ECC">
        <w:rPr>
          <w:rFonts w:ascii="Palatino Linotype" w:hAnsi="Palatino Linotype" w:cs="Times New Roman"/>
          <w:i/>
          <w:iCs/>
          <w:noProof/>
          <w:szCs w:val="24"/>
        </w:rPr>
        <w:t>Buku_Memacu_Kreativitas_Melalui_Bermain-1-35.Pdf</w:t>
      </w:r>
      <w:r w:rsidRPr="00BC0ECC">
        <w:rPr>
          <w:rFonts w:ascii="Palatino Linotype" w:hAnsi="Palatino Linotype" w:cs="Times New Roman"/>
          <w:noProof/>
          <w:szCs w:val="24"/>
        </w:rPr>
        <w:t>.</w:t>
      </w:r>
    </w:p>
    <w:p w14:paraId="673DC477"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Pertiwi, C. (2016). </w:t>
      </w:r>
      <w:r w:rsidRPr="00BC0ECC">
        <w:rPr>
          <w:rFonts w:ascii="Palatino Linotype" w:hAnsi="Palatino Linotype" w:cs="Times New Roman"/>
          <w:i/>
          <w:iCs/>
          <w:noProof/>
          <w:szCs w:val="24"/>
        </w:rPr>
        <w:t>Peningkatan Kreativitas Siswa Melalui Model Project Based Learning Menggunakan Media Flip Chart Dalam Pembelajaran IPS</w:t>
      </w:r>
      <w:r w:rsidRPr="00BC0ECC">
        <w:rPr>
          <w:rFonts w:ascii="Palatino Linotype" w:hAnsi="Palatino Linotype" w:cs="Times New Roman"/>
          <w:noProof/>
          <w:szCs w:val="24"/>
        </w:rPr>
        <w:t>. 11–47.</w:t>
      </w:r>
    </w:p>
    <w:p w14:paraId="47A6F92C"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Prameswari, T. W., Lestariningrum, A., Nusantara, U., &amp; Kediri, P. (2020). </w:t>
      </w:r>
      <w:r w:rsidRPr="00BC0ECC">
        <w:rPr>
          <w:rFonts w:ascii="Palatino Linotype" w:hAnsi="Palatino Linotype" w:cs="Times New Roman"/>
          <w:i/>
          <w:iCs/>
          <w:noProof/>
          <w:szCs w:val="24"/>
        </w:rPr>
        <w:t>STEAM Based Learning Strategies by Playing Loose Parts for the Achievement of 4C Skills in Children 4-5 Years</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7</w:t>
      </w:r>
      <w:r w:rsidRPr="00BC0ECC">
        <w:rPr>
          <w:rFonts w:ascii="Palatino Linotype" w:hAnsi="Palatino Linotype" w:cs="Times New Roman"/>
          <w:noProof/>
          <w:szCs w:val="24"/>
        </w:rPr>
        <w:t>(1), 24–34.</w:t>
      </w:r>
    </w:p>
    <w:p w14:paraId="6BB1F50F"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Pratiwi, L. (2021). Penggunaan Pendekatan STEAM Pada Kegiatan Pendidikan Anak Usia Dini (PAUD) Untuk Melatih Kreativitas Anak Usia 5-6 Tahun di Pendidikan Anak Usia Dini (PAUD) Hang Tuah Kota Bengkulu. </w:t>
      </w:r>
      <w:r w:rsidRPr="00BC0ECC">
        <w:rPr>
          <w:rFonts w:ascii="Palatino Linotype" w:hAnsi="Palatino Linotype" w:cs="Times New Roman"/>
          <w:i/>
          <w:iCs/>
          <w:noProof/>
          <w:szCs w:val="24"/>
        </w:rPr>
        <w:t>Penerapan Pembelajaran Berbasis Steam (Science, Technology, Engineering, Art, Mathematics) Pada Anak Usia 3-4 Tahun Di Kb Al-Amar Ngoro Jombang Dalam Masa Pandemi Covid-19</w:t>
      </w:r>
      <w:r w:rsidRPr="00BC0ECC">
        <w:rPr>
          <w:rFonts w:ascii="Palatino Linotype" w:hAnsi="Palatino Linotype" w:cs="Times New Roman"/>
          <w:noProof/>
          <w:szCs w:val="24"/>
        </w:rPr>
        <w:t>, 1–112.</w:t>
      </w:r>
    </w:p>
    <w:p w14:paraId="251325C1"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Purnamasari, I., Handayani, D., &amp; Formen, A. (2020). Stimulasi Keterampilan HOTs dalam PAUD Melalui Pembelajaran STEAM. </w:t>
      </w:r>
      <w:r w:rsidRPr="00BC0ECC">
        <w:rPr>
          <w:rFonts w:ascii="Palatino Linotype" w:hAnsi="Palatino Linotype" w:cs="Times New Roman"/>
          <w:i/>
          <w:iCs/>
          <w:noProof/>
          <w:szCs w:val="24"/>
        </w:rPr>
        <w:t>Seminar Nasional Pascasarjana</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3</w:t>
      </w:r>
      <w:r w:rsidRPr="00BC0ECC">
        <w:rPr>
          <w:rFonts w:ascii="Palatino Linotype" w:hAnsi="Palatino Linotype" w:cs="Times New Roman"/>
          <w:noProof/>
          <w:szCs w:val="24"/>
        </w:rPr>
        <w:t>(1), 507–516. https://proceeding.unnes.ac.id/index.php/snpasca/article/download/614/533</w:t>
      </w:r>
    </w:p>
    <w:p w14:paraId="6A9C26C4"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Putri, E. (2014). </w:t>
      </w:r>
      <w:r w:rsidRPr="00BC0ECC">
        <w:rPr>
          <w:rFonts w:ascii="Palatino Linotype" w:hAnsi="Palatino Linotype" w:cs="Times New Roman"/>
          <w:i/>
          <w:iCs/>
          <w:noProof/>
          <w:szCs w:val="24"/>
        </w:rPr>
        <w:t>Upaya Meningkatkan Kreativitas Anak Melalui Permainan Plastisin Warna di Kelompok B Taman Kanak-kanak Pertiwi Curup Kabupaten Rejang Lebong</w:t>
      </w:r>
      <w:r w:rsidRPr="00BC0ECC">
        <w:rPr>
          <w:rFonts w:ascii="Palatino Linotype" w:hAnsi="Palatino Linotype" w:cs="Times New Roman"/>
          <w:noProof/>
          <w:szCs w:val="24"/>
        </w:rPr>
        <w:t>.</w:t>
      </w:r>
    </w:p>
    <w:p w14:paraId="03881C40"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Rahmat, S. T., &amp; Sum, T. A. (2017). Mengembangkan Kreativitas Anak. </w:t>
      </w:r>
      <w:r w:rsidRPr="00BC0ECC">
        <w:rPr>
          <w:rFonts w:ascii="Palatino Linotype" w:hAnsi="Palatino Linotype" w:cs="Times New Roman"/>
          <w:i/>
          <w:iCs/>
          <w:noProof/>
          <w:szCs w:val="24"/>
        </w:rPr>
        <w:t>Jurnal Pendidikan Dan Kebudayaan Missio</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9</w:t>
      </w:r>
      <w:r w:rsidRPr="00BC0ECC">
        <w:rPr>
          <w:rFonts w:ascii="Palatino Linotype" w:hAnsi="Palatino Linotype" w:cs="Times New Roman"/>
          <w:noProof/>
          <w:szCs w:val="24"/>
        </w:rPr>
        <w:t>(2), 111–123.</w:t>
      </w:r>
    </w:p>
    <w:p w14:paraId="17B07E12"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Rohmah, U. (2018). </w:t>
      </w:r>
      <w:r w:rsidRPr="00BC0ECC">
        <w:rPr>
          <w:rFonts w:ascii="Palatino Linotype" w:hAnsi="Palatino Linotype" w:cs="Times New Roman"/>
          <w:i/>
          <w:iCs/>
          <w:noProof/>
          <w:szCs w:val="24"/>
        </w:rPr>
        <w:t>Pengembangan Karakter Pada Anak Usia Dini ( AUD )</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4</w:t>
      </w:r>
      <w:r w:rsidRPr="00BC0ECC">
        <w:rPr>
          <w:rFonts w:ascii="Palatino Linotype" w:hAnsi="Palatino Linotype" w:cs="Times New Roman"/>
          <w:noProof/>
          <w:szCs w:val="24"/>
        </w:rPr>
        <w:t>, 85–102.</w:t>
      </w:r>
    </w:p>
    <w:p w14:paraId="68E14291"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Sa’adah, N. (2020). Penerapan Pembelajaran Steam Untuk Meningkatkan Konsentrasi Anak Hiperaktif Melalui Permainan Magic Puffer Ball Di Tk Talenta Semarang. </w:t>
      </w:r>
      <w:r w:rsidRPr="00BC0ECC">
        <w:rPr>
          <w:rFonts w:ascii="Palatino Linotype" w:hAnsi="Palatino Linotype" w:cs="Times New Roman"/>
          <w:i/>
          <w:iCs/>
          <w:noProof/>
          <w:szCs w:val="24"/>
        </w:rPr>
        <w:t>Skripsi Universitas Islam Negeri Walisongo</w:t>
      </w:r>
      <w:r w:rsidRPr="00BC0ECC">
        <w:rPr>
          <w:rFonts w:ascii="Palatino Linotype" w:hAnsi="Palatino Linotype" w:cs="Times New Roman"/>
          <w:noProof/>
          <w:szCs w:val="24"/>
        </w:rPr>
        <w:t>.</w:t>
      </w:r>
    </w:p>
    <w:p w14:paraId="24C3A033"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Sagita, E. (2020). </w:t>
      </w:r>
      <w:r w:rsidRPr="00BC0ECC">
        <w:rPr>
          <w:rFonts w:ascii="Palatino Linotype" w:hAnsi="Palatino Linotype" w:cs="Times New Roman"/>
          <w:i/>
          <w:iCs/>
          <w:noProof/>
          <w:szCs w:val="24"/>
        </w:rPr>
        <w:t>Pengaruh bermain kereta angka terhadap kemampuan berhitung pada anak di TK Babatan Seluma</w:t>
      </w:r>
      <w:r w:rsidRPr="00BC0ECC">
        <w:rPr>
          <w:rFonts w:ascii="Palatino Linotype" w:hAnsi="Palatino Linotype" w:cs="Times New Roman"/>
          <w:noProof/>
          <w:szCs w:val="24"/>
        </w:rPr>
        <w:t>. 1–85.</w:t>
      </w:r>
    </w:p>
    <w:p w14:paraId="7FE5911A"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Setiawan, N. (2018). </w:t>
      </w:r>
      <w:r w:rsidRPr="00BC0ECC">
        <w:rPr>
          <w:rFonts w:ascii="Palatino Linotype" w:hAnsi="Palatino Linotype" w:cs="Times New Roman"/>
          <w:i/>
          <w:iCs/>
          <w:noProof/>
          <w:szCs w:val="24"/>
        </w:rPr>
        <w:t>Statistika Nonparametrik Untuk Penelitian Sosial Ekonomi Peternakan</w:t>
      </w:r>
      <w:r w:rsidRPr="00BC0ECC">
        <w:rPr>
          <w:rFonts w:ascii="Palatino Linotype" w:hAnsi="Palatino Linotype" w:cs="Times New Roman"/>
          <w:noProof/>
          <w:szCs w:val="24"/>
        </w:rPr>
        <w:t>. 101. http://pustaka.unpad.ac.id/wp-content/uploads/2009/03/statistika_nonparametrik.pdf</w:t>
      </w:r>
    </w:p>
    <w:p w14:paraId="24FC84B7"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Simaremare, A., Sinaga, R., &amp; Situmorang, S. M. A. (2020). </w:t>
      </w:r>
      <w:r w:rsidRPr="00BC0ECC">
        <w:rPr>
          <w:rFonts w:ascii="Palatino Linotype" w:hAnsi="Palatino Linotype" w:cs="Times New Roman"/>
          <w:i/>
          <w:iCs/>
          <w:noProof/>
          <w:szCs w:val="24"/>
        </w:rPr>
        <w:t>Metodologi Penelitian Pendidikan Anak Usia Dini</w:t>
      </w:r>
      <w:r w:rsidRPr="00BC0ECC">
        <w:rPr>
          <w:rFonts w:ascii="Palatino Linotype" w:hAnsi="Palatino Linotype" w:cs="Times New Roman"/>
          <w:noProof/>
          <w:szCs w:val="24"/>
        </w:rPr>
        <w:t xml:space="preserve"> (cetakan ke, p. 296 hlm).</w:t>
      </w:r>
    </w:p>
    <w:p w14:paraId="067C141C"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Sit, M., Khadijah, Nasution, F., Wahyuni, S., Rohani, Nurhayani, Sitorus, A. S., &amp; Armayanti, R. (2016). Pengembangan Kreativitas Anak Usia Dini Pengembangan Teori dan Praktik. In </w:t>
      </w:r>
      <w:r w:rsidRPr="00BC0ECC">
        <w:rPr>
          <w:rFonts w:ascii="Palatino Linotype" w:hAnsi="Palatino Linotype" w:cs="Times New Roman"/>
          <w:i/>
          <w:iCs/>
          <w:noProof/>
          <w:szCs w:val="24"/>
        </w:rPr>
        <w:t>Perdana Publishing</w:t>
      </w:r>
      <w:r w:rsidRPr="00BC0ECC">
        <w:rPr>
          <w:rFonts w:ascii="Palatino Linotype" w:hAnsi="Palatino Linotype" w:cs="Times New Roman"/>
          <w:noProof/>
          <w:szCs w:val="24"/>
        </w:rPr>
        <w:t>.</w:t>
      </w:r>
    </w:p>
    <w:p w14:paraId="611C2F6A"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Souisa, D., Saleh, N. A., Nurfaizah, Nurhalida, Fatimah, &amp; Ninsi, S. R. (2018). Kreativitas, Bakat, Dan Layanan Pendidikan Anak Berbakat. </w:t>
      </w:r>
      <w:r w:rsidRPr="00BC0ECC">
        <w:rPr>
          <w:rFonts w:ascii="Palatino Linotype" w:hAnsi="Palatino Linotype" w:cs="Times New Roman"/>
          <w:i/>
          <w:iCs/>
          <w:noProof/>
          <w:szCs w:val="24"/>
        </w:rPr>
        <w:t>Fakultas Sastra, Universitas Muslim Indonesia</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1</w:t>
      </w:r>
      <w:r w:rsidRPr="00BC0ECC">
        <w:rPr>
          <w:rFonts w:ascii="Palatino Linotype" w:hAnsi="Palatino Linotype" w:cs="Times New Roman"/>
          <w:noProof/>
          <w:szCs w:val="24"/>
        </w:rPr>
        <w:t>.</w:t>
      </w:r>
    </w:p>
    <w:p w14:paraId="1153ED06"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Sukamdinata, N. S. (2017). </w:t>
      </w:r>
      <w:r w:rsidRPr="00BC0ECC">
        <w:rPr>
          <w:rFonts w:ascii="Palatino Linotype" w:hAnsi="Palatino Linotype" w:cs="Times New Roman"/>
          <w:i/>
          <w:iCs/>
          <w:noProof/>
          <w:szCs w:val="24"/>
        </w:rPr>
        <w:t>Metode Penelitian Pendidikan</w:t>
      </w:r>
      <w:r w:rsidRPr="00BC0ECC">
        <w:rPr>
          <w:rFonts w:ascii="Palatino Linotype" w:hAnsi="Palatino Linotype" w:cs="Times New Roman"/>
          <w:noProof/>
          <w:szCs w:val="24"/>
        </w:rPr>
        <w:t xml:space="preserve"> (cetakan ke). PT REMAJA ROSDAKARYA.</w:t>
      </w:r>
    </w:p>
    <w:p w14:paraId="5BB8A7CA"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Syahrum, &amp; Salim. (2014). </w:t>
      </w:r>
      <w:r w:rsidRPr="00BC0ECC">
        <w:rPr>
          <w:rFonts w:ascii="Palatino Linotype" w:hAnsi="Palatino Linotype" w:cs="Times New Roman"/>
          <w:i/>
          <w:iCs/>
          <w:noProof/>
          <w:szCs w:val="24"/>
        </w:rPr>
        <w:t>METODOLOGI PENELITIAN KUANTITATIF.pdf</w:t>
      </w:r>
      <w:r w:rsidRPr="00BC0ECC">
        <w:rPr>
          <w:rFonts w:ascii="Palatino Linotype" w:hAnsi="Palatino Linotype" w:cs="Times New Roman"/>
          <w:noProof/>
          <w:szCs w:val="24"/>
        </w:rPr>
        <w:t>. citapustaka media. http://repository.uinsu.ac.id/553/1/METODOLOGI PENELITIAN KUANTITATIF.pdf</w:t>
      </w:r>
    </w:p>
    <w:p w14:paraId="5609DB74"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Triyono. (2017). </w:t>
      </w:r>
      <w:r w:rsidRPr="00BC0ECC">
        <w:rPr>
          <w:rFonts w:ascii="Palatino Linotype" w:hAnsi="Palatino Linotype" w:cs="Times New Roman"/>
          <w:i/>
          <w:iCs/>
          <w:noProof/>
          <w:szCs w:val="24"/>
        </w:rPr>
        <w:t>Metodologi Penelitian Pendidikan</w:t>
      </w:r>
      <w:r w:rsidRPr="00BC0ECC">
        <w:rPr>
          <w:rFonts w:ascii="Palatino Linotype" w:hAnsi="Palatino Linotype" w:cs="Times New Roman"/>
          <w:noProof/>
          <w:szCs w:val="24"/>
        </w:rPr>
        <w:t xml:space="preserve"> (Cetakan II). Penerbit Ombak (Anggota IKAPI). www.penerbitombak.com</w:t>
      </w:r>
    </w:p>
    <w:p w14:paraId="5334E0A2"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Utomo, S. S. (2019). </w:t>
      </w:r>
      <w:r w:rsidRPr="00BC0ECC">
        <w:rPr>
          <w:rFonts w:ascii="Palatino Linotype" w:hAnsi="Palatino Linotype" w:cs="Times New Roman"/>
          <w:i/>
          <w:iCs/>
          <w:noProof/>
          <w:szCs w:val="24"/>
        </w:rPr>
        <w:t>Guru Di Era Revolusi Industri 4.0</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1</w:t>
      </w:r>
      <w:r w:rsidRPr="00BC0ECC">
        <w:rPr>
          <w:rFonts w:ascii="Palatino Linotype" w:hAnsi="Palatino Linotype" w:cs="Times New Roman"/>
          <w:noProof/>
          <w:szCs w:val="24"/>
        </w:rPr>
        <w:t>, 1–13.</w:t>
      </w:r>
    </w:p>
    <w:p w14:paraId="2E9A8B7B"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Wahyuningsih, S., Pudyaningtyas, A. R., Hafidah, R., Syamsuddin, M. M., Nurjanah, N. E., &amp; Rasmani, U. E. E. (2019). Efek Metode STEAM pada Kreatifitas Anak Usia 5-6 Tahun. </w:t>
      </w:r>
      <w:r w:rsidRPr="00BC0ECC">
        <w:rPr>
          <w:rFonts w:ascii="Palatino Linotype" w:hAnsi="Palatino Linotype" w:cs="Times New Roman"/>
          <w:i/>
          <w:iCs/>
          <w:noProof/>
          <w:szCs w:val="24"/>
        </w:rPr>
        <w:t>Jurnal Obsesi</w:t>
      </w:r>
      <w:r w:rsidRPr="00BC0ECC">
        <w:rPr>
          <w:rFonts w:ascii="Times New Roman" w:hAnsi="Times New Roman" w:cs="Times New Roman"/>
          <w:i/>
          <w:iCs/>
          <w:noProof/>
          <w:szCs w:val="24"/>
        </w:rPr>
        <w:t> </w:t>
      </w:r>
      <w:r w:rsidRPr="00BC0ECC">
        <w:rPr>
          <w:rFonts w:ascii="Palatino Linotype" w:hAnsi="Palatino Linotype" w:cs="Times New Roman"/>
          <w:i/>
          <w:iCs/>
          <w:noProof/>
          <w:szCs w:val="24"/>
        </w:rPr>
        <w:t>: Jurnal Pendidikan Anak Usia Dini</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4</w:t>
      </w:r>
      <w:r w:rsidRPr="00BC0ECC">
        <w:rPr>
          <w:rFonts w:ascii="Palatino Linotype" w:hAnsi="Palatino Linotype" w:cs="Times New Roman"/>
          <w:noProof/>
          <w:szCs w:val="24"/>
        </w:rPr>
        <w:t>(1), 305. https://doi.org/10.31004/obsesi.v4i1.305</w:t>
      </w:r>
    </w:p>
    <w:p w14:paraId="79E5C559"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Watson, A. D., &amp; Watson, G. H. (2013). Transitioning STEM to STEAM Reformation. </w:t>
      </w:r>
      <w:r w:rsidRPr="00BC0ECC">
        <w:rPr>
          <w:rFonts w:ascii="Palatino Linotype" w:hAnsi="Palatino Linotype" w:cs="Times New Roman"/>
          <w:i/>
          <w:iCs/>
          <w:noProof/>
          <w:szCs w:val="24"/>
        </w:rPr>
        <w:t>The Journal for Quality &amp; Participation</w:t>
      </w:r>
      <w:r w:rsidRPr="00BC0ECC">
        <w:rPr>
          <w:rFonts w:ascii="Palatino Linotype" w:hAnsi="Palatino Linotype" w:cs="Times New Roman"/>
          <w:noProof/>
          <w:szCs w:val="24"/>
        </w:rPr>
        <w:t>, 1–4.</w:t>
      </w:r>
    </w:p>
    <w:p w14:paraId="7ED0D519"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Yetti, E., Erie, S. S., Suharti, Pramitasari, M., &amp; Syarfina. (2019). </w:t>
      </w:r>
      <w:r w:rsidRPr="00BC0ECC">
        <w:rPr>
          <w:rFonts w:ascii="Palatino Linotype" w:hAnsi="Palatino Linotype" w:cs="Times New Roman"/>
          <w:i/>
          <w:iCs/>
          <w:noProof/>
          <w:szCs w:val="24"/>
        </w:rPr>
        <w:t>Pengembangan Kreativitas Anak Usia Dini</w:t>
      </w:r>
      <w:r w:rsidRPr="00BC0ECC">
        <w:rPr>
          <w:rFonts w:ascii="Palatino Linotype" w:hAnsi="Palatino Linotype" w:cs="Times New Roman"/>
          <w:noProof/>
          <w:szCs w:val="24"/>
        </w:rPr>
        <w:t>. http://journal.um-surabaya.ac.id/index.php/JKM/article/view/2203</w:t>
      </w:r>
    </w:p>
    <w:p w14:paraId="2C8C2455" w14:textId="77777777" w:rsidR="00577C0F" w:rsidRPr="00BC0ECC" w:rsidRDefault="00577C0F" w:rsidP="00494295">
      <w:pPr>
        <w:widowControl w:val="0"/>
        <w:autoSpaceDE w:val="0"/>
        <w:autoSpaceDN w:val="0"/>
        <w:adjustRightInd w:val="0"/>
        <w:spacing w:after="0"/>
        <w:ind w:left="480" w:hanging="480"/>
        <w:jc w:val="both"/>
        <w:rPr>
          <w:rFonts w:ascii="Palatino Linotype" w:hAnsi="Palatino Linotype" w:cs="Times New Roman"/>
          <w:noProof/>
          <w:szCs w:val="24"/>
        </w:rPr>
      </w:pPr>
      <w:r w:rsidRPr="00BC0ECC">
        <w:rPr>
          <w:rFonts w:ascii="Palatino Linotype" w:hAnsi="Palatino Linotype" w:cs="Times New Roman"/>
          <w:noProof/>
          <w:szCs w:val="24"/>
        </w:rPr>
        <w:t xml:space="preserve">Zubaidah, S. (2018). STEAM (Science, Technology, Engineering, and Mathematics): Pembelajaran Untuk Memberdayakan Keterampilan Abad ke-21. </w:t>
      </w:r>
      <w:r w:rsidRPr="00BC0ECC">
        <w:rPr>
          <w:rFonts w:ascii="Palatino Linotype" w:hAnsi="Palatino Linotype" w:cs="Times New Roman"/>
          <w:i/>
          <w:iCs/>
          <w:noProof/>
          <w:szCs w:val="24"/>
        </w:rPr>
        <w:t>The SAGE Encyclopedia of Lifespan Human Development</w:t>
      </w:r>
      <w:r w:rsidRPr="00BC0ECC">
        <w:rPr>
          <w:rFonts w:ascii="Palatino Linotype" w:hAnsi="Palatino Linotype" w:cs="Times New Roman"/>
          <w:noProof/>
          <w:szCs w:val="24"/>
        </w:rPr>
        <w:t xml:space="preserve">, </w:t>
      </w:r>
      <w:r w:rsidRPr="00BC0ECC">
        <w:rPr>
          <w:rFonts w:ascii="Palatino Linotype" w:hAnsi="Palatino Linotype" w:cs="Times New Roman"/>
          <w:i/>
          <w:iCs/>
          <w:noProof/>
          <w:szCs w:val="24"/>
        </w:rPr>
        <w:t>September</w:t>
      </w:r>
      <w:r w:rsidRPr="00BC0ECC">
        <w:rPr>
          <w:rFonts w:ascii="Palatino Linotype" w:hAnsi="Palatino Linotype" w:cs="Times New Roman"/>
          <w:noProof/>
          <w:szCs w:val="24"/>
        </w:rPr>
        <w:t>, 1–18. https://doi.org/10.4135/9781506307633.n706</w:t>
      </w:r>
    </w:p>
    <w:p w14:paraId="175A9B49" w14:textId="77777777" w:rsidR="00265545" w:rsidRDefault="00577C0F" w:rsidP="00494295">
      <w:pPr>
        <w:spacing w:after="0"/>
        <w:ind w:hanging="480"/>
        <w:jc w:val="both"/>
      </w:pPr>
      <w:r w:rsidRPr="00BC0ECC">
        <w:rPr>
          <w:rFonts w:ascii="Palatino Linotype" w:hAnsi="Palatino Linotype" w:cs="Times New Roman"/>
          <w:b/>
          <w:szCs w:val="24"/>
        </w:rPr>
        <w:fldChar w:fldCharType="end"/>
      </w:r>
    </w:p>
    <w:sectPr w:rsidR="00265545" w:rsidSect="00494295">
      <w:headerReference w:type="default" r:id="rId13"/>
      <w:footerReference w:type="default" r:id="rId14"/>
      <w:pgSz w:w="12240" w:h="15840"/>
      <w:pgMar w:top="1440" w:right="1467" w:bottom="1440" w:left="1560" w:header="708" w:footer="708" w:gutter="0"/>
      <w:pgNumType w:start="9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E1FE1" w14:textId="77777777" w:rsidR="00BB50E4" w:rsidRDefault="00BB50E4" w:rsidP="00FB6B21">
      <w:pPr>
        <w:spacing w:after="0" w:line="240" w:lineRule="auto"/>
      </w:pPr>
      <w:r>
        <w:separator/>
      </w:r>
    </w:p>
  </w:endnote>
  <w:endnote w:type="continuationSeparator" w:id="0">
    <w:p w14:paraId="1F4C61B4" w14:textId="77777777" w:rsidR="00BB50E4" w:rsidRDefault="00BB50E4" w:rsidP="00FB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7018767"/>
      <w:docPartObj>
        <w:docPartGallery w:val="Page Numbers (Bottom of Page)"/>
        <w:docPartUnique/>
      </w:docPartObj>
    </w:sdtPr>
    <w:sdtEndPr>
      <w:rPr>
        <w:noProof/>
      </w:rPr>
    </w:sdtEndPr>
    <w:sdtContent>
      <w:p w14:paraId="389F7A0A" w14:textId="77777777" w:rsidR="00494295" w:rsidRDefault="00494295">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5919A9C8" w14:textId="77777777" w:rsidR="00494295" w:rsidRDefault="00494295">
        <w:pPr>
          <w:pStyle w:val="Footer"/>
          <w:jc w:val="right"/>
          <w:rPr>
            <w:noProof/>
          </w:rPr>
        </w:pPr>
      </w:p>
      <w:p w14:paraId="48933792" w14:textId="77777777" w:rsidR="00494295" w:rsidRDefault="00494295" w:rsidP="00494295">
        <w:pPr>
          <w:pStyle w:val="Footer"/>
          <w:jc w:val="right"/>
        </w:pPr>
        <w:r>
          <w:rPr>
            <w:rFonts w:ascii="Palatino Linotype" w:eastAsia="Palatino Linotype" w:hAnsi="Palatino Linotype" w:cs="Palatino Linotype"/>
            <w:sz w:val="16"/>
            <w:szCs w:val="16"/>
          </w:rPr>
          <w:t>http://jurnal.uinsu.ac.id/index.php/eduriligia</w:t>
        </w:r>
      </w:p>
      <w:p w14:paraId="52C7B4AE" w14:textId="77777777" w:rsidR="00494295" w:rsidRDefault="00494295">
        <w:pPr>
          <w:pStyle w:val="Footer"/>
          <w:jc w:val="right"/>
        </w:pPr>
      </w:p>
    </w:sdtContent>
  </w:sdt>
  <w:p w14:paraId="526B4C7B" w14:textId="77777777" w:rsidR="00494295" w:rsidRDefault="00494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A5734" w14:textId="77777777" w:rsidR="00BB50E4" w:rsidRDefault="00BB50E4" w:rsidP="00FB6B21">
      <w:pPr>
        <w:spacing w:after="0" w:line="240" w:lineRule="auto"/>
      </w:pPr>
      <w:r>
        <w:separator/>
      </w:r>
    </w:p>
  </w:footnote>
  <w:footnote w:type="continuationSeparator" w:id="0">
    <w:p w14:paraId="0D7CBFFD" w14:textId="77777777" w:rsidR="00BB50E4" w:rsidRDefault="00BB50E4" w:rsidP="00FB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A2D95" w14:textId="77777777" w:rsidR="00494295" w:rsidRDefault="00494295" w:rsidP="00494295">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4" w:name="_heading=h.30j0zll" w:colFirst="0" w:colLast="0"/>
    <w:bookmarkEnd w:id="4"/>
    <w:r>
      <w:rPr>
        <w:rFonts w:ascii="Palatino Linotype" w:eastAsia="Palatino Linotype" w:hAnsi="Palatino Linotype" w:cs="Palatino Linotype"/>
        <w:b/>
        <w:sz w:val="20"/>
        <w:szCs w:val="20"/>
      </w:rPr>
      <w:t>Edu-Riligia</w:t>
    </w:r>
    <w:r>
      <w:rPr>
        <w:rFonts w:ascii="Palatino Linotype" w:eastAsia="Palatino Linotype" w:hAnsi="Palatino Linotype" w:cs="Palatino Linotype"/>
        <w:b/>
        <w:color w:val="000000"/>
        <w:sz w:val="20"/>
        <w:szCs w:val="20"/>
      </w:rPr>
      <w:t>: Jurnal Kajian Pendidikan Islam dan Keagamaan</w:t>
    </w:r>
  </w:p>
  <w:p w14:paraId="18A36195" w14:textId="77777777" w:rsidR="00494295" w:rsidRDefault="00494295" w:rsidP="00494295">
    <w:pPr>
      <w:tabs>
        <w:tab w:val="left" w:pos="3675"/>
      </w:tabs>
      <w:spacing w:after="0" w:line="240" w:lineRule="auto"/>
      <w:ind w:right="45"/>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Vol. 8, No 1 (Januari – Maret, 2024), pp.  </w:t>
    </w:r>
  </w:p>
  <w:p w14:paraId="4EE34A4C" w14:textId="77777777" w:rsidR="00494295" w:rsidRDefault="00494295" w:rsidP="00494295">
    <w:pPr>
      <w:tabs>
        <w:tab w:val="left" w:pos="7938"/>
        <w:tab w:val="right" w:pos="8789"/>
      </w:tabs>
      <w:spacing w:after="0" w:line="240" w:lineRule="auto"/>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ISSN: 2597-7377 EISSN: 2581-0251, </w:t>
    </w:r>
  </w:p>
  <w:p w14:paraId="00A63628" w14:textId="77777777" w:rsidR="00FB6B21" w:rsidRPr="00494295" w:rsidRDefault="00494295" w:rsidP="00494295">
    <w:pPr>
      <w:tabs>
        <w:tab w:val="left" w:pos="7938"/>
        <w:tab w:val="right" w:pos="8789"/>
      </w:tabs>
      <w:spacing w:after="0" w:line="240" w:lineRule="auto"/>
      <w:rPr>
        <w:rFonts w:ascii="Times New Roman" w:eastAsia="Times New Roman" w:hAnsi="Times New Roman" w:cs="Times New Roman"/>
        <w:sz w:val="20"/>
        <w:szCs w:val="20"/>
      </w:rPr>
    </w:pPr>
    <w:r>
      <w:rPr>
        <w:noProof/>
      </w:rPr>
      <mc:AlternateContent>
        <mc:Choice Requires="wps">
          <w:drawing>
            <wp:anchor distT="0" distB="0" distL="114299" distR="114299" simplePos="0" relativeHeight="251658752" behindDoc="0" locked="0" layoutInCell="1" allowOverlap="1" wp14:anchorId="0E33A7BA" wp14:editId="6EB63940">
              <wp:simplePos x="0" y="0"/>
              <wp:positionH relativeFrom="column">
                <wp:posOffset>-12701</wp:posOffset>
              </wp:positionH>
              <wp:positionV relativeFrom="paragraph">
                <wp:posOffset>165100</wp:posOffset>
              </wp:positionV>
              <wp:extent cx="0" cy="12700"/>
              <wp:effectExtent l="0" t="0" r="19050" b="6350"/>
              <wp:wrapNone/>
              <wp:docPr id="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4D1899A9" id="_x0000_t32" coordsize="21600,21600" o:spt="32" o:oned="t" path="m,l21600,21600e" filled="f">
              <v:path arrowok="t" fillok="f" o:connecttype="none"/>
              <o:lock v:ext="edit" shapetype="t"/>
            </v:shapetype>
            <v:shape id="Straight Arrow Connector 54" o:spid="_x0000_s1026" type="#_x0000_t32" style="position:absolute;margin-left:-1pt;margin-top:13pt;width:0;height:1pt;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">
              <o:lock v:ext="edit" shapetype="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870A7"/>
    <w:multiLevelType w:val="multilevel"/>
    <w:tmpl w:val="16C6F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296D2C"/>
    <w:multiLevelType w:val="multilevel"/>
    <w:tmpl w:val="F7201E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077A48"/>
    <w:multiLevelType w:val="multilevel"/>
    <w:tmpl w:val="D428A2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E10DF7"/>
    <w:multiLevelType w:val="multilevel"/>
    <w:tmpl w:val="F6EC6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332850"/>
    <w:multiLevelType w:val="hybridMultilevel"/>
    <w:tmpl w:val="91A88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9C42C8"/>
    <w:multiLevelType w:val="multilevel"/>
    <w:tmpl w:val="8AD80A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6D2133"/>
    <w:multiLevelType w:val="multilevel"/>
    <w:tmpl w:val="D548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9C5430"/>
    <w:multiLevelType w:val="hybridMultilevel"/>
    <w:tmpl w:val="96407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lvlOverride w:ilvl="0">
      <w:lvl w:ilvl="0">
        <w:numFmt w:val="decimal"/>
        <w:lvlText w:val="%1."/>
        <w:lvlJc w:val="left"/>
      </w:lvl>
    </w:lvlOverride>
  </w:num>
  <w:num w:numId="3">
    <w:abstractNumId w:val="1"/>
    <w:lvlOverride w:ilvl="0">
      <w:lvl w:ilvl="0">
        <w:numFmt w:val="decimal"/>
        <w:lvlText w:val="%1."/>
        <w:lvlJc w:val="left"/>
      </w:lvl>
    </w:lvlOverride>
  </w:num>
  <w:num w:numId="4">
    <w:abstractNumId w:val="6"/>
  </w:num>
  <w:num w:numId="5">
    <w:abstractNumId w:val="0"/>
  </w:num>
  <w:num w:numId="6">
    <w:abstractNumId w:val="2"/>
    <w:lvlOverride w:ilvl="0">
      <w:lvl w:ilvl="0">
        <w:numFmt w:val="decimal"/>
        <w:lvlText w:val="%1."/>
        <w:lvlJc w:val="left"/>
      </w:lvl>
    </w:lvlOverride>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6B21"/>
    <w:rsid w:val="00247530"/>
    <w:rsid w:val="00265545"/>
    <w:rsid w:val="00301142"/>
    <w:rsid w:val="00340A9D"/>
    <w:rsid w:val="00494295"/>
    <w:rsid w:val="00577C0F"/>
    <w:rsid w:val="008D129C"/>
    <w:rsid w:val="00BB50E4"/>
    <w:rsid w:val="00C128F2"/>
    <w:rsid w:val="00C7385A"/>
    <w:rsid w:val="00CD6D32"/>
    <w:rsid w:val="00E22D5C"/>
    <w:rsid w:val="00E27E02"/>
    <w:rsid w:val="00EF68F0"/>
    <w:rsid w:val="00FB6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F2C4E"/>
  <w15:docId w15:val="{FF0FB3F4-0A47-415B-8D46-B4EE846B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6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FB6B21"/>
  </w:style>
  <w:style w:type="character" w:styleId="Hyperlink">
    <w:name w:val="Hyperlink"/>
    <w:basedOn w:val="DefaultParagraphFont"/>
    <w:uiPriority w:val="99"/>
    <w:unhideWhenUsed/>
    <w:rsid w:val="00FB6B21"/>
    <w:rPr>
      <w:color w:val="0000FF"/>
      <w:u w:val="single"/>
    </w:rPr>
  </w:style>
  <w:style w:type="paragraph" w:styleId="BalloonText">
    <w:name w:val="Balloon Text"/>
    <w:basedOn w:val="Normal"/>
    <w:link w:val="BalloonTextChar"/>
    <w:uiPriority w:val="99"/>
    <w:semiHidden/>
    <w:unhideWhenUsed/>
    <w:rsid w:val="00FB6B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B21"/>
    <w:rPr>
      <w:rFonts w:ascii="Tahoma" w:hAnsi="Tahoma" w:cs="Tahoma"/>
      <w:sz w:val="16"/>
      <w:szCs w:val="16"/>
    </w:rPr>
  </w:style>
  <w:style w:type="paragraph" w:styleId="Header">
    <w:name w:val="header"/>
    <w:basedOn w:val="Normal"/>
    <w:link w:val="HeaderChar"/>
    <w:uiPriority w:val="99"/>
    <w:unhideWhenUsed/>
    <w:rsid w:val="00FB6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B21"/>
  </w:style>
  <w:style w:type="paragraph" w:styleId="Footer">
    <w:name w:val="footer"/>
    <w:basedOn w:val="Normal"/>
    <w:link w:val="FooterChar"/>
    <w:uiPriority w:val="99"/>
    <w:unhideWhenUsed/>
    <w:qFormat/>
    <w:rsid w:val="00FB6B21"/>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FB6B21"/>
  </w:style>
  <w:style w:type="paragraph" w:styleId="ListParagraph">
    <w:name w:val="List Paragraph"/>
    <w:basedOn w:val="Normal"/>
    <w:uiPriority w:val="1"/>
    <w:qFormat/>
    <w:rsid w:val="00EF68F0"/>
    <w:pPr>
      <w:ind w:left="720"/>
      <w:contextualSpacing/>
    </w:pPr>
  </w:style>
  <w:style w:type="paragraph" w:styleId="Caption">
    <w:name w:val="caption"/>
    <w:basedOn w:val="Normal"/>
    <w:next w:val="Normal"/>
    <w:uiPriority w:val="35"/>
    <w:unhideWhenUsed/>
    <w:qFormat/>
    <w:rsid w:val="00C7385A"/>
    <w:pPr>
      <w:spacing w:line="240" w:lineRule="auto"/>
    </w:pPr>
    <w:rPr>
      <w:rFonts w:ascii="Cambria" w:eastAsia="Calibri" w:hAnsi="Cambria" w:cs="Times New Roman"/>
      <w:b/>
      <w:bCs/>
      <w:color w:val="4F81BD"/>
      <w:sz w:val="18"/>
      <w:szCs w:val="18"/>
    </w:rPr>
  </w:style>
  <w:style w:type="character" w:styleId="UnresolvedMention">
    <w:name w:val="Unresolved Mention"/>
    <w:basedOn w:val="DefaultParagraphFont"/>
    <w:uiPriority w:val="99"/>
    <w:semiHidden/>
    <w:unhideWhenUsed/>
    <w:rsid w:val="00494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854300">
      <w:bodyDiv w:val="1"/>
      <w:marLeft w:val="0"/>
      <w:marRight w:val="0"/>
      <w:marTop w:val="0"/>
      <w:marBottom w:val="0"/>
      <w:divBdr>
        <w:top w:val="none" w:sz="0" w:space="0" w:color="auto"/>
        <w:left w:val="none" w:sz="0" w:space="0" w:color="auto"/>
        <w:bottom w:val="none" w:sz="0" w:space="0" w:color="auto"/>
        <w:right w:val="none" w:sz="0" w:space="0" w:color="auto"/>
      </w:divBdr>
      <w:divsChild>
        <w:div w:id="2071951582">
          <w:marLeft w:val="-115"/>
          <w:marRight w:val="0"/>
          <w:marTop w:val="0"/>
          <w:marBottom w:val="0"/>
          <w:divBdr>
            <w:top w:val="none" w:sz="0" w:space="0" w:color="auto"/>
            <w:left w:val="none" w:sz="0" w:space="0" w:color="auto"/>
            <w:bottom w:val="none" w:sz="0" w:space="0" w:color="auto"/>
            <w:right w:val="none" w:sz="0" w:space="0" w:color="auto"/>
          </w:divBdr>
        </w:div>
      </w:divsChild>
    </w:div>
    <w:div w:id="84876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y@unimed.ac.id"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rtikaindah374@gmail.com" TargetMode="External"/><Relationship Id="rId12"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rtikaindah374@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creativecommons.org/licenses/by-nc-sa/4.0/"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pretest</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1-4</c:v>
                </c:pt>
                <c:pt idx="1">
                  <c:v>5-8</c:v>
                </c:pt>
                <c:pt idx="2">
                  <c:v>9-12</c:v>
                </c:pt>
                <c:pt idx="3">
                  <c:v>13-16</c:v>
                </c:pt>
              </c:strCache>
            </c:strRef>
          </c:cat>
          <c:val>
            <c:numRef>
              <c:f>Sheet1!$B$2:$B$5</c:f>
              <c:numCache>
                <c:formatCode>0%</c:formatCode>
                <c:ptCount val="4"/>
                <c:pt idx="0">
                  <c:v>0.09</c:v>
                </c:pt>
                <c:pt idx="1">
                  <c:v>0.73</c:v>
                </c:pt>
                <c:pt idx="2">
                  <c:v>0.18</c:v>
                </c:pt>
                <c:pt idx="3">
                  <c:v>0</c:v>
                </c:pt>
              </c:numCache>
            </c:numRef>
          </c:val>
          <c:extLst>
            <c:ext xmlns:c16="http://schemas.microsoft.com/office/drawing/2014/chart" uri="{C3380CC4-5D6E-409C-BE32-E72D297353CC}">
              <c16:uniqueId val="{00000000-5BE4-4806-AEBB-5A0E77478D35}"/>
            </c:ext>
          </c:extLst>
        </c:ser>
        <c:ser>
          <c:idx val="1"/>
          <c:order val="1"/>
          <c:tx>
            <c:strRef>
              <c:f>Sheet1!$C$1</c:f>
              <c:strCache>
                <c:ptCount val="1"/>
                <c:pt idx="0">
                  <c:v>posttest</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1-4</c:v>
                </c:pt>
                <c:pt idx="1">
                  <c:v>5-8</c:v>
                </c:pt>
                <c:pt idx="2">
                  <c:v>9-12</c:v>
                </c:pt>
                <c:pt idx="3">
                  <c:v>13-16</c:v>
                </c:pt>
              </c:strCache>
            </c:strRef>
          </c:cat>
          <c:val>
            <c:numRef>
              <c:f>Sheet1!$C$2:$C$5</c:f>
              <c:numCache>
                <c:formatCode>0%</c:formatCode>
                <c:ptCount val="4"/>
                <c:pt idx="0">
                  <c:v>0</c:v>
                </c:pt>
                <c:pt idx="1">
                  <c:v>0.09</c:v>
                </c:pt>
                <c:pt idx="2" formatCode="0.0%">
                  <c:v>0.45500000000000002</c:v>
                </c:pt>
                <c:pt idx="3" formatCode="0.0%">
                  <c:v>0.45500000000000002</c:v>
                </c:pt>
              </c:numCache>
            </c:numRef>
          </c:val>
          <c:extLst>
            <c:ext xmlns:c16="http://schemas.microsoft.com/office/drawing/2014/chart" uri="{C3380CC4-5D6E-409C-BE32-E72D297353CC}">
              <c16:uniqueId val="{00000001-5BE4-4806-AEBB-5A0E77478D35}"/>
            </c:ext>
          </c:extLst>
        </c:ser>
        <c:dLbls>
          <c:dLblPos val="outEnd"/>
          <c:showLegendKey val="0"/>
          <c:showVal val="1"/>
          <c:showCatName val="0"/>
          <c:showSerName val="0"/>
          <c:showPercent val="0"/>
          <c:showBubbleSize val="0"/>
        </c:dLbls>
        <c:gapWidth val="150"/>
        <c:axId val="298510592"/>
        <c:axId val="298512768"/>
      </c:barChart>
      <c:catAx>
        <c:axId val="298510592"/>
        <c:scaling>
          <c:orientation val="minMax"/>
        </c:scaling>
        <c:delete val="0"/>
        <c:axPos val="b"/>
        <c:title>
          <c:tx>
            <c:rich>
              <a:bodyPr/>
              <a:lstStyle/>
              <a:p>
                <a:pPr>
                  <a:defRPr sz="1100">
                    <a:latin typeface="+mn-lt"/>
                    <a:cs typeface="Times New Roman" pitchFamily="18" charset="0"/>
                  </a:defRPr>
                </a:pPr>
                <a:r>
                  <a:rPr lang="en-US" sz="1100">
                    <a:latin typeface="+mn-lt"/>
                    <a:cs typeface="Times New Roman" pitchFamily="18" charset="0"/>
                  </a:rPr>
                  <a:t>Interval skor</a:t>
                </a:r>
              </a:p>
            </c:rich>
          </c:tx>
          <c:overlay val="0"/>
        </c:title>
        <c:numFmt formatCode="General" sourceLinked="0"/>
        <c:majorTickMark val="out"/>
        <c:minorTickMark val="none"/>
        <c:tickLblPos val="nextTo"/>
        <c:crossAx val="298512768"/>
        <c:crosses val="autoZero"/>
        <c:auto val="1"/>
        <c:lblAlgn val="ctr"/>
        <c:lblOffset val="100"/>
        <c:noMultiLvlLbl val="0"/>
      </c:catAx>
      <c:valAx>
        <c:axId val="298512768"/>
        <c:scaling>
          <c:orientation val="minMax"/>
          <c:max val="1"/>
        </c:scaling>
        <c:delete val="0"/>
        <c:axPos val="l"/>
        <c:majorGridlines/>
        <c:title>
          <c:tx>
            <c:rich>
              <a:bodyPr rot="-5400000" vert="horz"/>
              <a:lstStyle/>
              <a:p>
                <a:pPr>
                  <a:defRPr sz="1100">
                    <a:latin typeface="+mn-lt"/>
                    <a:cs typeface="Times New Roman" pitchFamily="18" charset="0"/>
                  </a:defRPr>
                </a:pPr>
                <a:r>
                  <a:rPr lang="en-US" sz="1100">
                    <a:latin typeface="+mn-lt"/>
                    <a:cs typeface="Times New Roman" pitchFamily="18" charset="0"/>
                  </a:rPr>
                  <a:t>Persentase %</a:t>
                </a:r>
              </a:p>
            </c:rich>
          </c:tx>
          <c:overlay val="0"/>
        </c:title>
        <c:numFmt formatCode="0%" sourceLinked="1"/>
        <c:majorTickMark val="out"/>
        <c:minorTickMark val="none"/>
        <c:tickLblPos val="nextTo"/>
        <c:crossAx val="29851059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50</TotalTime>
  <Pages>12</Pages>
  <Words>6070</Words>
  <Characters>34603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2024-04-03T21:52:00Z</cp:lastPrinted>
  <dcterms:created xsi:type="dcterms:W3CDTF">2024-04-02T12:49:00Z</dcterms:created>
  <dcterms:modified xsi:type="dcterms:W3CDTF">2024-04-03T21:56:00Z</dcterms:modified>
</cp:coreProperties>
</file>