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C2195" w14:textId="77777777" w:rsidR="00F57819" w:rsidRDefault="00F57819" w:rsidP="003F7CBE">
      <w:pPr>
        <w:ind w:left="0" w:firstLine="0"/>
        <w:jc w:val="center"/>
        <w:rPr>
          <w:b/>
          <w:sz w:val="28"/>
          <w:lang w:val="en-US"/>
        </w:rPr>
      </w:pPr>
    </w:p>
    <w:p w14:paraId="4B310142" w14:textId="651F3465" w:rsidR="00F57819" w:rsidRDefault="00C43474" w:rsidP="003F7CBE">
      <w:pPr>
        <w:ind w:left="0" w:firstLine="0"/>
        <w:jc w:val="center"/>
        <w:rPr>
          <w:b/>
          <w:sz w:val="28"/>
          <w:lang w:val="en-US"/>
        </w:rPr>
      </w:pPr>
      <w:r w:rsidRPr="00853E3E">
        <w:rPr>
          <w:rFonts w:cs="Times New Roman"/>
          <w:b/>
          <w:bCs/>
          <w:sz w:val="28"/>
          <w:szCs w:val="28"/>
        </w:rPr>
        <w:t>ANALISIS SUMBER PEMBIAYAAN LEMBAGA PENDIDIKAN</w:t>
      </w:r>
      <w:r>
        <w:rPr>
          <w:rFonts w:cs="Times New Roman"/>
          <w:b/>
          <w:bCs/>
          <w:sz w:val="28"/>
          <w:szCs w:val="28"/>
        </w:rPr>
        <w:t xml:space="preserve"> DI SDS IT AL-QALAM</w:t>
      </w:r>
    </w:p>
    <w:p w14:paraId="74AE38E6" w14:textId="1564FC85" w:rsidR="00E56E74" w:rsidRDefault="00F57819" w:rsidP="00C43474">
      <w:pPr>
        <w:ind w:left="0" w:firstLine="0"/>
        <w:jc w:val="center"/>
        <w:rPr>
          <w:b/>
          <w:sz w:val="28"/>
          <w:lang w:val="en-US"/>
        </w:rPr>
      </w:pPr>
      <w:r>
        <w:rPr>
          <w:b/>
          <w:sz w:val="28"/>
          <w:lang w:val="en-US"/>
        </w:rPr>
        <w:t>(</w:t>
      </w:r>
      <w:r w:rsidR="00C43474">
        <w:rPr>
          <w:rFonts w:cs="Times New Roman"/>
          <w:b/>
          <w:bCs/>
          <w:sz w:val="24"/>
          <w:szCs w:val="24"/>
        </w:rPr>
        <w:t xml:space="preserve">Melalui hasil </w:t>
      </w:r>
      <w:r w:rsidR="00C43474" w:rsidRPr="00853E3E">
        <w:rPr>
          <w:rFonts w:cs="Times New Roman"/>
          <w:b/>
          <w:bCs/>
          <w:spacing w:val="1"/>
          <w:sz w:val="24"/>
          <w:szCs w:val="24"/>
        </w:rPr>
        <w:t xml:space="preserve">wawancara, dan </w:t>
      </w:r>
      <w:r w:rsidR="00C43474">
        <w:rPr>
          <w:rFonts w:cs="Times New Roman"/>
          <w:b/>
          <w:bCs/>
          <w:spacing w:val="1"/>
          <w:sz w:val="24"/>
          <w:szCs w:val="24"/>
        </w:rPr>
        <w:t>observasi</w:t>
      </w:r>
      <w:r w:rsidR="00C43474" w:rsidRPr="00853E3E">
        <w:rPr>
          <w:rFonts w:cs="Times New Roman"/>
          <w:b/>
          <w:bCs/>
          <w:spacing w:val="1"/>
          <w:sz w:val="24"/>
          <w:szCs w:val="24"/>
        </w:rPr>
        <w:t xml:space="preserve"> yang mengkaji berbagai sumber dana dan strategi pengelolaannya</w:t>
      </w:r>
      <w:r>
        <w:rPr>
          <w:b/>
          <w:sz w:val="28"/>
          <w:lang w:val="en-US"/>
        </w:rPr>
        <w:t>)</w:t>
      </w:r>
    </w:p>
    <w:p w14:paraId="5E382493" w14:textId="77777777" w:rsidR="00C43474" w:rsidRPr="00C43474" w:rsidRDefault="00C43474" w:rsidP="00C43474">
      <w:pPr>
        <w:ind w:left="0" w:firstLine="0"/>
        <w:jc w:val="center"/>
        <w:rPr>
          <w:b/>
          <w:sz w:val="28"/>
          <w:lang w:val="en-US"/>
        </w:rPr>
      </w:pPr>
    </w:p>
    <w:p w14:paraId="1B813D3B" w14:textId="171E91A4" w:rsidR="00C43474" w:rsidRPr="00AB3901" w:rsidRDefault="00C43474" w:rsidP="00002C49">
      <w:pPr>
        <w:ind w:left="284" w:firstLine="0"/>
        <w:jc w:val="center"/>
        <w:rPr>
          <w:rFonts w:cs="Times New Roman"/>
          <w:b/>
          <w:bCs/>
          <w:sz w:val="20"/>
          <w:szCs w:val="20"/>
          <w:lang w:val="en-US"/>
        </w:rPr>
      </w:pPr>
      <w:r w:rsidRPr="00AB3901">
        <w:rPr>
          <w:rFonts w:cs="Times New Roman"/>
          <w:b/>
          <w:bCs/>
          <w:sz w:val="20"/>
          <w:szCs w:val="20"/>
        </w:rPr>
        <w:t>Muhammad Bahrul Ulum</w:t>
      </w:r>
      <w:r w:rsidRPr="00AB3901">
        <w:rPr>
          <w:rFonts w:cs="Times New Roman"/>
          <w:b/>
          <w:bCs/>
          <w:sz w:val="20"/>
          <w:szCs w:val="20"/>
          <w:vertAlign w:val="superscript"/>
          <w:lang w:val="en-US"/>
        </w:rPr>
        <w:t>1</w:t>
      </w:r>
      <w:r w:rsidRPr="00AB3901">
        <w:rPr>
          <w:rFonts w:cs="Times New Roman"/>
          <w:b/>
          <w:bCs/>
          <w:sz w:val="20"/>
          <w:szCs w:val="20"/>
          <w:lang w:val="en-US"/>
        </w:rPr>
        <w:t xml:space="preserve">, </w:t>
      </w:r>
      <w:r w:rsidRPr="00AB3901">
        <w:rPr>
          <w:rFonts w:cs="Times New Roman"/>
          <w:b/>
          <w:bCs/>
          <w:sz w:val="20"/>
          <w:szCs w:val="20"/>
        </w:rPr>
        <w:t>Yoga Gunawan</w:t>
      </w:r>
      <w:r w:rsidRPr="00AB3901">
        <w:rPr>
          <w:rFonts w:cs="Times New Roman"/>
          <w:b/>
          <w:bCs/>
          <w:sz w:val="20"/>
          <w:szCs w:val="20"/>
          <w:vertAlign w:val="superscript"/>
          <w:lang w:val="en-US"/>
        </w:rPr>
        <w:t>2</w:t>
      </w:r>
      <w:r w:rsidRPr="00AB3901">
        <w:rPr>
          <w:rFonts w:cs="Times New Roman"/>
          <w:b/>
          <w:bCs/>
          <w:sz w:val="20"/>
          <w:szCs w:val="20"/>
          <w:lang w:val="en-US"/>
        </w:rPr>
        <w:t xml:space="preserve">, </w:t>
      </w:r>
      <w:r w:rsidRPr="00AB3901">
        <w:rPr>
          <w:rFonts w:cs="Times New Roman"/>
          <w:b/>
          <w:bCs/>
          <w:sz w:val="20"/>
          <w:szCs w:val="20"/>
        </w:rPr>
        <w:t>Farhan Muhammad Zen</w:t>
      </w:r>
      <w:r w:rsidRPr="00AB3901">
        <w:rPr>
          <w:rFonts w:cs="Times New Roman"/>
          <w:b/>
          <w:bCs/>
          <w:sz w:val="20"/>
          <w:szCs w:val="20"/>
          <w:vertAlign w:val="superscript"/>
          <w:lang w:val="en-US"/>
        </w:rPr>
        <w:t>3</w:t>
      </w:r>
      <w:r w:rsidR="00724DA5">
        <w:rPr>
          <w:rFonts w:cs="Times New Roman"/>
          <w:b/>
          <w:bCs/>
          <w:sz w:val="20"/>
          <w:szCs w:val="20"/>
          <w:lang w:val="en-US"/>
        </w:rPr>
        <w:t xml:space="preserve">, </w:t>
      </w:r>
      <w:proofErr w:type="spellStart"/>
      <w:r w:rsidR="00724DA5">
        <w:rPr>
          <w:rFonts w:cs="Times New Roman"/>
          <w:b/>
          <w:bCs/>
          <w:sz w:val="20"/>
          <w:szCs w:val="20"/>
          <w:lang w:val="en-US"/>
        </w:rPr>
        <w:t>Moh</w:t>
      </w:r>
      <w:proofErr w:type="spellEnd"/>
      <w:r w:rsidR="00724DA5">
        <w:rPr>
          <w:rFonts w:cs="Times New Roman"/>
          <w:b/>
          <w:bCs/>
          <w:sz w:val="20"/>
          <w:szCs w:val="20"/>
          <w:lang w:val="en-US"/>
        </w:rPr>
        <w:t>. Sugandi,</w:t>
      </w:r>
      <w:r w:rsidRPr="00AB3901">
        <w:rPr>
          <w:rFonts w:cs="Times New Roman"/>
          <w:b/>
          <w:bCs/>
          <w:sz w:val="20"/>
          <w:szCs w:val="20"/>
          <w:vertAlign w:val="superscript"/>
          <w:lang w:val="en-US"/>
        </w:rPr>
        <w:t>4</w:t>
      </w:r>
    </w:p>
    <w:p w14:paraId="17BC7724" w14:textId="18C0E69A" w:rsidR="00441E0A" w:rsidRPr="00AB3901" w:rsidRDefault="00C43474" w:rsidP="00002C49">
      <w:pPr>
        <w:ind w:left="284" w:firstLine="0"/>
        <w:jc w:val="center"/>
        <w:rPr>
          <w:rFonts w:eastAsia="Times New Roman" w:cs="Times New Roman"/>
          <w:sz w:val="20"/>
          <w:szCs w:val="20"/>
          <w:vertAlign w:val="superscript"/>
          <w:lang w:val="en-US"/>
        </w:rPr>
      </w:pPr>
      <w:r w:rsidRPr="00AB3901">
        <w:rPr>
          <w:rFonts w:eastAsia="Times New Roman" w:cs="Times New Roman"/>
          <w:sz w:val="20"/>
          <w:szCs w:val="20"/>
        </w:rPr>
        <w:t>STAI AL BADAR Cipulus Purwakart</w:t>
      </w:r>
      <w:r w:rsidRPr="00AB3901">
        <w:rPr>
          <w:rFonts w:eastAsia="Times New Roman" w:cs="Times New Roman"/>
          <w:sz w:val="20"/>
          <w:szCs w:val="20"/>
          <w:lang w:val="en-US"/>
        </w:rPr>
        <w:t>a</w:t>
      </w:r>
      <w:r w:rsidRPr="00AB3901">
        <w:rPr>
          <w:rFonts w:eastAsia="Times New Roman" w:cs="Times New Roman"/>
          <w:sz w:val="20"/>
          <w:szCs w:val="20"/>
          <w:vertAlign w:val="superscript"/>
          <w:lang w:val="en-US"/>
        </w:rPr>
        <w:t>1,2,3,4</w:t>
      </w:r>
    </w:p>
    <w:p w14:paraId="35598FD1" w14:textId="63E3A48B" w:rsidR="003F7CBE" w:rsidRPr="004E151F" w:rsidRDefault="00441E0A" w:rsidP="004E151F">
      <w:pPr>
        <w:ind w:left="0" w:firstLine="0"/>
        <w:jc w:val="center"/>
        <w:rPr>
          <w:lang w:val="en-US"/>
        </w:rPr>
      </w:pPr>
      <w:r w:rsidRPr="00AB3901">
        <w:rPr>
          <w:rFonts w:eastAsia="Times New Roman" w:cs="Times New Roman"/>
          <w:sz w:val="20"/>
          <w:szCs w:val="20"/>
        </w:rPr>
        <w:t xml:space="preserve">Email </w:t>
      </w:r>
      <w:bookmarkStart w:id="0" w:name="_GoBack"/>
      <w:r w:rsidR="00C43474" w:rsidRPr="00AB3901">
        <w:rPr>
          <w:rFonts w:eastAsia="Times New Roman" w:cs="Times New Roman"/>
          <w:sz w:val="20"/>
          <w:szCs w:val="20"/>
        </w:rPr>
        <w:fldChar w:fldCharType="begin"/>
      </w:r>
      <w:r w:rsidR="00C43474" w:rsidRPr="00AB3901">
        <w:rPr>
          <w:rFonts w:eastAsia="Times New Roman" w:cs="Times New Roman"/>
          <w:sz w:val="20"/>
          <w:szCs w:val="20"/>
        </w:rPr>
        <w:instrText xml:space="preserve"> HYPERLINK "mailto:muhammadbahruulum01@gmail.com</w:instrText>
      </w:r>
      <w:r w:rsidR="00C43474" w:rsidRPr="00AB3901">
        <w:rPr>
          <w:rFonts w:eastAsia="Times New Roman" w:cs="Times New Roman"/>
          <w:sz w:val="20"/>
          <w:szCs w:val="20"/>
          <w:vertAlign w:val="superscript"/>
          <w:lang w:val="en-US"/>
        </w:rPr>
        <w:instrText>1</w:instrText>
      </w:r>
      <w:r w:rsidR="00C43474" w:rsidRPr="00AB3901">
        <w:rPr>
          <w:rFonts w:eastAsia="Times New Roman" w:cs="Times New Roman"/>
          <w:sz w:val="20"/>
          <w:szCs w:val="20"/>
        </w:rPr>
        <w:instrText xml:space="preserve">" </w:instrText>
      </w:r>
      <w:r w:rsidR="00C43474" w:rsidRPr="00AB3901">
        <w:rPr>
          <w:rFonts w:eastAsia="Times New Roman" w:cs="Times New Roman"/>
          <w:sz w:val="20"/>
          <w:szCs w:val="20"/>
        </w:rPr>
        <w:fldChar w:fldCharType="separate"/>
      </w:r>
      <w:r w:rsidR="00C43474" w:rsidRPr="00AB3901">
        <w:rPr>
          <w:rStyle w:val="Hyperlink"/>
          <w:rFonts w:eastAsia="Times New Roman" w:cs="Times New Roman"/>
          <w:sz w:val="20"/>
          <w:szCs w:val="20"/>
        </w:rPr>
        <w:t>muhammadbahruulum01@gmail.com</w:t>
      </w:r>
      <w:r w:rsidR="00C43474" w:rsidRPr="00AB3901">
        <w:rPr>
          <w:rStyle w:val="Hyperlink"/>
          <w:rFonts w:eastAsia="Times New Roman" w:cs="Times New Roman"/>
          <w:sz w:val="20"/>
          <w:szCs w:val="20"/>
          <w:vertAlign w:val="superscript"/>
          <w:lang w:val="en-US"/>
        </w:rPr>
        <w:t>1</w:t>
      </w:r>
      <w:r w:rsidR="00C43474" w:rsidRPr="00AB3901">
        <w:rPr>
          <w:rFonts w:eastAsia="Times New Roman" w:cs="Times New Roman"/>
          <w:sz w:val="20"/>
          <w:szCs w:val="20"/>
        </w:rPr>
        <w:fldChar w:fldCharType="end"/>
      </w:r>
      <w:r w:rsidR="00C43474" w:rsidRPr="00AB3901">
        <w:rPr>
          <w:rFonts w:eastAsia="Times New Roman" w:cs="Times New Roman"/>
          <w:sz w:val="20"/>
          <w:szCs w:val="20"/>
        </w:rPr>
        <w:t>,</w:t>
      </w:r>
      <w:r w:rsidR="00C43474" w:rsidRPr="00AB3901">
        <w:rPr>
          <w:rFonts w:eastAsia="Times New Roman" w:cs="Times New Roman"/>
          <w:sz w:val="20"/>
          <w:szCs w:val="20"/>
          <w:lang w:val="en-US"/>
        </w:rPr>
        <w:t xml:space="preserve"> </w:t>
      </w:r>
      <w:hyperlink r:id="rId8" w:history="1">
        <w:r w:rsidR="00C43474" w:rsidRPr="00AB3901">
          <w:rPr>
            <w:rStyle w:val="Hyperlink"/>
            <w:rFonts w:eastAsia="Times New Roman" w:cs="Times New Roman"/>
            <w:sz w:val="20"/>
            <w:szCs w:val="20"/>
          </w:rPr>
          <w:t>yogagunawan850@gmail.com</w:t>
        </w:r>
        <w:r w:rsidR="00C43474" w:rsidRPr="00AB3901">
          <w:rPr>
            <w:rStyle w:val="Hyperlink"/>
            <w:rFonts w:eastAsia="Times New Roman" w:cs="Times New Roman"/>
            <w:sz w:val="20"/>
            <w:szCs w:val="20"/>
            <w:vertAlign w:val="superscript"/>
            <w:lang w:val="en-US"/>
          </w:rPr>
          <w:t>2</w:t>
        </w:r>
      </w:hyperlink>
      <w:r w:rsidR="00C43474" w:rsidRPr="00AB3901">
        <w:rPr>
          <w:rFonts w:eastAsia="Times New Roman" w:cs="Times New Roman"/>
          <w:sz w:val="20"/>
          <w:szCs w:val="20"/>
        </w:rPr>
        <w:t>,</w:t>
      </w:r>
      <w:r w:rsidR="00C43474" w:rsidRPr="00AB3901">
        <w:rPr>
          <w:rFonts w:eastAsia="Times New Roman" w:cs="Times New Roman"/>
          <w:sz w:val="20"/>
          <w:szCs w:val="20"/>
          <w:lang w:val="en-US"/>
        </w:rPr>
        <w:t xml:space="preserve"> </w:t>
      </w:r>
      <w:hyperlink r:id="rId9" w:history="1">
        <w:r w:rsidR="00C43474" w:rsidRPr="00AB3901">
          <w:rPr>
            <w:rStyle w:val="Hyperlink"/>
            <w:rFonts w:eastAsia="Times New Roman" w:cs="Times New Roman"/>
            <w:sz w:val="20"/>
            <w:szCs w:val="20"/>
          </w:rPr>
          <w:t>farhanmuhammadzen06@gmail.com</w:t>
        </w:r>
        <w:r w:rsidR="00C43474" w:rsidRPr="00AB3901">
          <w:rPr>
            <w:rStyle w:val="Hyperlink"/>
            <w:rFonts w:eastAsia="Times New Roman" w:cs="Times New Roman"/>
            <w:sz w:val="20"/>
            <w:szCs w:val="20"/>
            <w:vertAlign w:val="superscript"/>
            <w:lang w:val="en-US"/>
          </w:rPr>
          <w:t>3</w:t>
        </w:r>
      </w:hyperlink>
      <w:r w:rsidR="00C43474" w:rsidRPr="00AB3901">
        <w:rPr>
          <w:rFonts w:eastAsia="Times New Roman" w:cs="Times New Roman"/>
          <w:sz w:val="20"/>
          <w:szCs w:val="20"/>
          <w:lang w:val="en-US"/>
        </w:rPr>
        <w:t xml:space="preserve">, </w:t>
      </w:r>
      <w:hyperlink r:id="rId10" w:history="1">
        <w:r w:rsidR="004E151F" w:rsidRPr="00AB3901">
          <w:rPr>
            <w:rStyle w:val="Hyperlink"/>
            <w:rFonts w:eastAsia="Times New Roman" w:cs="Times New Roman"/>
            <w:sz w:val="20"/>
            <w:szCs w:val="20"/>
            <w:lang w:val="en-US"/>
          </w:rPr>
          <w:t>sugandi@albadar.ac.id</w:t>
        </w:r>
        <w:r w:rsidR="004E151F" w:rsidRPr="00AB3901">
          <w:rPr>
            <w:rStyle w:val="Hyperlink"/>
            <w:rFonts w:eastAsia="Times New Roman" w:cs="Times New Roman"/>
            <w:sz w:val="20"/>
            <w:szCs w:val="20"/>
            <w:vertAlign w:val="superscript"/>
            <w:lang w:val="en-US"/>
          </w:rPr>
          <w:t>4</w:t>
        </w:r>
      </w:hyperlink>
      <w:r w:rsidR="004E151F">
        <w:rPr>
          <w:rFonts w:eastAsia="Times New Roman" w:cs="Times New Roman"/>
          <w:sz w:val="24"/>
          <w:szCs w:val="24"/>
          <w:lang w:val="en-US"/>
        </w:rPr>
        <w:t xml:space="preserve">  </w:t>
      </w:r>
      <w:bookmarkEnd w:id="0"/>
    </w:p>
    <w:p w14:paraId="47EF194B" w14:textId="2F2C54FE" w:rsidR="00E56E74" w:rsidRDefault="00E56E74" w:rsidP="003F7CBE">
      <w:pPr>
        <w:ind w:left="0" w:firstLine="0"/>
        <w:jc w:val="center"/>
        <w:rPr>
          <w:i/>
        </w:rPr>
      </w:pPr>
    </w:p>
    <w:p w14:paraId="52C56EB6" w14:textId="77777777" w:rsidR="004E151F" w:rsidRPr="00764C40" w:rsidRDefault="004E151F"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457"/>
        <w:gridCol w:w="5447"/>
      </w:tblGrid>
      <w:tr w:rsidR="003F7CBE" w14:paraId="28AB16A1" w14:textId="77777777" w:rsidTr="004E151F">
        <w:tc>
          <w:tcPr>
            <w:tcW w:w="2302" w:type="dxa"/>
            <w:gridSpan w:val="2"/>
          </w:tcPr>
          <w:p w14:paraId="3AAA4051" w14:textId="77777777" w:rsidR="003F7CBE" w:rsidRPr="003F7CBE" w:rsidRDefault="003F7CBE" w:rsidP="003F7CBE">
            <w:pPr>
              <w:ind w:left="-108" w:firstLine="0"/>
              <w:jc w:val="left"/>
              <w:rPr>
                <w:sz w:val="18"/>
              </w:rPr>
            </w:pPr>
          </w:p>
        </w:tc>
        <w:tc>
          <w:tcPr>
            <w:tcW w:w="5446" w:type="dxa"/>
          </w:tcPr>
          <w:p w14:paraId="307236BF" w14:textId="612EB2FE" w:rsidR="003F7CBE" w:rsidRPr="004E151F" w:rsidRDefault="003F7CBE" w:rsidP="003F7CBE">
            <w:pPr>
              <w:ind w:left="-108" w:firstLine="0"/>
              <w:rPr>
                <w:b/>
                <w:sz w:val="18"/>
                <w:lang w:val="en-US"/>
              </w:rPr>
            </w:pPr>
            <w:r w:rsidRPr="003F7CBE">
              <w:rPr>
                <w:b/>
                <w:sz w:val="18"/>
              </w:rPr>
              <w:t>Abstra</w:t>
            </w:r>
            <w:r w:rsidR="004E151F">
              <w:rPr>
                <w:b/>
                <w:sz w:val="18"/>
                <w:lang w:val="en-US"/>
              </w:rPr>
              <w:t>k</w:t>
            </w:r>
          </w:p>
        </w:tc>
      </w:tr>
      <w:tr w:rsidR="003F7CBE" w14:paraId="33802185" w14:textId="77777777" w:rsidTr="004E151F">
        <w:tc>
          <w:tcPr>
            <w:tcW w:w="845" w:type="dxa"/>
          </w:tcPr>
          <w:p w14:paraId="0E157E1D" w14:textId="7B9D9ECE" w:rsidR="003F7CBE" w:rsidRPr="003F7CBE" w:rsidRDefault="003F7CBE" w:rsidP="003F7CBE">
            <w:pPr>
              <w:ind w:left="-108" w:firstLine="0"/>
              <w:jc w:val="left"/>
              <w:rPr>
                <w:sz w:val="18"/>
              </w:rPr>
            </w:pPr>
          </w:p>
        </w:tc>
        <w:tc>
          <w:tcPr>
            <w:tcW w:w="1457"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446" w:type="dxa"/>
          </w:tcPr>
          <w:p w14:paraId="21A9DC7B" w14:textId="17F08B16" w:rsidR="004E151F" w:rsidRPr="004E151F" w:rsidRDefault="004E151F" w:rsidP="004E151F">
            <w:pPr>
              <w:ind w:left="-110" w:firstLine="0"/>
              <w:rPr>
                <w:rFonts w:eastAsia="Times New Roman" w:cs="Times New Roman"/>
                <w:b/>
                <w:bCs/>
                <w:sz w:val="18"/>
                <w:szCs w:val="18"/>
              </w:rPr>
            </w:pPr>
            <w:r w:rsidRPr="004E151F">
              <w:rPr>
                <w:rFonts w:cs="Times New Roman"/>
                <w:spacing w:val="1"/>
                <w:sz w:val="18"/>
                <w:szCs w:val="18"/>
              </w:rPr>
              <w:t>Penelitian ini bertujuan untuk menggali dan menganalisis berbagai sumber pembiayaan yang digunakan oleh SDS IT Al-Qalam dalam mendukung kegiatan pendidikan. Metode yang digunakan adalah observasi langsung di lapangan dan wawancara mendalam dengan pengelola serta pihak terkait di sekolah. Hasil penelitian menunjukkan bahwa sumber pembiayaan utama berasal dari iuran orang tua siswa, dukungan masyarakat sekitar, serta dana bantuan dari pemerintah dan yayasan pendidikan. Selain itu, temuan juga mengungkapkan strategi pengelolaan keuangan yang diterapkan untuk memastikan keberlanjutan dan efisiensi penggunaan dana. Studi ini memberikan gambaran konkret mengenai bagaimana sumber dana dikumpulkan dan dikelola secara transparan untuk mendukung pencapaian kualitas pendidikan di SDS IT Al-Qalam. Penelitian ini diharapkan dapat menjadi referensi bagi lembaga pendidikan lain dalam mengoptimalkan sumber pembiayaan mereka.</w:t>
            </w:r>
          </w:p>
          <w:p w14:paraId="0AA693C8" w14:textId="0C7C1AE7" w:rsidR="003F7CBE" w:rsidRPr="004E151F" w:rsidRDefault="003F7CBE" w:rsidP="004E151F">
            <w:pPr>
              <w:ind w:left="-108" w:firstLine="0"/>
              <w:rPr>
                <w:sz w:val="18"/>
                <w:szCs w:val="18"/>
                <w:lang w:val="en-US"/>
              </w:rPr>
            </w:pPr>
          </w:p>
        </w:tc>
      </w:tr>
      <w:tr w:rsidR="003F7CBE" w14:paraId="3CE25232" w14:textId="77777777" w:rsidTr="004E151F">
        <w:tc>
          <w:tcPr>
            <w:tcW w:w="2302" w:type="dxa"/>
            <w:gridSpan w:val="2"/>
          </w:tcPr>
          <w:p w14:paraId="5592B831" w14:textId="1A8F56EA" w:rsidR="003F7CBE" w:rsidRPr="003F7CBE" w:rsidRDefault="00E56E74" w:rsidP="00E56E74">
            <w:pPr>
              <w:ind w:left="-108" w:firstLine="0"/>
              <w:jc w:val="right"/>
              <w:rPr>
                <w:sz w:val="18"/>
              </w:rPr>
            </w:pPr>
            <w:r w:rsidRPr="00E56E74">
              <w:rPr>
                <w:b/>
                <w:sz w:val="18"/>
              </w:rPr>
              <w:t>K</w:t>
            </w:r>
            <w:proofErr w:type="spellStart"/>
            <w:r w:rsidR="004E151F">
              <w:rPr>
                <w:b/>
                <w:sz w:val="18"/>
                <w:lang w:val="en-US"/>
              </w:rPr>
              <w:t>ata</w:t>
            </w:r>
            <w:proofErr w:type="spellEnd"/>
            <w:r w:rsidR="004E151F">
              <w:rPr>
                <w:b/>
                <w:sz w:val="18"/>
                <w:lang w:val="en-US"/>
              </w:rPr>
              <w:t xml:space="preserve"> </w:t>
            </w:r>
            <w:proofErr w:type="spellStart"/>
            <w:r w:rsidR="004E151F">
              <w:rPr>
                <w:b/>
                <w:sz w:val="18"/>
                <w:lang w:val="en-US"/>
              </w:rPr>
              <w:t>kunci</w:t>
            </w:r>
            <w:proofErr w:type="spellEnd"/>
            <w:r w:rsidRPr="00E56E74">
              <w:rPr>
                <w:b/>
                <w:sz w:val="18"/>
              </w:rPr>
              <w:t>:</w:t>
            </w:r>
          </w:p>
        </w:tc>
        <w:tc>
          <w:tcPr>
            <w:tcW w:w="5446" w:type="dxa"/>
          </w:tcPr>
          <w:p w14:paraId="78B11793" w14:textId="7A8A773C" w:rsidR="003F7CBE" w:rsidRPr="004A6306" w:rsidRDefault="004E151F" w:rsidP="003F7CBE">
            <w:pPr>
              <w:ind w:left="-108" w:firstLine="0"/>
              <w:rPr>
                <w:sz w:val="18"/>
              </w:rPr>
            </w:pPr>
            <w:r w:rsidRPr="004E151F">
              <w:rPr>
                <w:rFonts w:cs="Times New Roman"/>
                <w:spacing w:val="1"/>
                <w:sz w:val="18"/>
                <w:szCs w:val="18"/>
                <w:lang w:val="en-US"/>
              </w:rPr>
              <w:t>S</w:t>
            </w:r>
            <w:r w:rsidRPr="004E151F">
              <w:rPr>
                <w:rFonts w:cs="Times New Roman"/>
                <w:spacing w:val="1"/>
                <w:sz w:val="18"/>
                <w:szCs w:val="18"/>
              </w:rPr>
              <w:t>umber pembiayaan, manajemen pembiayaan, kendala dan tantangan manajemen sumber pembiayaan pendidikan</w:t>
            </w:r>
            <w:r>
              <w:rPr>
                <w:sz w:val="18"/>
                <w:lang w:val="en-US"/>
              </w:rPr>
              <w:t xml:space="preserve"> </w:t>
            </w:r>
          </w:p>
        </w:tc>
      </w:tr>
      <w:tr w:rsidR="00DC3341" w14:paraId="1B1AA439" w14:textId="77777777" w:rsidTr="004E151F">
        <w:tc>
          <w:tcPr>
            <w:tcW w:w="2302" w:type="dxa"/>
            <w:gridSpan w:val="2"/>
          </w:tcPr>
          <w:p w14:paraId="5178224D" w14:textId="77777777" w:rsidR="00DC3341" w:rsidRDefault="00DC3341" w:rsidP="00183669">
            <w:pPr>
              <w:ind w:left="-108" w:firstLine="0"/>
              <w:jc w:val="left"/>
              <w:rPr>
                <w:sz w:val="18"/>
              </w:rPr>
            </w:pPr>
          </w:p>
        </w:tc>
        <w:tc>
          <w:tcPr>
            <w:tcW w:w="5446" w:type="dxa"/>
          </w:tcPr>
          <w:p w14:paraId="08C8D186" w14:textId="77777777" w:rsidR="00DC3341" w:rsidRDefault="00DC3341" w:rsidP="00183669">
            <w:pPr>
              <w:ind w:left="-108" w:firstLine="0"/>
              <w:rPr>
                <w:sz w:val="18"/>
              </w:rPr>
            </w:pPr>
          </w:p>
        </w:tc>
      </w:tr>
      <w:tr w:rsidR="003F7CBE" w14:paraId="01D3378F" w14:textId="77777777" w:rsidTr="004E151F">
        <w:tc>
          <w:tcPr>
            <w:tcW w:w="2302"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446" w:type="dxa"/>
          </w:tcPr>
          <w:p w14:paraId="6C39D5FD" w14:textId="00E49B8E" w:rsidR="003F7CBE" w:rsidRPr="008564C3" w:rsidRDefault="008564C3" w:rsidP="002A0D4A">
            <w:pPr>
              <w:ind w:left="-108" w:firstLine="0"/>
              <w:rPr>
                <w:sz w:val="18"/>
                <w:lang w:val="en-US"/>
              </w:rPr>
            </w:pPr>
            <w:r>
              <w:rPr>
                <w:sz w:val="18"/>
                <w:lang w:val="en-US"/>
              </w:rPr>
              <w:t xml:space="preserve">Muhammad </w:t>
            </w:r>
            <w:proofErr w:type="spellStart"/>
            <w:r>
              <w:rPr>
                <w:sz w:val="18"/>
                <w:lang w:val="en-US"/>
              </w:rPr>
              <w:t>Bahrul</w:t>
            </w:r>
            <w:proofErr w:type="spellEnd"/>
            <w:r>
              <w:rPr>
                <w:sz w:val="18"/>
                <w:lang w:val="en-US"/>
              </w:rPr>
              <w:t xml:space="preserve"> </w:t>
            </w:r>
            <w:proofErr w:type="spellStart"/>
            <w:r>
              <w:rPr>
                <w:sz w:val="18"/>
                <w:lang w:val="en-US"/>
              </w:rPr>
              <w:t>Ulum</w:t>
            </w:r>
            <w:proofErr w:type="spellEnd"/>
            <w:r w:rsidR="006663F4">
              <w:rPr>
                <w:sz w:val="18"/>
              </w:rPr>
              <w:t xml:space="preserve">, </w:t>
            </w:r>
            <w:hyperlink r:id="rId11" w:history="1">
              <w:r w:rsidRPr="00B617B4">
                <w:rPr>
                  <w:rStyle w:val="Hyperlink"/>
                  <w:sz w:val="18"/>
                  <w:lang w:val="en-US"/>
                </w:rPr>
                <w:t>ulummuhammadbahrul962@gmail.com</w:t>
              </w:r>
            </w:hyperlink>
            <w:r w:rsidR="006663F4">
              <w:rPr>
                <w:sz w:val="18"/>
              </w:rPr>
              <w:t>,</w:t>
            </w:r>
            <w:r>
              <w:rPr>
                <w:sz w:val="18"/>
                <w:lang w:val="en-US"/>
              </w:rPr>
              <w:t xml:space="preserve"> 087880880997</w:t>
            </w:r>
            <w:r w:rsidR="00183669">
              <w:rPr>
                <w:sz w:val="18"/>
              </w:rPr>
              <w:t>.</w:t>
            </w:r>
          </w:p>
        </w:tc>
      </w:tr>
      <w:tr w:rsidR="00DC3341" w14:paraId="36A28108" w14:textId="77777777" w:rsidTr="004E151F">
        <w:tc>
          <w:tcPr>
            <w:tcW w:w="2302" w:type="dxa"/>
            <w:gridSpan w:val="2"/>
          </w:tcPr>
          <w:p w14:paraId="1F072B1D" w14:textId="499E55A3" w:rsidR="00DC3341" w:rsidRDefault="00DC3341" w:rsidP="00183669">
            <w:pPr>
              <w:ind w:left="-108" w:firstLine="0"/>
              <w:jc w:val="left"/>
              <w:rPr>
                <w:sz w:val="18"/>
              </w:rPr>
            </w:pPr>
          </w:p>
        </w:tc>
        <w:tc>
          <w:tcPr>
            <w:tcW w:w="5446" w:type="dxa"/>
          </w:tcPr>
          <w:p w14:paraId="710DB9EC" w14:textId="77777777" w:rsidR="00DC3341" w:rsidRDefault="00DC3341" w:rsidP="00183669">
            <w:pPr>
              <w:ind w:left="-108" w:firstLine="0"/>
              <w:rPr>
                <w:sz w:val="18"/>
              </w:rPr>
            </w:pPr>
          </w:p>
        </w:tc>
      </w:tr>
      <w:tr w:rsidR="003F7CBE" w14:paraId="1F483F72" w14:textId="77777777" w:rsidTr="004E151F">
        <w:tc>
          <w:tcPr>
            <w:tcW w:w="7749" w:type="dxa"/>
            <w:gridSpan w:val="3"/>
          </w:tcPr>
          <w:p w14:paraId="133CD1C5" w14:textId="7A443E3A" w:rsidR="003F7CBE" w:rsidRPr="003F7CBE" w:rsidRDefault="003F7CBE" w:rsidP="002A0D4A">
            <w:pPr>
              <w:ind w:left="-108" w:firstLine="0"/>
              <w:rPr>
                <w:sz w:val="18"/>
              </w:rPr>
            </w:pPr>
          </w:p>
        </w:tc>
      </w:tr>
    </w:tbl>
    <w:p w14:paraId="4A03C372" w14:textId="0A44686D"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481F4C70" w:rsidR="00060C6B" w:rsidRDefault="00060C6B" w:rsidP="00060C6B">
      <w:pPr>
        <w:ind w:left="0" w:firstLine="0"/>
        <w:rPr>
          <w:b/>
        </w:rPr>
      </w:pPr>
    </w:p>
    <w:p w14:paraId="040BCDF3"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proofErr w:type="spellStart"/>
      <w:r w:rsidRPr="008564C3">
        <w:rPr>
          <w:spacing w:val="1"/>
          <w:sz w:val="22"/>
          <w:szCs w:val="22"/>
        </w:rPr>
        <w:t>merupakan</w:t>
      </w:r>
      <w:proofErr w:type="spellEnd"/>
      <w:r w:rsidRPr="008564C3">
        <w:rPr>
          <w:spacing w:val="1"/>
          <w:sz w:val="22"/>
          <w:szCs w:val="22"/>
        </w:rPr>
        <w:t xml:space="preserve"> </w:t>
      </w:r>
      <w:proofErr w:type="spellStart"/>
      <w:r w:rsidRPr="008564C3">
        <w:rPr>
          <w:spacing w:val="1"/>
          <w:sz w:val="22"/>
          <w:szCs w:val="22"/>
        </w:rPr>
        <w:t>aspek</w:t>
      </w:r>
      <w:proofErr w:type="spellEnd"/>
      <w:r w:rsidRPr="008564C3">
        <w:rPr>
          <w:spacing w:val="1"/>
          <w:sz w:val="22"/>
          <w:szCs w:val="22"/>
        </w:rPr>
        <w:t xml:space="preserve"> </w:t>
      </w:r>
      <w:proofErr w:type="spellStart"/>
      <w:r w:rsidRPr="008564C3">
        <w:rPr>
          <w:spacing w:val="1"/>
          <w:sz w:val="22"/>
          <w:szCs w:val="22"/>
        </w:rPr>
        <w:t>krusial</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memastikan</w:t>
      </w:r>
      <w:proofErr w:type="spellEnd"/>
      <w:r w:rsidRPr="008564C3">
        <w:rPr>
          <w:spacing w:val="1"/>
          <w:sz w:val="22"/>
          <w:szCs w:val="22"/>
        </w:rPr>
        <w:t xml:space="preserve"> </w:t>
      </w:r>
      <w:proofErr w:type="spellStart"/>
      <w:r w:rsidRPr="008564C3">
        <w:rPr>
          <w:spacing w:val="1"/>
          <w:sz w:val="22"/>
          <w:szCs w:val="22"/>
        </w:rPr>
        <w:t>kelangsungan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kualitas</w:t>
      </w:r>
      <w:proofErr w:type="spellEnd"/>
      <w:r w:rsidRPr="008564C3">
        <w:rPr>
          <w:spacing w:val="1"/>
          <w:sz w:val="22"/>
          <w:szCs w:val="22"/>
        </w:rPr>
        <w:t xml:space="preserve"> </w:t>
      </w:r>
      <w:proofErr w:type="spellStart"/>
      <w:r w:rsidRPr="008564C3">
        <w:rPr>
          <w:spacing w:val="1"/>
          <w:sz w:val="22"/>
          <w:szCs w:val="22"/>
        </w:rPr>
        <w:t>layanan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di </w:t>
      </w:r>
      <w:proofErr w:type="spellStart"/>
      <w:r w:rsidRPr="008564C3">
        <w:rPr>
          <w:spacing w:val="1"/>
          <w:sz w:val="22"/>
          <w:szCs w:val="22"/>
        </w:rPr>
        <w:t>setiap</w:t>
      </w:r>
      <w:proofErr w:type="spellEnd"/>
      <w:r w:rsidRPr="008564C3">
        <w:rPr>
          <w:spacing w:val="1"/>
          <w:sz w:val="22"/>
          <w:szCs w:val="22"/>
        </w:rPr>
        <w:t xml:space="preserve"> </w:t>
      </w:r>
      <w:proofErr w:type="spellStart"/>
      <w:r w:rsidRPr="008564C3">
        <w:rPr>
          <w:spacing w:val="1"/>
          <w:sz w:val="22"/>
          <w:szCs w:val="22"/>
        </w:rPr>
        <w:t>institusi</w:t>
      </w:r>
      <w:proofErr w:type="spellEnd"/>
      <w:r w:rsidRPr="008564C3">
        <w:rPr>
          <w:spacing w:val="1"/>
          <w:sz w:val="22"/>
          <w:szCs w:val="22"/>
        </w:rPr>
        <w:t xml:space="preserve">.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proofErr w:type="spellStart"/>
      <w:r w:rsidRPr="008564C3">
        <w:rPr>
          <w:spacing w:val="1"/>
          <w:sz w:val="22"/>
          <w:szCs w:val="22"/>
        </w:rPr>
        <w:t>tidak</w:t>
      </w:r>
      <w:proofErr w:type="spellEnd"/>
      <w:r w:rsidRPr="008564C3">
        <w:rPr>
          <w:spacing w:val="1"/>
          <w:sz w:val="22"/>
          <w:szCs w:val="22"/>
        </w:rPr>
        <w:t xml:space="preserve"> </w:t>
      </w:r>
      <w:proofErr w:type="spellStart"/>
      <w:r w:rsidRPr="008564C3">
        <w:rPr>
          <w:spacing w:val="1"/>
          <w:sz w:val="22"/>
          <w:szCs w:val="22"/>
        </w:rPr>
        <w:t>hanya</w:t>
      </w:r>
      <w:proofErr w:type="spellEnd"/>
      <w:r w:rsidRPr="008564C3">
        <w:rPr>
          <w:spacing w:val="1"/>
          <w:sz w:val="22"/>
          <w:szCs w:val="22"/>
        </w:rPr>
        <w:t xml:space="preserve"> </w:t>
      </w:r>
      <w:proofErr w:type="spellStart"/>
      <w:r w:rsidRPr="008564C3">
        <w:rPr>
          <w:spacing w:val="1"/>
          <w:sz w:val="22"/>
          <w:szCs w:val="22"/>
        </w:rPr>
        <w:t>bergantung</w:t>
      </w:r>
      <w:proofErr w:type="spellEnd"/>
      <w:r w:rsidRPr="008564C3">
        <w:rPr>
          <w:spacing w:val="1"/>
          <w:sz w:val="22"/>
          <w:szCs w:val="22"/>
        </w:rPr>
        <w:t xml:space="preserve"> </w:t>
      </w:r>
      <w:proofErr w:type="spellStart"/>
      <w:r w:rsidRPr="008564C3">
        <w:rPr>
          <w:spacing w:val="1"/>
          <w:sz w:val="22"/>
          <w:szCs w:val="22"/>
        </w:rPr>
        <w:t>pada</w:t>
      </w:r>
      <w:proofErr w:type="spellEnd"/>
      <w:r w:rsidRPr="008564C3">
        <w:rPr>
          <w:spacing w:val="1"/>
          <w:sz w:val="22"/>
          <w:szCs w:val="22"/>
        </w:rPr>
        <w:t xml:space="preserve"> </w:t>
      </w:r>
      <w:proofErr w:type="spellStart"/>
      <w:r w:rsidRPr="008564C3">
        <w:rPr>
          <w:spacing w:val="1"/>
          <w:sz w:val="22"/>
          <w:szCs w:val="22"/>
        </w:rPr>
        <w:t>satu</w:t>
      </w:r>
      <w:proofErr w:type="spellEnd"/>
      <w:r w:rsidRPr="008564C3">
        <w:rPr>
          <w:spacing w:val="1"/>
          <w:sz w:val="22"/>
          <w:szCs w:val="22"/>
        </w:rPr>
        <w:t xml:space="preserve"> </w:t>
      </w:r>
      <w:proofErr w:type="spellStart"/>
      <w:r w:rsidRPr="008564C3">
        <w:rPr>
          <w:spacing w:val="1"/>
          <w:sz w:val="22"/>
          <w:szCs w:val="22"/>
        </w:rPr>
        <w:t>jenis</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proofErr w:type="spellStart"/>
      <w:r w:rsidRPr="008564C3">
        <w:rPr>
          <w:spacing w:val="1"/>
          <w:sz w:val="22"/>
          <w:szCs w:val="22"/>
        </w:rPr>
        <w:t>melainkan</w:t>
      </w:r>
      <w:proofErr w:type="spellEnd"/>
      <w:r w:rsidRPr="008564C3">
        <w:rPr>
          <w:spacing w:val="1"/>
          <w:sz w:val="22"/>
          <w:szCs w:val="22"/>
        </w:rPr>
        <w:t xml:space="preserve"> </w:t>
      </w:r>
      <w:proofErr w:type="spellStart"/>
      <w:r w:rsidRPr="008564C3">
        <w:rPr>
          <w:spacing w:val="1"/>
          <w:sz w:val="22"/>
          <w:szCs w:val="22"/>
        </w:rPr>
        <w:t>harus</w:t>
      </w:r>
      <w:proofErr w:type="spellEnd"/>
      <w:r w:rsidRPr="008564C3">
        <w:rPr>
          <w:spacing w:val="1"/>
          <w:sz w:val="22"/>
          <w:szCs w:val="22"/>
        </w:rPr>
        <w:t xml:space="preserve"> </w:t>
      </w:r>
      <w:proofErr w:type="spellStart"/>
      <w:r w:rsidRPr="008564C3">
        <w:rPr>
          <w:spacing w:val="1"/>
          <w:sz w:val="22"/>
          <w:szCs w:val="22"/>
        </w:rPr>
        <w:t>mampu</w:t>
      </w:r>
      <w:proofErr w:type="spellEnd"/>
      <w:r w:rsidRPr="008564C3">
        <w:rPr>
          <w:spacing w:val="1"/>
          <w:sz w:val="22"/>
          <w:szCs w:val="22"/>
        </w:rPr>
        <w:t xml:space="preserve"> </w:t>
      </w:r>
      <w:proofErr w:type="spellStart"/>
      <w:r w:rsidRPr="008564C3">
        <w:rPr>
          <w:spacing w:val="1"/>
          <w:sz w:val="22"/>
          <w:szCs w:val="22"/>
        </w:rPr>
        <w:t>mengelola</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memanfaatkan</w:t>
      </w:r>
      <w:proofErr w:type="spellEnd"/>
      <w:r w:rsidRPr="008564C3">
        <w:rPr>
          <w:spacing w:val="1"/>
          <w:sz w:val="22"/>
          <w:szCs w:val="22"/>
        </w:rPr>
        <w:t xml:space="preserve"> </w:t>
      </w:r>
      <w:proofErr w:type="spellStart"/>
      <w:r w:rsidRPr="008564C3">
        <w:rPr>
          <w:spacing w:val="1"/>
          <w:sz w:val="22"/>
          <w:szCs w:val="22"/>
        </w:rPr>
        <w:t>berbagai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yang </w:t>
      </w:r>
      <w:proofErr w:type="spellStart"/>
      <w:r w:rsidRPr="008564C3">
        <w:rPr>
          <w:spacing w:val="1"/>
          <w:sz w:val="22"/>
          <w:szCs w:val="22"/>
        </w:rPr>
        <w:t>tersedia</w:t>
      </w:r>
      <w:proofErr w:type="spellEnd"/>
      <w:r w:rsidRPr="008564C3">
        <w:rPr>
          <w:spacing w:val="1"/>
          <w:sz w:val="22"/>
          <w:szCs w:val="22"/>
        </w:rPr>
        <w:t xml:space="preserve"> </w:t>
      </w:r>
      <w:proofErr w:type="spellStart"/>
      <w:r w:rsidRPr="008564C3">
        <w:rPr>
          <w:spacing w:val="1"/>
          <w:sz w:val="22"/>
          <w:szCs w:val="22"/>
        </w:rPr>
        <w:t>secara</w:t>
      </w:r>
      <w:proofErr w:type="spellEnd"/>
      <w:r w:rsidRPr="008564C3">
        <w:rPr>
          <w:spacing w:val="1"/>
          <w:sz w:val="22"/>
          <w:szCs w:val="22"/>
        </w:rPr>
        <w:t xml:space="preserve"> optimal. </w:t>
      </w:r>
      <w:proofErr w:type="spellStart"/>
      <w:r w:rsidRPr="008564C3">
        <w:rPr>
          <w:spacing w:val="1"/>
          <w:sz w:val="22"/>
          <w:szCs w:val="22"/>
        </w:rPr>
        <w:t>Studi</w:t>
      </w:r>
      <w:proofErr w:type="spellEnd"/>
      <w:r w:rsidRPr="008564C3">
        <w:rPr>
          <w:spacing w:val="1"/>
          <w:sz w:val="22"/>
          <w:szCs w:val="22"/>
        </w:rPr>
        <w:t xml:space="preserve">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bertujuan</w:t>
      </w:r>
      <w:proofErr w:type="spellEnd"/>
      <w:r w:rsidRPr="008564C3">
        <w:rPr>
          <w:spacing w:val="1"/>
          <w:sz w:val="22"/>
          <w:szCs w:val="22"/>
        </w:rPr>
        <w:t xml:space="preserve"> </w:t>
      </w:r>
      <w:proofErr w:type="spellStart"/>
      <w:r w:rsidRPr="008564C3">
        <w:rPr>
          <w:spacing w:val="1"/>
          <w:sz w:val="22"/>
          <w:szCs w:val="22"/>
        </w:rPr>
        <w:t>untuk</w:t>
      </w:r>
      <w:proofErr w:type="spellEnd"/>
      <w:r w:rsidRPr="008564C3">
        <w:rPr>
          <w:spacing w:val="1"/>
          <w:sz w:val="22"/>
          <w:szCs w:val="22"/>
        </w:rPr>
        <w:t xml:space="preserve"> </w:t>
      </w:r>
      <w:proofErr w:type="spellStart"/>
      <w:r w:rsidRPr="008564C3">
        <w:rPr>
          <w:spacing w:val="1"/>
          <w:sz w:val="22"/>
          <w:szCs w:val="22"/>
        </w:rPr>
        <w:t>menganalisis</w:t>
      </w:r>
      <w:proofErr w:type="spellEnd"/>
      <w:r w:rsidRPr="008564C3">
        <w:rPr>
          <w:spacing w:val="1"/>
          <w:sz w:val="22"/>
          <w:szCs w:val="22"/>
        </w:rPr>
        <w:t xml:space="preserve"> </w:t>
      </w:r>
      <w:proofErr w:type="spellStart"/>
      <w:r w:rsidRPr="008564C3">
        <w:rPr>
          <w:spacing w:val="1"/>
          <w:sz w:val="22"/>
          <w:szCs w:val="22"/>
        </w:rPr>
        <w:t>sumber-sumber</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serta</w:t>
      </w:r>
      <w:proofErr w:type="spellEnd"/>
      <w:r w:rsidRPr="008564C3">
        <w:rPr>
          <w:spacing w:val="1"/>
          <w:sz w:val="22"/>
          <w:szCs w:val="22"/>
        </w:rPr>
        <w:t xml:space="preserve"> </w:t>
      </w:r>
      <w:proofErr w:type="spellStart"/>
      <w:r w:rsidRPr="008564C3">
        <w:rPr>
          <w:spacing w:val="1"/>
          <w:sz w:val="22"/>
          <w:szCs w:val="22"/>
        </w:rPr>
        <w:t>strategi</w:t>
      </w:r>
      <w:proofErr w:type="spellEnd"/>
      <w:r w:rsidRPr="008564C3">
        <w:rPr>
          <w:spacing w:val="1"/>
          <w:sz w:val="22"/>
          <w:szCs w:val="22"/>
        </w:rPr>
        <w:t xml:space="preserve"> </w:t>
      </w:r>
      <w:proofErr w:type="spellStart"/>
      <w:r w:rsidRPr="008564C3">
        <w:rPr>
          <w:spacing w:val="1"/>
          <w:sz w:val="22"/>
          <w:szCs w:val="22"/>
        </w:rPr>
        <w:t>pengelolaannya</w:t>
      </w:r>
      <w:proofErr w:type="spellEnd"/>
      <w:r w:rsidRPr="008564C3">
        <w:rPr>
          <w:spacing w:val="1"/>
          <w:sz w:val="22"/>
          <w:szCs w:val="22"/>
        </w:rPr>
        <w:t xml:space="preserve"> yang </w:t>
      </w:r>
      <w:proofErr w:type="spellStart"/>
      <w:r w:rsidRPr="008564C3">
        <w:rPr>
          <w:spacing w:val="1"/>
          <w:sz w:val="22"/>
          <w:szCs w:val="22"/>
        </w:rPr>
        <w:t>diterapkan</w:t>
      </w:r>
      <w:proofErr w:type="spellEnd"/>
      <w:r w:rsidRPr="008564C3">
        <w:rPr>
          <w:spacing w:val="1"/>
          <w:sz w:val="22"/>
          <w:szCs w:val="22"/>
        </w:rPr>
        <w:t xml:space="preserve"> di SDS IT Al-</w:t>
      </w:r>
      <w:proofErr w:type="spellStart"/>
      <w:r w:rsidRPr="008564C3">
        <w:rPr>
          <w:spacing w:val="1"/>
          <w:sz w:val="22"/>
          <w:szCs w:val="22"/>
        </w:rPr>
        <w:t>Qalam</w:t>
      </w:r>
      <w:proofErr w:type="spellEnd"/>
      <w:r w:rsidRPr="008564C3">
        <w:rPr>
          <w:spacing w:val="1"/>
          <w:sz w:val="22"/>
          <w:szCs w:val="22"/>
        </w:rPr>
        <w:t xml:space="preserve"> </w:t>
      </w:r>
      <w:proofErr w:type="spellStart"/>
      <w:r w:rsidRPr="008564C3">
        <w:rPr>
          <w:spacing w:val="1"/>
          <w:sz w:val="22"/>
          <w:szCs w:val="22"/>
        </w:rPr>
        <w:t>melalui</w:t>
      </w:r>
      <w:proofErr w:type="spellEnd"/>
      <w:r w:rsidRPr="008564C3">
        <w:rPr>
          <w:spacing w:val="1"/>
          <w:sz w:val="22"/>
          <w:szCs w:val="22"/>
        </w:rPr>
        <w:t xml:space="preserve"> </w:t>
      </w:r>
      <w:proofErr w:type="spellStart"/>
      <w:r w:rsidRPr="008564C3">
        <w:rPr>
          <w:spacing w:val="1"/>
          <w:sz w:val="22"/>
          <w:szCs w:val="22"/>
        </w:rPr>
        <w:t>pendekatan</w:t>
      </w:r>
      <w:proofErr w:type="spellEnd"/>
      <w:r w:rsidRPr="008564C3">
        <w:rPr>
          <w:spacing w:val="1"/>
          <w:sz w:val="22"/>
          <w:szCs w:val="22"/>
        </w:rPr>
        <w:t xml:space="preserve"> </w:t>
      </w:r>
      <w:proofErr w:type="spellStart"/>
      <w:r w:rsidRPr="008564C3">
        <w:rPr>
          <w:spacing w:val="1"/>
          <w:sz w:val="22"/>
          <w:szCs w:val="22"/>
        </w:rPr>
        <w:t>wawancara</w:t>
      </w:r>
      <w:proofErr w:type="spellEnd"/>
      <w:r w:rsidRPr="008564C3">
        <w:rPr>
          <w:spacing w:val="1"/>
          <w:sz w:val="22"/>
          <w:szCs w:val="22"/>
        </w:rPr>
        <w:t xml:space="preserve"> </w:t>
      </w:r>
      <w:proofErr w:type="spellStart"/>
      <w:r w:rsidRPr="008564C3">
        <w:rPr>
          <w:spacing w:val="1"/>
          <w:sz w:val="22"/>
          <w:szCs w:val="22"/>
        </w:rPr>
        <w:t>mendalam</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pengelola</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dokumentasi</w:t>
      </w:r>
      <w:proofErr w:type="spellEnd"/>
      <w:r w:rsidRPr="008564C3">
        <w:rPr>
          <w:spacing w:val="1"/>
          <w:sz w:val="22"/>
          <w:szCs w:val="22"/>
        </w:rPr>
        <w:t xml:space="preserve"> </w:t>
      </w:r>
      <w:proofErr w:type="spellStart"/>
      <w:r w:rsidRPr="008564C3">
        <w:rPr>
          <w:spacing w:val="1"/>
          <w:sz w:val="22"/>
          <w:szCs w:val="22"/>
        </w:rPr>
        <w:t>terkait</w:t>
      </w:r>
      <w:proofErr w:type="spellEnd"/>
      <w:r w:rsidRPr="008564C3">
        <w:rPr>
          <w:spacing w:val="1"/>
          <w:sz w:val="22"/>
          <w:szCs w:val="22"/>
        </w:rPr>
        <w:t xml:space="preserve">. </w:t>
      </w:r>
      <w:proofErr w:type="spellStart"/>
      <w:r w:rsidRPr="008564C3">
        <w:rPr>
          <w:spacing w:val="1"/>
          <w:sz w:val="22"/>
          <w:szCs w:val="22"/>
        </w:rPr>
        <w:t>Pemahaman</w:t>
      </w:r>
      <w:proofErr w:type="spellEnd"/>
      <w:r w:rsidRPr="008564C3">
        <w:rPr>
          <w:spacing w:val="1"/>
          <w:sz w:val="22"/>
          <w:szCs w:val="22"/>
        </w:rPr>
        <w:t xml:space="preserve"> </w:t>
      </w:r>
      <w:proofErr w:type="spellStart"/>
      <w:r w:rsidRPr="008564C3">
        <w:rPr>
          <w:spacing w:val="1"/>
          <w:sz w:val="22"/>
          <w:szCs w:val="22"/>
        </w:rPr>
        <w:t>mendalam</w:t>
      </w:r>
      <w:proofErr w:type="spellEnd"/>
      <w:r w:rsidRPr="008564C3">
        <w:rPr>
          <w:spacing w:val="1"/>
          <w:sz w:val="22"/>
          <w:szCs w:val="22"/>
        </w:rPr>
        <w:t xml:space="preserve"> </w:t>
      </w:r>
      <w:proofErr w:type="spellStart"/>
      <w:r w:rsidRPr="008564C3">
        <w:rPr>
          <w:spacing w:val="1"/>
          <w:sz w:val="22"/>
          <w:szCs w:val="22"/>
        </w:rPr>
        <w:t>mengenai</w:t>
      </w:r>
      <w:proofErr w:type="spellEnd"/>
      <w:r w:rsidRPr="008564C3">
        <w:rPr>
          <w:spacing w:val="1"/>
          <w:sz w:val="22"/>
          <w:szCs w:val="22"/>
        </w:rPr>
        <w:t xml:space="preserve"> </w:t>
      </w:r>
      <w:proofErr w:type="spellStart"/>
      <w:r w:rsidRPr="008564C3">
        <w:rPr>
          <w:spacing w:val="1"/>
          <w:sz w:val="22"/>
          <w:szCs w:val="22"/>
        </w:rPr>
        <w:t>variasi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proofErr w:type="spellStart"/>
      <w:r w:rsidRPr="008564C3">
        <w:rPr>
          <w:spacing w:val="1"/>
          <w:sz w:val="22"/>
          <w:szCs w:val="22"/>
        </w:rPr>
        <w:t>mulai</w:t>
      </w:r>
      <w:proofErr w:type="spellEnd"/>
      <w:r w:rsidRPr="008564C3">
        <w:rPr>
          <w:spacing w:val="1"/>
          <w:sz w:val="22"/>
          <w:szCs w:val="22"/>
        </w:rPr>
        <w:t xml:space="preserve"> </w:t>
      </w:r>
      <w:proofErr w:type="spellStart"/>
      <w:r w:rsidRPr="008564C3">
        <w:rPr>
          <w:spacing w:val="1"/>
          <w:sz w:val="22"/>
          <w:szCs w:val="22"/>
        </w:rPr>
        <w:t>dari</w:t>
      </w:r>
      <w:proofErr w:type="spellEnd"/>
      <w:r w:rsidRPr="008564C3">
        <w:rPr>
          <w:spacing w:val="1"/>
          <w:sz w:val="22"/>
          <w:szCs w:val="22"/>
        </w:rPr>
        <w:t xml:space="preserve"> </w:t>
      </w:r>
      <w:proofErr w:type="spellStart"/>
      <w:r w:rsidRPr="008564C3">
        <w:rPr>
          <w:spacing w:val="1"/>
          <w:sz w:val="22"/>
          <w:szCs w:val="22"/>
        </w:rPr>
        <w:t>kontribusi</w:t>
      </w:r>
      <w:proofErr w:type="spellEnd"/>
      <w:r w:rsidRPr="008564C3">
        <w:rPr>
          <w:spacing w:val="1"/>
          <w:sz w:val="22"/>
          <w:szCs w:val="22"/>
        </w:rPr>
        <w:t xml:space="preserve"> orang </w:t>
      </w:r>
      <w:proofErr w:type="spellStart"/>
      <w:r w:rsidRPr="008564C3">
        <w:rPr>
          <w:spacing w:val="1"/>
          <w:sz w:val="22"/>
          <w:szCs w:val="22"/>
        </w:rPr>
        <w:t>tua</w:t>
      </w:r>
      <w:proofErr w:type="spellEnd"/>
      <w:r w:rsidRPr="008564C3">
        <w:rPr>
          <w:spacing w:val="1"/>
          <w:sz w:val="22"/>
          <w:szCs w:val="22"/>
        </w:rPr>
        <w:t xml:space="preserve"> </w:t>
      </w:r>
      <w:proofErr w:type="spellStart"/>
      <w:r w:rsidRPr="008564C3">
        <w:rPr>
          <w:spacing w:val="1"/>
          <w:sz w:val="22"/>
          <w:szCs w:val="22"/>
        </w:rPr>
        <w:t>siswa</w:t>
      </w:r>
      <w:proofErr w:type="spellEnd"/>
      <w:r w:rsidRPr="008564C3">
        <w:rPr>
          <w:spacing w:val="1"/>
          <w:sz w:val="22"/>
          <w:szCs w:val="22"/>
        </w:rPr>
        <w:t xml:space="preserve">, </w:t>
      </w:r>
      <w:proofErr w:type="spellStart"/>
      <w:r w:rsidRPr="008564C3">
        <w:rPr>
          <w:spacing w:val="1"/>
          <w:sz w:val="22"/>
          <w:szCs w:val="22"/>
        </w:rPr>
        <w:t>dukungan</w:t>
      </w:r>
      <w:proofErr w:type="spellEnd"/>
      <w:r w:rsidRPr="008564C3">
        <w:rPr>
          <w:spacing w:val="1"/>
          <w:sz w:val="22"/>
          <w:szCs w:val="22"/>
        </w:rPr>
        <w:t xml:space="preserve"> </w:t>
      </w:r>
      <w:proofErr w:type="spellStart"/>
      <w:r w:rsidRPr="008564C3">
        <w:rPr>
          <w:spacing w:val="1"/>
          <w:sz w:val="22"/>
          <w:szCs w:val="22"/>
        </w:rPr>
        <w:t>masyarakat</w:t>
      </w:r>
      <w:proofErr w:type="spellEnd"/>
      <w:r w:rsidRPr="008564C3">
        <w:rPr>
          <w:spacing w:val="1"/>
          <w:sz w:val="22"/>
          <w:szCs w:val="22"/>
        </w:rPr>
        <w:t xml:space="preserve"> </w:t>
      </w:r>
      <w:proofErr w:type="spellStart"/>
      <w:r w:rsidRPr="008564C3">
        <w:rPr>
          <w:spacing w:val="1"/>
          <w:sz w:val="22"/>
          <w:szCs w:val="22"/>
        </w:rPr>
        <w:t>sekitar</w:t>
      </w:r>
      <w:proofErr w:type="spellEnd"/>
      <w:r w:rsidRPr="008564C3">
        <w:rPr>
          <w:spacing w:val="1"/>
          <w:sz w:val="22"/>
          <w:szCs w:val="22"/>
        </w:rPr>
        <w:t xml:space="preserve">, </w:t>
      </w:r>
      <w:proofErr w:type="spellStart"/>
      <w:r w:rsidRPr="008564C3">
        <w:rPr>
          <w:spacing w:val="1"/>
          <w:sz w:val="22"/>
          <w:szCs w:val="22"/>
        </w:rPr>
        <w:t>hingga</w:t>
      </w:r>
      <w:proofErr w:type="spellEnd"/>
      <w:r w:rsidRPr="008564C3">
        <w:rPr>
          <w:spacing w:val="1"/>
          <w:sz w:val="22"/>
          <w:szCs w:val="22"/>
        </w:rPr>
        <w:t xml:space="preserve"> </w:t>
      </w:r>
      <w:proofErr w:type="spellStart"/>
      <w:r w:rsidRPr="008564C3">
        <w:rPr>
          <w:spacing w:val="1"/>
          <w:sz w:val="22"/>
          <w:szCs w:val="22"/>
        </w:rPr>
        <w:t>bantuan</w:t>
      </w:r>
      <w:proofErr w:type="spellEnd"/>
      <w:r w:rsidRPr="008564C3">
        <w:rPr>
          <w:spacing w:val="1"/>
          <w:sz w:val="22"/>
          <w:szCs w:val="22"/>
        </w:rPr>
        <w:t xml:space="preserve"> </w:t>
      </w:r>
      <w:proofErr w:type="spellStart"/>
      <w:r w:rsidRPr="008564C3">
        <w:rPr>
          <w:spacing w:val="1"/>
          <w:sz w:val="22"/>
          <w:szCs w:val="22"/>
        </w:rPr>
        <w:t>dari</w:t>
      </w:r>
      <w:proofErr w:type="spellEnd"/>
      <w:r w:rsidRPr="008564C3">
        <w:rPr>
          <w:spacing w:val="1"/>
          <w:sz w:val="22"/>
          <w:szCs w:val="22"/>
        </w:rPr>
        <w:t xml:space="preserve"> </w:t>
      </w:r>
      <w:proofErr w:type="spellStart"/>
      <w:r w:rsidRPr="008564C3">
        <w:rPr>
          <w:spacing w:val="1"/>
          <w:sz w:val="22"/>
          <w:szCs w:val="22"/>
        </w:rPr>
        <w:t>pemerintah</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yayasan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fokus</w:t>
      </w:r>
      <w:proofErr w:type="spellEnd"/>
      <w:r w:rsidRPr="008564C3">
        <w:rPr>
          <w:spacing w:val="1"/>
          <w:sz w:val="22"/>
          <w:szCs w:val="22"/>
        </w:rPr>
        <w:t xml:space="preserve"> </w:t>
      </w:r>
      <w:proofErr w:type="spellStart"/>
      <w:r w:rsidRPr="008564C3">
        <w:rPr>
          <w:spacing w:val="1"/>
          <w:sz w:val="22"/>
          <w:szCs w:val="22"/>
        </w:rPr>
        <w:t>utama</w:t>
      </w:r>
      <w:proofErr w:type="spellEnd"/>
      <w:r w:rsidRPr="008564C3">
        <w:rPr>
          <w:spacing w:val="1"/>
          <w:sz w:val="22"/>
          <w:szCs w:val="22"/>
        </w:rPr>
        <w:t xml:space="preserve"> </w:t>
      </w:r>
      <w:proofErr w:type="spellStart"/>
      <w:r w:rsidRPr="008564C3">
        <w:rPr>
          <w:spacing w:val="1"/>
          <w:sz w:val="22"/>
          <w:szCs w:val="22"/>
        </w:rPr>
        <w:t>guna</w:t>
      </w:r>
      <w:proofErr w:type="spellEnd"/>
      <w:r w:rsidRPr="008564C3">
        <w:rPr>
          <w:spacing w:val="1"/>
          <w:sz w:val="22"/>
          <w:szCs w:val="22"/>
        </w:rPr>
        <w:t xml:space="preserve"> </w:t>
      </w:r>
      <w:proofErr w:type="spellStart"/>
      <w:r w:rsidRPr="008564C3">
        <w:rPr>
          <w:spacing w:val="1"/>
          <w:sz w:val="22"/>
          <w:szCs w:val="22"/>
        </w:rPr>
        <w:t>mendukung</w:t>
      </w:r>
      <w:proofErr w:type="spellEnd"/>
      <w:r w:rsidRPr="008564C3">
        <w:rPr>
          <w:spacing w:val="1"/>
          <w:sz w:val="22"/>
          <w:szCs w:val="22"/>
        </w:rPr>
        <w:t xml:space="preserve"> </w:t>
      </w:r>
      <w:proofErr w:type="spellStart"/>
      <w:r w:rsidRPr="008564C3">
        <w:rPr>
          <w:spacing w:val="1"/>
          <w:sz w:val="22"/>
          <w:szCs w:val="22"/>
        </w:rPr>
        <w:t>keberlanjutan</w:t>
      </w:r>
      <w:proofErr w:type="spellEnd"/>
      <w:r w:rsidRPr="008564C3">
        <w:rPr>
          <w:spacing w:val="1"/>
          <w:sz w:val="22"/>
          <w:szCs w:val="22"/>
        </w:rPr>
        <w:t xml:space="preserve"> </w:t>
      </w:r>
      <w:proofErr w:type="spellStart"/>
      <w:r w:rsidRPr="008564C3">
        <w:rPr>
          <w:spacing w:val="1"/>
          <w:sz w:val="22"/>
          <w:szCs w:val="22"/>
        </w:rPr>
        <w:t>operasional</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w:t>
      </w:r>
      <w:proofErr w:type="spellStart"/>
      <w:r w:rsidRPr="008564C3">
        <w:rPr>
          <w:spacing w:val="1"/>
          <w:sz w:val="22"/>
          <w:szCs w:val="22"/>
        </w:rPr>
        <w:t>secara</w:t>
      </w:r>
      <w:proofErr w:type="spellEnd"/>
      <w:r w:rsidRPr="008564C3">
        <w:rPr>
          <w:spacing w:val="1"/>
          <w:sz w:val="22"/>
          <w:szCs w:val="22"/>
        </w:rPr>
        <w:t xml:space="preserve"> </w:t>
      </w:r>
      <w:proofErr w:type="spellStart"/>
      <w:r w:rsidRPr="008564C3">
        <w:rPr>
          <w:spacing w:val="1"/>
          <w:sz w:val="22"/>
          <w:szCs w:val="22"/>
        </w:rPr>
        <w:t>transparan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efisien</w:t>
      </w:r>
      <w:proofErr w:type="spellEnd"/>
      <w:r w:rsidRPr="008564C3">
        <w:rPr>
          <w:spacing w:val="1"/>
          <w:sz w:val="22"/>
          <w:szCs w:val="22"/>
        </w:rPr>
        <w:t xml:space="preserve"> </w:t>
      </w:r>
      <w:r w:rsidRPr="008564C3">
        <w:rPr>
          <w:spacing w:val="1"/>
          <w:sz w:val="22"/>
          <w:szCs w:val="22"/>
        </w:rPr>
        <w:fldChar w:fldCharType="begin" w:fldLock="1"/>
      </w:r>
      <w:r w:rsidRPr="008564C3">
        <w:rPr>
          <w:spacing w:val="1"/>
          <w:sz w:val="22"/>
          <w:szCs w:val="22"/>
        </w:rPr>
        <w:instrText>ADDIN CSL_CITATION {"citationItems":[{"id":"ITEM-1","itemData":{"DOI":"10.47134/jampk.v2i4.738","abstract":"Sekolah Menengah Pertama merupakan jenjang pendidikan formal tingkat kedua setelah sekolah dasar yang ditempuh selama 3 tahun di Indonesia sekolah menengah pertama swasta memerlukan biaya yang cukup besar. Tujuan dari penelitian ini adalah untuk menganalisis berbagai sumber pembiayaan serta strategi pengelolaan dana yang diterapkan di SMP Remaja Parakan. Penelitian ini menggunakan pendekatan kualitatif dengan metode deskriptif. Teknik pengumpulan data dilakukan melalui observasi, wawancara, dan dokumentasi. Hasil penelitian menunjukkan bahwa sumber dana sekolah berasal dari dana yayasan, dana bantuan operasional sekolah dari pemerintah, dana pokok pikiran, sumbangan alumni, iuran orang tua siswa, dan pendapatan dari sewa kantin. Strategi pengelolaan dilakukan dengan perencanaan dan pelaporan keuangan secara transparan kepada yayasan dan dinas pendidikan. Sekolah juga menghadapi tantangan dalam hal ketepatan pembayaran iuran serta keterbatasan jumlah siswa. Sebagai solusi, sekolah menerapkan pendekatan kolaboratif dengan yayasan dan wali murid serta memanfaatkan jaringan alumni. Kesimpulan dari penelitian ini menunjukkan bahwa diversifikasi dan manajemen yang transparan terhadap sumber pembiayaan sangat penting dalam mendukung keberlanjutan pendidikan di sekolah swasta.","author":[{"dropping-particle":"","family":"Rahma","given":"Alya Aulia","non-dropping-particle":"","parse-names":false,"suffix":""},{"dropping-particle":"","family":"Munir","given":"Sakna Tahta Farah","non-dropping-particle":"Al","parse-names":false,"suffix":""}],"container-title":"Jurnal Akuntansi, Manajemen, dan Perencanaan Kebijakan","id":"ITEM-1","issue":"4","issued":{"date-parts":[["2025"]]},"page":"10","title":"Analisis Sumber dan Strategi Pembiayaan Pendidikan di SMP Swasta","type":"article-journal","volume":"2"},"uris":["http://www.mendeley.com/documents/?uuid=d8b813c7-d420-482b-b75e-19df52e46617"]}],"mendeley":{"formattedCitation":"(Rahma &amp; Al Munir, 2025)","plainTextFormattedCitation":"(Rahma &amp; Al Munir, 2025)","previouslyFormattedCitation":"(Rahma &amp; Al Munir, 2025)"},"properties":{"noteIndex":0},"schema":"https://github.com/citation-style-language/schema/raw/master/csl-citation.json"}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(Rahma &amp; Al Munir, 2025)</w:t>
      </w:r>
      <w:r w:rsidRPr="008564C3">
        <w:rPr>
          <w:spacing w:val="1"/>
          <w:sz w:val="22"/>
          <w:szCs w:val="22"/>
        </w:rPr>
        <w:fldChar w:fldCharType="end"/>
      </w:r>
      <w:r w:rsidRPr="008564C3">
        <w:rPr>
          <w:spacing w:val="1"/>
          <w:sz w:val="22"/>
          <w:szCs w:val="22"/>
        </w:rPr>
        <w:t>.</w:t>
      </w:r>
    </w:p>
    <w:p w14:paraId="53E88F42"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Berbagai</w:t>
      </w:r>
      <w:proofErr w:type="spellEnd"/>
      <w:r w:rsidRPr="008564C3">
        <w:rPr>
          <w:spacing w:val="1"/>
          <w:sz w:val="22"/>
          <w:szCs w:val="22"/>
        </w:rPr>
        <w:t xml:space="preserve"> </w:t>
      </w:r>
      <w:proofErr w:type="spellStart"/>
      <w:r w:rsidRPr="008564C3">
        <w:rPr>
          <w:spacing w:val="1"/>
          <w:sz w:val="22"/>
          <w:szCs w:val="22"/>
        </w:rPr>
        <w:t>penelitian</w:t>
      </w:r>
      <w:proofErr w:type="spellEnd"/>
      <w:r w:rsidRPr="008564C3">
        <w:rPr>
          <w:spacing w:val="1"/>
          <w:sz w:val="22"/>
          <w:szCs w:val="22"/>
        </w:rPr>
        <w:t xml:space="preserve"> </w:t>
      </w:r>
      <w:proofErr w:type="spellStart"/>
      <w:r w:rsidRPr="008564C3">
        <w:rPr>
          <w:spacing w:val="1"/>
          <w:sz w:val="22"/>
          <w:szCs w:val="22"/>
        </w:rPr>
        <w:t>sebelumnya</w:t>
      </w:r>
      <w:proofErr w:type="spellEnd"/>
      <w:r w:rsidRPr="008564C3">
        <w:rPr>
          <w:spacing w:val="1"/>
          <w:sz w:val="22"/>
          <w:szCs w:val="22"/>
        </w:rPr>
        <w:t xml:space="preserve"> </w:t>
      </w:r>
      <w:proofErr w:type="spellStart"/>
      <w:r w:rsidRPr="008564C3">
        <w:rPr>
          <w:spacing w:val="1"/>
          <w:sz w:val="22"/>
          <w:szCs w:val="22"/>
        </w:rPr>
        <w:t>menegaskan</w:t>
      </w:r>
      <w:proofErr w:type="spellEnd"/>
      <w:r w:rsidRPr="008564C3">
        <w:rPr>
          <w:spacing w:val="1"/>
          <w:sz w:val="22"/>
          <w:szCs w:val="22"/>
        </w:rPr>
        <w:t xml:space="preserve"> </w:t>
      </w:r>
      <w:proofErr w:type="spellStart"/>
      <w:r w:rsidRPr="008564C3">
        <w:rPr>
          <w:spacing w:val="1"/>
          <w:sz w:val="22"/>
          <w:szCs w:val="22"/>
        </w:rPr>
        <w:t>pentingnya</w:t>
      </w:r>
      <w:proofErr w:type="spellEnd"/>
      <w:r w:rsidRPr="008564C3">
        <w:rPr>
          <w:spacing w:val="1"/>
          <w:sz w:val="22"/>
          <w:szCs w:val="22"/>
        </w:rPr>
        <w:t xml:space="preserve"> </w:t>
      </w:r>
      <w:proofErr w:type="spellStart"/>
      <w:r w:rsidRPr="008564C3">
        <w:rPr>
          <w:spacing w:val="1"/>
          <w:sz w:val="22"/>
          <w:szCs w:val="22"/>
        </w:rPr>
        <w:t>diversifikasi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proofErr w:type="spellStart"/>
      <w:r w:rsidRPr="008564C3">
        <w:rPr>
          <w:spacing w:val="1"/>
          <w:sz w:val="22"/>
          <w:szCs w:val="22"/>
        </w:rPr>
        <w:t>sebagai</w:t>
      </w:r>
      <w:proofErr w:type="spellEnd"/>
      <w:r w:rsidRPr="008564C3">
        <w:rPr>
          <w:spacing w:val="1"/>
          <w:sz w:val="22"/>
          <w:szCs w:val="22"/>
        </w:rPr>
        <w:t xml:space="preserve"> </w:t>
      </w:r>
      <w:proofErr w:type="spellStart"/>
      <w:r w:rsidRPr="008564C3">
        <w:rPr>
          <w:spacing w:val="1"/>
          <w:sz w:val="22"/>
          <w:szCs w:val="22"/>
        </w:rPr>
        <w:t>upaya</w:t>
      </w:r>
      <w:proofErr w:type="spellEnd"/>
      <w:r w:rsidRPr="008564C3">
        <w:rPr>
          <w:spacing w:val="1"/>
          <w:sz w:val="22"/>
          <w:szCs w:val="22"/>
        </w:rPr>
        <w:t xml:space="preserve"> </w:t>
      </w:r>
      <w:proofErr w:type="spellStart"/>
      <w:r w:rsidRPr="008564C3">
        <w:rPr>
          <w:spacing w:val="1"/>
          <w:sz w:val="22"/>
          <w:szCs w:val="22"/>
        </w:rPr>
        <w:t>untuk</w:t>
      </w:r>
      <w:proofErr w:type="spellEnd"/>
      <w:r w:rsidRPr="008564C3">
        <w:rPr>
          <w:spacing w:val="1"/>
          <w:sz w:val="22"/>
          <w:szCs w:val="22"/>
        </w:rPr>
        <w:t xml:space="preserve"> </w:t>
      </w:r>
      <w:proofErr w:type="spellStart"/>
      <w:r w:rsidRPr="008564C3">
        <w:rPr>
          <w:spacing w:val="1"/>
          <w:sz w:val="22"/>
          <w:szCs w:val="22"/>
        </w:rPr>
        <w:t>menyeimbangkan</w:t>
      </w:r>
      <w:proofErr w:type="spellEnd"/>
      <w:r w:rsidRPr="008564C3">
        <w:rPr>
          <w:spacing w:val="1"/>
          <w:sz w:val="22"/>
          <w:szCs w:val="22"/>
        </w:rPr>
        <w:t xml:space="preserve"> </w:t>
      </w:r>
      <w:proofErr w:type="spellStart"/>
      <w:r w:rsidRPr="008564C3">
        <w:rPr>
          <w:spacing w:val="1"/>
          <w:sz w:val="22"/>
          <w:szCs w:val="22"/>
        </w:rPr>
        <w:t>kebutuhan</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jangka</w:t>
      </w:r>
      <w:proofErr w:type="spellEnd"/>
      <w:r w:rsidRPr="008564C3">
        <w:rPr>
          <w:spacing w:val="1"/>
          <w:sz w:val="22"/>
          <w:szCs w:val="22"/>
        </w:rPr>
        <w:t xml:space="preserve"> </w:t>
      </w:r>
      <w:proofErr w:type="spellStart"/>
      <w:r w:rsidRPr="008564C3">
        <w:rPr>
          <w:spacing w:val="1"/>
          <w:sz w:val="22"/>
          <w:szCs w:val="22"/>
        </w:rPr>
        <w:t>pendek</w:t>
      </w:r>
      <w:proofErr w:type="spellEnd"/>
      <w:r w:rsidRPr="008564C3">
        <w:rPr>
          <w:spacing w:val="1"/>
          <w:sz w:val="22"/>
          <w:szCs w:val="22"/>
        </w:rPr>
        <w:t xml:space="preserve"> </w:t>
      </w:r>
      <w:proofErr w:type="spellStart"/>
      <w:r w:rsidRPr="008564C3">
        <w:rPr>
          <w:spacing w:val="1"/>
          <w:sz w:val="22"/>
          <w:szCs w:val="22"/>
        </w:rPr>
        <w:t>maupun</w:t>
      </w:r>
      <w:proofErr w:type="spellEnd"/>
      <w:r w:rsidRPr="008564C3">
        <w:rPr>
          <w:spacing w:val="1"/>
          <w:sz w:val="22"/>
          <w:szCs w:val="22"/>
        </w:rPr>
        <w:t xml:space="preserve"> </w:t>
      </w:r>
      <w:proofErr w:type="spellStart"/>
      <w:r w:rsidRPr="008564C3">
        <w:rPr>
          <w:spacing w:val="1"/>
          <w:sz w:val="22"/>
          <w:szCs w:val="22"/>
        </w:rPr>
        <w:t>jangka</w:t>
      </w:r>
      <w:proofErr w:type="spellEnd"/>
      <w:r w:rsidRPr="008564C3">
        <w:rPr>
          <w:spacing w:val="1"/>
          <w:sz w:val="22"/>
          <w:szCs w:val="22"/>
        </w:rPr>
        <w:t xml:space="preserve"> </w:t>
      </w:r>
      <w:proofErr w:type="spellStart"/>
      <w:r w:rsidRPr="008564C3">
        <w:rPr>
          <w:spacing w:val="1"/>
          <w:sz w:val="22"/>
          <w:szCs w:val="22"/>
        </w:rPr>
        <w:t>panjang</w:t>
      </w:r>
      <w:proofErr w:type="spellEnd"/>
      <w:r w:rsidRPr="008564C3">
        <w:rPr>
          <w:spacing w:val="1"/>
          <w:sz w:val="22"/>
          <w:szCs w:val="22"/>
        </w:rPr>
        <w:t xml:space="preserve">. </w:t>
      </w:r>
      <w:proofErr w:type="spellStart"/>
      <w:r w:rsidRPr="008564C3">
        <w:rPr>
          <w:spacing w:val="1"/>
          <w:sz w:val="22"/>
          <w:szCs w:val="22"/>
        </w:rPr>
        <w:t>Misalnya</w:t>
      </w:r>
      <w:proofErr w:type="spellEnd"/>
      <w:r w:rsidRPr="008564C3">
        <w:rPr>
          <w:spacing w:val="1"/>
          <w:sz w:val="22"/>
          <w:szCs w:val="22"/>
        </w:rPr>
        <w:t xml:space="preserve">, </w:t>
      </w:r>
      <w:proofErr w:type="spellStart"/>
      <w:r w:rsidRPr="008564C3">
        <w:rPr>
          <w:spacing w:val="1"/>
          <w:sz w:val="22"/>
          <w:szCs w:val="22"/>
        </w:rPr>
        <w:t>penelitian</w:t>
      </w:r>
      <w:proofErr w:type="spellEnd"/>
      <w:r w:rsidRPr="008564C3">
        <w:rPr>
          <w:spacing w:val="1"/>
          <w:sz w:val="22"/>
          <w:szCs w:val="22"/>
        </w:rPr>
        <w:t xml:space="preserve"> </w:t>
      </w:r>
      <w:proofErr w:type="spellStart"/>
      <w:r w:rsidRPr="008564C3">
        <w:rPr>
          <w:spacing w:val="1"/>
          <w:sz w:val="22"/>
          <w:szCs w:val="22"/>
        </w:rPr>
        <w:t>oleh</w:t>
      </w:r>
      <w:proofErr w:type="spellEnd"/>
      <w:r w:rsidRPr="008564C3">
        <w:rPr>
          <w:spacing w:val="1"/>
          <w:sz w:val="22"/>
          <w:szCs w:val="22"/>
        </w:rPr>
        <w:t xml:space="preserve"> </w:t>
      </w:r>
      <w:proofErr w:type="spellStart"/>
      <w:r w:rsidRPr="008564C3">
        <w:rPr>
          <w:spacing w:val="1"/>
          <w:sz w:val="22"/>
          <w:szCs w:val="22"/>
        </w:rPr>
        <w:t>Renny</w:t>
      </w:r>
      <w:proofErr w:type="spellEnd"/>
      <w:r w:rsidRPr="008564C3">
        <w:rPr>
          <w:spacing w:val="1"/>
          <w:sz w:val="22"/>
          <w:szCs w:val="22"/>
        </w:rPr>
        <w:t xml:space="preserve"> </w:t>
      </w:r>
      <w:proofErr w:type="spellStart"/>
      <w:r w:rsidRPr="008564C3">
        <w:rPr>
          <w:spacing w:val="1"/>
          <w:sz w:val="22"/>
          <w:szCs w:val="22"/>
        </w:rPr>
        <w:t>Mayasari</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kolega</w:t>
      </w:r>
      <w:proofErr w:type="spellEnd"/>
      <w:r w:rsidRPr="008564C3">
        <w:rPr>
          <w:spacing w:val="1"/>
          <w:sz w:val="22"/>
          <w:szCs w:val="22"/>
        </w:rPr>
        <w:t xml:space="preserve"> (2018) </w:t>
      </w:r>
      <w:proofErr w:type="spellStart"/>
      <w:r w:rsidRPr="008564C3">
        <w:rPr>
          <w:spacing w:val="1"/>
          <w:sz w:val="22"/>
          <w:szCs w:val="22"/>
        </w:rPr>
        <w:t>menekankan</w:t>
      </w:r>
      <w:proofErr w:type="spellEnd"/>
      <w:r w:rsidRPr="008564C3">
        <w:rPr>
          <w:spacing w:val="1"/>
          <w:sz w:val="22"/>
          <w:szCs w:val="22"/>
        </w:rPr>
        <w:t xml:space="preserve"> </w:t>
      </w:r>
      <w:proofErr w:type="spellStart"/>
      <w:r w:rsidRPr="008564C3">
        <w:rPr>
          <w:spacing w:val="1"/>
          <w:sz w:val="22"/>
          <w:szCs w:val="22"/>
        </w:rPr>
        <w:t>bahwa</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yang </w:t>
      </w:r>
      <w:proofErr w:type="spellStart"/>
      <w:r w:rsidRPr="008564C3">
        <w:rPr>
          <w:spacing w:val="1"/>
          <w:sz w:val="22"/>
          <w:szCs w:val="22"/>
        </w:rPr>
        <w:t>efektif</w:t>
      </w:r>
      <w:proofErr w:type="spellEnd"/>
      <w:r w:rsidRPr="008564C3">
        <w:rPr>
          <w:spacing w:val="1"/>
          <w:sz w:val="22"/>
          <w:szCs w:val="22"/>
        </w:rPr>
        <w:t xml:space="preserve"> di </w:t>
      </w:r>
      <w:proofErr w:type="spellStart"/>
      <w:r w:rsidRPr="008564C3">
        <w:rPr>
          <w:spacing w:val="1"/>
          <w:sz w:val="22"/>
          <w:szCs w:val="22"/>
        </w:rPr>
        <w:lastRenderedPageBreak/>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 </w:t>
      </w:r>
      <w:proofErr w:type="spellStart"/>
      <w:r w:rsidRPr="008564C3">
        <w:rPr>
          <w:spacing w:val="1"/>
          <w:sz w:val="22"/>
          <w:szCs w:val="22"/>
        </w:rPr>
        <w:t>harus</w:t>
      </w:r>
      <w:proofErr w:type="spellEnd"/>
      <w:r w:rsidRPr="008564C3">
        <w:rPr>
          <w:spacing w:val="1"/>
          <w:sz w:val="22"/>
          <w:szCs w:val="22"/>
        </w:rPr>
        <w:t xml:space="preserve"> </w:t>
      </w:r>
      <w:proofErr w:type="spellStart"/>
      <w:r w:rsidRPr="008564C3">
        <w:rPr>
          <w:spacing w:val="1"/>
          <w:sz w:val="22"/>
          <w:szCs w:val="22"/>
        </w:rPr>
        <w:t>menggabungkan</w:t>
      </w:r>
      <w:proofErr w:type="spellEnd"/>
      <w:r w:rsidRPr="008564C3">
        <w:rPr>
          <w:spacing w:val="1"/>
          <w:sz w:val="22"/>
          <w:szCs w:val="22"/>
        </w:rPr>
        <w:t xml:space="preserve"> </w:t>
      </w:r>
      <w:proofErr w:type="spellStart"/>
      <w:r w:rsidRPr="008564C3">
        <w:rPr>
          <w:spacing w:val="1"/>
          <w:sz w:val="22"/>
          <w:szCs w:val="22"/>
        </w:rPr>
        <w:t>profesionalisme</w:t>
      </w:r>
      <w:proofErr w:type="spellEnd"/>
      <w:r w:rsidRPr="008564C3">
        <w:rPr>
          <w:spacing w:val="1"/>
          <w:sz w:val="22"/>
          <w:szCs w:val="22"/>
        </w:rPr>
        <w:t xml:space="preserve"> </w:t>
      </w:r>
      <w:proofErr w:type="spellStart"/>
      <w:r w:rsidRPr="008564C3">
        <w:rPr>
          <w:spacing w:val="1"/>
          <w:sz w:val="22"/>
          <w:szCs w:val="22"/>
        </w:rPr>
        <w:t>manajerial</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nilai-nilai</w:t>
      </w:r>
      <w:proofErr w:type="spellEnd"/>
      <w:r w:rsidRPr="008564C3">
        <w:rPr>
          <w:spacing w:val="1"/>
          <w:sz w:val="22"/>
          <w:szCs w:val="22"/>
        </w:rPr>
        <w:t xml:space="preserve"> </w:t>
      </w:r>
      <w:proofErr w:type="spellStart"/>
      <w:r w:rsidRPr="008564C3">
        <w:rPr>
          <w:spacing w:val="1"/>
          <w:sz w:val="22"/>
          <w:szCs w:val="22"/>
        </w:rPr>
        <w:t>syariah</w:t>
      </w:r>
      <w:proofErr w:type="spellEnd"/>
      <w:r w:rsidRPr="008564C3">
        <w:rPr>
          <w:spacing w:val="1"/>
          <w:sz w:val="22"/>
          <w:szCs w:val="22"/>
        </w:rPr>
        <w:t xml:space="preserve"> yang </w:t>
      </w:r>
      <w:proofErr w:type="spellStart"/>
      <w:r w:rsidRPr="008564C3">
        <w:rPr>
          <w:spacing w:val="1"/>
          <w:sz w:val="22"/>
          <w:szCs w:val="22"/>
        </w:rPr>
        <w:t>mencakup</w:t>
      </w:r>
      <w:proofErr w:type="spellEnd"/>
      <w:r w:rsidRPr="008564C3">
        <w:rPr>
          <w:spacing w:val="1"/>
          <w:sz w:val="22"/>
          <w:szCs w:val="22"/>
        </w:rPr>
        <w:t xml:space="preserve"> </w:t>
      </w:r>
      <w:proofErr w:type="spellStart"/>
      <w:r w:rsidRPr="008564C3">
        <w:rPr>
          <w:spacing w:val="1"/>
          <w:sz w:val="22"/>
          <w:szCs w:val="22"/>
        </w:rPr>
        <w:t>aspek</w:t>
      </w:r>
      <w:proofErr w:type="spellEnd"/>
      <w:r w:rsidRPr="008564C3">
        <w:rPr>
          <w:spacing w:val="1"/>
          <w:sz w:val="22"/>
          <w:szCs w:val="22"/>
        </w:rPr>
        <w:t xml:space="preserve"> </w:t>
      </w:r>
      <w:proofErr w:type="spellStart"/>
      <w:r w:rsidRPr="008564C3">
        <w:rPr>
          <w:spacing w:val="1"/>
          <w:sz w:val="22"/>
          <w:szCs w:val="22"/>
        </w:rPr>
        <w:t>transparansi</w:t>
      </w:r>
      <w:proofErr w:type="spellEnd"/>
      <w:r w:rsidRPr="008564C3">
        <w:rPr>
          <w:spacing w:val="1"/>
          <w:sz w:val="22"/>
          <w:szCs w:val="22"/>
        </w:rPr>
        <w:t xml:space="preserve">, </w:t>
      </w:r>
      <w:proofErr w:type="spellStart"/>
      <w:r w:rsidRPr="008564C3">
        <w:rPr>
          <w:spacing w:val="1"/>
          <w:sz w:val="22"/>
          <w:szCs w:val="22"/>
        </w:rPr>
        <w:t>akuntabilitas</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efisiensi</w:t>
      </w:r>
      <w:proofErr w:type="spellEnd"/>
      <w:r w:rsidRPr="008564C3">
        <w:rPr>
          <w:spacing w:val="1"/>
          <w:sz w:val="22"/>
          <w:szCs w:val="22"/>
        </w:rPr>
        <w:t xml:space="preserve">. </w:t>
      </w:r>
      <w:proofErr w:type="spellStart"/>
      <w:r w:rsidRPr="008564C3">
        <w:rPr>
          <w:spacing w:val="1"/>
          <w:sz w:val="22"/>
          <w:szCs w:val="22"/>
        </w:rPr>
        <w:t>Mereka</w:t>
      </w:r>
      <w:proofErr w:type="spellEnd"/>
      <w:r w:rsidRPr="008564C3">
        <w:rPr>
          <w:spacing w:val="1"/>
          <w:sz w:val="22"/>
          <w:szCs w:val="22"/>
        </w:rPr>
        <w:t xml:space="preserve">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menggarisbawahi</w:t>
      </w:r>
      <w:proofErr w:type="spellEnd"/>
      <w:r w:rsidRPr="008564C3">
        <w:rPr>
          <w:spacing w:val="1"/>
          <w:sz w:val="22"/>
          <w:szCs w:val="22"/>
        </w:rPr>
        <w:t xml:space="preserve"> </w:t>
      </w:r>
      <w:proofErr w:type="spellStart"/>
      <w:r w:rsidRPr="008564C3">
        <w:rPr>
          <w:spacing w:val="1"/>
          <w:sz w:val="22"/>
          <w:szCs w:val="22"/>
        </w:rPr>
        <w:t>perlunya</w:t>
      </w:r>
      <w:proofErr w:type="spellEnd"/>
      <w:r w:rsidRPr="008564C3">
        <w:rPr>
          <w:spacing w:val="1"/>
          <w:sz w:val="22"/>
          <w:szCs w:val="22"/>
        </w:rPr>
        <w:t xml:space="preserve"> </w:t>
      </w:r>
      <w:proofErr w:type="spellStart"/>
      <w:r w:rsidRPr="008564C3">
        <w:rPr>
          <w:spacing w:val="1"/>
          <w:sz w:val="22"/>
          <w:szCs w:val="22"/>
        </w:rPr>
        <w:t>diversifikasi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proofErr w:type="spellStart"/>
      <w:r w:rsidRPr="008564C3">
        <w:rPr>
          <w:spacing w:val="1"/>
          <w:sz w:val="22"/>
          <w:szCs w:val="22"/>
        </w:rPr>
        <w:t>dari</w:t>
      </w:r>
      <w:proofErr w:type="spellEnd"/>
      <w:r w:rsidRPr="008564C3">
        <w:rPr>
          <w:spacing w:val="1"/>
          <w:sz w:val="22"/>
          <w:szCs w:val="22"/>
        </w:rPr>
        <w:t xml:space="preserve"> </w:t>
      </w:r>
      <w:proofErr w:type="spellStart"/>
      <w:r w:rsidRPr="008564C3">
        <w:rPr>
          <w:spacing w:val="1"/>
          <w:sz w:val="22"/>
          <w:szCs w:val="22"/>
        </w:rPr>
        <w:t>iuran</w:t>
      </w:r>
      <w:proofErr w:type="spellEnd"/>
      <w:r w:rsidRPr="008564C3">
        <w:rPr>
          <w:spacing w:val="1"/>
          <w:sz w:val="22"/>
          <w:szCs w:val="22"/>
        </w:rPr>
        <w:t xml:space="preserve"> </w:t>
      </w:r>
      <w:proofErr w:type="spellStart"/>
      <w:r w:rsidRPr="008564C3">
        <w:rPr>
          <w:spacing w:val="1"/>
          <w:sz w:val="22"/>
          <w:szCs w:val="22"/>
        </w:rPr>
        <w:t>siswa</w:t>
      </w:r>
      <w:proofErr w:type="spellEnd"/>
      <w:r w:rsidRPr="008564C3">
        <w:rPr>
          <w:spacing w:val="1"/>
          <w:sz w:val="22"/>
          <w:szCs w:val="22"/>
        </w:rPr>
        <w:t xml:space="preserve">, zakat, </w:t>
      </w:r>
      <w:proofErr w:type="spellStart"/>
      <w:r w:rsidRPr="008564C3">
        <w:rPr>
          <w:spacing w:val="1"/>
          <w:sz w:val="22"/>
          <w:szCs w:val="22"/>
        </w:rPr>
        <w:t>infaq</w:t>
      </w:r>
      <w:proofErr w:type="spellEnd"/>
      <w:r w:rsidRPr="008564C3">
        <w:rPr>
          <w:spacing w:val="1"/>
          <w:sz w:val="22"/>
          <w:szCs w:val="22"/>
        </w:rPr>
        <w:t xml:space="preserve">, </w:t>
      </w:r>
      <w:proofErr w:type="spellStart"/>
      <w:r w:rsidRPr="008564C3">
        <w:rPr>
          <w:spacing w:val="1"/>
          <w:sz w:val="22"/>
          <w:szCs w:val="22"/>
        </w:rPr>
        <w:t>hingga</w:t>
      </w:r>
      <w:proofErr w:type="spellEnd"/>
      <w:r w:rsidRPr="008564C3">
        <w:rPr>
          <w:spacing w:val="1"/>
          <w:sz w:val="22"/>
          <w:szCs w:val="22"/>
        </w:rPr>
        <w:t xml:space="preserve"> </w:t>
      </w:r>
      <w:proofErr w:type="spellStart"/>
      <w:r w:rsidRPr="008564C3">
        <w:rPr>
          <w:spacing w:val="1"/>
          <w:sz w:val="22"/>
          <w:szCs w:val="22"/>
        </w:rPr>
        <w:t>wakaf</w:t>
      </w:r>
      <w:proofErr w:type="spellEnd"/>
      <w:r w:rsidRPr="008564C3">
        <w:rPr>
          <w:spacing w:val="1"/>
          <w:sz w:val="22"/>
          <w:szCs w:val="22"/>
        </w:rPr>
        <w:t xml:space="preserve"> </w:t>
      </w:r>
      <w:proofErr w:type="spellStart"/>
      <w:r w:rsidRPr="008564C3">
        <w:rPr>
          <w:spacing w:val="1"/>
          <w:sz w:val="22"/>
          <w:szCs w:val="22"/>
        </w:rPr>
        <w:t>produktif</w:t>
      </w:r>
      <w:proofErr w:type="spellEnd"/>
      <w:r w:rsidRPr="008564C3">
        <w:rPr>
          <w:spacing w:val="1"/>
          <w:sz w:val="22"/>
          <w:szCs w:val="22"/>
        </w:rPr>
        <w:t xml:space="preserve">, agar </w:t>
      </w:r>
      <w:proofErr w:type="spellStart"/>
      <w:r w:rsidRPr="008564C3">
        <w:rPr>
          <w:spacing w:val="1"/>
          <w:sz w:val="22"/>
          <w:szCs w:val="22"/>
        </w:rPr>
        <w:t>tidak</w:t>
      </w:r>
      <w:proofErr w:type="spellEnd"/>
      <w:r w:rsidRPr="008564C3">
        <w:rPr>
          <w:spacing w:val="1"/>
          <w:sz w:val="22"/>
          <w:szCs w:val="22"/>
        </w:rPr>
        <w:t xml:space="preserve"> </w:t>
      </w:r>
      <w:proofErr w:type="spellStart"/>
      <w:r w:rsidRPr="008564C3">
        <w:rPr>
          <w:spacing w:val="1"/>
          <w:sz w:val="22"/>
          <w:szCs w:val="22"/>
        </w:rPr>
        <w:t>tergantung</w:t>
      </w:r>
      <w:proofErr w:type="spellEnd"/>
      <w:r w:rsidRPr="008564C3">
        <w:rPr>
          <w:spacing w:val="1"/>
          <w:sz w:val="22"/>
          <w:szCs w:val="22"/>
        </w:rPr>
        <w:t xml:space="preserve"> </w:t>
      </w:r>
      <w:proofErr w:type="spellStart"/>
      <w:r w:rsidRPr="008564C3">
        <w:rPr>
          <w:spacing w:val="1"/>
          <w:sz w:val="22"/>
          <w:szCs w:val="22"/>
        </w:rPr>
        <w:t>pada</w:t>
      </w:r>
      <w:proofErr w:type="spellEnd"/>
      <w:r w:rsidRPr="008564C3">
        <w:rPr>
          <w:spacing w:val="1"/>
          <w:sz w:val="22"/>
          <w:szCs w:val="22"/>
        </w:rPr>
        <w:t xml:space="preserve"> </w:t>
      </w:r>
      <w:proofErr w:type="spellStart"/>
      <w:r w:rsidRPr="008564C3">
        <w:rPr>
          <w:spacing w:val="1"/>
          <w:sz w:val="22"/>
          <w:szCs w:val="22"/>
        </w:rPr>
        <w:t>satu</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pendanaan</w:t>
      </w:r>
      <w:proofErr w:type="spellEnd"/>
      <w:r w:rsidRPr="008564C3">
        <w:rPr>
          <w:spacing w:val="1"/>
          <w:sz w:val="22"/>
          <w:szCs w:val="22"/>
        </w:rPr>
        <w:t xml:space="preserve"> </w:t>
      </w:r>
      <w:proofErr w:type="spellStart"/>
      <w:r w:rsidRPr="008564C3">
        <w:rPr>
          <w:spacing w:val="1"/>
          <w:sz w:val="22"/>
          <w:szCs w:val="22"/>
        </w:rPr>
        <w:t>saja</w:t>
      </w:r>
      <w:proofErr w:type="spellEnd"/>
      <w:r w:rsidRPr="008564C3">
        <w:rPr>
          <w:spacing w:val="1"/>
          <w:sz w:val="22"/>
          <w:szCs w:val="22"/>
        </w:rPr>
        <w:t xml:space="preserve">. </w:t>
      </w:r>
      <w:proofErr w:type="spellStart"/>
      <w:r w:rsidRPr="008564C3">
        <w:rPr>
          <w:spacing w:val="1"/>
          <w:sz w:val="22"/>
          <w:szCs w:val="22"/>
        </w:rPr>
        <w:t>Pendekatan</w:t>
      </w:r>
      <w:proofErr w:type="spellEnd"/>
      <w:r w:rsidRPr="008564C3">
        <w:rPr>
          <w:spacing w:val="1"/>
          <w:sz w:val="22"/>
          <w:szCs w:val="22"/>
        </w:rPr>
        <w:t xml:space="preserve"> </w:t>
      </w:r>
      <w:proofErr w:type="spellStart"/>
      <w:r w:rsidRPr="008564C3">
        <w:rPr>
          <w:spacing w:val="1"/>
          <w:sz w:val="22"/>
          <w:szCs w:val="22"/>
        </w:rPr>
        <w:t>partisipatif</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perencanaan</w:t>
      </w:r>
      <w:proofErr w:type="spellEnd"/>
      <w:r w:rsidRPr="008564C3">
        <w:rPr>
          <w:spacing w:val="1"/>
          <w:sz w:val="22"/>
          <w:szCs w:val="22"/>
        </w:rPr>
        <w:t xml:space="preserve"> </w:t>
      </w:r>
      <w:proofErr w:type="spellStart"/>
      <w:r w:rsidRPr="008564C3">
        <w:rPr>
          <w:spacing w:val="1"/>
          <w:sz w:val="22"/>
          <w:szCs w:val="22"/>
        </w:rPr>
        <w:t>anggaran</w:t>
      </w:r>
      <w:proofErr w:type="spellEnd"/>
      <w:r w:rsidRPr="008564C3">
        <w:rPr>
          <w:spacing w:val="1"/>
          <w:sz w:val="22"/>
          <w:szCs w:val="22"/>
        </w:rPr>
        <w:t xml:space="preserve"> </w:t>
      </w:r>
      <w:proofErr w:type="spellStart"/>
      <w:r w:rsidRPr="008564C3">
        <w:rPr>
          <w:spacing w:val="1"/>
          <w:sz w:val="22"/>
          <w:szCs w:val="22"/>
        </w:rPr>
        <w:t>serta</w:t>
      </w:r>
      <w:proofErr w:type="spellEnd"/>
      <w:r w:rsidRPr="008564C3">
        <w:rPr>
          <w:spacing w:val="1"/>
          <w:sz w:val="22"/>
          <w:szCs w:val="22"/>
        </w:rPr>
        <w:t xml:space="preserve"> </w:t>
      </w:r>
      <w:proofErr w:type="spellStart"/>
      <w:r w:rsidRPr="008564C3">
        <w:rPr>
          <w:spacing w:val="1"/>
          <w:sz w:val="22"/>
          <w:szCs w:val="22"/>
        </w:rPr>
        <w:t>pemanfaatan</w:t>
      </w:r>
      <w:proofErr w:type="spellEnd"/>
      <w:r w:rsidRPr="008564C3">
        <w:rPr>
          <w:spacing w:val="1"/>
          <w:sz w:val="22"/>
          <w:szCs w:val="22"/>
        </w:rPr>
        <w:t xml:space="preserve"> </w:t>
      </w:r>
      <w:proofErr w:type="spellStart"/>
      <w:r w:rsidRPr="008564C3">
        <w:rPr>
          <w:spacing w:val="1"/>
          <w:sz w:val="22"/>
          <w:szCs w:val="22"/>
        </w:rPr>
        <w:t>teknologi</w:t>
      </w:r>
      <w:proofErr w:type="spellEnd"/>
      <w:r w:rsidRPr="008564C3">
        <w:rPr>
          <w:spacing w:val="1"/>
          <w:sz w:val="22"/>
          <w:szCs w:val="22"/>
        </w:rPr>
        <w:t xml:space="preserve"> digital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dana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faktor</w:t>
      </w:r>
      <w:proofErr w:type="spellEnd"/>
      <w:r w:rsidRPr="008564C3">
        <w:rPr>
          <w:spacing w:val="1"/>
          <w:sz w:val="22"/>
          <w:szCs w:val="22"/>
        </w:rPr>
        <w:t xml:space="preserve"> </w:t>
      </w:r>
      <w:proofErr w:type="spellStart"/>
      <w:r w:rsidRPr="008564C3">
        <w:rPr>
          <w:spacing w:val="1"/>
          <w:sz w:val="22"/>
          <w:szCs w:val="22"/>
        </w:rPr>
        <w:t>penting</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mencapai</w:t>
      </w:r>
      <w:proofErr w:type="spellEnd"/>
      <w:r w:rsidRPr="008564C3">
        <w:rPr>
          <w:spacing w:val="1"/>
          <w:sz w:val="22"/>
          <w:szCs w:val="22"/>
        </w:rPr>
        <w:t xml:space="preserve"> </w:t>
      </w:r>
      <w:proofErr w:type="spellStart"/>
      <w:r w:rsidRPr="008564C3">
        <w:rPr>
          <w:spacing w:val="1"/>
          <w:sz w:val="22"/>
          <w:szCs w:val="22"/>
        </w:rPr>
        <w:t>keberlanjutan</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r w:rsidRPr="008564C3">
        <w:rPr>
          <w:spacing w:val="1"/>
          <w:sz w:val="22"/>
          <w:szCs w:val="22"/>
        </w:rPr>
        <w:fldChar w:fldCharType="begin" w:fldLock="1"/>
      </w:r>
      <w:r w:rsidRPr="008564C3">
        <w:rPr>
          <w:spacing w:val="1"/>
          <w:sz w:val="22"/>
          <w:szCs w:val="22"/>
        </w:rPr>
        <w:instrText>ADDIN CSL_CITATION {"citationItems":[{"id":"ITEM-1","itemData":{"DOI":"10.46838/jbic.v6i1.740","abstract":"Financing management is one of the crucial aspects in the sustainability of Islamic educational institutions. Challenges in obtaining and managing effective funds, both from internal and external sources, often become obstacles in realizing the goals of quality education. This article aims to identify various sources of financing that can be optimized by Islamic educational institutions and provide financing management strategies that are in accordance with sharia principles. Internal financing sourced from tuition fees and business units, as well as external financing such as zakat, infaq, sadaqah, productive waqf, and grants, are the main components discussed. Effective management strategies include participatory budget planning, financial transparency, and the implementation of digital systems in financial management. The article also points out the importance of diversifying revenue sources to reduce dependence on a single source of financing. Equipped with case studies and examples of best practices from successful Islamic education institutions, this article provides recommendations for managers of Islamic education institutions to strengthen their financial systems, improve accountability, and ensure financing sustainability through digital-based innovation and creative economy.","author":[{"dropping-particle":"","family":"Nurul Mawaddah Al-Mursal","given":"","non-dropping-particle":"","parse-names":false,"suffix":""},{"dropping-particle":"","family":"Hamdi Abdul Karim","given":"","non-dropping-particle":"","parse-names":false,"suffix":""},{"dropping-particle":"","family":"Hafiz Azhari","given":"","non-dropping-particle":"","parse-names":false,"suffix":""}],"container-title":"Jurnal Bina Ilmu Cendekia","id":"ITEM-1","issue":"1","issued":{"date-parts":[["2025"]]},"page":"1-11","title":"Effective Strategies in the Financial Management of Islamic Educational Institutions: Identifying Sources and Optimizing Management","type":"article-journal","volume":"6"},"uris":["http://www.mendeley.com/documents/?uuid=c08d51ef-46bb-4ec3-a8af-43db41921715"]}],"mendeley":{"formattedCitation":"(Nurul Mawaddah Al-Mursal et al., 2025)","plainTextFormattedCitation":"(Nurul Mawaddah Al-Mursal et al., 2025)","previouslyFormattedCitation":"(Nurul Mawaddah Al-Mursal et al., 2025)"},"properties":{"noteIndex":0},"schema":"https://github.com/citation-style-language/schema/raw/master/csl-citation.json"}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w:t>
      </w:r>
      <w:proofErr w:type="spellStart"/>
      <w:r w:rsidRPr="008564C3">
        <w:rPr>
          <w:noProof/>
          <w:spacing w:val="1"/>
          <w:sz w:val="22"/>
          <w:szCs w:val="22"/>
        </w:rPr>
        <w:t>Nurul</w:t>
      </w:r>
      <w:proofErr w:type="spellEnd"/>
      <w:r w:rsidRPr="008564C3">
        <w:rPr>
          <w:noProof/>
          <w:spacing w:val="1"/>
          <w:sz w:val="22"/>
          <w:szCs w:val="22"/>
        </w:rPr>
        <w:t xml:space="preserve"> Mawaddah Al-Mursal et al., 2025)</w:t>
      </w:r>
      <w:r w:rsidRPr="008564C3">
        <w:rPr>
          <w:spacing w:val="1"/>
          <w:sz w:val="22"/>
          <w:szCs w:val="22"/>
        </w:rPr>
        <w:fldChar w:fldCharType="end"/>
      </w:r>
      <w:r w:rsidRPr="008564C3">
        <w:rPr>
          <w:spacing w:val="1"/>
          <w:sz w:val="22"/>
          <w:szCs w:val="22"/>
        </w:rPr>
        <w:t>.</w:t>
      </w:r>
    </w:p>
    <w:p w14:paraId="1BCCC8B8"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Selain</w:t>
      </w:r>
      <w:proofErr w:type="spellEnd"/>
      <w:r w:rsidRPr="008564C3">
        <w:rPr>
          <w:spacing w:val="1"/>
          <w:sz w:val="22"/>
          <w:szCs w:val="22"/>
        </w:rPr>
        <w:t xml:space="preserve"> </w:t>
      </w:r>
      <w:proofErr w:type="spellStart"/>
      <w:r w:rsidRPr="008564C3">
        <w:rPr>
          <w:spacing w:val="1"/>
          <w:sz w:val="22"/>
          <w:szCs w:val="22"/>
        </w:rPr>
        <w:t>itu</w:t>
      </w:r>
      <w:proofErr w:type="spellEnd"/>
      <w:r w:rsidRPr="008564C3">
        <w:rPr>
          <w:spacing w:val="1"/>
          <w:sz w:val="22"/>
          <w:szCs w:val="22"/>
        </w:rPr>
        <w:t xml:space="preserve">, </w:t>
      </w:r>
      <w:proofErr w:type="spellStart"/>
      <w:r w:rsidRPr="008564C3">
        <w:rPr>
          <w:spacing w:val="1"/>
          <w:sz w:val="22"/>
          <w:szCs w:val="22"/>
        </w:rPr>
        <w:t>transparansi</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akuntabilitas</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dana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faktor</w:t>
      </w:r>
      <w:proofErr w:type="spellEnd"/>
      <w:r w:rsidRPr="008564C3">
        <w:rPr>
          <w:spacing w:val="1"/>
          <w:sz w:val="22"/>
          <w:szCs w:val="22"/>
        </w:rPr>
        <w:t xml:space="preserve"> </w:t>
      </w:r>
      <w:proofErr w:type="spellStart"/>
      <w:r w:rsidRPr="008564C3">
        <w:rPr>
          <w:spacing w:val="1"/>
          <w:sz w:val="22"/>
          <w:szCs w:val="22"/>
        </w:rPr>
        <w:t>kunci</w:t>
      </w:r>
      <w:proofErr w:type="spellEnd"/>
      <w:r w:rsidRPr="008564C3">
        <w:rPr>
          <w:spacing w:val="1"/>
          <w:sz w:val="22"/>
          <w:szCs w:val="22"/>
        </w:rPr>
        <w:t xml:space="preserve"> agar dana yang </w:t>
      </w:r>
      <w:proofErr w:type="spellStart"/>
      <w:r w:rsidRPr="008564C3">
        <w:rPr>
          <w:spacing w:val="1"/>
          <w:sz w:val="22"/>
          <w:szCs w:val="22"/>
        </w:rPr>
        <w:t>diperoleh</w:t>
      </w:r>
      <w:proofErr w:type="spellEnd"/>
      <w:r w:rsidRPr="008564C3">
        <w:rPr>
          <w:spacing w:val="1"/>
          <w:sz w:val="22"/>
          <w:szCs w:val="22"/>
        </w:rPr>
        <w:t xml:space="preserve"> </w:t>
      </w:r>
      <w:proofErr w:type="spellStart"/>
      <w:r w:rsidRPr="008564C3">
        <w:rPr>
          <w:spacing w:val="1"/>
          <w:sz w:val="22"/>
          <w:szCs w:val="22"/>
        </w:rPr>
        <w:t>dapat</w:t>
      </w:r>
      <w:proofErr w:type="spellEnd"/>
      <w:r w:rsidRPr="008564C3">
        <w:rPr>
          <w:spacing w:val="1"/>
          <w:sz w:val="22"/>
          <w:szCs w:val="22"/>
        </w:rPr>
        <w:t xml:space="preserve"> </w:t>
      </w:r>
      <w:proofErr w:type="spellStart"/>
      <w:r w:rsidRPr="008564C3">
        <w:rPr>
          <w:spacing w:val="1"/>
          <w:sz w:val="22"/>
          <w:szCs w:val="22"/>
        </w:rPr>
        <w:t>benar-benar</w:t>
      </w:r>
      <w:proofErr w:type="spellEnd"/>
      <w:r w:rsidRPr="008564C3">
        <w:rPr>
          <w:spacing w:val="1"/>
          <w:sz w:val="22"/>
          <w:szCs w:val="22"/>
        </w:rPr>
        <w:t xml:space="preserve"> </w:t>
      </w:r>
      <w:proofErr w:type="spellStart"/>
      <w:r w:rsidRPr="008564C3">
        <w:rPr>
          <w:spacing w:val="1"/>
          <w:sz w:val="22"/>
          <w:szCs w:val="22"/>
        </w:rPr>
        <w:t>mendukung</w:t>
      </w:r>
      <w:proofErr w:type="spellEnd"/>
      <w:r w:rsidRPr="008564C3">
        <w:rPr>
          <w:spacing w:val="1"/>
          <w:sz w:val="22"/>
          <w:szCs w:val="22"/>
        </w:rPr>
        <w:t xml:space="preserve"> </w:t>
      </w:r>
      <w:proofErr w:type="spellStart"/>
      <w:r w:rsidRPr="008564C3">
        <w:rPr>
          <w:spacing w:val="1"/>
          <w:sz w:val="22"/>
          <w:szCs w:val="22"/>
        </w:rPr>
        <w:t>pencapaian</w:t>
      </w:r>
      <w:proofErr w:type="spellEnd"/>
      <w:r w:rsidRPr="008564C3">
        <w:rPr>
          <w:spacing w:val="1"/>
          <w:sz w:val="22"/>
          <w:szCs w:val="22"/>
        </w:rPr>
        <w:t xml:space="preserve"> </w:t>
      </w:r>
      <w:proofErr w:type="spellStart"/>
      <w:r w:rsidRPr="008564C3">
        <w:rPr>
          <w:spacing w:val="1"/>
          <w:sz w:val="22"/>
          <w:szCs w:val="22"/>
        </w:rPr>
        <w:t>tujuan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r w:rsidRPr="008564C3">
        <w:rPr>
          <w:spacing w:val="1"/>
          <w:sz w:val="22"/>
          <w:szCs w:val="22"/>
        </w:rPr>
        <w:fldChar w:fldCharType="begin" w:fldLock="1"/>
      </w:r>
      <w:r w:rsidRPr="008564C3">
        <w:rPr>
          <w:spacing w:val="1"/>
          <w:sz w:val="22"/>
          <w:szCs w:val="22"/>
        </w:rPr>
        <w:instrText>ADDIN CSL_CITATION {"citationItems":[{"id":"ITEM-1","itemData":{"DOI":"10.64420/ijris.v1i2.215","ISSN":"3063-9573","abstract":"Background: Islamic boarding schools (pesantren) play a significant role in Indonesia's education system, yet many face financial challenges due to limited and irregular funding sources. Effective and accountable financial management is essential for their sustainability and growth. Objective: This study aims to identify and examine the various funding sources utilized by Islamic boarding schools, including student fees, endowments (waqf), donations, grants, school-run businesses, and government assistance. Method: The research was conducted in 2024 using a descriptive qualitative method with a library research approach. Data were collected from scholarly journals and expert writings by identifying, categorizing, and critically analyzing relevant literature. The analysis involved qualitative descriptive techniques, theoretical comparison, synthesis, and comparative analysis. Result: The findings highlight the importance of strengthening budget planning, oversight, and evaluation within Islamic boarding schools. The implementation of Islamic accounting standards is recommended to enhance financial accountability and effectiveness in fund management. Conclusion: Islamic boarding schools must adopt structured financial planning and transparent management practices to ensure the optimal use of available resources. Attention to governance mechanisms is crucial for sustainability. Contribution:This study contributes to the literature by offering alternative, innovative, and sustainable fundraising strategies, such as Islamic investments and crowdfunding, to support the long-term financial stability of Islamic boarding schools.","author":[{"dropping-particle":"","family":"Hamdana","given":"Asrah Putri","non-dropping-particle":"","parse-names":false,"suffix":""},{"dropping-particle":"","family":"Donna","given":"Siti Rahma","non-dropping-particle":"","parse-names":false,"suffix":""}],"container-title":"Indonesian Journal of Research in Islamic Studies","id":"ITEM-1","issue":"2","issued":{"date-parts":[["2024"]]},"page":"58-64","title":"Financial Management in Islamic Boarding Schools (Pesantren)","type":"article-journal","volume":"1"},"uris":["http://www.mendeley.com/documents/?uuid=1cbd1acb-a502-470e-8b4c-ce251982f808"]}],"mendeley":{"formattedCitation":"(Hamdana &amp; Donna, 2024)","plainTextFormattedCitation":"(Hamdana &amp; Donna, 2024)","previouslyFormattedCitation":"(Hamdana &amp; Donna, 2024)"},"properties":{"noteIndex":0},"schema":"https://github.com/citation-style-language/schema/raw/master/csl-citation.json"}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(Hamdana &amp; Donna, 2024)</w:t>
      </w:r>
      <w:r w:rsidRPr="008564C3">
        <w:rPr>
          <w:spacing w:val="1"/>
          <w:sz w:val="22"/>
          <w:szCs w:val="22"/>
        </w:rPr>
        <w:fldChar w:fldCharType="end"/>
      </w:r>
      <w:r w:rsidRPr="008564C3">
        <w:rPr>
          <w:spacing w:val="1"/>
          <w:sz w:val="22"/>
          <w:szCs w:val="22"/>
        </w:rPr>
        <w:t xml:space="preserve">. </w:t>
      </w:r>
      <w:proofErr w:type="spellStart"/>
      <w:r w:rsidRPr="008564C3">
        <w:rPr>
          <w:spacing w:val="1"/>
          <w:sz w:val="22"/>
          <w:szCs w:val="22"/>
        </w:rPr>
        <w:t>Studi</w:t>
      </w:r>
      <w:proofErr w:type="spellEnd"/>
      <w:r w:rsidRPr="008564C3">
        <w:rPr>
          <w:spacing w:val="1"/>
          <w:sz w:val="22"/>
          <w:szCs w:val="22"/>
        </w:rPr>
        <w:t xml:space="preserve"> lain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menunjukkan</w:t>
      </w:r>
      <w:proofErr w:type="spellEnd"/>
      <w:r w:rsidRPr="008564C3">
        <w:rPr>
          <w:spacing w:val="1"/>
          <w:sz w:val="22"/>
          <w:szCs w:val="22"/>
        </w:rPr>
        <w:t xml:space="preserve"> </w:t>
      </w:r>
      <w:proofErr w:type="spellStart"/>
      <w:r w:rsidRPr="008564C3">
        <w:rPr>
          <w:spacing w:val="1"/>
          <w:sz w:val="22"/>
          <w:szCs w:val="22"/>
        </w:rPr>
        <w:t>bahwa</w:t>
      </w:r>
      <w:proofErr w:type="spellEnd"/>
      <w:r w:rsidRPr="008564C3">
        <w:rPr>
          <w:spacing w:val="1"/>
          <w:sz w:val="22"/>
          <w:szCs w:val="22"/>
        </w:rPr>
        <w:t xml:space="preserve"> </w:t>
      </w:r>
      <w:proofErr w:type="spellStart"/>
      <w:r w:rsidRPr="008564C3">
        <w:rPr>
          <w:spacing w:val="1"/>
          <w:sz w:val="22"/>
          <w:szCs w:val="22"/>
        </w:rPr>
        <w:t>strategi</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w:t>
      </w:r>
      <w:proofErr w:type="spellStart"/>
      <w:r w:rsidRPr="008564C3">
        <w:rPr>
          <w:spacing w:val="1"/>
          <w:sz w:val="22"/>
          <w:szCs w:val="22"/>
        </w:rPr>
        <w:t>keuangan</w:t>
      </w:r>
      <w:proofErr w:type="spellEnd"/>
      <w:r w:rsidRPr="008564C3">
        <w:rPr>
          <w:spacing w:val="1"/>
          <w:sz w:val="22"/>
          <w:szCs w:val="22"/>
        </w:rPr>
        <w:t xml:space="preserve"> yang </w:t>
      </w:r>
      <w:proofErr w:type="spellStart"/>
      <w:r w:rsidRPr="008564C3">
        <w:rPr>
          <w:spacing w:val="1"/>
          <w:sz w:val="22"/>
          <w:szCs w:val="22"/>
        </w:rPr>
        <w:t>efektif</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efisien</w:t>
      </w:r>
      <w:proofErr w:type="spellEnd"/>
      <w:r w:rsidRPr="008564C3">
        <w:rPr>
          <w:spacing w:val="1"/>
          <w:sz w:val="22"/>
          <w:szCs w:val="22"/>
        </w:rPr>
        <w:t xml:space="preserve"> </w:t>
      </w:r>
      <w:proofErr w:type="spellStart"/>
      <w:r w:rsidRPr="008564C3">
        <w:rPr>
          <w:spacing w:val="1"/>
          <w:sz w:val="22"/>
          <w:szCs w:val="22"/>
        </w:rPr>
        <w:t>tidak</w:t>
      </w:r>
      <w:proofErr w:type="spellEnd"/>
      <w:r w:rsidRPr="008564C3">
        <w:rPr>
          <w:spacing w:val="1"/>
          <w:sz w:val="22"/>
          <w:szCs w:val="22"/>
        </w:rPr>
        <w:t xml:space="preserve"> </w:t>
      </w:r>
      <w:proofErr w:type="spellStart"/>
      <w:r w:rsidRPr="008564C3">
        <w:rPr>
          <w:spacing w:val="1"/>
          <w:sz w:val="22"/>
          <w:szCs w:val="22"/>
        </w:rPr>
        <w:t>hanya</w:t>
      </w:r>
      <w:proofErr w:type="spellEnd"/>
      <w:r w:rsidRPr="008564C3">
        <w:rPr>
          <w:spacing w:val="1"/>
          <w:sz w:val="22"/>
          <w:szCs w:val="22"/>
        </w:rPr>
        <w:t xml:space="preserve"> </w:t>
      </w:r>
      <w:proofErr w:type="spellStart"/>
      <w:r w:rsidRPr="008564C3">
        <w:rPr>
          <w:spacing w:val="1"/>
          <w:sz w:val="22"/>
          <w:szCs w:val="22"/>
        </w:rPr>
        <w:t>mengatur</w:t>
      </w:r>
      <w:proofErr w:type="spellEnd"/>
      <w:r w:rsidRPr="008564C3">
        <w:rPr>
          <w:spacing w:val="1"/>
          <w:sz w:val="22"/>
          <w:szCs w:val="22"/>
        </w:rPr>
        <w:t xml:space="preserve"> </w:t>
      </w:r>
      <w:proofErr w:type="spellStart"/>
      <w:r w:rsidRPr="008564C3">
        <w:rPr>
          <w:spacing w:val="1"/>
          <w:sz w:val="22"/>
          <w:szCs w:val="22"/>
        </w:rPr>
        <w:t>penggunaan</w:t>
      </w:r>
      <w:proofErr w:type="spellEnd"/>
      <w:r w:rsidRPr="008564C3">
        <w:rPr>
          <w:spacing w:val="1"/>
          <w:sz w:val="22"/>
          <w:szCs w:val="22"/>
        </w:rPr>
        <w:t xml:space="preserve"> dana, </w:t>
      </w:r>
      <w:proofErr w:type="spellStart"/>
      <w:r w:rsidRPr="008564C3">
        <w:rPr>
          <w:spacing w:val="1"/>
          <w:sz w:val="22"/>
          <w:szCs w:val="22"/>
        </w:rPr>
        <w:t>tetapi</w:t>
      </w:r>
      <w:proofErr w:type="spellEnd"/>
      <w:r w:rsidRPr="008564C3">
        <w:rPr>
          <w:spacing w:val="1"/>
          <w:sz w:val="22"/>
          <w:szCs w:val="22"/>
        </w:rPr>
        <w:t xml:space="preserve">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memastikan</w:t>
      </w:r>
      <w:proofErr w:type="spellEnd"/>
      <w:r w:rsidRPr="008564C3">
        <w:rPr>
          <w:spacing w:val="1"/>
          <w:sz w:val="22"/>
          <w:szCs w:val="22"/>
        </w:rPr>
        <w:t xml:space="preserve"> </w:t>
      </w:r>
      <w:proofErr w:type="spellStart"/>
      <w:r w:rsidRPr="008564C3">
        <w:rPr>
          <w:spacing w:val="1"/>
          <w:sz w:val="22"/>
          <w:szCs w:val="22"/>
        </w:rPr>
        <w:t>keamanan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keberlanjutan</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proofErr w:type="spellStart"/>
      <w:r w:rsidRPr="008564C3">
        <w:rPr>
          <w:spacing w:val="1"/>
          <w:sz w:val="22"/>
          <w:szCs w:val="22"/>
        </w:rPr>
        <w:t>tersebut</w:t>
      </w:r>
      <w:proofErr w:type="spellEnd"/>
      <w:r w:rsidRPr="008564C3">
        <w:rPr>
          <w:spacing w:val="1"/>
          <w:sz w:val="22"/>
          <w:szCs w:val="22"/>
        </w:rPr>
        <w:t xml:space="preserve">, </w:t>
      </w:r>
      <w:proofErr w:type="spellStart"/>
      <w:r w:rsidRPr="008564C3">
        <w:rPr>
          <w:spacing w:val="1"/>
          <w:sz w:val="22"/>
          <w:szCs w:val="22"/>
        </w:rPr>
        <w:t>terutama</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konteks</w:t>
      </w:r>
      <w:proofErr w:type="spellEnd"/>
      <w:r w:rsidRPr="008564C3">
        <w:rPr>
          <w:spacing w:val="1"/>
          <w:sz w:val="22"/>
          <w:szCs w:val="22"/>
        </w:rPr>
        <w:t xml:space="preserve">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proofErr w:type="spellStart"/>
      <w:r w:rsidRPr="008564C3">
        <w:rPr>
          <w:spacing w:val="1"/>
          <w:sz w:val="22"/>
          <w:szCs w:val="22"/>
        </w:rPr>
        <w:t>berbasis</w:t>
      </w:r>
      <w:proofErr w:type="spellEnd"/>
      <w:r w:rsidRPr="008564C3">
        <w:rPr>
          <w:spacing w:val="1"/>
          <w:sz w:val="22"/>
          <w:szCs w:val="22"/>
        </w:rPr>
        <w:t xml:space="preserve"> </w:t>
      </w:r>
      <w:proofErr w:type="spellStart"/>
      <w:r w:rsidRPr="008564C3">
        <w:rPr>
          <w:spacing w:val="1"/>
          <w:sz w:val="22"/>
          <w:szCs w:val="22"/>
        </w:rPr>
        <w:t>komunitas</w:t>
      </w:r>
      <w:proofErr w:type="spellEnd"/>
      <w:r w:rsidRPr="008564C3">
        <w:rPr>
          <w:spacing w:val="1"/>
          <w:sz w:val="22"/>
          <w:szCs w:val="22"/>
        </w:rPr>
        <w:t xml:space="preserve"> </w:t>
      </w:r>
      <w:proofErr w:type="spellStart"/>
      <w:r w:rsidRPr="008564C3">
        <w:rPr>
          <w:spacing w:val="1"/>
          <w:sz w:val="22"/>
          <w:szCs w:val="22"/>
        </w:rPr>
        <w:t>atau</w:t>
      </w:r>
      <w:proofErr w:type="spellEnd"/>
      <w:r w:rsidRPr="008564C3">
        <w:rPr>
          <w:spacing w:val="1"/>
          <w:sz w:val="22"/>
          <w:szCs w:val="22"/>
        </w:rPr>
        <w:t xml:space="preserve"> </w:t>
      </w:r>
      <w:proofErr w:type="spellStart"/>
      <w:r w:rsidRPr="008564C3">
        <w:rPr>
          <w:spacing w:val="1"/>
          <w:sz w:val="22"/>
          <w:szCs w:val="22"/>
        </w:rPr>
        <w:t>yayasan</w:t>
      </w:r>
      <w:proofErr w:type="spellEnd"/>
      <w:r w:rsidRPr="008564C3">
        <w:rPr>
          <w:spacing w:val="1"/>
          <w:sz w:val="22"/>
          <w:szCs w:val="22"/>
        </w:rPr>
        <w:t xml:space="preserve"> </w:t>
      </w:r>
      <w:proofErr w:type="spellStart"/>
      <w:r w:rsidRPr="008564C3">
        <w:rPr>
          <w:spacing w:val="1"/>
          <w:sz w:val="22"/>
          <w:szCs w:val="22"/>
        </w:rPr>
        <w:t>seperti</w:t>
      </w:r>
      <w:proofErr w:type="spellEnd"/>
      <w:r w:rsidRPr="008564C3">
        <w:rPr>
          <w:spacing w:val="1"/>
          <w:sz w:val="22"/>
          <w:szCs w:val="22"/>
        </w:rPr>
        <w:t xml:space="preserve"> SDS IT Al-Qalam. </w:t>
      </w:r>
      <w:proofErr w:type="spellStart"/>
      <w:r w:rsidRPr="008564C3">
        <w:rPr>
          <w:spacing w:val="1"/>
          <w:sz w:val="22"/>
          <w:szCs w:val="22"/>
        </w:rPr>
        <w:t>Pendekatan</w:t>
      </w:r>
      <w:proofErr w:type="spellEnd"/>
      <w:r w:rsidRPr="008564C3">
        <w:rPr>
          <w:spacing w:val="1"/>
          <w:sz w:val="22"/>
          <w:szCs w:val="22"/>
        </w:rPr>
        <w:t xml:space="preserve">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sejalan</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praktik</w:t>
      </w:r>
      <w:proofErr w:type="spellEnd"/>
      <w:r w:rsidRPr="008564C3">
        <w:rPr>
          <w:spacing w:val="1"/>
          <w:sz w:val="22"/>
          <w:szCs w:val="22"/>
        </w:rPr>
        <w:t xml:space="preserve"> </w:t>
      </w:r>
      <w:proofErr w:type="spellStart"/>
      <w:r w:rsidRPr="008564C3">
        <w:rPr>
          <w:spacing w:val="1"/>
          <w:sz w:val="22"/>
          <w:szCs w:val="22"/>
        </w:rPr>
        <w:t>terbaik</w:t>
      </w:r>
      <w:proofErr w:type="spellEnd"/>
      <w:r w:rsidRPr="008564C3">
        <w:rPr>
          <w:spacing w:val="1"/>
          <w:sz w:val="22"/>
          <w:szCs w:val="22"/>
        </w:rPr>
        <w:t xml:space="preserve"> di </w:t>
      </w:r>
      <w:proofErr w:type="spellStart"/>
      <w:r w:rsidRPr="008564C3">
        <w:rPr>
          <w:spacing w:val="1"/>
          <w:sz w:val="22"/>
          <w:szCs w:val="22"/>
        </w:rPr>
        <w:t>beberapa</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Islam yang </w:t>
      </w:r>
      <w:proofErr w:type="spellStart"/>
      <w:r w:rsidRPr="008564C3">
        <w:rPr>
          <w:spacing w:val="1"/>
          <w:sz w:val="22"/>
          <w:szCs w:val="22"/>
        </w:rPr>
        <w:t>menerapkan</w:t>
      </w:r>
      <w:proofErr w:type="spellEnd"/>
      <w:r w:rsidRPr="008564C3">
        <w:rPr>
          <w:spacing w:val="1"/>
          <w:sz w:val="22"/>
          <w:szCs w:val="22"/>
        </w:rPr>
        <w:t xml:space="preserve"> </w:t>
      </w:r>
      <w:proofErr w:type="spellStart"/>
      <w:r w:rsidRPr="008564C3">
        <w:rPr>
          <w:spacing w:val="1"/>
          <w:sz w:val="22"/>
          <w:szCs w:val="22"/>
        </w:rPr>
        <w:t>standar</w:t>
      </w:r>
      <w:proofErr w:type="spellEnd"/>
      <w:r w:rsidRPr="008564C3">
        <w:rPr>
          <w:spacing w:val="1"/>
          <w:sz w:val="22"/>
          <w:szCs w:val="22"/>
        </w:rPr>
        <w:t xml:space="preserve"> </w:t>
      </w:r>
      <w:proofErr w:type="spellStart"/>
      <w:r w:rsidRPr="008564C3">
        <w:rPr>
          <w:spacing w:val="1"/>
          <w:sz w:val="22"/>
          <w:szCs w:val="22"/>
        </w:rPr>
        <w:t>akuntansi</w:t>
      </w:r>
      <w:proofErr w:type="spellEnd"/>
      <w:r w:rsidRPr="008564C3">
        <w:rPr>
          <w:spacing w:val="1"/>
          <w:sz w:val="22"/>
          <w:szCs w:val="22"/>
        </w:rPr>
        <w:t xml:space="preserve"> </w:t>
      </w:r>
      <w:proofErr w:type="spellStart"/>
      <w:r w:rsidRPr="008564C3">
        <w:rPr>
          <w:spacing w:val="1"/>
          <w:sz w:val="22"/>
          <w:szCs w:val="22"/>
        </w:rPr>
        <w:t>syariah</w:t>
      </w:r>
      <w:proofErr w:type="spellEnd"/>
      <w:r w:rsidRPr="008564C3">
        <w:rPr>
          <w:spacing w:val="1"/>
          <w:sz w:val="22"/>
          <w:szCs w:val="22"/>
        </w:rPr>
        <w:t xml:space="preserve"> </w:t>
      </w:r>
      <w:proofErr w:type="spellStart"/>
      <w:r w:rsidRPr="008564C3">
        <w:rPr>
          <w:spacing w:val="1"/>
          <w:sz w:val="22"/>
          <w:szCs w:val="22"/>
        </w:rPr>
        <w:t>serta</w:t>
      </w:r>
      <w:proofErr w:type="spellEnd"/>
      <w:r w:rsidRPr="008564C3">
        <w:rPr>
          <w:spacing w:val="1"/>
          <w:sz w:val="22"/>
          <w:szCs w:val="22"/>
        </w:rPr>
        <w:t xml:space="preserve"> </w:t>
      </w:r>
      <w:proofErr w:type="spellStart"/>
      <w:r w:rsidRPr="008564C3">
        <w:rPr>
          <w:spacing w:val="1"/>
          <w:sz w:val="22"/>
          <w:szCs w:val="22"/>
        </w:rPr>
        <w:t>melibatkan</w:t>
      </w:r>
      <w:proofErr w:type="spellEnd"/>
      <w:r w:rsidRPr="008564C3">
        <w:rPr>
          <w:spacing w:val="1"/>
          <w:sz w:val="22"/>
          <w:szCs w:val="22"/>
        </w:rPr>
        <w:t xml:space="preserve"> </w:t>
      </w:r>
      <w:proofErr w:type="spellStart"/>
      <w:r w:rsidRPr="008564C3">
        <w:rPr>
          <w:spacing w:val="1"/>
          <w:sz w:val="22"/>
          <w:szCs w:val="22"/>
        </w:rPr>
        <w:t>berbagai</w:t>
      </w:r>
      <w:proofErr w:type="spellEnd"/>
      <w:r w:rsidRPr="008564C3">
        <w:rPr>
          <w:spacing w:val="1"/>
          <w:sz w:val="22"/>
          <w:szCs w:val="22"/>
        </w:rPr>
        <w:t xml:space="preserve"> </w:t>
      </w:r>
      <w:proofErr w:type="spellStart"/>
      <w:r w:rsidRPr="008564C3">
        <w:rPr>
          <w:spacing w:val="1"/>
          <w:sz w:val="22"/>
          <w:szCs w:val="22"/>
        </w:rPr>
        <w:t>pemangku</w:t>
      </w:r>
      <w:proofErr w:type="spellEnd"/>
      <w:r w:rsidRPr="008564C3">
        <w:rPr>
          <w:spacing w:val="1"/>
          <w:sz w:val="22"/>
          <w:szCs w:val="22"/>
        </w:rPr>
        <w:t xml:space="preserve"> </w:t>
      </w:r>
      <w:proofErr w:type="spellStart"/>
      <w:r w:rsidRPr="008564C3">
        <w:rPr>
          <w:spacing w:val="1"/>
          <w:sz w:val="22"/>
          <w:szCs w:val="22"/>
        </w:rPr>
        <w:t>kepentingan</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proses </w:t>
      </w:r>
      <w:proofErr w:type="spellStart"/>
      <w:r w:rsidRPr="008564C3">
        <w:rPr>
          <w:spacing w:val="1"/>
          <w:sz w:val="22"/>
          <w:szCs w:val="22"/>
        </w:rPr>
        <w:t>pengelolaan</w:t>
      </w:r>
      <w:proofErr w:type="spellEnd"/>
      <w:r w:rsidRPr="008564C3">
        <w:rPr>
          <w:spacing w:val="1"/>
          <w:sz w:val="22"/>
          <w:szCs w:val="22"/>
        </w:rPr>
        <w:t xml:space="preserve"> dana, </w:t>
      </w:r>
      <w:proofErr w:type="spellStart"/>
      <w:r w:rsidRPr="008564C3">
        <w:rPr>
          <w:spacing w:val="1"/>
          <w:sz w:val="22"/>
          <w:szCs w:val="22"/>
        </w:rPr>
        <w:t>sehingga</w:t>
      </w:r>
      <w:proofErr w:type="spellEnd"/>
      <w:r w:rsidRPr="008564C3">
        <w:rPr>
          <w:spacing w:val="1"/>
          <w:sz w:val="22"/>
          <w:szCs w:val="22"/>
        </w:rPr>
        <w:t xml:space="preserve"> </w:t>
      </w:r>
      <w:proofErr w:type="spellStart"/>
      <w:r w:rsidRPr="008564C3">
        <w:rPr>
          <w:spacing w:val="1"/>
          <w:sz w:val="22"/>
          <w:szCs w:val="22"/>
        </w:rPr>
        <w:t>menguatkan</w:t>
      </w:r>
      <w:proofErr w:type="spellEnd"/>
      <w:r w:rsidRPr="008564C3">
        <w:rPr>
          <w:spacing w:val="1"/>
          <w:sz w:val="22"/>
          <w:szCs w:val="22"/>
        </w:rPr>
        <w:t xml:space="preserve"> </w:t>
      </w:r>
      <w:proofErr w:type="spellStart"/>
      <w:r w:rsidRPr="008564C3">
        <w:rPr>
          <w:spacing w:val="1"/>
          <w:sz w:val="22"/>
          <w:szCs w:val="22"/>
        </w:rPr>
        <w:t>tata</w:t>
      </w:r>
      <w:proofErr w:type="spellEnd"/>
      <w:r w:rsidRPr="008564C3">
        <w:rPr>
          <w:spacing w:val="1"/>
          <w:sz w:val="22"/>
          <w:szCs w:val="22"/>
        </w:rPr>
        <w:t xml:space="preserve"> </w:t>
      </w:r>
      <w:proofErr w:type="spellStart"/>
      <w:r w:rsidRPr="008564C3">
        <w:rPr>
          <w:spacing w:val="1"/>
          <w:sz w:val="22"/>
          <w:szCs w:val="22"/>
        </w:rPr>
        <w:t>kelola</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pengawasan</w:t>
      </w:r>
      <w:proofErr w:type="spellEnd"/>
      <w:r w:rsidRPr="008564C3">
        <w:rPr>
          <w:spacing w:val="1"/>
          <w:sz w:val="22"/>
          <w:szCs w:val="22"/>
        </w:rPr>
        <w:t xml:space="preserve"> </w:t>
      </w:r>
      <w:proofErr w:type="spellStart"/>
      <w:r w:rsidRPr="008564C3">
        <w:rPr>
          <w:spacing w:val="1"/>
          <w:sz w:val="22"/>
          <w:szCs w:val="22"/>
        </w:rPr>
        <w:t>keuangan</w:t>
      </w:r>
      <w:proofErr w:type="spellEnd"/>
      <w:r w:rsidRPr="008564C3">
        <w:rPr>
          <w:spacing w:val="1"/>
          <w:sz w:val="22"/>
          <w:szCs w:val="22"/>
        </w:rPr>
        <w:t xml:space="preserve"> </w:t>
      </w:r>
      <w:proofErr w:type="spellStart"/>
      <w:r w:rsidRPr="008564C3">
        <w:rPr>
          <w:spacing w:val="1"/>
          <w:sz w:val="22"/>
          <w:szCs w:val="22"/>
        </w:rPr>
        <w:t>secara</w:t>
      </w:r>
      <w:proofErr w:type="spellEnd"/>
      <w:r w:rsidRPr="008564C3">
        <w:rPr>
          <w:spacing w:val="1"/>
          <w:sz w:val="22"/>
          <w:szCs w:val="22"/>
        </w:rPr>
        <w:t xml:space="preserve"> </w:t>
      </w:r>
      <w:proofErr w:type="spellStart"/>
      <w:proofErr w:type="gramStart"/>
      <w:r w:rsidRPr="008564C3">
        <w:rPr>
          <w:spacing w:val="1"/>
          <w:sz w:val="22"/>
          <w:szCs w:val="22"/>
        </w:rPr>
        <w:t>keseluruhan</w:t>
      </w:r>
      <w:proofErr w:type="spellEnd"/>
      <w:r w:rsidRPr="008564C3">
        <w:rPr>
          <w:spacing w:val="1"/>
          <w:sz w:val="22"/>
          <w:szCs w:val="22"/>
        </w:rPr>
        <w:t>.​</w:t>
      </w:r>
      <w:proofErr w:type="gramEnd"/>
      <w:r w:rsidRPr="008564C3">
        <w:rPr>
          <w:spacing w:val="1"/>
          <w:sz w:val="22"/>
          <w:szCs w:val="22"/>
        </w:rPr>
        <w:t xml:space="preserve"> </w:t>
      </w:r>
    </w:p>
    <w:p w14:paraId="1A3D0A58"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Diversifikasi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di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 </w:t>
      </w:r>
      <w:proofErr w:type="spellStart"/>
      <w:r w:rsidRPr="008564C3">
        <w:rPr>
          <w:spacing w:val="1"/>
          <w:sz w:val="22"/>
          <w:szCs w:val="22"/>
        </w:rPr>
        <w:t>sangat</w:t>
      </w:r>
      <w:proofErr w:type="spellEnd"/>
      <w:r w:rsidRPr="008564C3">
        <w:rPr>
          <w:spacing w:val="1"/>
          <w:sz w:val="22"/>
          <w:szCs w:val="22"/>
        </w:rPr>
        <w:t xml:space="preserve"> </w:t>
      </w:r>
      <w:proofErr w:type="spellStart"/>
      <w:r w:rsidRPr="008564C3">
        <w:rPr>
          <w:spacing w:val="1"/>
          <w:sz w:val="22"/>
          <w:szCs w:val="22"/>
        </w:rPr>
        <w:t>penting</w:t>
      </w:r>
      <w:proofErr w:type="spellEnd"/>
      <w:r w:rsidRPr="008564C3">
        <w:rPr>
          <w:spacing w:val="1"/>
          <w:sz w:val="22"/>
          <w:szCs w:val="22"/>
        </w:rPr>
        <w:t xml:space="preserve"> </w:t>
      </w:r>
      <w:proofErr w:type="spellStart"/>
      <w:r w:rsidRPr="008564C3">
        <w:rPr>
          <w:spacing w:val="1"/>
          <w:sz w:val="22"/>
          <w:szCs w:val="22"/>
        </w:rPr>
        <w:t>untuk</w:t>
      </w:r>
      <w:proofErr w:type="spellEnd"/>
      <w:r w:rsidRPr="008564C3">
        <w:rPr>
          <w:spacing w:val="1"/>
          <w:sz w:val="22"/>
          <w:szCs w:val="22"/>
        </w:rPr>
        <w:t xml:space="preserve"> </w:t>
      </w:r>
      <w:proofErr w:type="spellStart"/>
      <w:r w:rsidRPr="008564C3">
        <w:rPr>
          <w:spacing w:val="1"/>
          <w:sz w:val="22"/>
          <w:szCs w:val="22"/>
        </w:rPr>
        <w:t>mencegah</w:t>
      </w:r>
      <w:proofErr w:type="spellEnd"/>
      <w:r w:rsidRPr="008564C3">
        <w:rPr>
          <w:spacing w:val="1"/>
          <w:sz w:val="22"/>
          <w:szCs w:val="22"/>
        </w:rPr>
        <w:t xml:space="preserve"> </w:t>
      </w:r>
      <w:proofErr w:type="spellStart"/>
      <w:r w:rsidRPr="008564C3">
        <w:rPr>
          <w:spacing w:val="1"/>
          <w:sz w:val="22"/>
          <w:szCs w:val="22"/>
        </w:rPr>
        <w:t>ketergantungan</w:t>
      </w:r>
      <w:proofErr w:type="spellEnd"/>
      <w:r w:rsidRPr="008564C3">
        <w:rPr>
          <w:spacing w:val="1"/>
          <w:sz w:val="22"/>
          <w:szCs w:val="22"/>
        </w:rPr>
        <w:t xml:space="preserve"> </w:t>
      </w:r>
      <w:proofErr w:type="spellStart"/>
      <w:r w:rsidRPr="008564C3">
        <w:rPr>
          <w:spacing w:val="1"/>
          <w:sz w:val="22"/>
          <w:szCs w:val="22"/>
        </w:rPr>
        <w:t>pada</w:t>
      </w:r>
      <w:proofErr w:type="spellEnd"/>
      <w:r w:rsidRPr="008564C3">
        <w:rPr>
          <w:spacing w:val="1"/>
          <w:sz w:val="22"/>
          <w:szCs w:val="22"/>
        </w:rPr>
        <w:t xml:space="preserve"> </w:t>
      </w:r>
      <w:proofErr w:type="spellStart"/>
      <w:r w:rsidRPr="008564C3">
        <w:rPr>
          <w:spacing w:val="1"/>
          <w:sz w:val="22"/>
          <w:szCs w:val="22"/>
        </w:rPr>
        <w:t>satu</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pendanaan</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yang </w:t>
      </w:r>
      <w:proofErr w:type="spellStart"/>
      <w:r w:rsidRPr="008564C3">
        <w:rPr>
          <w:spacing w:val="1"/>
          <w:sz w:val="22"/>
          <w:szCs w:val="22"/>
        </w:rPr>
        <w:t>utama</w:t>
      </w:r>
      <w:proofErr w:type="spellEnd"/>
      <w:r w:rsidRPr="008564C3">
        <w:rPr>
          <w:spacing w:val="1"/>
          <w:sz w:val="22"/>
          <w:szCs w:val="22"/>
        </w:rPr>
        <w:t xml:space="preserve"> di Indonesia </w:t>
      </w:r>
      <w:proofErr w:type="spellStart"/>
      <w:r w:rsidRPr="008564C3">
        <w:rPr>
          <w:spacing w:val="1"/>
          <w:sz w:val="22"/>
          <w:szCs w:val="22"/>
        </w:rPr>
        <w:t>berasal</w:t>
      </w:r>
      <w:proofErr w:type="spellEnd"/>
      <w:r w:rsidRPr="008564C3">
        <w:rPr>
          <w:spacing w:val="1"/>
          <w:sz w:val="22"/>
          <w:szCs w:val="22"/>
        </w:rPr>
        <w:t xml:space="preserve"> </w:t>
      </w:r>
      <w:proofErr w:type="spellStart"/>
      <w:r w:rsidRPr="008564C3">
        <w:rPr>
          <w:spacing w:val="1"/>
          <w:sz w:val="22"/>
          <w:szCs w:val="22"/>
        </w:rPr>
        <w:t>dari</w:t>
      </w:r>
      <w:proofErr w:type="spellEnd"/>
      <w:r w:rsidRPr="008564C3">
        <w:rPr>
          <w:spacing w:val="1"/>
          <w:sz w:val="22"/>
          <w:szCs w:val="22"/>
        </w:rPr>
        <w:t xml:space="preserve"> dana </w:t>
      </w:r>
      <w:proofErr w:type="spellStart"/>
      <w:r w:rsidRPr="008564C3">
        <w:rPr>
          <w:spacing w:val="1"/>
          <w:sz w:val="22"/>
          <w:szCs w:val="22"/>
        </w:rPr>
        <w:t>pemerintah</w:t>
      </w:r>
      <w:proofErr w:type="spellEnd"/>
      <w:r w:rsidRPr="008564C3">
        <w:rPr>
          <w:spacing w:val="1"/>
          <w:sz w:val="22"/>
          <w:szCs w:val="22"/>
        </w:rPr>
        <w:t xml:space="preserve"> </w:t>
      </w:r>
      <w:proofErr w:type="spellStart"/>
      <w:r w:rsidRPr="008564C3">
        <w:rPr>
          <w:spacing w:val="1"/>
          <w:sz w:val="22"/>
          <w:szCs w:val="22"/>
        </w:rPr>
        <w:t>seperti</w:t>
      </w:r>
      <w:proofErr w:type="spellEnd"/>
      <w:r w:rsidRPr="008564C3">
        <w:rPr>
          <w:spacing w:val="1"/>
          <w:sz w:val="22"/>
          <w:szCs w:val="22"/>
        </w:rPr>
        <w:t xml:space="preserve"> Dana </w:t>
      </w:r>
      <w:proofErr w:type="spellStart"/>
      <w:r w:rsidRPr="008564C3">
        <w:rPr>
          <w:spacing w:val="1"/>
          <w:sz w:val="22"/>
          <w:szCs w:val="22"/>
        </w:rPr>
        <w:t>Bantuan</w:t>
      </w:r>
      <w:proofErr w:type="spellEnd"/>
      <w:r w:rsidRPr="008564C3">
        <w:rPr>
          <w:spacing w:val="1"/>
          <w:sz w:val="22"/>
          <w:szCs w:val="22"/>
        </w:rPr>
        <w:t xml:space="preserve"> </w:t>
      </w:r>
      <w:proofErr w:type="spellStart"/>
      <w:r w:rsidRPr="008564C3">
        <w:rPr>
          <w:spacing w:val="1"/>
          <w:sz w:val="22"/>
          <w:szCs w:val="22"/>
        </w:rPr>
        <w:t>Operasional</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(BOS), </w:t>
      </w:r>
      <w:proofErr w:type="spellStart"/>
      <w:r w:rsidRPr="008564C3">
        <w:rPr>
          <w:spacing w:val="1"/>
          <w:sz w:val="22"/>
          <w:szCs w:val="22"/>
        </w:rPr>
        <w:t>namun</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seperti</w:t>
      </w:r>
      <w:proofErr w:type="spellEnd"/>
      <w:r w:rsidRPr="008564C3">
        <w:rPr>
          <w:spacing w:val="1"/>
          <w:sz w:val="22"/>
          <w:szCs w:val="22"/>
        </w:rPr>
        <w:t xml:space="preserve"> zakat, </w:t>
      </w:r>
      <w:proofErr w:type="spellStart"/>
      <w:r w:rsidRPr="008564C3">
        <w:rPr>
          <w:spacing w:val="1"/>
          <w:sz w:val="22"/>
          <w:szCs w:val="22"/>
        </w:rPr>
        <w:t>infaq</w:t>
      </w:r>
      <w:proofErr w:type="spellEnd"/>
      <w:r w:rsidRPr="008564C3">
        <w:rPr>
          <w:spacing w:val="1"/>
          <w:sz w:val="22"/>
          <w:szCs w:val="22"/>
        </w:rPr>
        <w:t xml:space="preserve">, </w:t>
      </w:r>
      <w:proofErr w:type="spellStart"/>
      <w:r w:rsidRPr="008564C3">
        <w:rPr>
          <w:spacing w:val="1"/>
          <w:sz w:val="22"/>
          <w:szCs w:val="22"/>
        </w:rPr>
        <w:t>wakaf</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sumbangan</w:t>
      </w:r>
      <w:proofErr w:type="spellEnd"/>
      <w:r w:rsidRPr="008564C3">
        <w:rPr>
          <w:spacing w:val="1"/>
          <w:sz w:val="22"/>
          <w:szCs w:val="22"/>
        </w:rPr>
        <w:t xml:space="preserve"> </w:t>
      </w:r>
      <w:proofErr w:type="spellStart"/>
      <w:r w:rsidRPr="008564C3">
        <w:rPr>
          <w:spacing w:val="1"/>
          <w:sz w:val="22"/>
          <w:szCs w:val="22"/>
        </w:rPr>
        <w:t>masyarakat</w:t>
      </w:r>
      <w:proofErr w:type="spellEnd"/>
      <w:r w:rsidRPr="008564C3">
        <w:rPr>
          <w:spacing w:val="1"/>
          <w:sz w:val="22"/>
          <w:szCs w:val="22"/>
        </w:rPr>
        <w:t xml:space="preserve"> </w:t>
      </w:r>
      <w:proofErr w:type="spellStart"/>
      <w:r w:rsidRPr="008564C3">
        <w:rPr>
          <w:spacing w:val="1"/>
          <w:sz w:val="22"/>
          <w:szCs w:val="22"/>
        </w:rPr>
        <w:t>kerap</w:t>
      </w:r>
      <w:proofErr w:type="spellEnd"/>
      <w:r w:rsidRPr="008564C3">
        <w:rPr>
          <w:spacing w:val="1"/>
          <w:sz w:val="22"/>
          <w:szCs w:val="22"/>
        </w:rPr>
        <w:t xml:space="preserve">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pelengkap</w:t>
      </w:r>
      <w:proofErr w:type="spellEnd"/>
      <w:r w:rsidRPr="008564C3">
        <w:rPr>
          <w:spacing w:val="1"/>
          <w:sz w:val="22"/>
          <w:szCs w:val="22"/>
        </w:rPr>
        <w:t xml:space="preserve"> </w:t>
      </w:r>
      <w:proofErr w:type="spellStart"/>
      <w:r w:rsidRPr="008564C3">
        <w:rPr>
          <w:spacing w:val="1"/>
          <w:sz w:val="22"/>
          <w:szCs w:val="22"/>
        </w:rPr>
        <w:t>penting</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melengkapi</w:t>
      </w:r>
      <w:proofErr w:type="spellEnd"/>
      <w:r w:rsidRPr="008564C3">
        <w:rPr>
          <w:spacing w:val="1"/>
          <w:sz w:val="22"/>
          <w:szCs w:val="22"/>
        </w:rPr>
        <w:t xml:space="preserve"> </w:t>
      </w:r>
      <w:proofErr w:type="spellStart"/>
      <w:r w:rsidRPr="008564C3">
        <w:rPr>
          <w:spacing w:val="1"/>
          <w:sz w:val="22"/>
          <w:szCs w:val="22"/>
        </w:rPr>
        <w:t>kebutuhan</w:t>
      </w:r>
      <w:proofErr w:type="spellEnd"/>
      <w:r w:rsidRPr="008564C3">
        <w:rPr>
          <w:spacing w:val="1"/>
          <w:sz w:val="22"/>
          <w:szCs w:val="22"/>
        </w:rPr>
        <w:t xml:space="preserve"> </w:t>
      </w:r>
      <w:proofErr w:type="spellStart"/>
      <w:r w:rsidRPr="008564C3">
        <w:rPr>
          <w:spacing w:val="1"/>
          <w:sz w:val="22"/>
          <w:szCs w:val="22"/>
        </w:rPr>
        <w:t>institusi</w:t>
      </w:r>
      <w:proofErr w:type="spellEnd"/>
      <w:r w:rsidRPr="008564C3">
        <w:rPr>
          <w:spacing w:val="1"/>
          <w:sz w:val="22"/>
          <w:szCs w:val="22"/>
        </w:rPr>
        <w:t xml:space="preserve">. </w:t>
      </w:r>
      <w:proofErr w:type="spellStart"/>
      <w:r w:rsidRPr="008564C3">
        <w:rPr>
          <w:spacing w:val="1"/>
          <w:sz w:val="22"/>
          <w:szCs w:val="22"/>
        </w:rPr>
        <w:t>Penelitian</w:t>
      </w:r>
      <w:proofErr w:type="spellEnd"/>
      <w:r w:rsidRPr="008564C3">
        <w:rPr>
          <w:spacing w:val="1"/>
          <w:sz w:val="22"/>
          <w:szCs w:val="22"/>
        </w:rPr>
        <w:t xml:space="preserve"> </w:t>
      </w:r>
      <w:proofErr w:type="spellStart"/>
      <w:r w:rsidRPr="008564C3">
        <w:rPr>
          <w:spacing w:val="1"/>
          <w:sz w:val="22"/>
          <w:szCs w:val="22"/>
        </w:rPr>
        <w:t>terbaru</w:t>
      </w:r>
      <w:proofErr w:type="spellEnd"/>
      <w:r w:rsidRPr="008564C3">
        <w:rPr>
          <w:spacing w:val="1"/>
          <w:sz w:val="22"/>
          <w:szCs w:val="22"/>
        </w:rPr>
        <w:t xml:space="preserve"> </w:t>
      </w:r>
      <w:proofErr w:type="spellStart"/>
      <w:r w:rsidRPr="008564C3">
        <w:rPr>
          <w:spacing w:val="1"/>
          <w:sz w:val="22"/>
          <w:szCs w:val="22"/>
        </w:rPr>
        <w:t>mengindikasikan</w:t>
      </w:r>
      <w:proofErr w:type="spellEnd"/>
      <w:r w:rsidRPr="008564C3">
        <w:rPr>
          <w:spacing w:val="1"/>
          <w:sz w:val="22"/>
          <w:szCs w:val="22"/>
        </w:rPr>
        <w:t xml:space="preserve"> </w:t>
      </w:r>
      <w:proofErr w:type="spellStart"/>
      <w:r w:rsidRPr="008564C3">
        <w:rPr>
          <w:spacing w:val="1"/>
          <w:sz w:val="22"/>
          <w:szCs w:val="22"/>
        </w:rPr>
        <w:t>bahwa</w:t>
      </w:r>
      <w:proofErr w:type="spellEnd"/>
      <w:r w:rsidRPr="008564C3">
        <w:rPr>
          <w:spacing w:val="1"/>
          <w:sz w:val="22"/>
          <w:szCs w:val="22"/>
        </w:rPr>
        <w:t xml:space="preserve"> </w:t>
      </w:r>
      <w:proofErr w:type="spellStart"/>
      <w:r w:rsidRPr="008564C3">
        <w:rPr>
          <w:spacing w:val="1"/>
          <w:sz w:val="22"/>
          <w:szCs w:val="22"/>
        </w:rPr>
        <w:t>pengembangan</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berbasis</w:t>
      </w:r>
      <w:proofErr w:type="spellEnd"/>
      <w:r w:rsidRPr="008564C3">
        <w:rPr>
          <w:spacing w:val="1"/>
          <w:sz w:val="22"/>
          <w:szCs w:val="22"/>
        </w:rPr>
        <w:t xml:space="preserve"> </w:t>
      </w:r>
      <w:proofErr w:type="spellStart"/>
      <w:r w:rsidRPr="008564C3">
        <w:rPr>
          <w:spacing w:val="1"/>
          <w:sz w:val="22"/>
          <w:szCs w:val="22"/>
        </w:rPr>
        <w:t>filantropi</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kemitraan</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sektor</w:t>
      </w:r>
      <w:proofErr w:type="spellEnd"/>
      <w:r w:rsidRPr="008564C3">
        <w:rPr>
          <w:spacing w:val="1"/>
          <w:sz w:val="22"/>
          <w:szCs w:val="22"/>
        </w:rPr>
        <w:t xml:space="preserve"> </w:t>
      </w:r>
      <w:proofErr w:type="spellStart"/>
      <w:r w:rsidRPr="008564C3">
        <w:rPr>
          <w:spacing w:val="1"/>
          <w:sz w:val="22"/>
          <w:szCs w:val="22"/>
        </w:rPr>
        <w:t>swasta</w:t>
      </w:r>
      <w:proofErr w:type="spellEnd"/>
      <w:r w:rsidRPr="008564C3">
        <w:rPr>
          <w:spacing w:val="1"/>
          <w:sz w:val="22"/>
          <w:szCs w:val="22"/>
        </w:rPr>
        <w:t xml:space="preserve"> </w:t>
      </w:r>
      <w:proofErr w:type="spellStart"/>
      <w:r w:rsidRPr="008564C3">
        <w:rPr>
          <w:spacing w:val="1"/>
          <w:sz w:val="22"/>
          <w:szCs w:val="22"/>
        </w:rPr>
        <w:t>dapat</w:t>
      </w:r>
      <w:proofErr w:type="spellEnd"/>
      <w:r w:rsidRPr="008564C3">
        <w:rPr>
          <w:spacing w:val="1"/>
          <w:sz w:val="22"/>
          <w:szCs w:val="22"/>
        </w:rPr>
        <w:t xml:space="preserve"> </w:t>
      </w:r>
      <w:proofErr w:type="spellStart"/>
      <w:r w:rsidRPr="008564C3">
        <w:rPr>
          <w:spacing w:val="1"/>
          <w:sz w:val="22"/>
          <w:szCs w:val="22"/>
        </w:rPr>
        <w:t>memperkuat</w:t>
      </w:r>
      <w:proofErr w:type="spellEnd"/>
      <w:r w:rsidRPr="008564C3">
        <w:rPr>
          <w:spacing w:val="1"/>
          <w:sz w:val="22"/>
          <w:szCs w:val="22"/>
        </w:rPr>
        <w:t xml:space="preserve"> </w:t>
      </w:r>
      <w:proofErr w:type="spellStart"/>
      <w:r w:rsidRPr="008564C3">
        <w:rPr>
          <w:spacing w:val="1"/>
          <w:sz w:val="22"/>
          <w:szCs w:val="22"/>
        </w:rPr>
        <w:t>keberlanjutan</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 </w:t>
      </w:r>
      <w:r w:rsidRPr="008564C3">
        <w:rPr>
          <w:spacing w:val="1"/>
          <w:sz w:val="22"/>
          <w:szCs w:val="22"/>
        </w:rPr>
        <w:fldChar w:fldCharType="begin" w:fldLock="1"/>
      </w:r>
      <w:r w:rsidRPr="008564C3">
        <w:rPr>
          <w:spacing w:val="1"/>
          <w:sz w:val="22"/>
          <w:szCs w:val="22"/>
        </w:rPr>
        <w:instrText>ADDIN CSL_CITATION {"citationItems":[{"id":"ITEM-1","itemData":{"abstract":"Di era digital yang terus berkembang, teknologi telah menjadi pilar utama dalam mendorong transformasi di berbagai sektor, termasuk pendidikan. Integrasi teknologi dalam pembelajaran membuka pintu bagi metode pengajaran dan pembelajaran yang lebih inovatif dan efektif. Artikel ini mengeksplorasi berbagai aspek transformasi pembelajaran di era digital, seperti tingkat adopsi teknologi, jenis teknologi yang digunakan, persepsi dan sikap terhadap penggunaan teknologi, dampak teknologi terhadap hasil belajar, integrasi teknologi dalam pendidikan modern, perubahan menuju pembelajaran digital, serta tantangan dalam integrasi teknologi. Kajian literatur ini menunjukkan bahwa teknologi memiliki potensi besar untuk meningkatkan kualitas pengajaran dan hasil belajar siswa melalui akses yang lebih mudah terhadap sumber informasi, pembelajaran yang lebih interaktif dan menarik, serta personalisasi pembelajaran. Namun, integrasi teknologi juga menghadirkan tantangan seperti kesenjangan digital, kebutuhan akan literasi teknologi, serta pengelolaan keamanan data dan privasi. Untuk mengoptimalkan manfaat teknologi, diperlukan strategi yang komprehensif meliputi perencanaan yang matang, investasi dalam infrastruktur dan pelatihan, serta kebijakan yang tepat untuk mengelola risiko dan perubahan.","author":[{"dropping-particle":"","family":"Syaharani","given":"Diva Fatin","non-dropping-particle":"","parse-names":false,"suffix":""},{"dropping-particle":"","family":"Intan","given":"Nur","non-dropping-particle":"","parse-names":false,"suffix":""},{"dropping-particle":"","family":"Oktavia","given":"Vina","non-dropping-particle":"","parse-names":false,"suffix":""},{"dropping-particle":"","family":"Maryati","given":"Sulis","non-dropping-particle":"","parse-names":false,"suffix":""}],"container-title":"Cendekia Pendidikan","id":"ITEM-1","issue":"3","issued":{"date-parts":[["2024"]]},"page":"21-32","title":"Strategi Efektif Pengelolaan Pembiayaan Pendidikan Islam","type":"article-journal","volume":"4"},"uris":["http://www.mendeley.com/documents/?uuid=5580cdb3-b8bd-4632-9c9e-d6e938acb9f5"]}],"mendeley":{"formattedCitation":"(Syaharani et al., 2024)","plainTextFormattedCitation":"(Syaharani et al., 2024)","previouslyFormattedCitation":"(Syaharani et al., 2024)"},"properties":{"noteIndex":0},"schema":"https://github.com/citation-style-language/schema/raw/master/csl-citation.json"}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(Syaharani et al., 2024)</w:t>
      </w:r>
      <w:r w:rsidRPr="008564C3">
        <w:rPr>
          <w:spacing w:val="1"/>
          <w:sz w:val="22"/>
          <w:szCs w:val="22"/>
        </w:rPr>
        <w:fldChar w:fldCharType="end"/>
      </w:r>
      <w:r w:rsidRPr="008564C3">
        <w:rPr>
          <w:spacing w:val="1"/>
          <w:sz w:val="22"/>
          <w:szCs w:val="22"/>
        </w:rPr>
        <w:t>.</w:t>
      </w:r>
    </w:p>
    <w:p w14:paraId="32C2A118"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hal</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perlu</w:t>
      </w:r>
      <w:proofErr w:type="spellEnd"/>
      <w:r w:rsidRPr="008564C3">
        <w:rPr>
          <w:spacing w:val="1"/>
          <w:sz w:val="22"/>
          <w:szCs w:val="22"/>
        </w:rPr>
        <w:t xml:space="preserve"> </w:t>
      </w:r>
      <w:proofErr w:type="spellStart"/>
      <w:r w:rsidRPr="008564C3">
        <w:rPr>
          <w:spacing w:val="1"/>
          <w:sz w:val="22"/>
          <w:szCs w:val="22"/>
        </w:rPr>
        <w:t>mengembangkan</w:t>
      </w:r>
      <w:proofErr w:type="spellEnd"/>
      <w:r w:rsidRPr="008564C3">
        <w:rPr>
          <w:spacing w:val="1"/>
          <w:sz w:val="22"/>
          <w:szCs w:val="22"/>
        </w:rPr>
        <w:t xml:space="preserve"> </w:t>
      </w:r>
      <w:proofErr w:type="spellStart"/>
      <w:r w:rsidRPr="008564C3">
        <w:rPr>
          <w:spacing w:val="1"/>
          <w:sz w:val="22"/>
          <w:szCs w:val="22"/>
        </w:rPr>
        <w:t>mekanisme</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dana yang </w:t>
      </w:r>
      <w:proofErr w:type="spellStart"/>
      <w:r w:rsidRPr="008564C3">
        <w:rPr>
          <w:spacing w:val="1"/>
          <w:sz w:val="22"/>
          <w:szCs w:val="22"/>
        </w:rPr>
        <w:t>adaptif</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berbasis</w:t>
      </w:r>
      <w:proofErr w:type="spellEnd"/>
      <w:r w:rsidRPr="008564C3">
        <w:rPr>
          <w:spacing w:val="1"/>
          <w:sz w:val="22"/>
          <w:szCs w:val="22"/>
        </w:rPr>
        <w:t xml:space="preserve"> </w:t>
      </w:r>
      <w:proofErr w:type="spellStart"/>
      <w:r w:rsidRPr="008564C3">
        <w:rPr>
          <w:spacing w:val="1"/>
          <w:sz w:val="22"/>
          <w:szCs w:val="22"/>
        </w:rPr>
        <w:t>teknologi</w:t>
      </w:r>
      <w:proofErr w:type="spellEnd"/>
      <w:r w:rsidRPr="008564C3">
        <w:rPr>
          <w:spacing w:val="1"/>
          <w:sz w:val="22"/>
          <w:szCs w:val="22"/>
        </w:rPr>
        <w:t xml:space="preserve">. </w:t>
      </w:r>
      <w:proofErr w:type="spellStart"/>
      <w:r w:rsidRPr="008564C3">
        <w:rPr>
          <w:spacing w:val="1"/>
          <w:sz w:val="22"/>
          <w:szCs w:val="22"/>
        </w:rPr>
        <w:t>Digitalisasi</w:t>
      </w:r>
      <w:proofErr w:type="spellEnd"/>
      <w:r w:rsidRPr="008564C3">
        <w:rPr>
          <w:spacing w:val="1"/>
          <w:sz w:val="22"/>
          <w:szCs w:val="22"/>
        </w:rPr>
        <w:t xml:space="preserve"> </w:t>
      </w:r>
      <w:proofErr w:type="spellStart"/>
      <w:r w:rsidRPr="008564C3">
        <w:rPr>
          <w:spacing w:val="1"/>
          <w:sz w:val="22"/>
          <w:szCs w:val="22"/>
        </w:rPr>
        <w:t>sistem</w:t>
      </w:r>
      <w:proofErr w:type="spellEnd"/>
      <w:r w:rsidRPr="008564C3">
        <w:rPr>
          <w:spacing w:val="1"/>
          <w:sz w:val="22"/>
          <w:szCs w:val="22"/>
        </w:rPr>
        <w:t xml:space="preserve"> </w:t>
      </w:r>
      <w:proofErr w:type="spellStart"/>
      <w:r w:rsidRPr="008564C3">
        <w:rPr>
          <w:spacing w:val="1"/>
          <w:sz w:val="22"/>
          <w:szCs w:val="22"/>
        </w:rPr>
        <w:t>keuangan</w:t>
      </w:r>
      <w:proofErr w:type="spellEnd"/>
      <w:r w:rsidRPr="008564C3">
        <w:rPr>
          <w:spacing w:val="1"/>
          <w:sz w:val="22"/>
          <w:szCs w:val="22"/>
        </w:rPr>
        <w:t xml:space="preserve"> </w:t>
      </w:r>
      <w:proofErr w:type="spellStart"/>
      <w:r w:rsidRPr="008564C3">
        <w:rPr>
          <w:spacing w:val="1"/>
          <w:sz w:val="22"/>
          <w:szCs w:val="22"/>
        </w:rPr>
        <w:t>membantu</w:t>
      </w:r>
      <w:proofErr w:type="spellEnd"/>
      <w:r w:rsidRPr="008564C3">
        <w:rPr>
          <w:spacing w:val="1"/>
          <w:sz w:val="22"/>
          <w:szCs w:val="22"/>
        </w:rPr>
        <w:t xml:space="preserve"> </w:t>
      </w:r>
      <w:proofErr w:type="spellStart"/>
      <w:r w:rsidRPr="008564C3">
        <w:rPr>
          <w:spacing w:val="1"/>
          <w:sz w:val="22"/>
          <w:szCs w:val="22"/>
        </w:rPr>
        <w:t>lembaga-lembaga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proofErr w:type="spellStart"/>
      <w:r w:rsidRPr="008564C3">
        <w:rPr>
          <w:spacing w:val="1"/>
          <w:sz w:val="22"/>
          <w:szCs w:val="22"/>
        </w:rPr>
        <w:t>untuk</w:t>
      </w:r>
      <w:proofErr w:type="spellEnd"/>
      <w:r w:rsidRPr="008564C3">
        <w:rPr>
          <w:spacing w:val="1"/>
          <w:sz w:val="22"/>
          <w:szCs w:val="22"/>
        </w:rPr>
        <w:t xml:space="preserve"> </w:t>
      </w:r>
      <w:proofErr w:type="spellStart"/>
      <w:r w:rsidRPr="008564C3">
        <w:rPr>
          <w:spacing w:val="1"/>
          <w:sz w:val="22"/>
          <w:szCs w:val="22"/>
        </w:rPr>
        <w:t>meningkatkan</w:t>
      </w:r>
      <w:proofErr w:type="spellEnd"/>
      <w:r w:rsidRPr="008564C3">
        <w:rPr>
          <w:spacing w:val="1"/>
          <w:sz w:val="22"/>
          <w:szCs w:val="22"/>
        </w:rPr>
        <w:t xml:space="preserve"> </w:t>
      </w:r>
      <w:proofErr w:type="spellStart"/>
      <w:r w:rsidRPr="008564C3">
        <w:rPr>
          <w:spacing w:val="1"/>
          <w:sz w:val="22"/>
          <w:szCs w:val="22"/>
        </w:rPr>
        <w:t>transparansi</w:t>
      </w:r>
      <w:proofErr w:type="spellEnd"/>
      <w:r w:rsidRPr="008564C3">
        <w:rPr>
          <w:spacing w:val="1"/>
          <w:sz w:val="22"/>
          <w:szCs w:val="22"/>
        </w:rPr>
        <w:t xml:space="preserve">, </w:t>
      </w:r>
      <w:proofErr w:type="spellStart"/>
      <w:r w:rsidRPr="008564C3">
        <w:rPr>
          <w:spacing w:val="1"/>
          <w:sz w:val="22"/>
          <w:szCs w:val="22"/>
        </w:rPr>
        <w:t>akuntabilitas</w:t>
      </w:r>
      <w:proofErr w:type="spellEnd"/>
      <w:r w:rsidRPr="008564C3">
        <w:rPr>
          <w:spacing w:val="1"/>
          <w:sz w:val="22"/>
          <w:szCs w:val="22"/>
        </w:rPr>
        <w:t xml:space="preserve">, </w:t>
      </w:r>
      <w:proofErr w:type="spellStart"/>
      <w:r w:rsidRPr="008564C3">
        <w:rPr>
          <w:spacing w:val="1"/>
          <w:sz w:val="22"/>
          <w:szCs w:val="22"/>
        </w:rPr>
        <w:t>serta</w:t>
      </w:r>
      <w:proofErr w:type="spellEnd"/>
      <w:r w:rsidRPr="008564C3">
        <w:rPr>
          <w:spacing w:val="1"/>
          <w:sz w:val="22"/>
          <w:szCs w:val="22"/>
        </w:rPr>
        <w:t xml:space="preserve"> </w:t>
      </w:r>
      <w:proofErr w:type="spellStart"/>
      <w:r w:rsidRPr="008564C3">
        <w:rPr>
          <w:spacing w:val="1"/>
          <w:sz w:val="22"/>
          <w:szCs w:val="22"/>
        </w:rPr>
        <w:t>mempermudah</w:t>
      </w:r>
      <w:proofErr w:type="spellEnd"/>
      <w:r w:rsidRPr="008564C3">
        <w:rPr>
          <w:spacing w:val="1"/>
          <w:sz w:val="22"/>
          <w:szCs w:val="22"/>
        </w:rPr>
        <w:t xml:space="preserve"> </w:t>
      </w:r>
      <w:proofErr w:type="spellStart"/>
      <w:r w:rsidRPr="008564C3">
        <w:rPr>
          <w:spacing w:val="1"/>
          <w:sz w:val="22"/>
          <w:szCs w:val="22"/>
        </w:rPr>
        <w:t>pelaporan</w:t>
      </w:r>
      <w:proofErr w:type="spellEnd"/>
      <w:r w:rsidRPr="008564C3">
        <w:rPr>
          <w:spacing w:val="1"/>
          <w:sz w:val="22"/>
          <w:szCs w:val="22"/>
        </w:rPr>
        <w:t xml:space="preserve"> </w:t>
      </w:r>
      <w:proofErr w:type="spellStart"/>
      <w:r w:rsidRPr="008564C3">
        <w:rPr>
          <w:spacing w:val="1"/>
          <w:sz w:val="22"/>
          <w:szCs w:val="22"/>
        </w:rPr>
        <w:t>keuangan</w:t>
      </w:r>
      <w:proofErr w:type="spellEnd"/>
      <w:r w:rsidRPr="008564C3">
        <w:rPr>
          <w:spacing w:val="1"/>
          <w:sz w:val="22"/>
          <w:szCs w:val="22"/>
        </w:rPr>
        <w:t xml:space="preserve"> yang </w:t>
      </w:r>
      <w:proofErr w:type="spellStart"/>
      <w:r w:rsidRPr="008564C3">
        <w:rPr>
          <w:spacing w:val="1"/>
          <w:sz w:val="22"/>
          <w:szCs w:val="22"/>
        </w:rPr>
        <w:t>sesuai</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standar</w:t>
      </w:r>
      <w:proofErr w:type="spellEnd"/>
      <w:r w:rsidRPr="008564C3">
        <w:rPr>
          <w:spacing w:val="1"/>
          <w:sz w:val="22"/>
          <w:szCs w:val="22"/>
        </w:rPr>
        <w:t xml:space="preserve"> yang </w:t>
      </w:r>
      <w:proofErr w:type="spellStart"/>
      <w:r w:rsidRPr="008564C3">
        <w:rPr>
          <w:spacing w:val="1"/>
          <w:sz w:val="22"/>
          <w:szCs w:val="22"/>
        </w:rPr>
        <w:t>berlaku</w:t>
      </w:r>
      <w:proofErr w:type="spellEnd"/>
      <w:r w:rsidRPr="008564C3">
        <w:rPr>
          <w:spacing w:val="1"/>
          <w:sz w:val="22"/>
          <w:szCs w:val="22"/>
        </w:rPr>
        <w:t xml:space="preserve">. </w:t>
      </w:r>
      <w:proofErr w:type="spellStart"/>
      <w:r w:rsidRPr="008564C3">
        <w:rPr>
          <w:spacing w:val="1"/>
          <w:sz w:val="22"/>
          <w:szCs w:val="22"/>
        </w:rPr>
        <w:t>Implementasi</w:t>
      </w:r>
      <w:proofErr w:type="spellEnd"/>
      <w:r w:rsidRPr="008564C3">
        <w:rPr>
          <w:spacing w:val="1"/>
          <w:sz w:val="22"/>
          <w:szCs w:val="22"/>
        </w:rPr>
        <w:t xml:space="preserve"> </w:t>
      </w:r>
      <w:proofErr w:type="spellStart"/>
      <w:r w:rsidRPr="008564C3">
        <w:rPr>
          <w:spacing w:val="1"/>
          <w:sz w:val="22"/>
          <w:szCs w:val="22"/>
        </w:rPr>
        <w:t>teknologi</w:t>
      </w:r>
      <w:proofErr w:type="spellEnd"/>
      <w:r w:rsidRPr="008564C3">
        <w:rPr>
          <w:spacing w:val="1"/>
          <w:sz w:val="22"/>
          <w:szCs w:val="22"/>
        </w:rPr>
        <w:t xml:space="preserve"> </w:t>
      </w:r>
      <w:proofErr w:type="spellStart"/>
      <w:r w:rsidRPr="008564C3">
        <w:rPr>
          <w:spacing w:val="1"/>
          <w:sz w:val="22"/>
          <w:szCs w:val="22"/>
        </w:rPr>
        <w:t>informasi</w:t>
      </w:r>
      <w:proofErr w:type="spellEnd"/>
      <w:r w:rsidRPr="008564C3">
        <w:rPr>
          <w:spacing w:val="1"/>
          <w:sz w:val="22"/>
          <w:szCs w:val="22"/>
        </w:rPr>
        <w:t xml:space="preserve"> </w:t>
      </w:r>
      <w:proofErr w:type="spellStart"/>
      <w:r w:rsidRPr="008564C3">
        <w:rPr>
          <w:spacing w:val="1"/>
          <w:sz w:val="22"/>
          <w:szCs w:val="22"/>
        </w:rPr>
        <w:t>mendukung</w:t>
      </w:r>
      <w:proofErr w:type="spellEnd"/>
      <w:r w:rsidRPr="008564C3">
        <w:rPr>
          <w:spacing w:val="1"/>
          <w:sz w:val="22"/>
          <w:szCs w:val="22"/>
        </w:rPr>
        <w:t xml:space="preserve"> </w:t>
      </w:r>
      <w:proofErr w:type="spellStart"/>
      <w:r w:rsidRPr="008564C3">
        <w:rPr>
          <w:spacing w:val="1"/>
          <w:sz w:val="22"/>
          <w:szCs w:val="22"/>
        </w:rPr>
        <w:t>efisiensi</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meminimalisir</w:t>
      </w:r>
      <w:proofErr w:type="spellEnd"/>
      <w:r w:rsidRPr="008564C3">
        <w:rPr>
          <w:spacing w:val="1"/>
          <w:sz w:val="22"/>
          <w:szCs w:val="22"/>
        </w:rPr>
        <w:t xml:space="preserve"> </w:t>
      </w:r>
      <w:proofErr w:type="spellStart"/>
      <w:r w:rsidRPr="008564C3">
        <w:rPr>
          <w:spacing w:val="1"/>
          <w:sz w:val="22"/>
          <w:szCs w:val="22"/>
        </w:rPr>
        <w:t>kesalahan</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dana </w:t>
      </w:r>
      <w:r w:rsidRPr="008564C3">
        <w:rPr>
          <w:spacing w:val="1"/>
          <w:sz w:val="22"/>
          <w:szCs w:val="22"/>
        </w:rPr>
        <w:fldChar w:fldCharType="begin" w:fldLock="1"/>
      </w:r>
      <w:r w:rsidRPr="008564C3">
        <w:rPr>
          <w:spacing w:val="1"/>
          <w:sz w:val="22"/>
          <w:szCs w:val="22"/>
        </w:rPr>
        <w:instrText>ADDIN CSL_CITATION {"citationItems":[{"id":"ITEM-1","itemData":{"DOI":"10.61159/edukasiana.v3i1.189","ISSN":"2964-6979","abstract":"Abstract\r Darunnajah Islamic boarding school Jakarta, as one of the leading Islamic educational institutions in Indonesia, continues to strive to strengthen relationships of trust with consumers through effective education financing management. The background to this research includes the complexity of financial challenges faced by educational institutions in maintaining a balance between financial needs and consumer expectations for the quality of educational services. The research method used is a case study with a qualitative approach. Data was collected through in-depth interviews with managers and key stakeholders at the Darunnajah Islamic Boarding School, Jakarta, as well as analysis of documents related to education financing management. The research results show that the Darunnajah Jakarta Islamic Boarding School has succeeded in implementing a careful and adaptive education financing management strategy. These steps include diversification of funding sources, efficient financial management, and transparent policy implementation. In this way, this institution is able to strengthen consumer trust and maintain its reputation as a quality educational institution.\r Keywords: Education Financing, Consumer Confidence, and Financial Strategy.","author":[{"dropping-particle":"","family":"Samiyono","given":"","non-dropping-particle":"","parse-names":false,"suffix":""}],"container-title":"Edukasiana: Journal of Islamic Education","id":"ITEM-1","issue":"1","issued":{"date-parts":[["2024"]]},"page":"233-245","title":"Manajemen Pembiayaan Pendidikan Dalam Membangun Kepercayaan Konsumen di Pondok Pesantren Darunnajah Jakarta","type":"article-journal","volume":"3"},"uris":["http://www.mendeley.com/documents/?uuid=d23d43af-769d-4cc9-b247-bdd279a974f8"]}],"mendeley":{"formattedCitation":"(Samiyono, 2024)","plainTextFormattedCitation":"(Samiyono, 2024)","previouslyFormattedCitation":"(Samiyono, 2024)"},"properties":{"noteIndex":0},"schema":"https://github.com/citation-style-language/schema/raw/master/csl-citation.json"}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(Samiyono, 2024)</w:t>
      </w:r>
      <w:r w:rsidRPr="008564C3">
        <w:rPr>
          <w:spacing w:val="1"/>
          <w:sz w:val="22"/>
          <w:szCs w:val="22"/>
        </w:rPr>
        <w:fldChar w:fldCharType="end"/>
      </w:r>
      <w:r w:rsidRPr="008564C3">
        <w:rPr>
          <w:spacing w:val="1"/>
          <w:sz w:val="22"/>
          <w:szCs w:val="22"/>
        </w:rPr>
        <w:t>.</w:t>
      </w:r>
    </w:p>
    <w:p w14:paraId="6FAAE85D"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Aspek</w:t>
      </w:r>
      <w:proofErr w:type="spellEnd"/>
      <w:r w:rsidRPr="008564C3">
        <w:rPr>
          <w:spacing w:val="1"/>
          <w:sz w:val="22"/>
          <w:szCs w:val="22"/>
        </w:rPr>
        <w:t xml:space="preserve"> </w:t>
      </w:r>
      <w:proofErr w:type="spellStart"/>
      <w:r w:rsidRPr="008564C3">
        <w:rPr>
          <w:spacing w:val="1"/>
          <w:sz w:val="22"/>
          <w:szCs w:val="22"/>
        </w:rPr>
        <w:t>perencanaan</w:t>
      </w:r>
      <w:proofErr w:type="spellEnd"/>
      <w:r w:rsidRPr="008564C3">
        <w:rPr>
          <w:spacing w:val="1"/>
          <w:sz w:val="22"/>
          <w:szCs w:val="22"/>
        </w:rPr>
        <w:t xml:space="preserve"> </w:t>
      </w:r>
      <w:proofErr w:type="spellStart"/>
      <w:r w:rsidRPr="008564C3">
        <w:rPr>
          <w:spacing w:val="1"/>
          <w:sz w:val="22"/>
          <w:szCs w:val="22"/>
        </w:rPr>
        <w:t>anggaran</w:t>
      </w:r>
      <w:proofErr w:type="spellEnd"/>
      <w:r w:rsidRPr="008564C3">
        <w:rPr>
          <w:spacing w:val="1"/>
          <w:sz w:val="22"/>
          <w:szCs w:val="22"/>
        </w:rPr>
        <w:t xml:space="preserve"> yang </w:t>
      </w:r>
      <w:proofErr w:type="spellStart"/>
      <w:r w:rsidRPr="008564C3">
        <w:rPr>
          <w:spacing w:val="1"/>
          <w:sz w:val="22"/>
          <w:szCs w:val="22"/>
        </w:rPr>
        <w:t>matang</w:t>
      </w:r>
      <w:proofErr w:type="spellEnd"/>
      <w:r w:rsidRPr="008564C3">
        <w:rPr>
          <w:spacing w:val="1"/>
          <w:sz w:val="22"/>
          <w:szCs w:val="22"/>
        </w:rPr>
        <w:t xml:space="preserve">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bagian</w:t>
      </w:r>
      <w:proofErr w:type="spellEnd"/>
      <w:r w:rsidRPr="008564C3">
        <w:rPr>
          <w:spacing w:val="1"/>
          <w:sz w:val="22"/>
          <w:szCs w:val="22"/>
        </w:rPr>
        <w:t xml:space="preserve"> </w:t>
      </w:r>
      <w:proofErr w:type="spellStart"/>
      <w:r w:rsidRPr="008564C3">
        <w:rPr>
          <w:spacing w:val="1"/>
          <w:sz w:val="22"/>
          <w:szCs w:val="22"/>
        </w:rPr>
        <w:t>utama</w:t>
      </w:r>
      <w:proofErr w:type="spellEnd"/>
      <w:r w:rsidRPr="008564C3">
        <w:rPr>
          <w:spacing w:val="1"/>
          <w:sz w:val="22"/>
          <w:szCs w:val="22"/>
        </w:rPr>
        <w:t xml:space="preserve"> </w:t>
      </w:r>
      <w:proofErr w:type="spellStart"/>
      <w:r w:rsidRPr="008564C3">
        <w:rPr>
          <w:spacing w:val="1"/>
          <w:sz w:val="22"/>
          <w:szCs w:val="22"/>
        </w:rPr>
        <w:t>strategi</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w:t>
      </w:r>
      <w:proofErr w:type="spellStart"/>
      <w:r w:rsidRPr="008564C3">
        <w:rPr>
          <w:spacing w:val="1"/>
          <w:sz w:val="22"/>
          <w:szCs w:val="22"/>
        </w:rPr>
        <w:t>pendanaan</w:t>
      </w:r>
      <w:proofErr w:type="spellEnd"/>
      <w:r w:rsidRPr="008564C3">
        <w:rPr>
          <w:spacing w:val="1"/>
          <w:sz w:val="22"/>
          <w:szCs w:val="22"/>
        </w:rPr>
        <w:t xml:space="preserve"> yang </w:t>
      </w:r>
      <w:proofErr w:type="spellStart"/>
      <w:r w:rsidRPr="008564C3">
        <w:rPr>
          <w:spacing w:val="1"/>
          <w:sz w:val="22"/>
          <w:szCs w:val="22"/>
        </w:rPr>
        <w:t>efektif</w:t>
      </w:r>
      <w:proofErr w:type="spellEnd"/>
      <w:r w:rsidRPr="008564C3">
        <w:rPr>
          <w:spacing w:val="1"/>
          <w:sz w:val="22"/>
          <w:szCs w:val="22"/>
        </w:rPr>
        <w:t xml:space="preserve">. </w:t>
      </w:r>
      <w:proofErr w:type="spellStart"/>
      <w:r w:rsidRPr="008564C3">
        <w:rPr>
          <w:spacing w:val="1"/>
          <w:sz w:val="22"/>
          <w:szCs w:val="22"/>
        </w:rPr>
        <w:t>Penyusunan</w:t>
      </w:r>
      <w:proofErr w:type="spellEnd"/>
      <w:r w:rsidRPr="008564C3">
        <w:rPr>
          <w:spacing w:val="1"/>
          <w:sz w:val="22"/>
          <w:szCs w:val="22"/>
        </w:rPr>
        <w:t xml:space="preserve"> </w:t>
      </w:r>
      <w:proofErr w:type="spellStart"/>
      <w:r w:rsidRPr="008564C3">
        <w:rPr>
          <w:spacing w:val="1"/>
          <w:sz w:val="22"/>
          <w:szCs w:val="22"/>
        </w:rPr>
        <w:t>anggaran</w:t>
      </w:r>
      <w:proofErr w:type="spellEnd"/>
      <w:r w:rsidRPr="008564C3">
        <w:rPr>
          <w:spacing w:val="1"/>
          <w:sz w:val="22"/>
          <w:szCs w:val="22"/>
        </w:rPr>
        <w:t xml:space="preserve"> </w:t>
      </w:r>
      <w:proofErr w:type="spellStart"/>
      <w:r w:rsidRPr="008564C3">
        <w:rPr>
          <w:spacing w:val="1"/>
          <w:sz w:val="22"/>
          <w:szCs w:val="22"/>
        </w:rPr>
        <w:t>tahunan</w:t>
      </w:r>
      <w:proofErr w:type="spellEnd"/>
      <w:r w:rsidRPr="008564C3">
        <w:rPr>
          <w:spacing w:val="1"/>
          <w:sz w:val="22"/>
          <w:szCs w:val="22"/>
        </w:rPr>
        <w:t xml:space="preserve"> yang </w:t>
      </w:r>
      <w:proofErr w:type="spellStart"/>
      <w:r w:rsidRPr="008564C3">
        <w:rPr>
          <w:spacing w:val="1"/>
          <w:sz w:val="22"/>
          <w:szCs w:val="22"/>
        </w:rPr>
        <w:t>realistis</w:t>
      </w:r>
      <w:proofErr w:type="spellEnd"/>
      <w:r w:rsidRPr="008564C3">
        <w:rPr>
          <w:spacing w:val="1"/>
          <w:sz w:val="22"/>
          <w:szCs w:val="22"/>
        </w:rPr>
        <w:t xml:space="preserve"> </w:t>
      </w:r>
      <w:proofErr w:type="spellStart"/>
      <w:r w:rsidRPr="008564C3">
        <w:rPr>
          <w:spacing w:val="1"/>
          <w:sz w:val="22"/>
          <w:szCs w:val="22"/>
        </w:rPr>
        <w:t>berdasarkan</w:t>
      </w:r>
      <w:proofErr w:type="spellEnd"/>
      <w:r w:rsidRPr="008564C3">
        <w:rPr>
          <w:spacing w:val="1"/>
          <w:sz w:val="22"/>
          <w:szCs w:val="22"/>
        </w:rPr>
        <w:t xml:space="preserve"> </w:t>
      </w:r>
      <w:proofErr w:type="spellStart"/>
      <w:r w:rsidRPr="008564C3">
        <w:rPr>
          <w:spacing w:val="1"/>
          <w:sz w:val="22"/>
          <w:szCs w:val="22"/>
        </w:rPr>
        <w:t>analisis</w:t>
      </w:r>
      <w:proofErr w:type="spellEnd"/>
      <w:r w:rsidRPr="008564C3">
        <w:rPr>
          <w:spacing w:val="1"/>
          <w:sz w:val="22"/>
          <w:szCs w:val="22"/>
        </w:rPr>
        <w:t xml:space="preserve"> </w:t>
      </w:r>
      <w:proofErr w:type="spellStart"/>
      <w:r w:rsidRPr="008564C3">
        <w:rPr>
          <w:spacing w:val="1"/>
          <w:sz w:val="22"/>
          <w:szCs w:val="22"/>
        </w:rPr>
        <w:t>kebutuhan</w:t>
      </w:r>
      <w:proofErr w:type="spellEnd"/>
      <w:r w:rsidRPr="008564C3">
        <w:rPr>
          <w:spacing w:val="1"/>
          <w:sz w:val="22"/>
          <w:szCs w:val="22"/>
        </w:rPr>
        <w:t xml:space="preserve"> </w:t>
      </w:r>
      <w:proofErr w:type="spellStart"/>
      <w:r w:rsidRPr="008564C3">
        <w:rPr>
          <w:spacing w:val="1"/>
          <w:sz w:val="22"/>
          <w:szCs w:val="22"/>
        </w:rPr>
        <w:t>operasional</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potensi</w:t>
      </w:r>
      <w:proofErr w:type="spellEnd"/>
      <w:r w:rsidRPr="008564C3">
        <w:rPr>
          <w:spacing w:val="1"/>
          <w:sz w:val="22"/>
          <w:szCs w:val="22"/>
        </w:rPr>
        <w:t xml:space="preserve"> </w:t>
      </w:r>
      <w:proofErr w:type="spellStart"/>
      <w:r w:rsidRPr="008564C3">
        <w:rPr>
          <w:spacing w:val="1"/>
          <w:sz w:val="22"/>
          <w:szCs w:val="22"/>
        </w:rPr>
        <w:t>pendanaan</w:t>
      </w:r>
      <w:proofErr w:type="spellEnd"/>
      <w:r w:rsidRPr="008564C3">
        <w:rPr>
          <w:spacing w:val="1"/>
          <w:sz w:val="22"/>
          <w:szCs w:val="22"/>
        </w:rPr>
        <w:t xml:space="preserve">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landasan</w:t>
      </w:r>
      <w:proofErr w:type="spellEnd"/>
      <w:r w:rsidRPr="008564C3">
        <w:rPr>
          <w:spacing w:val="1"/>
          <w:sz w:val="22"/>
          <w:szCs w:val="22"/>
        </w:rPr>
        <w:t xml:space="preserve"> </w:t>
      </w:r>
      <w:proofErr w:type="spellStart"/>
      <w:r w:rsidRPr="008564C3">
        <w:rPr>
          <w:spacing w:val="1"/>
          <w:sz w:val="22"/>
          <w:szCs w:val="22"/>
        </w:rPr>
        <w:t>penting</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memastikan</w:t>
      </w:r>
      <w:proofErr w:type="spellEnd"/>
      <w:r w:rsidRPr="008564C3">
        <w:rPr>
          <w:spacing w:val="1"/>
          <w:sz w:val="22"/>
          <w:szCs w:val="22"/>
        </w:rPr>
        <w:t xml:space="preserve"> dana yang </w:t>
      </w:r>
      <w:proofErr w:type="spellStart"/>
      <w:r w:rsidRPr="008564C3">
        <w:rPr>
          <w:spacing w:val="1"/>
          <w:sz w:val="22"/>
          <w:szCs w:val="22"/>
        </w:rPr>
        <w:t>terkumpul</w:t>
      </w:r>
      <w:proofErr w:type="spellEnd"/>
      <w:r w:rsidRPr="008564C3">
        <w:rPr>
          <w:spacing w:val="1"/>
          <w:sz w:val="22"/>
          <w:szCs w:val="22"/>
        </w:rPr>
        <w:t xml:space="preserve"> </w:t>
      </w:r>
      <w:proofErr w:type="spellStart"/>
      <w:r w:rsidRPr="008564C3">
        <w:rPr>
          <w:spacing w:val="1"/>
          <w:sz w:val="22"/>
          <w:szCs w:val="22"/>
        </w:rPr>
        <w:t>sesuai</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kebutuhan</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w:t>
      </w:r>
      <w:proofErr w:type="spellStart"/>
      <w:r w:rsidRPr="008564C3">
        <w:rPr>
          <w:spacing w:val="1"/>
          <w:sz w:val="22"/>
          <w:szCs w:val="22"/>
        </w:rPr>
        <w:t>Pengelola</w:t>
      </w:r>
      <w:proofErr w:type="spellEnd"/>
      <w:r w:rsidRPr="008564C3">
        <w:rPr>
          <w:spacing w:val="1"/>
          <w:sz w:val="22"/>
          <w:szCs w:val="22"/>
        </w:rPr>
        <w:t xml:space="preserve">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harus</w:t>
      </w:r>
      <w:proofErr w:type="spellEnd"/>
      <w:r w:rsidRPr="008564C3">
        <w:rPr>
          <w:spacing w:val="1"/>
          <w:sz w:val="22"/>
          <w:szCs w:val="22"/>
        </w:rPr>
        <w:t xml:space="preserve"> </w:t>
      </w:r>
      <w:proofErr w:type="spellStart"/>
      <w:r w:rsidRPr="008564C3">
        <w:rPr>
          <w:spacing w:val="1"/>
          <w:sz w:val="22"/>
          <w:szCs w:val="22"/>
        </w:rPr>
        <w:t>membuat</w:t>
      </w:r>
      <w:proofErr w:type="spellEnd"/>
      <w:r w:rsidRPr="008564C3">
        <w:rPr>
          <w:spacing w:val="1"/>
          <w:sz w:val="22"/>
          <w:szCs w:val="22"/>
        </w:rPr>
        <w:t xml:space="preserve"> </w:t>
      </w:r>
      <w:proofErr w:type="spellStart"/>
      <w:r w:rsidRPr="008564C3">
        <w:rPr>
          <w:spacing w:val="1"/>
          <w:sz w:val="22"/>
          <w:szCs w:val="22"/>
        </w:rPr>
        <w:t>skenario</w:t>
      </w:r>
      <w:proofErr w:type="spellEnd"/>
      <w:r w:rsidRPr="008564C3">
        <w:rPr>
          <w:spacing w:val="1"/>
          <w:sz w:val="22"/>
          <w:szCs w:val="22"/>
        </w:rPr>
        <w:t xml:space="preserve"> </w:t>
      </w:r>
      <w:proofErr w:type="spellStart"/>
      <w:r w:rsidRPr="008564C3">
        <w:rPr>
          <w:spacing w:val="1"/>
          <w:sz w:val="22"/>
          <w:szCs w:val="22"/>
        </w:rPr>
        <w:t>alternatif</w:t>
      </w:r>
      <w:proofErr w:type="spellEnd"/>
      <w:r w:rsidRPr="008564C3">
        <w:rPr>
          <w:spacing w:val="1"/>
          <w:sz w:val="22"/>
          <w:szCs w:val="22"/>
        </w:rPr>
        <w:t xml:space="preserve"> </w:t>
      </w:r>
      <w:proofErr w:type="spellStart"/>
      <w:r w:rsidRPr="008564C3">
        <w:rPr>
          <w:spacing w:val="1"/>
          <w:sz w:val="22"/>
          <w:szCs w:val="22"/>
        </w:rPr>
        <w:t>jika</w:t>
      </w:r>
      <w:proofErr w:type="spellEnd"/>
      <w:r w:rsidRPr="008564C3">
        <w:rPr>
          <w:spacing w:val="1"/>
          <w:sz w:val="22"/>
          <w:szCs w:val="22"/>
        </w:rPr>
        <w:t xml:space="preserve"> </w:t>
      </w:r>
      <w:proofErr w:type="spellStart"/>
      <w:r w:rsidRPr="008564C3">
        <w:rPr>
          <w:spacing w:val="1"/>
          <w:sz w:val="22"/>
          <w:szCs w:val="22"/>
        </w:rPr>
        <w:t>terjadi</w:t>
      </w:r>
      <w:proofErr w:type="spellEnd"/>
      <w:r w:rsidRPr="008564C3">
        <w:rPr>
          <w:spacing w:val="1"/>
          <w:sz w:val="22"/>
          <w:szCs w:val="22"/>
        </w:rPr>
        <w:t xml:space="preserve"> </w:t>
      </w:r>
      <w:proofErr w:type="spellStart"/>
      <w:r w:rsidRPr="008564C3">
        <w:rPr>
          <w:spacing w:val="1"/>
          <w:sz w:val="22"/>
          <w:szCs w:val="22"/>
        </w:rPr>
        <w:t>perubahan</w:t>
      </w:r>
      <w:proofErr w:type="spellEnd"/>
      <w:r w:rsidRPr="008564C3">
        <w:rPr>
          <w:spacing w:val="1"/>
          <w:sz w:val="22"/>
          <w:szCs w:val="22"/>
        </w:rPr>
        <w:t xml:space="preserve"> </w:t>
      </w:r>
      <w:proofErr w:type="spellStart"/>
      <w:r w:rsidRPr="008564C3">
        <w:rPr>
          <w:spacing w:val="1"/>
          <w:sz w:val="22"/>
          <w:szCs w:val="22"/>
        </w:rPr>
        <w:t>kondisi</w:t>
      </w:r>
      <w:proofErr w:type="spellEnd"/>
      <w:r w:rsidRPr="008564C3">
        <w:rPr>
          <w:spacing w:val="1"/>
          <w:sz w:val="22"/>
          <w:szCs w:val="22"/>
        </w:rPr>
        <w:t xml:space="preserve"> </w:t>
      </w:r>
      <w:proofErr w:type="spellStart"/>
      <w:r w:rsidRPr="008564C3">
        <w:rPr>
          <w:spacing w:val="1"/>
          <w:sz w:val="22"/>
          <w:szCs w:val="22"/>
        </w:rPr>
        <w:t>terutama</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mobilisasi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r w:rsidRPr="008564C3">
        <w:rPr>
          <w:spacing w:val="1"/>
          <w:sz w:val="22"/>
          <w:szCs w:val="22"/>
        </w:rPr>
        <w:fldChar w:fldCharType="begin" w:fldLock="1"/>
      </w:r>
      <w:r w:rsidRPr="008564C3">
        <w:rPr>
          <w:spacing w:val="1"/>
          <w:sz w:val="22"/>
          <w:szCs w:val="22"/>
        </w:rPr>
        <w:instrText>ADDIN CSL_CITATION {"citationItems":[{"id":"ITEM-1","itemData":{"abstract":"Di era digital yang terus berkembang, teknologi telah menjadi pilar utama dalam mendorong transformasi di berbagai sektor, termasuk pendidikan. Integrasi teknologi dalam pembelajaran membuka pintu bagi metode pengajaran dan pembelajaran yang lebih inovatif dan efektif. Artikel ini mengeksplorasi berbagai aspek transformasi pembelajaran di era digital, seperti tingkat adopsi teknologi, jenis teknologi yang digunakan, persepsi dan sikap terhadap penggunaan teknologi, dampak teknologi terhadap hasil belajar, integrasi teknologi dalam pendidikan modern, perubahan menuju pembelajaran digital, serta tantangan dalam integrasi teknologi. Kajian literatur ini menunjukkan bahwa teknologi memiliki potensi besar untuk meningkatkan kualitas pengajaran dan hasil belajar siswa melalui akses yang lebih mudah terhadap sumber informasi, pembelajaran yang lebih interaktif dan menarik, serta personalisasi pembelajaran. Namun, integrasi teknologi juga menghadirkan tantangan seperti kesenjangan digital, kebutuhan akan literasi teknologi, serta pengelolaan keamanan data dan privasi. Untuk mengoptimalkan manfaat teknologi, diperlukan strategi yang komprehensif meliputi perencanaan yang matang, investasi dalam infrastruktur dan pelatihan, serta kebijakan yang tepat untuk mengelola risiko dan perubahan.","author":[{"dropping-particle":"","family":"Syaharani","given":"Diva Fatin","non-dropping-particle":"","parse-names":false,"suffix":""},{"dropping-particle":"","family":"Intan","given":"Nur","non-dropping-particle":"","parse-names":false,"suffix":""},{"dropping-particle":"","family":"Oktavia","given":"Vina","non-dropping-particle":"","parse-names":false,"suffix":""},{"dropping-particle":"","family":"Maryati","given":"Sulis","non-dropping-particle":"","parse-names":false,"suffix":""}],"container-title":"Cendekia Pendidikan","id":"ITEM-1","issue":"3","issued":{"date-parts":[["2024"]]},"page":"21-32","title":"Strategi Efektif Pengelolaan Pembiayaan Pendidikan Islam","type":"article-journal","volume":"4"},"uris":["http://www.mendeley.com/documents/?uuid=5580cdb3-b8bd-4632-9c9e-d6e938acb9f5"]}],"mendeley":{"formattedCitation":"(Syaharani et al., 2024)","plainTextFormattedCitation":"(Syaharani et al., 2024)","previouslyFormattedCitation":"(Syaharani et al., 2024)"},"properties":{"noteIndex":0},"schema":"https://github.com/citation-style-language/schema/raw/master/csl-citation.json"}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(Syaharani et al., 2024)</w:t>
      </w:r>
      <w:r w:rsidRPr="008564C3">
        <w:rPr>
          <w:spacing w:val="1"/>
          <w:sz w:val="22"/>
          <w:szCs w:val="22"/>
        </w:rPr>
        <w:fldChar w:fldCharType="end"/>
      </w:r>
      <w:r w:rsidRPr="008564C3">
        <w:rPr>
          <w:spacing w:val="1"/>
          <w:sz w:val="22"/>
          <w:szCs w:val="22"/>
        </w:rPr>
        <w:t>.</w:t>
      </w:r>
    </w:p>
    <w:p w14:paraId="0AA11F0A"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Hasil</w:t>
      </w:r>
      <w:proofErr w:type="spellEnd"/>
      <w:r w:rsidRPr="008564C3">
        <w:rPr>
          <w:spacing w:val="1"/>
          <w:sz w:val="22"/>
          <w:szCs w:val="22"/>
        </w:rPr>
        <w:t xml:space="preserve"> </w:t>
      </w:r>
      <w:proofErr w:type="spellStart"/>
      <w:r w:rsidRPr="008564C3">
        <w:rPr>
          <w:spacing w:val="1"/>
          <w:sz w:val="22"/>
          <w:szCs w:val="22"/>
        </w:rPr>
        <w:t>penelitian</w:t>
      </w:r>
      <w:proofErr w:type="spellEnd"/>
      <w:r w:rsidRPr="008564C3">
        <w:rPr>
          <w:spacing w:val="1"/>
          <w:sz w:val="22"/>
          <w:szCs w:val="22"/>
        </w:rPr>
        <w:t xml:space="preserve"> </w:t>
      </w:r>
      <w:proofErr w:type="spellStart"/>
      <w:r w:rsidRPr="008564C3">
        <w:rPr>
          <w:spacing w:val="1"/>
          <w:sz w:val="22"/>
          <w:szCs w:val="22"/>
        </w:rPr>
        <w:t>menunjukkan</w:t>
      </w:r>
      <w:proofErr w:type="spellEnd"/>
      <w:r w:rsidRPr="008564C3">
        <w:rPr>
          <w:spacing w:val="1"/>
          <w:sz w:val="22"/>
          <w:szCs w:val="22"/>
        </w:rPr>
        <w:t xml:space="preserve"> </w:t>
      </w:r>
      <w:proofErr w:type="spellStart"/>
      <w:r w:rsidRPr="008564C3">
        <w:rPr>
          <w:spacing w:val="1"/>
          <w:sz w:val="22"/>
          <w:szCs w:val="22"/>
        </w:rPr>
        <w:t>bahwa</w:t>
      </w:r>
      <w:proofErr w:type="spellEnd"/>
      <w:r w:rsidRPr="008564C3">
        <w:rPr>
          <w:spacing w:val="1"/>
          <w:sz w:val="22"/>
          <w:szCs w:val="22"/>
        </w:rPr>
        <w:t xml:space="preserve"> </w:t>
      </w:r>
      <w:proofErr w:type="spellStart"/>
      <w:r w:rsidRPr="008564C3">
        <w:rPr>
          <w:spacing w:val="1"/>
          <w:sz w:val="22"/>
          <w:szCs w:val="22"/>
        </w:rPr>
        <w:t>metode</w:t>
      </w:r>
      <w:proofErr w:type="spellEnd"/>
      <w:r w:rsidRPr="008564C3">
        <w:rPr>
          <w:spacing w:val="1"/>
          <w:sz w:val="22"/>
          <w:szCs w:val="22"/>
        </w:rPr>
        <w:t xml:space="preserve"> </w:t>
      </w:r>
      <w:proofErr w:type="spellStart"/>
      <w:r w:rsidRPr="008564C3">
        <w:rPr>
          <w:spacing w:val="1"/>
          <w:sz w:val="22"/>
          <w:szCs w:val="22"/>
        </w:rPr>
        <w:t>wawancara</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pengelola</w:t>
      </w:r>
      <w:proofErr w:type="spellEnd"/>
      <w:r w:rsidRPr="008564C3">
        <w:rPr>
          <w:spacing w:val="1"/>
          <w:sz w:val="22"/>
          <w:szCs w:val="22"/>
        </w:rPr>
        <w:t xml:space="preserve"> SDS IT Al-</w:t>
      </w:r>
      <w:proofErr w:type="spellStart"/>
      <w:r w:rsidRPr="008564C3">
        <w:rPr>
          <w:spacing w:val="1"/>
          <w:sz w:val="22"/>
          <w:szCs w:val="22"/>
        </w:rPr>
        <w:t>Qalam</w:t>
      </w:r>
      <w:proofErr w:type="spellEnd"/>
      <w:r w:rsidRPr="008564C3">
        <w:rPr>
          <w:spacing w:val="1"/>
          <w:sz w:val="22"/>
          <w:szCs w:val="22"/>
        </w:rPr>
        <w:t xml:space="preserve"> </w:t>
      </w:r>
      <w:proofErr w:type="spellStart"/>
      <w:r w:rsidRPr="008564C3">
        <w:rPr>
          <w:spacing w:val="1"/>
          <w:sz w:val="22"/>
          <w:szCs w:val="22"/>
        </w:rPr>
        <w:t>membuka</w:t>
      </w:r>
      <w:proofErr w:type="spellEnd"/>
      <w:r w:rsidRPr="008564C3">
        <w:rPr>
          <w:spacing w:val="1"/>
          <w:sz w:val="22"/>
          <w:szCs w:val="22"/>
        </w:rPr>
        <w:t xml:space="preserve"> </w:t>
      </w:r>
      <w:proofErr w:type="spellStart"/>
      <w:r w:rsidRPr="008564C3">
        <w:rPr>
          <w:spacing w:val="1"/>
          <w:sz w:val="22"/>
          <w:szCs w:val="22"/>
        </w:rPr>
        <w:t>wawasan</w:t>
      </w:r>
      <w:proofErr w:type="spellEnd"/>
      <w:r w:rsidRPr="008564C3">
        <w:rPr>
          <w:spacing w:val="1"/>
          <w:sz w:val="22"/>
          <w:szCs w:val="22"/>
        </w:rPr>
        <w:t xml:space="preserve"> </w:t>
      </w:r>
      <w:proofErr w:type="spellStart"/>
      <w:r w:rsidRPr="008564C3">
        <w:rPr>
          <w:spacing w:val="1"/>
          <w:sz w:val="22"/>
          <w:szCs w:val="22"/>
        </w:rPr>
        <w:t>mengenai</w:t>
      </w:r>
      <w:proofErr w:type="spellEnd"/>
      <w:r w:rsidRPr="008564C3">
        <w:rPr>
          <w:spacing w:val="1"/>
          <w:sz w:val="22"/>
          <w:szCs w:val="22"/>
        </w:rPr>
        <w:t xml:space="preserve"> </w:t>
      </w:r>
      <w:proofErr w:type="spellStart"/>
      <w:r w:rsidRPr="008564C3">
        <w:rPr>
          <w:spacing w:val="1"/>
          <w:sz w:val="22"/>
          <w:szCs w:val="22"/>
        </w:rPr>
        <w:t>tantangan</w:t>
      </w:r>
      <w:proofErr w:type="spellEnd"/>
      <w:r w:rsidRPr="008564C3">
        <w:rPr>
          <w:spacing w:val="1"/>
          <w:sz w:val="22"/>
          <w:szCs w:val="22"/>
        </w:rPr>
        <w:t xml:space="preserve"> yang </w:t>
      </w:r>
      <w:proofErr w:type="spellStart"/>
      <w:r w:rsidRPr="008564C3">
        <w:rPr>
          <w:spacing w:val="1"/>
          <w:sz w:val="22"/>
          <w:szCs w:val="22"/>
        </w:rPr>
        <w:t>dihadapi</w:t>
      </w:r>
      <w:proofErr w:type="spellEnd"/>
      <w:r w:rsidRPr="008564C3">
        <w:rPr>
          <w:spacing w:val="1"/>
          <w:sz w:val="22"/>
          <w:szCs w:val="22"/>
        </w:rPr>
        <w:t xml:space="preserve">, </w:t>
      </w:r>
      <w:proofErr w:type="spellStart"/>
      <w:r w:rsidRPr="008564C3">
        <w:rPr>
          <w:spacing w:val="1"/>
          <w:sz w:val="22"/>
          <w:szCs w:val="22"/>
        </w:rPr>
        <w:t>khususnya</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konsistensi</w:t>
      </w:r>
      <w:proofErr w:type="spellEnd"/>
      <w:r w:rsidRPr="008564C3">
        <w:rPr>
          <w:spacing w:val="1"/>
          <w:sz w:val="22"/>
          <w:szCs w:val="22"/>
        </w:rPr>
        <w:t xml:space="preserve"> </w:t>
      </w:r>
      <w:proofErr w:type="spellStart"/>
      <w:r w:rsidRPr="008564C3">
        <w:rPr>
          <w:spacing w:val="1"/>
          <w:sz w:val="22"/>
          <w:szCs w:val="22"/>
        </w:rPr>
        <w:t>penerimaan</w:t>
      </w:r>
      <w:proofErr w:type="spellEnd"/>
      <w:r w:rsidRPr="008564C3">
        <w:rPr>
          <w:spacing w:val="1"/>
          <w:sz w:val="22"/>
          <w:szCs w:val="22"/>
        </w:rPr>
        <w:t xml:space="preserve"> </w:t>
      </w:r>
      <w:proofErr w:type="spellStart"/>
      <w:r w:rsidRPr="008564C3">
        <w:rPr>
          <w:spacing w:val="1"/>
          <w:sz w:val="22"/>
          <w:szCs w:val="22"/>
        </w:rPr>
        <w:t>iuran</w:t>
      </w:r>
      <w:proofErr w:type="spellEnd"/>
      <w:r w:rsidRPr="008564C3">
        <w:rPr>
          <w:spacing w:val="1"/>
          <w:sz w:val="22"/>
          <w:szCs w:val="22"/>
        </w:rPr>
        <w:t xml:space="preserve"> orang </w:t>
      </w:r>
      <w:proofErr w:type="spellStart"/>
      <w:r w:rsidRPr="008564C3">
        <w:rPr>
          <w:spacing w:val="1"/>
          <w:sz w:val="22"/>
          <w:szCs w:val="22"/>
        </w:rPr>
        <w:t>tua</w:t>
      </w:r>
      <w:proofErr w:type="spellEnd"/>
      <w:r w:rsidRPr="008564C3">
        <w:rPr>
          <w:spacing w:val="1"/>
          <w:sz w:val="22"/>
          <w:szCs w:val="22"/>
        </w:rPr>
        <w:t xml:space="preserve"> </w:t>
      </w:r>
      <w:proofErr w:type="spellStart"/>
      <w:r w:rsidRPr="008564C3">
        <w:rPr>
          <w:spacing w:val="1"/>
          <w:sz w:val="22"/>
          <w:szCs w:val="22"/>
        </w:rPr>
        <w:t>siswa</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keterbatasan</w:t>
      </w:r>
      <w:proofErr w:type="spellEnd"/>
      <w:r w:rsidRPr="008564C3">
        <w:rPr>
          <w:spacing w:val="1"/>
          <w:sz w:val="22"/>
          <w:szCs w:val="22"/>
        </w:rPr>
        <w:t xml:space="preserve"> </w:t>
      </w:r>
      <w:proofErr w:type="spellStart"/>
      <w:r w:rsidRPr="008564C3">
        <w:rPr>
          <w:spacing w:val="1"/>
          <w:sz w:val="22"/>
          <w:szCs w:val="22"/>
        </w:rPr>
        <w:t>jumlah</w:t>
      </w:r>
      <w:proofErr w:type="spellEnd"/>
      <w:r w:rsidRPr="008564C3">
        <w:rPr>
          <w:spacing w:val="1"/>
          <w:sz w:val="22"/>
          <w:szCs w:val="22"/>
        </w:rPr>
        <w:t xml:space="preserve"> </w:t>
      </w:r>
      <w:proofErr w:type="spellStart"/>
      <w:r w:rsidRPr="008564C3">
        <w:rPr>
          <w:spacing w:val="1"/>
          <w:sz w:val="22"/>
          <w:szCs w:val="22"/>
        </w:rPr>
        <w:t>siswa</w:t>
      </w:r>
      <w:proofErr w:type="spellEnd"/>
      <w:r w:rsidRPr="008564C3">
        <w:rPr>
          <w:spacing w:val="1"/>
          <w:sz w:val="22"/>
          <w:szCs w:val="22"/>
        </w:rPr>
        <w:t xml:space="preserve"> yang </w:t>
      </w:r>
      <w:proofErr w:type="spellStart"/>
      <w:r w:rsidRPr="008564C3">
        <w:rPr>
          <w:spacing w:val="1"/>
          <w:sz w:val="22"/>
          <w:szCs w:val="22"/>
        </w:rPr>
        <w:t>berkontribusi</w:t>
      </w:r>
      <w:proofErr w:type="spellEnd"/>
      <w:r w:rsidRPr="008564C3">
        <w:rPr>
          <w:spacing w:val="1"/>
          <w:sz w:val="22"/>
          <w:szCs w:val="22"/>
        </w:rPr>
        <w:t xml:space="preserve">. </w:t>
      </w:r>
      <w:proofErr w:type="spellStart"/>
      <w:r w:rsidRPr="008564C3">
        <w:rPr>
          <w:spacing w:val="1"/>
          <w:sz w:val="22"/>
          <w:szCs w:val="22"/>
        </w:rPr>
        <w:t>Tantangan</w:t>
      </w:r>
      <w:proofErr w:type="spellEnd"/>
      <w:r w:rsidRPr="008564C3">
        <w:rPr>
          <w:spacing w:val="1"/>
          <w:sz w:val="22"/>
          <w:szCs w:val="22"/>
        </w:rPr>
        <w:t xml:space="preserve">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diatasi</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pendekatan</w:t>
      </w:r>
      <w:proofErr w:type="spellEnd"/>
      <w:r w:rsidRPr="008564C3">
        <w:rPr>
          <w:spacing w:val="1"/>
          <w:sz w:val="22"/>
          <w:szCs w:val="22"/>
        </w:rPr>
        <w:t xml:space="preserve"> </w:t>
      </w:r>
      <w:proofErr w:type="spellStart"/>
      <w:r w:rsidRPr="008564C3">
        <w:rPr>
          <w:spacing w:val="1"/>
          <w:sz w:val="22"/>
          <w:szCs w:val="22"/>
        </w:rPr>
        <w:t>kolaboratif</w:t>
      </w:r>
      <w:proofErr w:type="spellEnd"/>
      <w:r w:rsidRPr="008564C3">
        <w:rPr>
          <w:spacing w:val="1"/>
          <w:sz w:val="22"/>
          <w:szCs w:val="22"/>
        </w:rPr>
        <w:t xml:space="preserve"> </w:t>
      </w:r>
      <w:proofErr w:type="spellStart"/>
      <w:r w:rsidRPr="008564C3">
        <w:rPr>
          <w:spacing w:val="1"/>
          <w:sz w:val="22"/>
          <w:szCs w:val="22"/>
        </w:rPr>
        <w:t>antara</w:t>
      </w:r>
      <w:proofErr w:type="spellEnd"/>
      <w:r w:rsidRPr="008564C3">
        <w:rPr>
          <w:spacing w:val="1"/>
          <w:sz w:val="22"/>
          <w:szCs w:val="22"/>
        </w:rPr>
        <w:t xml:space="preserve"> </w:t>
      </w:r>
      <w:proofErr w:type="spellStart"/>
      <w:r w:rsidRPr="008564C3">
        <w:rPr>
          <w:spacing w:val="1"/>
          <w:sz w:val="22"/>
          <w:szCs w:val="22"/>
        </w:rPr>
        <w:t>pengelola</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w:t>
      </w:r>
      <w:proofErr w:type="spellStart"/>
      <w:r w:rsidRPr="008564C3">
        <w:rPr>
          <w:spacing w:val="1"/>
          <w:sz w:val="22"/>
          <w:szCs w:val="22"/>
        </w:rPr>
        <w:t>yayasan</w:t>
      </w:r>
      <w:proofErr w:type="spellEnd"/>
      <w:r w:rsidRPr="008564C3">
        <w:rPr>
          <w:spacing w:val="1"/>
          <w:sz w:val="22"/>
          <w:szCs w:val="22"/>
        </w:rPr>
        <w:t xml:space="preserve">, </w:t>
      </w:r>
      <w:proofErr w:type="spellStart"/>
      <w:r w:rsidRPr="008564C3">
        <w:rPr>
          <w:spacing w:val="1"/>
          <w:sz w:val="22"/>
          <w:szCs w:val="22"/>
        </w:rPr>
        <w:t>serta</w:t>
      </w:r>
      <w:proofErr w:type="spellEnd"/>
      <w:r w:rsidRPr="008564C3">
        <w:rPr>
          <w:spacing w:val="1"/>
          <w:sz w:val="22"/>
          <w:szCs w:val="22"/>
        </w:rPr>
        <w:t xml:space="preserve"> </w:t>
      </w:r>
      <w:proofErr w:type="spellStart"/>
      <w:r w:rsidRPr="008564C3">
        <w:rPr>
          <w:spacing w:val="1"/>
          <w:sz w:val="22"/>
          <w:szCs w:val="22"/>
        </w:rPr>
        <w:t>wali</w:t>
      </w:r>
      <w:proofErr w:type="spellEnd"/>
      <w:r w:rsidRPr="008564C3">
        <w:rPr>
          <w:spacing w:val="1"/>
          <w:sz w:val="22"/>
          <w:szCs w:val="22"/>
        </w:rPr>
        <w:t xml:space="preserve"> murid </w:t>
      </w:r>
      <w:proofErr w:type="spellStart"/>
      <w:r w:rsidRPr="008564C3">
        <w:rPr>
          <w:spacing w:val="1"/>
          <w:sz w:val="22"/>
          <w:szCs w:val="22"/>
        </w:rPr>
        <w:t>sebagai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pendukung</w:t>
      </w:r>
      <w:proofErr w:type="spellEnd"/>
      <w:r w:rsidRPr="008564C3">
        <w:rPr>
          <w:spacing w:val="1"/>
          <w:sz w:val="22"/>
          <w:szCs w:val="22"/>
        </w:rPr>
        <w:t xml:space="preserve"> </w:t>
      </w:r>
      <w:proofErr w:type="spellStart"/>
      <w:r w:rsidRPr="008564C3">
        <w:rPr>
          <w:spacing w:val="1"/>
          <w:sz w:val="22"/>
          <w:szCs w:val="22"/>
        </w:rPr>
        <w:t>pembiayayaan</w:t>
      </w:r>
      <w:proofErr w:type="spellEnd"/>
      <w:r w:rsidRPr="008564C3">
        <w:rPr>
          <w:spacing w:val="1"/>
          <w:sz w:val="22"/>
          <w:szCs w:val="22"/>
        </w:rPr>
        <w:t xml:space="preserve">. </w:t>
      </w:r>
    </w:p>
    <w:p w14:paraId="623081CC"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Partisipasi</w:t>
      </w:r>
      <w:proofErr w:type="spellEnd"/>
      <w:r w:rsidRPr="008564C3">
        <w:rPr>
          <w:spacing w:val="1"/>
          <w:sz w:val="22"/>
          <w:szCs w:val="22"/>
        </w:rPr>
        <w:t xml:space="preserve"> </w:t>
      </w:r>
      <w:proofErr w:type="spellStart"/>
      <w:r w:rsidRPr="008564C3">
        <w:rPr>
          <w:spacing w:val="1"/>
          <w:sz w:val="22"/>
          <w:szCs w:val="22"/>
        </w:rPr>
        <w:t>masyarakat</w:t>
      </w:r>
      <w:proofErr w:type="spellEnd"/>
      <w:r w:rsidRPr="008564C3">
        <w:rPr>
          <w:spacing w:val="1"/>
          <w:sz w:val="22"/>
          <w:szCs w:val="22"/>
        </w:rPr>
        <w:t xml:space="preserve"> </w:t>
      </w:r>
      <w:proofErr w:type="spellStart"/>
      <w:r w:rsidRPr="008564C3">
        <w:rPr>
          <w:spacing w:val="1"/>
          <w:sz w:val="22"/>
          <w:szCs w:val="22"/>
        </w:rPr>
        <w:t>sekitar</w:t>
      </w:r>
      <w:proofErr w:type="spellEnd"/>
      <w:r w:rsidRPr="008564C3">
        <w:rPr>
          <w:spacing w:val="1"/>
          <w:sz w:val="22"/>
          <w:szCs w:val="22"/>
        </w:rPr>
        <w:t xml:space="preserve">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terbukti</w:t>
      </w:r>
      <w:proofErr w:type="spellEnd"/>
      <w:r w:rsidRPr="008564C3">
        <w:rPr>
          <w:spacing w:val="1"/>
          <w:sz w:val="22"/>
          <w:szCs w:val="22"/>
        </w:rPr>
        <w:t xml:space="preserve">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yang </w:t>
      </w:r>
      <w:proofErr w:type="spellStart"/>
      <w:r w:rsidRPr="008564C3">
        <w:rPr>
          <w:spacing w:val="1"/>
          <w:sz w:val="22"/>
          <w:szCs w:val="22"/>
        </w:rPr>
        <w:t>cukup</w:t>
      </w:r>
      <w:proofErr w:type="spellEnd"/>
      <w:r w:rsidRPr="008564C3">
        <w:rPr>
          <w:spacing w:val="1"/>
          <w:sz w:val="22"/>
          <w:szCs w:val="22"/>
        </w:rPr>
        <w:t xml:space="preserve"> </w:t>
      </w:r>
      <w:proofErr w:type="spellStart"/>
      <w:r w:rsidRPr="008564C3">
        <w:rPr>
          <w:spacing w:val="1"/>
          <w:sz w:val="22"/>
          <w:szCs w:val="22"/>
        </w:rPr>
        <w:t>signifikan</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membantu</w:t>
      </w:r>
      <w:proofErr w:type="spellEnd"/>
      <w:r w:rsidRPr="008564C3">
        <w:rPr>
          <w:spacing w:val="1"/>
          <w:sz w:val="22"/>
          <w:szCs w:val="22"/>
        </w:rPr>
        <w:t xml:space="preserve"> </w:t>
      </w:r>
      <w:proofErr w:type="spellStart"/>
      <w:r w:rsidRPr="008564C3">
        <w:rPr>
          <w:spacing w:val="1"/>
          <w:sz w:val="22"/>
          <w:szCs w:val="22"/>
        </w:rPr>
        <w:t>operasional</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w:t>
      </w:r>
      <w:proofErr w:type="spellStart"/>
      <w:r w:rsidRPr="008564C3">
        <w:rPr>
          <w:spacing w:val="1"/>
          <w:sz w:val="22"/>
          <w:szCs w:val="22"/>
        </w:rPr>
        <w:t>Dukungan</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bentuk</w:t>
      </w:r>
      <w:proofErr w:type="spellEnd"/>
      <w:r w:rsidRPr="008564C3">
        <w:rPr>
          <w:spacing w:val="1"/>
          <w:sz w:val="22"/>
          <w:szCs w:val="22"/>
        </w:rPr>
        <w:t xml:space="preserve"> </w:t>
      </w:r>
      <w:proofErr w:type="spellStart"/>
      <w:r w:rsidRPr="008564C3">
        <w:rPr>
          <w:spacing w:val="1"/>
          <w:sz w:val="22"/>
          <w:szCs w:val="22"/>
        </w:rPr>
        <w:t>sumbangan</w:t>
      </w:r>
      <w:proofErr w:type="spellEnd"/>
      <w:r w:rsidRPr="008564C3">
        <w:rPr>
          <w:spacing w:val="1"/>
          <w:sz w:val="22"/>
          <w:szCs w:val="22"/>
        </w:rPr>
        <w:t xml:space="preserve"> </w:t>
      </w:r>
      <w:proofErr w:type="spellStart"/>
      <w:r w:rsidRPr="008564C3">
        <w:rPr>
          <w:spacing w:val="1"/>
          <w:sz w:val="22"/>
          <w:szCs w:val="22"/>
        </w:rPr>
        <w:t>langsung</w:t>
      </w:r>
      <w:proofErr w:type="spellEnd"/>
      <w:r w:rsidRPr="008564C3">
        <w:rPr>
          <w:spacing w:val="1"/>
          <w:sz w:val="22"/>
          <w:szCs w:val="22"/>
        </w:rPr>
        <w:t xml:space="preserve"> </w:t>
      </w:r>
      <w:proofErr w:type="spellStart"/>
      <w:r w:rsidRPr="008564C3">
        <w:rPr>
          <w:spacing w:val="1"/>
          <w:sz w:val="22"/>
          <w:szCs w:val="22"/>
        </w:rPr>
        <w:t>maupun</w:t>
      </w:r>
      <w:proofErr w:type="spellEnd"/>
      <w:r w:rsidRPr="008564C3">
        <w:rPr>
          <w:spacing w:val="1"/>
          <w:sz w:val="22"/>
          <w:szCs w:val="22"/>
        </w:rPr>
        <w:t xml:space="preserve"> </w:t>
      </w:r>
      <w:proofErr w:type="spellStart"/>
      <w:r w:rsidRPr="008564C3">
        <w:rPr>
          <w:spacing w:val="1"/>
          <w:sz w:val="22"/>
          <w:szCs w:val="22"/>
        </w:rPr>
        <w:t>kegiatan</w:t>
      </w:r>
      <w:proofErr w:type="spellEnd"/>
      <w:r w:rsidRPr="008564C3">
        <w:rPr>
          <w:spacing w:val="1"/>
          <w:sz w:val="22"/>
          <w:szCs w:val="22"/>
        </w:rPr>
        <w:t xml:space="preserve"> </w:t>
      </w:r>
      <w:proofErr w:type="spellStart"/>
      <w:r w:rsidRPr="008564C3">
        <w:rPr>
          <w:spacing w:val="1"/>
          <w:sz w:val="22"/>
          <w:szCs w:val="22"/>
        </w:rPr>
        <w:t>penggalangan</w:t>
      </w:r>
      <w:proofErr w:type="spellEnd"/>
      <w:r w:rsidRPr="008564C3">
        <w:rPr>
          <w:spacing w:val="1"/>
          <w:sz w:val="22"/>
          <w:szCs w:val="22"/>
        </w:rPr>
        <w:t xml:space="preserve"> dana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langkah</w:t>
      </w:r>
      <w:proofErr w:type="spellEnd"/>
      <w:r w:rsidRPr="008564C3">
        <w:rPr>
          <w:spacing w:val="1"/>
          <w:sz w:val="22"/>
          <w:szCs w:val="22"/>
        </w:rPr>
        <w:t xml:space="preserve"> </w:t>
      </w:r>
      <w:proofErr w:type="spellStart"/>
      <w:r w:rsidRPr="008564C3">
        <w:rPr>
          <w:spacing w:val="1"/>
          <w:sz w:val="22"/>
          <w:szCs w:val="22"/>
        </w:rPr>
        <w:t>strategis</w:t>
      </w:r>
      <w:proofErr w:type="spellEnd"/>
      <w:r w:rsidRPr="008564C3">
        <w:rPr>
          <w:spacing w:val="1"/>
          <w:sz w:val="22"/>
          <w:szCs w:val="22"/>
        </w:rPr>
        <w:t xml:space="preserve"> yang </w:t>
      </w:r>
      <w:proofErr w:type="spellStart"/>
      <w:r w:rsidRPr="008564C3">
        <w:rPr>
          <w:spacing w:val="1"/>
          <w:sz w:val="22"/>
          <w:szCs w:val="22"/>
        </w:rPr>
        <w:t>mampu</w:t>
      </w:r>
      <w:proofErr w:type="spellEnd"/>
      <w:r w:rsidRPr="008564C3">
        <w:rPr>
          <w:spacing w:val="1"/>
          <w:sz w:val="22"/>
          <w:szCs w:val="22"/>
        </w:rPr>
        <w:t xml:space="preserve"> </w:t>
      </w:r>
      <w:proofErr w:type="spellStart"/>
      <w:r w:rsidRPr="008564C3">
        <w:rPr>
          <w:spacing w:val="1"/>
          <w:sz w:val="22"/>
          <w:szCs w:val="22"/>
        </w:rPr>
        <w:t>menambah</w:t>
      </w:r>
      <w:proofErr w:type="spellEnd"/>
      <w:r w:rsidRPr="008564C3">
        <w:rPr>
          <w:spacing w:val="1"/>
          <w:sz w:val="22"/>
          <w:szCs w:val="22"/>
        </w:rPr>
        <w:t xml:space="preserve"> modal </w:t>
      </w:r>
      <w:proofErr w:type="spellStart"/>
      <w:r w:rsidRPr="008564C3">
        <w:rPr>
          <w:spacing w:val="1"/>
          <w:sz w:val="22"/>
          <w:szCs w:val="22"/>
        </w:rPr>
        <w:t>pendidikan</w:t>
      </w:r>
      <w:proofErr w:type="spellEnd"/>
      <w:r w:rsidRPr="008564C3">
        <w:rPr>
          <w:spacing w:val="1"/>
          <w:sz w:val="22"/>
          <w:szCs w:val="22"/>
        </w:rPr>
        <w:t xml:space="preserve">. Hal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selaras</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pendekatan</w:t>
      </w:r>
      <w:proofErr w:type="spellEnd"/>
      <w:r w:rsidRPr="008564C3">
        <w:rPr>
          <w:spacing w:val="1"/>
          <w:sz w:val="22"/>
          <w:szCs w:val="22"/>
        </w:rPr>
        <w:t xml:space="preserve"> </w:t>
      </w:r>
      <w:proofErr w:type="spellStart"/>
      <w:r w:rsidRPr="008564C3">
        <w:rPr>
          <w:spacing w:val="1"/>
          <w:sz w:val="22"/>
          <w:szCs w:val="22"/>
        </w:rPr>
        <w:t>filantropi</w:t>
      </w:r>
      <w:proofErr w:type="spellEnd"/>
      <w:r w:rsidRPr="008564C3">
        <w:rPr>
          <w:spacing w:val="1"/>
          <w:sz w:val="22"/>
          <w:szCs w:val="22"/>
        </w:rPr>
        <w:t xml:space="preserve"> yang </w:t>
      </w:r>
      <w:proofErr w:type="spellStart"/>
      <w:r w:rsidRPr="008564C3">
        <w:rPr>
          <w:spacing w:val="1"/>
          <w:sz w:val="22"/>
          <w:szCs w:val="22"/>
        </w:rPr>
        <w:t>banyak</w:t>
      </w:r>
      <w:proofErr w:type="spellEnd"/>
      <w:r w:rsidRPr="008564C3">
        <w:rPr>
          <w:spacing w:val="1"/>
          <w:sz w:val="22"/>
          <w:szCs w:val="22"/>
        </w:rPr>
        <w:t xml:space="preserve"> </w:t>
      </w:r>
      <w:proofErr w:type="spellStart"/>
      <w:r w:rsidRPr="008564C3">
        <w:rPr>
          <w:spacing w:val="1"/>
          <w:sz w:val="22"/>
          <w:szCs w:val="22"/>
        </w:rPr>
        <w:t>diterapkan</w:t>
      </w:r>
      <w:proofErr w:type="spellEnd"/>
      <w:r w:rsidRPr="008564C3">
        <w:rPr>
          <w:spacing w:val="1"/>
          <w:sz w:val="22"/>
          <w:szCs w:val="22"/>
        </w:rPr>
        <w:t xml:space="preserve"> di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 </w:t>
      </w:r>
      <w:proofErr w:type="spellStart"/>
      <w:r w:rsidRPr="008564C3">
        <w:rPr>
          <w:spacing w:val="1"/>
          <w:sz w:val="22"/>
          <w:szCs w:val="22"/>
        </w:rPr>
        <w:t>sebagai</w:t>
      </w:r>
      <w:proofErr w:type="spellEnd"/>
      <w:r w:rsidRPr="008564C3">
        <w:rPr>
          <w:spacing w:val="1"/>
          <w:sz w:val="22"/>
          <w:szCs w:val="22"/>
        </w:rPr>
        <w:t xml:space="preserve"> </w:t>
      </w:r>
      <w:proofErr w:type="spellStart"/>
      <w:r w:rsidRPr="008564C3">
        <w:rPr>
          <w:spacing w:val="1"/>
          <w:sz w:val="22"/>
          <w:szCs w:val="22"/>
        </w:rPr>
        <w:t>bagian</w:t>
      </w:r>
      <w:proofErr w:type="spellEnd"/>
      <w:r w:rsidRPr="008564C3">
        <w:rPr>
          <w:spacing w:val="1"/>
          <w:sz w:val="22"/>
          <w:szCs w:val="22"/>
        </w:rPr>
        <w:t xml:space="preserve"> </w:t>
      </w:r>
      <w:proofErr w:type="spellStart"/>
      <w:r w:rsidRPr="008564C3">
        <w:rPr>
          <w:spacing w:val="1"/>
          <w:sz w:val="22"/>
          <w:szCs w:val="22"/>
        </w:rPr>
        <w:t>dari</w:t>
      </w:r>
      <w:proofErr w:type="spellEnd"/>
      <w:r w:rsidRPr="008564C3">
        <w:rPr>
          <w:spacing w:val="1"/>
          <w:sz w:val="22"/>
          <w:szCs w:val="22"/>
        </w:rPr>
        <w:t xml:space="preserve"> </w:t>
      </w:r>
      <w:proofErr w:type="spellStart"/>
      <w:r w:rsidRPr="008564C3">
        <w:rPr>
          <w:spacing w:val="1"/>
          <w:sz w:val="22"/>
          <w:szCs w:val="22"/>
        </w:rPr>
        <w:t>tanggung</w:t>
      </w:r>
      <w:proofErr w:type="spellEnd"/>
      <w:r w:rsidRPr="008564C3">
        <w:rPr>
          <w:spacing w:val="1"/>
          <w:sz w:val="22"/>
          <w:szCs w:val="22"/>
        </w:rPr>
        <w:t xml:space="preserve"> </w:t>
      </w:r>
      <w:proofErr w:type="spellStart"/>
      <w:r w:rsidRPr="008564C3">
        <w:rPr>
          <w:spacing w:val="1"/>
          <w:sz w:val="22"/>
          <w:szCs w:val="22"/>
        </w:rPr>
        <w:t>jawab</w:t>
      </w:r>
      <w:proofErr w:type="spellEnd"/>
      <w:r w:rsidRPr="008564C3">
        <w:rPr>
          <w:spacing w:val="1"/>
          <w:sz w:val="22"/>
          <w:szCs w:val="22"/>
        </w:rPr>
        <w:t xml:space="preserve"> </w:t>
      </w:r>
      <w:proofErr w:type="spellStart"/>
      <w:r w:rsidRPr="008564C3">
        <w:rPr>
          <w:spacing w:val="1"/>
          <w:sz w:val="22"/>
          <w:szCs w:val="22"/>
        </w:rPr>
        <w:t>sosial</w:t>
      </w:r>
      <w:proofErr w:type="spellEnd"/>
      <w:r w:rsidRPr="008564C3">
        <w:rPr>
          <w:spacing w:val="1"/>
          <w:sz w:val="22"/>
          <w:szCs w:val="22"/>
        </w:rPr>
        <w:t xml:space="preserve"> </w:t>
      </w:r>
      <w:proofErr w:type="spellStart"/>
      <w:r w:rsidRPr="008564C3">
        <w:rPr>
          <w:spacing w:val="1"/>
          <w:sz w:val="22"/>
          <w:szCs w:val="22"/>
        </w:rPr>
        <w:t>komunitas</w:t>
      </w:r>
      <w:proofErr w:type="spellEnd"/>
      <w:r w:rsidRPr="008564C3">
        <w:rPr>
          <w:spacing w:val="1"/>
          <w:sz w:val="22"/>
          <w:szCs w:val="22"/>
        </w:rPr>
        <w:t xml:space="preserve"> </w:t>
      </w:r>
      <w:r w:rsidRPr="008564C3">
        <w:rPr>
          <w:spacing w:val="1"/>
          <w:sz w:val="22"/>
          <w:szCs w:val="22"/>
        </w:rPr>
        <w:fldChar w:fldCharType="begin" w:fldLock="1"/>
      </w:r>
      <w:r w:rsidRPr="008564C3">
        <w:rPr>
          <w:spacing w:val="1"/>
          <w:sz w:val="22"/>
          <w:szCs w:val="22"/>
        </w:rPr>
        <w:instrText>ADDIN CSL_CITATION {"citationItems":[{"id":"ITEM-1","itemData":{"abstract":"Pembiayaan pendidikan merupakan salah satu instrumental input yang penting dalam penyelenggaraan pendidikan. Pembiayaan pendidikan yang lemah akan menjadi penghambat bagi peningkatan kualitas pendidikan sehingga perlu dilakukan upaya penguatan pembiayaan pendidikan. Partisipasi masyarakat dinilai tepat bagi penguatan pembiayaan pendidikan sebagai bentuk demokrasi berkeadilan yang bermakna bahwa masyarakat berhak untuk mendapatkan pendidikan yang bermutu dan berkewajiban dalam penyediaan dana. Lembaga pendidikan harusnya memiliki kemampuan untuk melibatkan masyarakat dalam pembiayaan pendidikan. TPQ Al-Ittihad sebagai lembaga pendidikan Islam dalam pembiayaan pendidikannya mampu melibatkan partisipasi masyarakat secara aktif, baik pada jenis pembiayaan capital cost maupun recurrent cost. Adapun permasalahan yang diangkat dalam penelitian ini adalah bagaimanakah partisipasi masyarakat dalam pembiayaan pendidikan di TPQ Al- Ittihad Teluk Kecamatan Purwokerto Selatan Kabupaten Banyumas, baik pada tahap perencanaan, pelaksanaan, dan evaluasi pembiayaan pendidikan. Jenis penelitian ini merupakan penelitian kualitatif dengan menggunakan pendekatan studi kasus. Teknik pengumpulan data yang digunakan ialah observasi, wawancara, dan dokumentasi serta menggunakan pendekatan analisis dengan tahapan reduksi data, penyajian data, dan penyimpulan. Temuan-temuan dalam penelitian ini menunjukkan bahwa pola partisipasi masyarakat dalam pembiayaan pendidikan di TPQ Al-Ittihad bersifat fungsional religius kultural dengan tahapan pembiayaannya, meliputi: Pertama, perencanaan pembiayaan pendidikan dilakukan dengan tahapan analisis permasalahan, analisis potensi, dan analisis kepentingan masyarakat yang berasaskan musyawarah untuk mufakat. Kedua, pelaksanaan pembiayaan pendidikan dilakukan melalui penggerakan sumber daya dan dana, kegiatan administrasi dan koordinasi, serta penjabaran program dengan prinsip dari masyarakat, oleh masyarakat, dan untuk masyarakat. Ketiga, evaluasi pembiayaan pendidikan dilakukan dengan melakukan perbandingan antara rencana anggaran belanja dan realisasi penggunaannya dengan prinsip transparansi anggaran.","author":[{"dropping-particle":"","family":"Purnomo","given":"Sutrimo","non-dropping-particle":"","parse-names":false,"suffix":""}],"id":"ITEM-1","issued":{"date-parts":[["2017"]]},"page":"26-54","title":"Partisipasi Masyarakat dalam Pembiayaan Pendidikan (Studi Kasus di Taman Pendidikan Al-Qur'an Al-Ittihad Teluk Kecamatan Purwokerto Selatan Kabupaten Banyumas)","type":"article-journal"},"uris":["http://www.mendeley.com/documents/?uuid=b60b9d14-6783-4d95-b4c4-ffabc405babe"]}],"mendeley":{"formattedCitation":"(Purnomo, 2017)","plainTextFormattedCitation":"(Purnomo, 2017)","previouslyFormattedCitation":"(Purnomo, 2017)"},"properties":{"noteIndex":0},"schema":"https://github.com/citation-style-language/schema/raw/master/csl-citation.json"}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(Purnomo, 2017)</w:t>
      </w:r>
      <w:r w:rsidRPr="008564C3">
        <w:rPr>
          <w:spacing w:val="1"/>
          <w:sz w:val="22"/>
          <w:szCs w:val="22"/>
        </w:rPr>
        <w:fldChar w:fldCharType="end"/>
      </w:r>
      <w:r w:rsidRPr="008564C3">
        <w:rPr>
          <w:spacing w:val="1"/>
          <w:sz w:val="22"/>
          <w:szCs w:val="22"/>
        </w:rPr>
        <w:t>.</w:t>
      </w:r>
    </w:p>
    <w:p w14:paraId="79F04DAA"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Selain</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proofErr w:type="spellStart"/>
      <w:r w:rsidRPr="008564C3">
        <w:rPr>
          <w:spacing w:val="1"/>
          <w:sz w:val="22"/>
          <w:szCs w:val="22"/>
        </w:rPr>
        <w:t>eksternal</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internal dana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perlu</w:t>
      </w:r>
      <w:proofErr w:type="spellEnd"/>
      <w:r w:rsidRPr="008564C3">
        <w:rPr>
          <w:spacing w:val="1"/>
          <w:sz w:val="22"/>
          <w:szCs w:val="22"/>
        </w:rPr>
        <w:t xml:space="preserve"> </w:t>
      </w:r>
      <w:proofErr w:type="spellStart"/>
      <w:r w:rsidRPr="008564C3">
        <w:rPr>
          <w:spacing w:val="1"/>
          <w:sz w:val="22"/>
          <w:szCs w:val="22"/>
        </w:rPr>
        <w:t>mendapatkan</w:t>
      </w:r>
      <w:proofErr w:type="spellEnd"/>
      <w:r w:rsidRPr="008564C3">
        <w:rPr>
          <w:spacing w:val="1"/>
          <w:sz w:val="22"/>
          <w:szCs w:val="22"/>
        </w:rPr>
        <w:t xml:space="preserve"> </w:t>
      </w:r>
      <w:proofErr w:type="spellStart"/>
      <w:r w:rsidRPr="008564C3">
        <w:rPr>
          <w:spacing w:val="1"/>
          <w:sz w:val="22"/>
          <w:szCs w:val="22"/>
        </w:rPr>
        <w:t>perhatian</w:t>
      </w:r>
      <w:proofErr w:type="spellEnd"/>
      <w:r w:rsidRPr="008564C3">
        <w:rPr>
          <w:spacing w:val="1"/>
          <w:sz w:val="22"/>
          <w:szCs w:val="22"/>
        </w:rPr>
        <w:t xml:space="preserve"> </w:t>
      </w:r>
      <w:proofErr w:type="spellStart"/>
      <w:r w:rsidRPr="008564C3">
        <w:rPr>
          <w:spacing w:val="1"/>
          <w:sz w:val="22"/>
          <w:szCs w:val="22"/>
        </w:rPr>
        <w:t>serius</w:t>
      </w:r>
      <w:proofErr w:type="spellEnd"/>
      <w:r w:rsidRPr="008564C3">
        <w:rPr>
          <w:spacing w:val="1"/>
          <w:sz w:val="22"/>
          <w:szCs w:val="22"/>
        </w:rPr>
        <w:t xml:space="preserve">, </w:t>
      </w:r>
      <w:proofErr w:type="spellStart"/>
      <w:r w:rsidRPr="008564C3">
        <w:rPr>
          <w:spacing w:val="1"/>
          <w:sz w:val="22"/>
          <w:szCs w:val="22"/>
        </w:rPr>
        <w:t>dimana</w:t>
      </w:r>
      <w:proofErr w:type="spellEnd"/>
      <w:r w:rsidRPr="008564C3">
        <w:rPr>
          <w:spacing w:val="1"/>
          <w:sz w:val="22"/>
          <w:szCs w:val="22"/>
        </w:rPr>
        <w:t xml:space="preserve"> </w:t>
      </w:r>
      <w:proofErr w:type="spellStart"/>
      <w:r w:rsidRPr="008564C3">
        <w:rPr>
          <w:spacing w:val="1"/>
          <w:sz w:val="22"/>
          <w:szCs w:val="22"/>
        </w:rPr>
        <w:t>pengaturan</w:t>
      </w:r>
      <w:proofErr w:type="spellEnd"/>
      <w:r w:rsidRPr="008564C3">
        <w:rPr>
          <w:spacing w:val="1"/>
          <w:sz w:val="22"/>
          <w:szCs w:val="22"/>
        </w:rPr>
        <w:t xml:space="preserve"> </w:t>
      </w:r>
      <w:proofErr w:type="spellStart"/>
      <w:r w:rsidRPr="008564C3">
        <w:rPr>
          <w:spacing w:val="1"/>
          <w:sz w:val="22"/>
          <w:szCs w:val="22"/>
        </w:rPr>
        <w:t>keuangan</w:t>
      </w:r>
      <w:proofErr w:type="spellEnd"/>
      <w:r w:rsidRPr="008564C3">
        <w:rPr>
          <w:spacing w:val="1"/>
          <w:sz w:val="22"/>
          <w:szCs w:val="22"/>
        </w:rPr>
        <w:t xml:space="preserve"> </w:t>
      </w:r>
      <w:proofErr w:type="spellStart"/>
      <w:r w:rsidRPr="008564C3">
        <w:rPr>
          <w:spacing w:val="1"/>
          <w:sz w:val="22"/>
          <w:szCs w:val="22"/>
        </w:rPr>
        <w:t>harus</w:t>
      </w:r>
      <w:proofErr w:type="spellEnd"/>
      <w:r w:rsidRPr="008564C3">
        <w:rPr>
          <w:spacing w:val="1"/>
          <w:sz w:val="22"/>
          <w:szCs w:val="22"/>
        </w:rPr>
        <w:t xml:space="preserve"> </w:t>
      </w:r>
      <w:proofErr w:type="spellStart"/>
      <w:r w:rsidRPr="008564C3">
        <w:rPr>
          <w:spacing w:val="1"/>
          <w:sz w:val="22"/>
          <w:szCs w:val="22"/>
        </w:rPr>
        <w:t>berdasarkan</w:t>
      </w:r>
      <w:proofErr w:type="spellEnd"/>
      <w:r w:rsidRPr="008564C3">
        <w:rPr>
          <w:spacing w:val="1"/>
          <w:sz w:val="22"/>
          <w:szCs w:val="22"/>
        </w:rPr>
        <w:t xml:space="preserve"> </w:t>
      </w:r>
      <w:proofErr w:type="spellStart"/>
      <w:r w:rsidRPr="008564C3">
        <w:rPr>
          <w:spacing w:val="1"/>
          <w:sz w:val="22"/>
          <w:szCs w:val="22"/>
        </w:rPr>
        <w:t>prinsip</w:t>
      </w:r>
      <w:proofErr w:type="spellEnd"/>
      <w:r w:rsidRPr="008564C3">
        <w:rPr>
          <w:spacing w:val="1"/>
          <w:sz w:val="22"/>
          <w:szCs w:val="22"/>
        </w:rPr>
        <w:t xml:space="preserve"> </w:t>
      </w:r>
      <w:proofErr w:type="spellStart"/>
      <w:r w:rsidRPr="008564C3">
        <w:rPr>
          <w:spacing w:val="1"/>
          <w:sz w:val="22"/>
          <w:szCs w:val="22"/>
        </w:rPr>
        <w:t>transparansi</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akuntabilitas</w:t>
      </w:r>
      <w:proofErr w:type="spellEnd"/>
      <w:r w:rsidRPr="008564C3">
        <w:rPr>
          <w:spacing w:val="1"/>
          <w:sz w:val="22"/>
          <w:szCs w:val="22"/>
        </w:rPr>
        <w:t xml:space="preserve">.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harus</w:t>
      </w:r>
      <w:proofErr w:type="spellEnd"/>
      <w:r w:rsidRPr="008564C3">
        <w:rPr>
          <w:spacing w:val="1"/>
          <w:sz w:val="22"/>
          <w:szCs w:val="22"/>
        </w:rPr>
        <w:t xml:space="preserve"> </w:t>
      </w:r>
      <w:proofErr w:type="spellStart"/>
      <w:r w:rsidRPr="008564C3">
        <w:rPr>
          <w:spacing w:val="1"/>
          <w:sz w:val="22"/>
          <w:szCs w:val="22"/>
        </w:rPr>
        <w:t>menyediakan</w:t>
      </w:r>
      <w:proofErr w:type="spellEnd"/>
      <w:r w:rsidRPr="008564C3">
        <w:rPr>
          <w:spacing w:val="1"/>
          <w:sz w:val="22"/>
          <w:szCs w:val="22"/>
        </w:rPr>
        <w:t xml:space="preserve"> </w:t>
      </w:r>
      <w:proofErr w:type="spellStart"/>
      <w:r w:rsidRPr="008564C3">
        <w:rPr>
          <w:spacing w:val="1"/>
          <w:sz w:val="22"/>
          <w:szCs w:val="22"/>
        </w:rPr>
        <w:t>laporan</w:t>
      </w:r>
      <w:proofErr w:type="spellEnd"/>
      <w:r w:rsidRPr="008564C3">
        <w:rPr>
          <w:spacing w:val="1"/>
          <w:sz w:val="22"/>
          <w:szCs w:val="22"/>
        </w:rPr>
        <w:t xml:space="preserve"> </w:t>
      </w:r>
      <w:proofErr w:type="spellStart"/>
      <w:r w:rsidRPr="008564C3">
        <w:rPr>
          <w:spacing w:val="1"/>
          <w:sz w:val="22"/>
          <w:szCs w:val="22"/>
        </w:rPr>
        <w:t>penggunaan</w:t>
      </w:r>
      <w:proofErr w:type="spellEnd"/>
      <w:r w:rsidRPr="008564C3">
        <w:rPr>
          <w:spacing w:val="1"/>
          <w:sz w:val="22"/>
          <w:szCs w:val="22"/>
        </w:rPr>
        <w:t xml:space="preserve"> dana yang </w:t>
      </w:r>
      <w:proofErr w:type="spellStart"/>
      <w:r w:rsidRPr="008564C3">
        <w:rPr>
          <w:spacing w:val="1"/>
          <w:sz w:val="22"/>
          <w:szCs w:val="22"/>
        </w:rPr>
        <w:t>jelas</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dapat</w:t>
      </w:r>
      <w:proofErr w:type="spellEnd"/>
      <w:r w:rsidRPr="008564C3">
        <w:rPr>
          <w:spacing w:val="1"/>
          <w:sz w:val="22"/>
          <w:szCs w:val="22"/>
        </w:rPr>
        <w:t xml:space="preserve"> </w:t>
      </w:r>
      <w:proofErr w:type="spellStart"/>
      <w:r w:rsidRPr="008564C3">
        <w:rPr>
          <w:spacing w:val="1"/>
          <w:sz w:val="22"/>
          <w:szCs w:val="22"/>
        </w:rPr>
        <w:lastRenderedPageBreak/>
        <w:t>diakses</w:t>
      </w:r>
      <w:proofErr w:type="spellEnd"/>
      <w:r w:rsidRPr="008564C3">
        <w:rPr>
          <w:spacing w:val="1"/>
          <w:sz w:val="22"/>
          <w:szCs w:val="22"/>
        </w:rPr>
        <w:t xml:space="preserve"> </w:t>
      </w:r>
      <w:proofErr w:type="spellStart"/>
      <w:r w:rsidRPr="008564C3">
        <w:rPr>
          <w:spacing w:val="1"/>
          <w:sz w:val="22"/>
          <w:szCs w:val="22"/>
        </w:rPr>
        <w:t>oleh</w:t>
      </w:r>
      <w:proofErr w:type="spellEnd"/>
      <w:r w:rsidRPr="008564C3">
        <w:rPr>
          <w:spacing w:val="1"/>
          <w:sz w:val="22"/>
          <w:szCs w:val="22"/>
        </w:rPr>
        <w:t xml:space="preserve"> </w:t>
      </w:r>
      <w:proofErr w:type="spellStart"/>
      <w:r w:rsidRPr="008564C3">
        <w:rPr>
          <w:spacing w:val="1"/>
          <w:sz w:val="22"/>
          <w:szCs w:val="22"/>
        </w:rPr>
        <w:t>semua</w:t>
      </w:r>
      <w:proofErr w:type="spellEnd"/>
      <w:r w:rsidRPr="008564C3">
        <w:rPr>
          <w:spacing w:val="1"/>
          <w:sz w:val="22"/>
          <w:szCs w:val="22"/>
        </w:rPr>
        <w:t xml:space="preserve"> </w:t>
      </w:r>
      <w:proofErr w:type="spellStart"/>
      <w:r w:rsidRPr="008564C3">
        <w:rPr>
          <w:spacing w:val="1"/>
          <w:sz w:val="22"/>
          <w:szCs w:val="22"/>
        </w:rPr>
        <w:t>pemangku</w:t>
      </w:r>
      <w:proofErr w:type="spellEnd"/>
      <w:r w:rsidRPr="008564C3">
        <w:rPr>
          <w:spacing w:val="1"/>
          <w:sz w:val="22"/>
          <w:szCs w:val="22"/>
        </w:rPr>
        <w:t xml:space="preserve"> </w:t>
      </w:r>
      <w:proofErr w:type="spellStart"/>
      <w:r w:rsidRPr="008564C3">
        <w:rPr>
          <w:spacing w:val="1"/>
          <w:sz w:val="22"/>
          <w:szCs w:val="22"/>
        </w:rPr>
        <w:t>kepentingan</w:t>
      </w:r>
      <w:proofErr w:type="spellEnd"/>
      <w:r w:rsidRPr="008564C3">
        <w:rPr>
          <w:spacing w:val="1"/>
          <w:sz w:val="22"/>
          <w:szCs w:val="22"/>
        </w:rPr>
        <w:t xml:space="preserve"> </w:t>
      </w:r>
      <w:proofErr w:type="spellStart"/>
      <w:r w:rsidRPr="008564C3">
        <w:rPr>
          <w:spacing w:val="1"/>
          <w:sz w:val="22"/>
          <w:szCs w:val="22"/>
        </w:rPr>
        <w:t>untuk</w:t>
      </w:r>
      <w:proofErr w:type="spellEnd"/>
      <w:r w:rsidRPr="008564C3">
        <w:rPr>
          <w:spacing w:val="1"/>
          <w:sz w:val="22"/>
          <w:szCs w:val="22"/>
        </w:rPr>
        <w:t xml:space="preserve"> </w:t>
      </w:r>
      <w:proofErr w:type="spellStart"/>
      <w:r w:rsidRPr="008564C3">
        <w:rPr>
          <w:spacing w:val="1"/>
          <w:sz w:val="22"/>
          <w:szCs w:val="22"/>
        </w:rPr>
        <w:t>membangun</w:t>
      </w:r>
      <w:proofErr w:type="spellEnd"/>
      <w:r w:rsidRPr="008564C3">
        <w:rPr>
          <w:spacing w:val="1"/>
          <w:sz w:val="22"/>
          <w:szCs w:val="22"/>
        </w:rPr>
        <w:t xml:space="preserve"> </w:t>
      </w:r>
      <w:proofErr w:type="spellStart"/>
      <w:r w:rsidRPr="008564C3">
        <w:rPr>
          <w:spacing w:val="1"/>
          <w:sz w:val="22"/>
          <w:szCs w:val="22"/>
        </w:rPr>
        <w:t>kepercayaan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menjamin</w:t>
      </w:r>
      <w:proofErr w:type="spellEnd"/>
      <w:r w:rsidRPr="008564C3">
        <w:rPr>
          <w:spacing w:val="1"/>
          <w:sz w:val="22"/>
          <w:szCs w:val="22"/>
        </w:rPr>
        <w:t xml:space="preserve"> </w:t>
      </w:r>
      <w:proofErr w:type="spellStart"/>
      <w:r w:rsidRPr="008564C3">
        <w:rPr>
          <w:spacing w:val="1"/>
          <w:sz w:val="22"/>
          <w:szCs w:val="22"/>
        </w:rPr>
        <w:t>penggunaan</w:t>
      </w:r>
      <w:proofErr w:type="spellEnd"/>
      <w:r w:rsidRPr="008564C3">
        <w:rPr>
          <w:spacing w:val="1"/>
          <w:sz w:val="22"/>
          <w:szCs w:val="22"/>
        </w:rPr>
        <w:t xml:space="preserve"> dana </w:t>
      </w:r>
      <w:proofErr w:type="spellStart"/>
      <w:r w:rsidRPr="008564C3">
        <w:rPr>
          <w:spacing w:val="1"/>
          <w:sz w:val="22"/>
          <w:szCs w:val="22"/>
        </w:rPr>
        <w:t>sesuai</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tujuan</w:t>
      </w:r>
      <w:proofErr w:type="spellEnd"/>
      <w:r w:rsidRPr="008564C3">
        <w:rPr>
          <w:spacing w:val="1"/>
          <w:sz w:val="22"/>
          <w:szCs w:val="22"/>
        </w:rPr>
        <w:t xml:space="preserve"> </w:t>
      </w:r>
      <w:r w:rsidRPr="008564C3">
        <w:rPr>
          <w:spacing w:val="1"/>
          <w:sz w:val="22"/>
          <w:szCs w:val="22"/>
        </w:rPr>
        <w:fldChar w:fldCharType="begin" w:fldLock="1"/>
      </w:r>
      <w:r w:rsidRPr="008564C3">
        <w:rPr>
          <w:spacing w:val="1"/>
          <w:sz w:val="22"/>
          <w:szCs w:val="22"/>
        </w:rPr>
        <w:instrText>ADDIN CSL_CITATION {"citationItems":[{"id":"ITEM-1","itemData":{"abstract":"This research explores the importance of transparency and accountability in school financial management, especially in fund management. In the educational context, effective financial management not only ensures the continuity of school operations, but also influences the quality of education provided to students. This study uses a qualitative approach with case study methods in several schools that have implemented transparent and accountable financial management. The research results show that disclosure of financial information to all stakeholders, including parents and the community, is very important in building trust and active participation. In addition, accountability in managing school funds is achieved through clear reporting mechanisms, internal and external audits, and the involvement of the school finance committee in decision making. These findings confirm that transparency and accountability are not just administrative requirements, but are also the foundation for effective and efficient financial management. With transparency, schools can avoid misuse of funds and improve the quality of educational services. The conclusion of this article recommends implementing policies that support transparency and accountability in school financial management to achieve better educational goals.","author":[{"dropping-particle":"","family":"Adzkia","given":"Rahma","non-dropping-particle":"","parse-names":false,"suffix":""},{"dropping-particle":"","family":"Anastasya","given":"Friska","non-dropping-particle":"","parse-names":false,"suffix":""},{"dropping-particle":"","family":"Awalliyah","given":"Nur Syahda","non-dropping-particle":"","parse-names":false,"suffix":""},{"dropping-particle":"","family":"Kusumaningrum","given":"Hesti","non-dropping-particle":"","parse-names":false,"suffix":""}],"container-title":"Al-Garafi : Jurnal Manajemen dan Pendidikan","id":"ITEM-1","issue":"3","issued":{"date-parts":[["2024"]]},"page":"278-289","title":"Manajemen Keuangan Sekolah: Transparansi Dan Akuntabilitas Dalam Pengelolaan Dana","type":"article-journal","volume":"2"},"uris":["http://www.mendeley.com/documents/?uuid=7d6144a7-6e77-460d-b66f-467aebdcc7c3"]}],"mendeley":{"formattedCitation":"(Adzkia et al., 2024)","plainTextFormattedCitation":"(Adzkia et al., 2024)","previouslyFormattedCitation":"(Adzkia et al., 2024)"},"properties":{"noteIndex":0},"schema":"https://github.com/citation-style-language/schema/raw/master/csl-citation.json"}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(Adzkia et al., 2024)</w:t>
      </w:r>
      <w:r w:rsidRPr="008564C3">
        <w:rPr>
          <w:spacing w:val="1"/>
          <w:sz w:val="22"/>
          <w:szCs w:val="22"/>
        </w:rPr>
        <w:fldChar w:fldCharType="end"/>
      </w:r>
      <w:r w:rsidRPr="008564C3">
        <w:rPr>
          <w:spacing w:val="1"/>
          <w:sz w:val="22"/>
          <w:szCs w:val="22"/>
        </w:rPr>
        <w:t>.</w:t>
      </w:r>
    </w:p>
    <w:p w14:paraId="12E07BCE"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Keberlanjutan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di SDS IT Al-</w:t>
      </w:r>
      <w:proofErr w:type="spellStart"/>
      <w:r w:rsidRPr="008564C3">
        <w:rPr>
          <w:spacing w:val="1"/>
          <w:sz w:val="22"/>
          <w:szCs w:val="22"/>
        </w:rPr>
        <w:t>Qalam</w:t>
      </w:r>
      <w:proofErr w:type="spellEnd"/>
      <w:r w:rsidRPr="008564C3">
        <w:rPr>
          <w:spacing w:val="1"/>
          <w:sz w:val="22"/>
          <w:szCs w:val="22"/>
        </w:rPr>
        <w:t xml:space="preserve"> </w:t>
      </w:r>
      <w:proofErr w:type="spellStart"/>
      <w:r w:rsidRPr="008564C3">
        <w:rPr>
          <w:spacing w:val="1"/>
          <w:sz w:val="22"/>
          <w:szCs w:val="22"/>
        </w:rPr>
        <w:t>dikaitkan</w:t>
      </w:r>
      <w:proofErr w:type="spellEnd"/>
      <w:r w:rsidRPr="008564C3">
        <w:rPr>
          <w:spacing w:val="1"/>
          <w:sz w:val="22"/>
          <w:szCs w:val="22"/>
        </w:rPr>
        <w:t xml:space="preserve"> </w:t>
      </w:r>
      <w:proofErr w:type="spellStart"/>
      <w:r w:rsidRPr="008564C3">
        <w:rPr>
          <w:spacing w:val="1"/>
          <w:sz w:val="22"/>
          <w:szCs w:val="22"/>
        </w:rPr>
        <w:t>erat</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efektivitas</w:t>
      </w:r>
      <w:proofErr w:type="spellEnd"/>
      <w:r w:rsidRPr="008564C3">
        <w:rPr>
          <w:spacing w:val="1"/>
          <w:sz w:val="22"/>
          <w:szCs w:val="22"/>
        </w:rPr>
        <w:t xml:space="preserve"> </w:t>
      </w:r>
      <w:proofErr w:type="spellStart"/>
      <w:r w:rsidRPr="008564C3">
        <w:rPr>
          <w:spacing w:val="1"/>
          <w:sz w:val="22"/>
          <w:szCs w:val="22"/>
        </w:rPr>
        <w:t>strategi</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dana. </w:t>
      </w:r>
      <w:proofErr w:type="spellStart"/>
      <w:r w:rsidRPr="008564C3">
        <w:rPr>
          <w:spacing w:val="1"/>
          <w:sz w:val="22"/>
          <w:szCs w:val="22"/>
        </w:rPr>
        <w:t>Efisiensi</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pengeluaran</w:t>
      </w:r>
      <w:proofErr w:type="spellEnd"/>
      <w:r w:rsidRPr="008564C3">
        <w:rPr>
          <w:spacing w:val="1"/>
          <w:sz w:val="22"/>
          <w:szCs w:val="22"/>
        </w:rPr>
        <w:t xml:space="preserve">, </w:t>
      </w:r>
      <w:proofErr w:type="spellStart"/>
      <w:r w:rsidRPr="008564C3">
        <w:rPr>
          <w:spacing w:val="1"/>
          <w:sz w:val="22"/>
          <w:szCs w:val="22"/>
        </w:rPr>
        <w:t>diversifikasi</w:t>
      </w:r>
      <w:proofErr w:type="spellEnd"/>
      <w:r w:rsidRPr="008564C3">
        <w:rPr>
          <w:spacing w:val="1"/>
          <w:sz w:val="22"/>
          <w:szCs w:val="22"/>
        </w:rPr>
        <w:t xml:space="preserve"> </w:t>
      </w:r>
      <w:proofErr w:type="spellStart"/>
      <w:r w:rsidRPr="008564C3">
        <w:rPr>
          <w:spacing w:val="1"/>
          <w:sz w:val="22"/>
          <w:szCs w:val="22"/>
        </w:rPr>
        <w:t>pendanaan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kolaborasi</w:t>
      </w:r>
      <w:proofErr w:type="spellEnd"/>
      <w:r w:rsidRPr="008564C3">
        <w:rPr>
          <w:spacing w:val="1"/>
          <w:sz w:val="22"/>
          <w:szCs w:val="22"/>
        </w:rPr>
        <w:t xml:space="preserve"> yang </w:t>
      </w:r>
      <w:proofErr w:type="spellStart"/>
      <w:r w:rsidRPr="008564C3">
        <w:rPr>
          <w:spacing w:val="1"/>
          <w:sz w:val="22"/>
          <w:szCs w:val="22"/>
        </w:rPr>
        <w:t>kuat</w:t>
      </w:r>
      <w:proofErr w:type="spellEnd"/>
      <w:r w:rsidRPr="008564C3">
        <w:rPr>
          <w:spacing w:val="1"/>
          <w:sz w:val="22"/>
          <w:szCs w:val="22"/>
        </w:rPr>
        <w:t xml:space="preserve"> </w:t>
      </w:r>
      <w:proofErr w:type="spellStart"/>
      <w:r w:rsidRPr="008564C3">
        <w:rPr>
          <w:spacing w:val="1"/>
          <w:sz w:val="22"/>
          <w:szCs w:val="22"/>
        </w:rPr>
        <w:t>antara</w:t>
      </w:r>
      <w:proofErr w:type="spellEnd"/>
      <w:r w:rsidRPr="008564C3">
        <w:rPr>
          <w:spacing w:val="1"/>
          <w:sz w:val="22"/>
          <w:szCs w:val="22"/>
        </w:rPr>
        <w:t xml:space="preserve"> </w:t>
      </w:r>
      <w:proofErr w:type="spellStart"/>
      <w:r w:rsidRPr="008564C3">
        <w:rPr>
          <w:spacing w:val="1"/>
          <w:sz w:val="22"/>
          <w:szCs w:val="22"/>
        </w:rPr>
        <w:t>semua</w:t>
      </w:r>
      <w:proofErr w:type="spellEnd"/>
      <w:r w:rsidRPr="008564C3">
        <w:rPr>
          <w:spacing w:val="1"/>
          <w:sz w:val="22"/>
          <w:szCs w:val="22"/>
        </w:rPr>
        <w:t xml:space="preserve"> </w:t>
      </w:r>
      <w:proofErr w:type="spellStart"/>
      <w:r w:rsidRPr="008564C3">
        <w:rPr>
          <w:spacing w:val="1"/>
          <w:sz w:val="22"/>
          <w:szCs w:val="22"/>
        </w:rPr>
        <w:t>elemen</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kunci</w:t>
      </w:r>
      <w:proofErr w:type="spellEnd"/>
      <w:r w:rsidRPr="008564C3">
        <w:rPr>
          <w:spacing w:val="1"/>
          <w:sz w:val="22"/>
          <w:szCs w:val="22"/>
        </w:rPr>
        <w:t xml:space="preserve"> </w:t>
      </w:r>
      <w:proofErr w:type="spellStart"/>
      <w:r w:rsidRPr="008564C3">
        <w:rPr>
          <w:spacing w:val="1"/>
          <w:sz w:val="22"/>
          <w:szCs w:val="22"/>
        </w:rPr>
        <w:t>utama</w:t>
      </w:r>
      <w:proofErr w:type="spellEnd"/>
      <w:r w:rsidRPr="008564C3">
        <w:rPr>
          <w:spacing w:val="1"/>
          <w:sz w:val="22"/>
          <w:szCs w:val="22"/>
        </w:rPr>
        <w:t xml:space="preserve">. </w:t>
      </w:r>
      <w:proofErr w:type="spellStart"/>
      <w:r w:rsidRPr="008564C3">
        <w:rPr>
          <w:spacing w:val="1"/>
          <w:sz w:val="22"/>
          <w:szCs w:val="22"/>
        </w:rPr>
        <w:t>Selain</w:t>
      </w:r>
      <w:proofErr w:type="spellEnd"/>
      <w:r w:rsidRPr="008564C3">
        <w:rPr>
          <w:spacing w:val="1"/>
          <w:sz w:val="22"/>
          <w:szCs w:val="22"/>
        </w:rPr>
        <w:t xml:space="preserve"> </w:t>
      </w:r>
      <w:proofErr w:type="spellStart"/>
      <w:r w:rsidRPr="008564C3">
        <w:rPr>
          <w:spacing w:val="1"/>
          <w:sz w:val="22"/>
          <w:szCs w:val="22"/>
        </w:rPr>
        <w:t>itu</w:t>
      </w:r>
      <w:proofErr w:type="spellEnd"/>
      <w:r w:rsidRPr="008564C3">
        <w:rPr>
          <w:spacing w:val="1"/>
          <w:sz w:val="22"/>
          <w:szCs w:val="22"/>
        </w:rPr>
        <w:t xml:space="preserve">, </w:t>
      </w:r>
      <w:proofErr w:type="spellStart"/>
      <w:r w:rsidRPr="008564C3">
        <w:rPr>
          <w:spacing w:val="1"/>
          <w:sz w:val="22"/>
          <w:szCs w:val="22"/>
        </w:rPr>
        <w:t>penggunaan</w:t>
      </w:r>
      <w:proofErr w:type="spellEnd"/>
      <w:r w:rsidRPr="008564C3">
        <w:rPr>
          <w:spacing w:val="1"/>
          <w:sz w:val="22"/>
          <w:szCs w:val="22"/>
        </w:rPr>
        <w:t xml:space="preserve"> </w:t>
      </w:r>
      <w:proofErr w:type="spellStart"/>
      <w:r w:rsidRPr="008564C3">
        <w:rPr>
          <w:spacing w:val="1"/>
          <w:sz w:val="22"/>
          <w:szCs w:val="22"/>
        </w:rPr>
        <w:t>teknologi</w:t>
      </w:r>
      <w:proofErr w:type="spellEnd"/>
      <w:r w:rsidRPr="008564C3">
        <w:rPr>
          <w:spacing w:val="1"/>
          <w:sz w:val="22"/>
          <w:szCs w:val="22"/>
        </w:rPr>
        <w:t xml:space="preserve"> </w:t>
      </w:r>
      <w:proofErr w:type="spellStart"/>
      <w:r w:rsidRPr="008564C3">
        <w:rPr>
          <w:spacing w:val="1"/>
          <w:sz w:val="22"/>
          <w:szCs w:val="22"/>
        </w:rPr>
        <w:t>untuk</w:t>
      </w:r>
      <w:proofErr w:type="spellEnd"/>
      <w:r w:rsidRPr="008564C3">
        <w:rPr>
          <w:spacing w:val="1"/>
          <w:sz w:val="22"/>
          <w:szCs w:val="22"/>
        </w:rPr>
        <w:t xml:space="preserve"> </w:t>
      </w:r>
      <w:proofErr w:type="spellStart"/>
      <w:r w:rsidRPr="008564C3">
        <w:rPr>
          <w:spacing w:val="1"/>
          <w:sz w:val="22"/>
          <w:szCs w:val="22"/>
        </w:rPr>
        <w:t>memonitor</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mengontrol</w:t>
      </w:r>
      <w:proofErr w:type="spellEnd"/>
      <w:r w:rsidRPr="008564C3">
        <w:rPr>
          <w:spacing w:val="1"/>
          <w:sz w:val="22"/>
          <w:szCs w:val="22"/>
        </w:rPr>
        <w:t xml:space="preserve"> </w:t>
      </w:r>
      <w:proofErr w:type="spellStart"/>
      <w:r w:rsidRPr="008564C3">
        <w:rPr>
          <w:spacing w:val="1"/>
          <w:sz w:val="22"/>
          <w:szCs w:val="22"/>
        </w:rPr>
        <w:t>aliran</w:t>
      </w:r>
      <w:proofErr w:type="spellEnd"/>
      <w:r w:rsidRPr="008564C3">
        <w:rPr>
          <w:spacing w:val="1"/>
          <w:sz w:val="22"/>
          <w:szCs w:val="22"/>
        </w:rPr>
        <w:t xml:space="preserve"> dana </w:t>
      </w:r>
      <w:proofErr w:type="spellStart"/>
      <w:r w:rsidRPr="008564C3">
        <w:rPr>
          <w:spacing w:val="1"/>
          <w:sz w:val="22"/>
          <w:szCs w:val="22"/>
        </w:rPr>
        <w:t>memberikan</w:t>
      </w:r>
      <w:proofErr w:type="spellEnd"/>
      <w:r w:rsidRPr="008564C3">
        <w:rPr>
          <w:spacing w:val="1"/>
          <w:sz w:val="22"/>
          <w:szCs w:val="22"/>
        </w:rPr>
        <w:t xml:space="preserve"> </w:t>
      </w:r>
      <w:proofErr w:type="spellStart"/>
      <w:r w:rsidRPr="008564C3">
        <w:rPr>
          <w:spacing w:val="1"/>
          <w:sz w:val="22"/>
          <w:szCs w:val="22"/>
        </w:rPr>
        <w:t>kontribusi</w:t>
      </w:r>
      <w:proofErr w:type="spellEnd"/>
      <w:r w:rsidRPr="008564C3">
        <w:rPr>
          <w:spacing w:val="1"/>
          <w:sz w:val="22"/>
          <w:szCs w:val="22"/>
        </w:rPr>
        <w:t xml:space="preserve"> </w:t>
      </w:r>
      <w:proofErr w:type="spellStart"/>
      <w:r w:rsidRPr="008564C3">
        <w:rPr>
          <w:spacing w:val="1"/>
          <w:sz w:val="22"/>
          <w:szCs w:val="22"/>
        </w:rPr>
        <w:t>positif</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menjaga</w:t>
      </w:r>
      <w:proofErr w:type="spellEnd"/>
      <w:r w:rsidRPr="008564C3">
        <w:rPr>
          <w:spacing w:val="1"/>
          <w:sz w:val="22"/>
          <w:szCs w:val="22"/>
        </w:rPr>
        <w:t xml:space="preserve"> </w:t>
      </w:r>
      <w:proofErr w:type="spellStart"/>
      <w:r w:rsidRPr="008564C3">
        <w:rPr>
          <w:spacing w:val="1"/>
          <w:sz w:val="22"/>
          <w:szCs w:val="22"/>
        </w:rPr>
        <w:t>kestabilan</w:t>
      </w:r>
      <w:proofErr w:type="spellEnd"/>
      <w:r w:rsidRPr="008564C3">
        <w:rPr>
          <w:spacing w:val="1"/>
          <w:sz w:val="22"/>
          <w:szCs w:val="22"/>
        </w:rPr>
        <w:t xml:space="preserve"> </w:t>
      </w:r>
      <w:proofErr w:type="spellStart"/>
      <w:r w:rsidRPr="008564C3">
        <w:rPr>
          <w:spacing w:val="1"/>
          <w:sz w:val="22"/>
          <w:szCs w:val="22"/>
        </w:rPr>
        <w:t>finansial</w:t>
      </w:r>
      <w:proofErr w:type="spellEnd"/>
      <w:r w:rsidRPr="008564C3">
        <w:rPr>
          <w:spacing w:val="1"/>
          <w:sz w:val="22"/>
          <w:szCs w:val="22"/>
        </w:rPr>
        <w:t xml:space="preserve"> </w:t>
      </w:r>
      <w:proofErr w:type="spellStart"/>
      <w:r w:rsidRPr="008564C3">
        <w:rPr>
          <w:spacing w:val="1"/>
          <w:sz w:val="22"/>
          <w:szCs w:val="22"/>
        </w:rPr>
        <w:t>lembaga</w:t>
      </w:r>
      <w:proofErr w:type="spellEnd"/>
      <w:r w:rsidRPr="008564C3">
        <w:rPr>
          <w:spacing w:val="1"/>
          <w:sz w:val="22"/>
          <w:szCs w:val="22"/>
        </w:rPr>
        <w:t xml:space="preserve"> </w:t>
      </w:r>
      <w:r w:rsidRPr="008564C3">
        <w:rPr>
          <w:spacing w:val="1"/>
          <w:sz w:val="22"/>
          <w:szCs w:val="22"/>
        </w:rPr>
        <w:fldChar w:fldCharType="begin" w:fldLock="1"/>
      </w:r>
      <w:r w:rsidRPr="008564C3">
        <w:rPr>
          <w:spacing w:val="1"/>
          <w:sz w:val="22"/>
          <w:szCs w:val="22"/>
        </w:rPr>
        <w:instrText>ADDIN CSL_CITATION {"citationItems":[{"id":"ITEM-1","itemData":{"abstract":"Erikson's theory of social development and personality provides a framework for understanding the stages of individual development and the psychosocial conflicts encountered. This study adopted a qualitative literature-type approach to analyze the application of Erikson's theory in education, especially in the context of recognizing the stages of student development, identity formation, cooperation, conflict handling, autonomy development, and recognition of diversity. This study examined the academic literature, including relevant journals, books, and other published sources, to explore how the principles of Erikson's theory can be integrated into pedagogical practice. The results of the literature analysis showed that the application of Erikson's theory in an educational context supports the creation of a learning environment conducive to the holistic development of students, facilitates the formation of positive identities, the development of social skills, and an understanding and appreciation of cultural diversity. This research confirmed that an in-depth understanding of students' psychosocial needs at every stage of development by educators was key to maximizing students' learning potential and personal growth, ensuring optimal development of students in educational contexts.","author":[{"dropping-particle":"","family":"Romdoniyah, Dedih","given":"&amp; Aliyah","non-dropping-particle":"","parse-names":false,"suffix":""}],"id":"ITEM-1","issue":"02","issued":{"date-parts":[["2022"]]},"page":"131-152","title":"Epistemic : Jurnal Ilmiah Pendidikan Epistemic : Jurnal Ilmiah Pendidikan","type":"article-journal","volume":"01"},"uris":["http://www.mendeley.com/documents/?uuid=fc6b94a8-8548-46c3-8e50-a4430da05dff"]}],"mendeley":{"formattedCitation":"(Romdoniyah, Dedih, 2022)","plainTextFormattedCitation":"(Romdoniyah, Dedih, 2022)","previouslyFormattedCitation":"(Romdoniyah, Dedih, 2022)"},"properties":{"noteIndex":0},"schema":"https://github.com/citation-style-language/schema/raw/master/csl-citation.json"}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(Romdoniyah, Dedih, 2022)</w:t>
      </w:r>
      <w:r w:rsidRPr="008564C3">
        <w:rPr>
          <w:spacing w:val="1"/>
          <w:sz w:val="22"/>
          <w:szCs w:val="22"/>
        </w:rPr>
        <w:fldChar w:fldCharType="end"/>
      </w:r>
      <w:r w:rsidRPr="008564C3">
        <w:rPr>
          <w:spacing w:val="1"/>
          <w:sz w:val="22"/>
          <w:szCs w:val="22"/>
        </w:rPr>
        <w:t>.</w:t>
      </w:r>
    </w:p>
    <w:p w14:paraId="48FA49DA"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Sejalan</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hal</w:t>
      </w:r>
      <w:proofErr w:type="spellEnd"/>
      <w:r w:rsidRPr="008564C3">
        <w:rPr>
          <w:spacing w:val="1"/>
          <w:sz w:val="22"/>
          <w:szCs w:val="22"/>
        </w:rPr>
        <w:t xml:space="preserve">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keberadaan</w:t>
      </w:r>
      <w:proofErr w:type="spellEnd"/>
      <w:r w:rsidRPr="008564C3">
        <w:rPr>
          <w:spacing w:val="1"/>
          <w:sz w:val="22"/>
          <w:szCs w:val="22"/>
        </w:rPr>
        <w:t xml:space="preserve"> </w:t>
      </w:r>
      <w:proofErr w:type="spellStart"/>
      <w:r w:rsidRPr="008564C3">
        <w:rPr>
          <w:spacing w:val="1"/>
          <w:sz w:val="22"/>
          <w:szCs w:val="22"/>
        </w:rPr>
        <w:t>yayasan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w:t>
      </w:r>
      <w:proofErr w:type="spellStart"/>
      <w:r w:rsidRPr="008564C3">
        <w:rPr>
          <w:spacing w:val="1"/>
          <w:sz w:val="22"/>
          <w:szCs w:val="22"/>
        </w:rPr>
        <w:t>sebagai</w:t>
      </w:r>
      <w:proofErr w:type="spellEnd"/>
      <w:r w:rsidRPr="008564C3">
        <w:rPr>
          <w:spacing w:val="1"/>
          <w:sz w:val="22"/>
          <w:szCs w:val="22"/>
        </w:rPr>
        <w:t xml:space="preserve"> </w:t>
      </w:r>
      <w:proofErr w:type="spellStart"/>
      <w:r w:rsidRPr="008564C3">
        <w:rPr>
          <w:spacing w:val="1"/>
          <w:sz w:val="22"/>
          <w:szCs w:val="22"/>
        </w:rPr>
        <w:t>badan</w:t>
      </w:r>
      <w:proofErr w:type="spellEnd"/>
      <w:r w:rsidRPr="008564C3">
        <w:rPr>
          <w:spacing w:val="1"/>
          <w:sz w:val="22"/>
          <w:szCs w:val="22"/>
        </w:rPr>
        <w:t xml:space="preserve"> </w:t>
      </w:r>
      <w:proofErr w:type="spellStart"/>
      <w:r w:rsidRPr="008564C3">
        <w:rPr>
          <w:spacing w:val="1"/>
          <w:sz w:val="22"/>
          <w:szCs w:val="22"/>
        </w:rPr>
        <w:t>pengelola</w:t>
      </w:r>
      <w:proofErr w:type="spellEnd"/>
      <w:r w:rsidRPr="008564C3">
        <w:rPr>
          <w:spacing w:val="1"/>
          <w:sz w:val="22"/>
          <w:szCs w:val="22"/>
        </w:rPr>
        <w:t xml:space="preserve"> </w:t>
      </w:r>
      <w:proofErr w:type="spellStart"/>
      <w:r w:rsidRPr="008564C3">
        <w:rPr>
          <w:spacing w:val="1"/>
          <w:sz w:val="22"/>
          <w:szCs w:val="22"/>
        </w:rPr>
        <w:t>turut</w:t>
      </w:r>
      <w:proofErr w:type="spellEnd"/>
      <w:r w:rsidRPr="008564C3">
        <w:rPr>
          <w:spacing w:val="1"/>
          <w:sz w:val="22"/>
          <w:szCs w:val="22"/>
        </w:rPr>
        <w:t xml:space="preserve"> </w:t>
      </w:r>
      <w:proofErr w:type="spellStart"/>
      <w:r w:rsidRPr="008564C3">
        <w:rPr>
          <w:spacing w:val="1"/>
          <w:sz w:val="22"/>
          <w:szCs w:val="22"/>
        </w:rPr>
        <w:t>membantu</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perencanaan</w:t>
      </w:r>
      <w:proofErr w:type="spellEnd"/>
      <w:r w:rsidRPr="008564C3">
        <w:rPr>
          <w:spacing w:val="1"/>
          <w:sz w:val="22"/>
          <w:szCs w:val="22"/>
        </w:rPr>
        <w:t xml:space="preserve">, </w:t>
      </w:r>
      <w:proofErr w:type="spellStart"/>
      <w:r w:rsidRPr="008564C3">
        <w:rPr>
          <w:spacing w:val="1"/>
          <w:sz w:val="22"/>
          <w:szCs w:val="22"/>
        </w:rPr>
        <w:t>pengawasan</w:t>
      </w:r>
      <w:proofErr w:type="spellEnd"/>
      <w:r w:rsidRPr="008564C3">
        <w:rPr>
          <w:spacing w:val="1"/>
          <w:sz w:val="22"/>
          <w:szCs w:val="22"/>
        </w:rPr>
        <w:t xml:space="preserve">, </w:t>
      </w:r>
      <w:proofErr w:type="spellStart"/>
      <w:r w:rsidRPr="008564C3">
        <w:rPr>
          <w:spacing w:val="1"/>
          <w:sz w:val="22"/>
          <w:szCs w:val="22"/>
        </w:rPr>
        <w:t>serta</w:t>
      </w:r>
      <w:proofErr w:type="spellEnd"/>
      <w:r w:rsidRPr="008564C3">
        <w:rPr>
          <w:spacing w:val="1"/>
          <w:sz w:val="22"/>
          <w:szCs w:val="22"/>
        </w:rPr>
        <w:t xml:space="preserve"> </w:t>
      </w:r>
      <w:proofErr w:type="spellStart"/>
      <w:r w:rsidRPr="008564C3">
        <w:rPr>
          <w:spacing w:val="1"/>
          <w:sz w:val="22"/>
          <w:szCs w:val="22"/>
        </w:rPr>
        <w:t>pengembangan</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proofErr w:type="spellStart"/>
      <w:r w:rsidRPr="008564C3">
        <w:rPr>
          <w:spacing w:val="1"/>
          <w:sz w:val="22"/>
          <w:szCs w:val="22"/>
        </w:rPr>
        <w:t>jangka</w:t>
      </w:r>
      <w:proofErr w:type="spellEnd"/>
      <w:r w:rsidRPr="008564C3">
        <w:rPr>
          <w:spacing w:val="1"/>
          <w:sz w:val="22"/>
          <w:szCs w:val="22"/>
        </w:rPr>
        <w:t xml:space="preserve"> </w:t>
      </w:r>
      <w:proofErr w:type="spellStart"/>
      <w:r w:rsidRPr="008564C3">
        <w:rPr>
          <w:spacing w:val="1"/>
          <w:sz w:val="22"/>
          <w:szCs w:val="22"/>
        </w:rPr>
        <w:t>panjang</w:t>
      </w:r>
      <w:proofErr w:type="spellEnd"/>
      <w:r w:rsidRPr="008564C3">
        <w:rPr>
          <w:spacing w:val="1"/>
          <w:sz w:val="22"/>
          <w:szCs w:val="22"/>
        </w:rPr>
        <w:t xml:space="preserve">. </w:t>
      </w:r>
      <w:proofErr w:type="spellStart"/>
      <w:r w:rsidRPr="008564C3">
        <w:rPr>
          <w:spacing w:val="1"/>
          <w:sz w:val="22"/>
          <w:szCs w:val="22"/>
        </w:rPr>
        <w:t>Yayasan</w:t>
      </w:r>
      <w:proofErr w:type="spellEnd"/>
      <w:r w:rsidRPr="008564C3">
        <w:rPr>
          <w:spacing w:val="1"/>
          <w:sz w:val="22"/>
          <w:szCs w:val="22"/>
        </w:rPr>
        <w:t xml:space="preserve"> </w:t>
      </w:r>
      <w:proofErr w:type="spellStart"/>
      <w:r w:rsidRPr="008564C3">
        <w:rPr>
          <w:spacing w:val="1"/>
          <w:sz w:val="22"/>
          <w:szCs w:val="22"/>
        </w:rPr>
        <w:t>berperan</w:t>
      </w:r>
      <w:proofErr w:type="spellEnd"/>
      <w:r w:rsidRPr="008564C3">
        <w:rPr>
          <w:spacing w:val="1"/>
          <w:sz w:val="22"/>
          <w:szCs w:val="22"/>
        </w:rPr>
        <w:t xml:space="preserve"> </w:t>
      </w:r>
      <w:proofErr w:type="spellStart"/>
      <w:r w:rsidRPr="008564C3">
        <w:rPr>
          <w:spacing w:val="1"/>
          <w:sz w:val="22"/>
          <w:szCs w:val="22"/>
        </w:rPr>
        <w:t>penting</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menjaga</w:t>
      </w:r>
      <w:proofErr w:type="spellEnd"/>
      <w:r w:rsidRPr="008564C3">
        <w:rPr>
          <w:spacing w:val="1"/>
          <w:sz w:val="22"/>
          <w:szCs w:val="22"/>
        </w:rPr>
        <w:t xml:space="preserve"> </w:t>
      </w:r>
      <w:proofErr w:type="spellStart"/>
      <w:r w:rsidRPr="008564C3">
        <w:rPr>
          <w:spacing w:val="1"/>
          <w:sz w:val="22"/>
          <w:szCs w:val="22"/>
        </w:rPr>
        <w:t>kesinambungan</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khususnya</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melakukan</w:t>
      </w:r>
      <w:proofErr w:type="spellEnd"/>
      <w:r w:rsidRPr="008564C3">
        <w:rPr>
          <w:spacing w:val="1"/>
          <w:sz w:val="22"/>
          <w:szCs w:val="22"/>
        </w:rPr>
        <w:t xml:space="preserve"> </w:t>
      </w:r>
      <w:proofErr w:type="spellStart"/>
      <w:r w:rsidRPr="008564C3">
        <w:rPr>
          <w:spacing w:val="1"/>
          <w:sz w:val="22"/>
          <w:szCs w:val="22"/>
        </w:rPr>
        <w:t>pendekatan</w:t>
      </w:r>
      <w:proofErr w:type="spellEnd"/>
      <w:r w:rsidRPr="008564C3">
        <w:rPr>
          <w:spacing w:val="1"/>
          <w:sz w:val="22"/>
          <w:szCs w:val="22"/>
        </w:rPr>
        <w:t xml:space="preserve"> </w:t>
      </w:r>
      <w:proofErr w:type="spellStart"/>
      <w:r w:rsidRPr="008564C3">
        <w:rPr>
          <w:spacing w:val="1"/>
          <w:sz w:val="22"/>
          <w:szCs w:val="22"/>
        </w:rPr>
        <w:t>kepada</w:t>
      </w:r>
      <w:proofErr w:type="spellEnd"/>
      <w:r w:rsidRPr="008564C3">
        <w:rPr>
          <w:spacing w:val="1"/>
          <w:sz w:val="22"/>
          <w:szCs w:val="22"/>
        </w:rPr>
        <w:t xml:space="preserve"> </w:t>
      </w:r>
      <w:proofErr w:type="spellStart"/>
      <w:r w:rsidRPr="008564C3">
        <w:rPr>
          <w:spacing w:val="1"/>
          <w:sz w:val="22"/>
          <w:szCs w:val="22"/>
        </w:rPr>
        <w:t>donatur</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pemerintah</w:t>
      </w:r>
      <w:proofErr w:type="spellEnd"/>
      <w:r w:rsidRPr="008564C3">
        <w:rPr>
          <w:spacing w:val="1"/>
          <w:sz w:val="22"/>
          <w:szCs w:val="22"/>
        </w:rPr>
        <w:t xml:space="preserve"> </w:t>
      </w:r>
      <w:proofErr w:type="spellStart"/>
      <w:r w:rsidRPr="008564C3">
        <w:rPr>
          <w:spacing w:val="1"/>
          <w:sz w:val="22"/>
          <w:szCs w:val="22"/>
        </w:rPr>
        <w:t>untuk</w:t>
      </w:r>
      <w:proofErr w:type="spellEnd"/>
      <w:r w:rsidRPr="008564C3">
        <w:rPr>
          <w:spacing w:val="1"/>
          <w:sz w:val="22"/>
          <w:szCs w:val="22"/>
        </w:rPr>
        <w:t xml:space="preserve"> </w:t>
      </w:r>
      <w:proofErr w:type="spellStart"/>
      <w:r w:rsidRPr="008564C3">
        <w:rPr>
          <w:spacing w:val="1"/>
          <w:sz w:val="22"/>
          <w:szCs w:val="22"/>
        </w:rPr>
        <w:t>memperoleh</w:t>
      </w:r>
      <w:proofErr w:type="spellEnd"/>
      <w:r w:rsidRPr="008564C3">
        <w:rPr>
          <w:spacing w:val="1"/>
          <w:sz w:val="22"/>
          <w:szCs w:val="22"/>
        </w:rPr>
        <w:t xml:space="preserve"> dana </w:t>
      </w:r>
      <w:proofErr w:type="spellStart"/>
      <w:r w:rsidRPr="008564C3">
        <w:rPr>
          <w:spacing w:val="1"/>
          <w:sz w:val="22"/>
          <w:szCs w:val="22"/>
        </w:rPr>
        <w:t>bantuan</w:t>
      </w:r>
      <w:proofErr w:type="spellEnd"/>
      <w:r w:rsidRPr="008564C3">
        <w:rPr>
          <w:spacing w:val="1"/>
          <w:sz w:val="22"/>
          <w:szCs w:val="22"/>
        </w:rPr>
        <w:t xml:space="preserve"> </w:t>
      </w:r>
      <w:r w:rsidRPr="008564C3">
        <w:rPr>
          <w:spacing w:val="1"/>
          <w:sz w:val="22"/>
          <w:szCs w:val="22"/>
        </w:rPr>
        <w:fldChar w:fldCharType="begin" w:fldLock="1"/>
      </w:r>
      <w:r w:rsidRPr="008564C3">
        <w:rPr>
          <w:spacing w:val="1"/>
          <w:sz w:val="22"/>
          <w:szCs w:val="22"/>
        </w:rPr>
        <w:instrText>ADDIN CSL_CITATION {"citationItems":[{"id":"ITEM-1","itemData":{"DOI":"10.32729/edukasi.v16i2.490","ISSN":"1693-6418","abstract":" AbstractFoundation (Yayasan) has vital roles in improving the education, particularly in Islamic schools (madrasah) which are mostly private schools. This study focused on the foundation roles and functions in improving the quality of education in Islamic schools (madrasah). Research aimed to study the foundation roles of Yayasan Darul Irfan, in Sawangan, Depok in managing its school, particularly in achieving the National Education Standard (Standar Pendidikan Nasional, SNP). This research, which used qualitative approach, also aimed to study the foundation functions, especially the school management organized by the foundation. The informants in this research were the foundation supervisor (Pembina Yayasan) and inspector (Pengawas Yayasan), the foundation board (Pengurus Yayasan), the headmaster, the vice-headmaster, the teachers, and the Head of Administration (Kepala Tata Usaha) of Madrasah Aliyah (MA) Islamiyah (equivalent to Senior High School). Data were analyzed by using qualitative and descriptive methods. Research results found that Yayasan Darul Irfan has shown the education roles in the average level, although it has still not achieved the maximum level. In organizing the education of MA Islamiyah according to eight National Education Standards, the Foundation shows more vital roles in finance management, Human Resources (SDM) management, and infrastructure management. The Foundation management has been carried out, particularly in Human Resources management, management development for the headmaster and head of administration. The Foundation also assisted in solving the issues, either amongst the individuals or the units/foundations. The Foundation has possessed specific mechanism in resolving the conflicts.Abstrak Yayasan memiliki peran penting dalam memajukan pendidikan, khususnya di madrasah-madrasah yang sebagian besar merupakan madrasah swasta. Studi ini memfokuskan pada peran dan fungsi yayasan dalam peningkatan mutu pendidikan di madrasah. Penelitian ini bertujuan untuk mengetahui bagaimana peran Yayasan Darul Irfan Sawangan Depok dalam mengelola madrasah khususnya dalam mencapai Standar Nasional Pendidikan (SNP). Selain itu penelitian ini juga ingin mengetahui bagaimana fungsi yayasan khususnya dalam pembinaan di madrasah yang dikelola oleh yayasan. Penelitian ini menggunakan pendekatan kualitatif. Informan penelitian adalah pembina dan pengawas yayasan, pengurus yayasan, kepala, wakil, guru, dan Kepala Tata Usaha Madrasah Aliyah I…","author":[{"dropping-particle":"","family":"Sumarni, M.Si","given":"Sumarni","non-dropping-particle":"","parse-names":false,"suffix":""}],"container-title":"EDUKASI: Jurnal Penelitian Pendidikan Agama dan Keagamaan","id":"ITEM-1","issue":"2","issued":{"date-parts":[["2018"]]},"page":"218-231","title":"Peran Dan Fungsi Yayasan Dalam Pengelolaan Pendidikan Madrasah","type":"article-journal","volume":"16"},"uris":["http://www.mendeley.com/documents/?uuid=6a87aebc-c601-4c7e-ab05-b7413e405bed"]}],"mendeley":{"formattedCitation":"(Sumarni, M.Si, 2018)","plainTextFormattedCitation":"(Sumarni, M.Si, 2018)","previouslyFormattedCitation":"(Sumarni, M.Si, 2018)"},"properties":{"noteIndex":0},"schema":"https://github.com/citation-style-language/schema/raw/master/csl-citation.json"}</w:instrText>
      </w:r>
      <w:r w:rsidRPr="008564C3">
        <w:rPr>
          <w:spacing w:val="1"/>
          <w:sz w:val="22"/>
          <w:szCs w:val="22"/>
        </w:rPr>
        <w:fldChar w:fldCharType="separate"/>
      </w:r>
      <w:r w:rsidRPr="008564C3">
        <w:rPr>
          <w:noProof/>
          <w:spacing w:val="1"/>
          <w:sz w:val="22"/>
          <w:szCs w:val="22"/>
        </w:rPr>
        <w:t>(Sumarni, M.Si, 2018)</w:t>
      </w:r>
      <w:r w:rsidRPr="008564C3">
        <w:rPr>
          <w:spacing w:val="1"/>
          <w:sz w:val="22"/>
          <w:szCs w:val="22"/>
        </w:rPr>
        <w:fldChar w:fldCharType="end"/>
      </w:r>
      <w:r w:rsidRPr="008564C3">
        <w:rPr>
          <w:spacing w:val="1"/>
          <w:sz w:val="22"/>
          <w:szCs w:val="22"/>
        </w:rPr>
        <w:t>.</w:t>
      </w:r>
    </w:p>
    <w:p w14:paraId="44F01CFE" w14:textId="77777777" w:rsidR="008564C3" w:rsidRPr="008564C3" w:rsidRDefault="008564C3" w:rsidP="008564C3">
      <w:pPr>
        <w:pStyle w:val="my-2"/>
        <w:spacing w:before="0" w:beforeAutospacing="0" w:after="0" w:afterAutospacing="0"/>
        <w:ind w:firstLine="567"/>
        <w:jc w:val="both"/>
        <w:rPr>
          <w:spacing w:val="1"/>
          <w:sz w:val="22"/>
          <w:szCs w:val="22"/>
        </w:rPr>
      </w:pP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mengacu</w:t>
      </w:r>
      <w:proofErr w:type="spellEnd"/>
      <w:r w:rsidRPr="008564C3">
        <w:rPr>
          <w:spacing w:val="1"/>
          <w:sz w:val="22"/>
          <w:szCs w:val="22"/>
        </w:rPr>
        <w:t xml:space="preserve"> </w:t>
      </w:r>
      <w:proofErr w:type="spellStart"/>
      <w:r w:rsidRPr="008564C3">
        <w:rPr>
          <w:spacing w:val="1"/>
          <w:sz w:val="22"/>
          <w:szCs w:val="22"/>
        </w:rPr>
        <w:t>pada</w:t>
      </w:r>
      <w:proofErr w:type="spellEnd"/>
      <w:r w:rsidRPr="008564C3">
        <w:rPr>
          <w:spacing w:val="1"/>
          <w:sz w:val="22"/>
          <w:szCs w:val="22"/>
        </w:rPr>
        <w:t xml:space="preserve"> </w:t>
      </w:r>
      <w:proofErr w:type="spellStart"/>
      <w:r w:rsidRPr="008564C3">
        <w:rPr>
          <w:spacing w:val="1"/>
          <w:sz w:val="22"/>
          <w:szCs w:val="22"/>
        </w:rPr>
        <w:t>temuan-temuan</w:t>
      </w:r>
      <w:proofErr w:type="spellEnd"/>
      <w:r w:rsidRPr="008564C3">
        <w:rPr>
          <w:spacing w:val="1"/>
          <w:sz w:val="22"/>
          <w:szCs w:val="22"/>
        </w:rPr>
        <w:t xml:space="preserve"> </w:t>
      </w:r>
      <w:proofErr w:type="spellStart"/>
      <w:r w:rsidRPr="008564C3">
        <w:rPr>
          <w:spacing w:val="1"/>
          <w:sz w:val="22"/>
          <w:szCs w:val="22"/>
        </w:rPr>
        <w:t>tersebut</w:t>
      </w:r>
      <w:proofErr w:type="spellEnd"/>
      <w:r w:rsidRPr="008564C3">
        <w:rPr>
          <w:spacing w:val="1"/>
          <w:sz w:val="22"/>
          <w:szCs w:val="22"/>
        </w:rPr>
        <w:t xml:space="preserve">, </w:t>
      </w:r>
      <w:proofErr w:type="spellStart"/>
      <w:r w:rsidRPr="008564C3">
        <w:rPr>
          <w:spacing w:val="1"/>
          <w:sz w:val="22"/>
          <w:szCs w:val="22"/>
        </w:rPr>
        <w:t>studi</w:t>
      </w:r>
      <w:proofErr w:type="spellEnd"/>
      <w:r w:rsidRPr="008564C3">
        <w:rPr>
          <w:spacing w:val="1"/>
          <w:sz w:val="22"/>
          <w:szCs w:val="22"/>
        </w:rPr>
        <w:t xml:space="preserve"> </w:t>
      </w:r>
      <w:proofErr w:type="spellStart"/>
      <w:r w:rsidRPr="008564C3">
        <w:rPr>
          <w:spacing w:val="1"/>
          <w:sz w:val="22"/>
          <w:szCs w:val="22"/>
        </w:rPr>
        <w:t>mengenai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strategi</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di SDS IT Al-</w:t>
      </w:r>
      <w:proofErr w:type="spellStart"/>
      <w:r w:rsidRPr="008564C3">
        <w:rPr>
          <w:spacing w:val="1"/>
          <w:sz w:val="22"/>
          <w:szCs w:val="22"/>
        </w:rPr>
        <w:t>Qalam</w:t>
      </w:r>
      <w:proofErr w:type="spellEnd"/>
      <w:r w:rsidRPr="008564C3">
        <w:rPr>
          <w:spacing w:val="1"/>
          <w:sz w:val="22"/>
          <w:szCs w:val="22"/>
        </w:rPr>
        <w:t xml:space="preserve"> </w:t>
      </w:r>
      <w:proofErr w:type="spellStart"/>
      <w:r w:rsidRPr="008564C3">
        <w:rPr>
          <w:spacing w:val="1"/>
          <w:sz w:val="22"/>
          <w:szCs w:val="22"/>
        </w:rPr>
        <w:t>memberikan</w:t>
      </w:r>
      <w:proofErr w:type="spellEnd"/>
      <w:r w:rsidRPr="008564C3">
        <w:rPr>
          <w:spacing w:val="1"/>
          <w:sz w:val="22"/>
          <w:szCs w:val="22"/>
        </w:rPr>
        <w:t xml:space="preserve"> </w:t>
      </w:r>
      <w:proofErr w:type="spellStart"/>
      <w:r w:rsidRPr="008564C3">
        <w:rPr>
          <w:spacing w:val="1"/>
          <w:sz w:val="22"/>
          <w:szCs w:val="22"/>
        </w:rPr>
        <w:t>kontribusi</w:t>
      </w:r>
      <w:proofErr w:type="spellEnd"/>
      <w:r w:rsidRPr="008564C3">
        <w:rPr>
          <w:spacing w:val="1"/>
          <w:sz w:val="22"/>
          <w:szCs w:val="22"/>
        </w:rPr>
        <w:t xml:space="preserve"> </w:t>
      </w:r>
      <w:proofErr w:type="spellStart"/>
      <w:r w:rsidRPr="008564C3">
        <w:rPr>
          <w:spacing w:val="1"/>
          <w:sz w:val="22"/>
          <w:szCs w:val="22"/>
        </w:rPr>
        <w:t>nyata</w:t>
      </w:r>
      <w:proofErr w:type="spellEnd"/>
      <w:r w:rsidRPr="008564C3">
        <w:rPr>
          <w:spacing w:val="1"/>
          <w:sz w:val="22"/>
          <w:szCs w:val="22"/>
        </w:rPr>
        <w:t xml:space="preserve">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literatur</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 </w:t>
      </w:r>
      <w:proofErr w:type="spellStart"/>
      <w:r w:rsidRPr="008564C3">
        <w:rPr>
          <w:spacing w:val="1"/>
          <w:sz w:val="22"/>
          <w:szCs w:val="22"/>
        </w:rPr>
        <w:t>Hasil</w:t>
      </w:r>
      <w:proofErr w:type="spellEnd"/>
      <w:r w:rsidRPr="008564C3">
        <w:rPr>
          <w:spacing w:val="1"/>
          <w:sz w:val="22"/>
          <w:szCs w:val="22"/>
        </w:rPr>
        <w:t xml:space="preserve"> </w:t>
      </w:r>
      <w:proofErr w:type="spellStart"/>
      <w:r w:rsidRPr="008564C3">
        <w:rPr>
          <w:spacing w:val="1"/>
          <w:sz w:val="22"/>
          <w:szCs w:val="22"/>
        </w:rPr>
        <w:t>penelitian</w:t>
      </w:r>
      <w:proofErr w:type="spellEnd"/>
      <w:r w:rsidRPr="008564C3">
        <w:rPr>
          <w:spacing w:val="1"/>
          <w:sz w:val="22"/>
          <w:szCs w:val="22"/>
        </w:rPr>
        <w:t xml:space="preserve">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diharapkan</w:t>
      </w:r>
      <w:proofErr w:type="spellEnd"/>
      <w:r w:rsidRPr="008564C3">
        <w:rPr>
          <w:spacing w:val="1"/>
          <w:sz w:val="22"/>
          <w:szCs w:val="22"/>
        </w:rPr>
        <w:t xml:space="preserve"> </w:t>
      </w:r>
      <w:proofErr w:type="spellStart"/>
      <w:r w:rsidRPr="008564C3">
        <w:rPr>
          <w:spacing w:val="1"/>
          <w:sz w:val="22"/>
          <w:szCs w:val="22"/>
        </w:rPr>
        <w:t>bisa</w:t>
      </w:r>
      <w:proofErr w:type="spellEnd"/>
      <w:r w:rsidRPr="008564C3">
        <w:rPr>
          <w:spacing w:val="1"/>
          <w:sz w:val="22"/>
          <w:szCs w:val="22"/>
        </w:rPr>
        <w:t xml:space="preserve"> </w:t>
      </w:r>
      <w:proofErr w:type="spellStart"/>
      <w:r w:rsidRPr="008564C3">
        <w:rPr>
          <w:spacing w:val="1"/>
          <w:sz w:val="22"/>
          <w:szCs w:val="22"/>
        </w:rPr>
        <w:t>menjadi</w:t>
      </w:r>
      <w:proofErr w:type="spellEnd"/>
      <w:r w:rsidRPr="008564C3">
        <w:rPr>
          <w:spacing w:val="1"/>
          <w:sz w:val="22"/>
          <w:szCs w:val="22"/>
        </w:rPr>
        <w:t xml:space="preserve"> </w:t>
      </w:r>
      <w:proofErr w:type="spellStart"/>
      <w:r w:rsidRPr="008564C3">
        <w:rPr>
          <w:spacing w:val="1"/>
          <w:sz w:val="22"/>
          <w:szCs w:val="22"/>
        </w:rPr>
        <w:t>rujukan</w:t>
      </w:r>
      <w:proofErr w:type="spellEnd"/>
      <w:r w:rsidRPr="008564C3">
        <w:rPr>
          <w:spacing w:val="1"/>
          <w:sz w:val="22"/>
          <w:szCs w:val="22"/>
        </w:rPr>
        <w:t xml:space="preserve"> </w:t>
      </w:r>
      <w:proofErr w:type="spellStart"/>
      <w:r w:rsidRPr="008564C3">
        <w:rPr>
          <w:spacing w:val="1"/>
          <w:sz w:val="22"/>
          <w:szCs w:val="22"/>
        </w:rPr>
        <w:t>strategis</w:t>
      </w:r>
      <w:proofErr w:type="spellEnd"/>
      <w:r w:rsidRPr="008564C3">
        <w:rPr>
          <w:spacing w:val="1"/>
          <w:sz w:val="22"/>
          <w:szCs w:val="22"/>
        </w:rPr>
        <w:t xml:space="preserve"> </w:t>
      </w:r>
      <w:proofErr w:type="spellStart"/>
      <w:r w:rsidRPr="008564C3">
        <w:rPr>
          <w:spacing w:val="1"/>
          <w:sz w:val="22"/>
          <w:szCs w:val="22"/>
        </w:rPr>
        <w:t>tidak</w:t>
      </w:r>
      <w:proofErr w:type="spellEnd"/>
      <w:r w:rsidRPr="008564C3">
        <w:rPr>
          <w:spacing w:val="1"/>
          <w:sz w:val="22"/>
          <w:szCs w:val="22"/>
        </w:rPr>
        <w:t xml:space="preserve"> </w:t>
      </w:r>
      <w:proofErr w:type="spellStart"/>
      <w:r w:rsidRPr="008564C3">
        <w:rPr>
          <w:spacing w:val="1"/>
          <w:sz w:val="22"/>
          <w:szCs w:val="22"/>
        </w:rPr>
        <w:t>hanya</w:t>
      </w:r>
      <w:proofErr w:type="spellEnd"/>
      <w:r w:rsidRPr="008564C3">
        <w:rPr>
          <w:spacing w:val="1"/>
          <w:sz w:val="22"/>
          <w:szCs w:val="22"/>
        </w:rPr>
        <w:t xml:space="preserve"> </w:t>
      </w:r>
      <w:proofErr w:type="spellStart"/>
      <w:r w:rsidRPr="008564C3">
        <w:rPr>
          <w:spacing w:val="1"/>
          <w:sz w:val="22"/>
          <w:szCs w:val="22"/>
        </w:rPr>
        <w:t>bagi</w:t>
      </w:r>
      <w:proofErr w:type="spellEnd"/>
      <w:r w:rsidRPr="008564C3">
        <w:rPr>
          <w:spacing w:val="1"/>
          <w:sz w:val="22"/>
          <w:szCs w:val="22"/>
        </w:rPr>
        <w:t xml:space="preserve"> SDS IT Al-</w:t>
      </w:r>
      <w:proofErr w:type="spellStart"/>
      <w:r w:rsidRPr="008564C3">
        <w:rPr>
          <w:spacing w:val="1"/>
          <w:sz w:val="22"/>
          <w:szCs w:val="22"/>
        </w:rPr>
        <w:t>Qalam</w:t>
      </w:r>
      <w:proofErr w:type="spellEnd"/>
      <w:r w:rsidRPr="008564C3">
        <w:rPr>
          <w:spacing w:val="1"/>
          <w:sz w:val="22"/>
          <w:szCs w:val="22"/>
        </w:rPr>
        <w:t xml:space="preserve">, </w:t>
      </w:r>
      <w:proofErr w:type="spellStart"/>
      <w:r w:rsidRPr="008564C3">
        <w:rPr>
          <w:spacing w:val="1"/>
          <w:sz w:val="22"/>
          <w:szCs w:val="22"/>
        </w:rPr>
        <w:t>tetapi</w:t>
      </w:r>
      <w:proofErr w:type="spellEnd"/>
      <w:r w:rsidRPr="008564C3">
        <w:rPr>
          <w:spacing w:val="1"/>
          <w:sz w:val="22"/>
          <w:szCs w:val="22"/>
        </w:rPr>
        <w:t xml:space="preserve"> </w:t>
      </w:r>
      <w:proofErr w:type="spellStart"/>
      <w:r w:rsidRPr="008564C3">
        <w:rPr>
          <w:spacing w:val="1"/>
          <w:sz w:val="22"/>
          <w:szCs w:val="22"/>
        </w:rPr>
        <w:t>juga</w:t>
      </w:r>
      <w:proofErr w:type="spellEnd"/>
      <w:r w:rsidRPr="008564C3">
        <w:rPr>
          <w:spacing w:val="1"/>
          <w:sz w:val="22"/>
          <w:szCs w:val="22"/>
        </w:rPr>
        <w:t xml:space="preserve">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 lain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mengoptimalkan</w:t>
      </w:r>
      <w:proofErr w:type="spellEnd"/>
      <w:r w:rsidRPr="008564C3">
        <w:rPr>
          <w:spacing w:val="1"/>
          <w:sz w:val="22"/>
          <w:szCs w:val="22"/>
        </w:rPr>
        <w:t xml:space="preserve"> </w:t>
      </w:r>
      <w:proofErr w:type="spellStart"/>
      <w:r w:rsidRPr="008564C3">
        <w:rPr>
          <w:spacing w:val="1"/>
          <w:sz w:val="22"/>
          <w:szCs w:val="22"/>
        </w:rPr>
        <w:t>pembiayaan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agar </w:t>
      </w:r>
      <w:proofErr w:type="spellStart"/>
      <w:r w:rsidRPr="008564C3">
        <w:rPr>
          <w:spacing w:val="1"/>
          <w:sz w:val="22"/>
          <w:szCs w:val="22"/>
        </w:rPr>
        <w:t>lebih</w:t>
      </w:r>
      <w:proofErr w:type="spellEnd"/>
      <w:r w:rsidRPr="008564C3">
        <w:rPr>
          <w:spacing w:val="1"/>
          <w:sz w:val="22"/>
          <w:szCs w:val="22"/>
        </w:rPr>
        <w:t xml:space="preserve"> </w:t>
      </w:r>
      <w:proofErr w:type="spellStart"/>
      <w:r w:rsidRPr="008564C3">
        <w:rPr>
          <w:spacing w:val="1"/>
          <w:sz w:val="22"/>
          <w:szCs w:val="22"/>
        </w:rPr>
        <w:t>berkelanjutan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transparan</w:t>
      </w:r>
      <w:proofErr w:type="spellEnd"/>
      <w:r w:rsidRPr="008564C3">
        <w:rPr>
          <w:spacing w:val="1"/>
          <w:sz w:val="22"/>
          <w:szCs w:val="22"/>
        </w:rPr>
        <w:t xml:space="preserve">. </w:t>
      </w:r>
    </w:p>
    <w:p w14:paraId="4401F7E5" w14:textId="6EC0041F" w:rsidR="008F7F7E" w:rsidRPr="00002C49" w:rsidRDefault="008564C3" w:rsidP="00002C49">
      <w:pPr>
        <w:pStyle w:val="my-2"/>
        <w:spacing w:before="0" w:beforeAutospacing="0" w:after="0" w:afterAutospacing="0"/>
        <w:ind w:firstLine="567"/>
        <w:jc w:val="both"/>
        <w:rPr>
          <w:spacing w:val="1"/>
        </w:rPr>
      </w:pPr>
      <w:proofErr w:type="spellStart"/>
      <w:r w:rsidRPr="008564C3">
        <w:rPr>
          <w:spacing w:val="1"/>
          <w:sz w:val="22"/>
          <w:szCs w:val="22"/>
        </w:rPr>
        <w:t>Melalui</w:t>
      </w:r>
      <w:proofErr w:type="spellEnd"/>
      <w:r w:rsidRPr="008564C3">
        <w:rPr>
          <w:spacing w:val="1"/>
          <w:sz w:val="22"/>
          <w:szCs w:val="22"/>
        </w:rPr>
        <w:t xml:space="preserve"> </w:t>
      </w:r>
      <w:proofErr w:type="spellStart"/>
      <w:r w:rsidRPr="008564C3">
        <w:rPr>
          <w:spacing w:val="1"/>
          <w:sz w:val="22"/>
          <w:szCs w:val="22"/>
        </w:rPr>
        <w:t>penelitian</w:t>
      </w:r>
      <w:proofErr w:type="spellEnd"/>
      <w:r w:rsidRPr="008564C3">
        <w:rPr>
          <w:spacing w:val="1"/>
          <w:sz w:val="22"/>
          <w:szCs w:val="22"/>
        </w:rPr>
        <w:t xml:space="preserve">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diharapkan</w:t>
      </w:r>
      <w:proofErr w:type="spellEnd"/>
      <w:r w:rsidRPr="008564C3">
        <w:rPr>
          <w:spacing w:val="1"/>
          <w:sz w:val="22"/>
          <w:szCs w:val="22"/>
        </w:rPr>
        <w:t xml:space="preserve"> </w:t>
      </w:r>
      <w:proofErr w:type="spellStart"/>
      <w:r w:rsidRPr="008564C3">
        <w:rPr>
          <w:spacing w:val="1"/>
          <w:sz w:val="22"/>
          <w:szCs w:val="22"/>
        </w:rPr>
        <w:t>dapat</w:t>
      </w:r>
      <w:proofErr w:type="spellEnd"/>
      <w:r w:rsidRPr="008564C3">
        <w:rPr>
          <w:spacing w:val="1"/>
          <w:sz w:val="22"/>
          <w:szCs w:val="22"/>
        </w:rPr>
        <w:t xml:space="preserve"> </w:t>
      </w:r>
      <w:proofErr w:type="spellStart"/>
      <w:r w:rsidRPr="008564C3">
        <w:rPr>
          <w:spacing w:val="1"/>
          <w:sz w:val="22"/>
          <w:szCs w:val="22"/>
        </w:rPr>
        <w:t>diperoleh</w:t>
      </w:r>
      <w:proofErr w:type="spellEnd"/>
      <w:r w:rsidRPr="008564C3">
        <w:rPr>
          <w:spacing w:val="1"/>
          <w:sz w:val="22"/>
          <w:szCs w:val="22"/>
        </w:rPr>
        <w:t xml:space="preserve"> </w:t>
      </w:r>
      <w:proofErr w:type="spellStart"/>
      <w:r w:rsidRPr="008564C3">
        <w:rPr>
          <w:spacing w:val="1"/>
          <w:sz w:val="22"/>
          <w:szCs w:val="22"/>
        </w:rPr>
        <w:t>gambaran</w:t>
      </w:r>
      <w:proofErr w:type="spellEnd"/>
      <w:r w:rsidRPr="008564C3">
        <w:rPr>
          <w:spacing w:val="1"/>
          <w:sz w:val="22"/>
          <w:szCs w:val="22"/>
        </w:rPr>
        <w:t xml:space="preserve"> yang </w:t>
      </w:r>
      <w:proofErr w:type="spellStart"/>
      <w:r w:rsidRPr="008564C3">
        <w:rPr>
          <w:spacing w:val="1"/>
          <w:sz w:val="22"/>
          <w:szCs w:val="22"/>
        </w:rPr>
        <w:t>jelas</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sistematis</w:t>
      </w:r>
      <w:proofErr w:type="spellEnd"/>
      <w:r w:rsidRPr="008564C3">
        <w:rPr>
          <w:spacing w:val="1"/>
          <w:sz w:val="22"/>
          <w:szCs w:val="22"/>
        </w:rPr>
        <w:t xml:space="preserve"> </w:t>
      </w:r>
      <w:proofErr w:type="spellStart"/>
      <w:r w:rsidRPr="008564C3">
        <w:rPr>
          <w:spacing w:val="1"/>
          <w:sz w:val="22"/>
          <w:szCs w:val="22"/>
        </w:rPr>
        <w:t>mengenai</w:t>
      </w:r>
      <w:proofErr w:type="spellEnd"/>
      <w:r w:rsidRPr="008564C3">
        <w:rPr>
          <w:spacing w:val="1"/>
          <w:sz w:val="22"/>
          <w:szCs w:val="22"/>
        </w:rPr>
        <w:t xml:space="preserve"> </w:t>
      </w:r>
      <w:proofErr w:type="spellStart"/>
      <w:r w:rsidRPr="008564C3">
        <w:rPr>
          <w:spacing w:val="1"/>
          <w:sz w:val="22"/>
          <w:szCs w:val="22"/>
        </w:rPr>
        <w:t>bagaimana</w:t>
      </w:r>
      <w:proofErr w:type="spellEnd"/>
      <w:r w:rsidRPr="008564C3">
        <w:rPr>
          <w:spacing w:val="1"/>
          <w:sz w:val="22"/>
          <w:szCs w:val="22"/>
        </w:rPr>
        <w:t xml:space="preserve"> </w:t>
      </w:r>
      <w:proofErr w:type="spellStart"/>
      <w:r w:rsidRPr="008564C3">
        <w:rPr>
          <w:spacing w:val="1"/>
          <w:sz w:val="22"/>
          <w:szCs w:val="22"/>
        </w:rPr>
        <w:t>berbagai</w:t>
      </w:r>
      <w:proofErr w:type="spellEnd"/>
      <w:r w:rsidRPr="008564C3">
        <w:rPr>
          <w:spacing w:val="1"/>
          <w:sz w:val="22"/>
          <w:szCs w:val="22"/>
        </w:rPr>
        <w:t xml:space="preserve"> </w:t>
      </w:r>
      <w:proofErr w:type="spellStart"/>
      <w:r w:rsidRPr="008564C3">
        <w:rPr>
          <w:spacing w:val="1"/>
          <w:sz w:val="22"/>
          <w:szCs w:val="22"/>
        </w:rPr>
        <w:t>sumber</w:t>
      </w:r>
      <w:proofErr w:type="spellEnd"/>
      <w:r w:rsidRPr="008564C3">
        <w:rPr>
          <w:spacing w:val="1"/>
          <w:sz w:val="22"/>
          <w:szCs w:val="22"/>
        </w:rPr>
        <w:t xml:space="preserve"> dana </w:t>
      </w:r>
      <w:proofErr w:type="spellStart"/>
      <w:r w:rsidRPr="008564C3">
        <w:rPr>
          <w:spacing w:val="1"/>
          <w:sz w:val="22"/>
          <w:szCs w:val="22"/>
        </w:rPr>
        <w:t>tersebut</w:t>
      </w:r>
      <w:proofErr w:type="spellEnd"/>
      <w:r w:rsidRPr="008564C3">
        <w:rPr>
          <w:spacing w:val="1"/>
          <w:sz w:val="22"/>
          <w:szCs w:val="22"/>
        </w:rPr>
        <w:t xml:space="preserve"> </w:t>
      </w:r>
      <w:proofErr w:type="spellStart"/>
      <w:r w:rsidRPr="008564C3">
        <w:rPr>
          <w:spacing w:val="1"/>
          <w:sz w:val="22"/>
          <w:szCs w:val="22"/>
        </w:rPr>
        <w:t>diidentifikasi</w:t>
      </w:r>
      <w:proofErr w:type="spellEnd"/>
      <w:r w:rsidRPr="008564C3">
        <w:rPr>
          <w:spacing w:val="1"/>
          <w:sz w:val="22"/>
          <w:szCs w:val="22"/>
        </w:rPr>
        <w:t xml:space="preserve">, </w:t>
      </w:r>
      <w:proofErr w:type="spellStart"/>
      <w:r w:rsidRPr="008564C3">
        <w:rPr>
          <w:spacing w:val="1"/>
          <w:sz w:val="22"/>
          <w:szCs w:val="22"/>
        </w:rPr>
        <w:t>dikumpulkan</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dikelola</w:t>
      </w:r>
      <w:proofErr w:type="spellEnd"/>
      <w:r w:rsidRPr="008564C3">
        <w:rPr>
          <w:spacing w:val="1"/>
          <w:sz w:val="22"/>
          <w:szCs w:val="22"/>
        </w:rPr>
        <w:t xml:space="preserve"> </w:t>
      </w:r>
      <w:proofErr w:type="spellStart"/>
      <w:r w:rsidRPr="008564C3">
        <w:rPr>
          <w:spacing w:val="1"/>
          <w:sz w:val="22"/>
          <w:szCs w:val="22"/>
        </w:rPr>
        <w:t>secara</w:t>
      </w:r>
      <w:proofErr w:type="spellEnd"/>
      <w:r w:rsidRPr="008564C3">
        <w:rPr>
          <w:spacing w:val="1"/>
          <w:sz w:val="22"/>
          <w:szCs w:val="22"/>
        </w:rPr>
        <w:t xml:space="preserve"> optimal </w:t>
      </w:r>
      <w:proofErr w:type="spellStart"/>
      <w:r w:rsidRPr="008564C3">
        <w:rPr>
          <w:spacing w:val="1"/>
          <w:sz w:val="22"/>
          <w:szCs w:val="22"/>
        </w:rPr>
        <w:t>oleh</w:t>
      </w:r>
      <w:proofErr w:type="spellEnd"/>
      <w:r w:rsidRPr="008564C3">
        <w:rPr>
          <w:spacing w:val="1"/>
          <w:sz w:val="22"/>
          <w:szCs w:val="22"/>
        </w:rPr>
        <w:t xml:space="preserve"> </w:t>
      </w:r>
      <w:proofErr w:type="spellStart"/>
      <w:r w:rsidRPr="008564C3">
        <w:rPr>
          <w:spacing w:val="1"/>
          <w:sz w:val="22"/>
          <w:szCs w:val="22"/>
        </w:rPr>
        <w:t>pihak</w:t>
      </w:r>
      <w:proofErr w:type="spellEnd"/>
      <w:r w:rsidRPr="008564C3">
        <w:rPr>
          <w:spacing w:val="1"/>
          <w:sz w:val="22"/>
          <w:szCs w:val="22"/>
        </w:rPr>
        <w:t xml:space="preserve"> </w:t>
      </w:r>
      <w:proofErr w:type="spellStart"/>
      <w:r w:rsidRPr="008564C3">
        <w:rPr>
          <w:spacing w:val="1"/>
          <w:sz w:val="22"/>
          <w:szCs w:val="22"/>
        </w:rPr>
        <w:t>sekolah</w:t>
      </w:r>
      <w:proofErr w:type="spellEnd"/>
      <w:r w:rsidRPr="008564C3">
        <w:rPr>
          <w:spacing w:val="1"/>
          <w:sz w:val="22"/>
          <w:szCs w:val="22"/>
        </w:rPr>
        <w:t xml:space="preserve">. </w:t>
      </w:r>
      <w:proofErr w:type="spellStart"/>
      <w:r w:rsidRPr="008564C3">
        <w:rPr>
          <w:spacing w:val="1"/>
          <w:sz w:val="22"/>
          <w:szCs w:val="22"/>
        </w:rPr>
        <w:t>Pendekatan</w:t>
      </w:r>
      <w:proofErr w:type="spellEnd"/>
      <w:r w:rsidRPr="008564C3">
        <w:rPr>
          <w:spacing w:val="1"/>
          <w:sz w:val="22"/>
          <w:szCs w:val="22"/>
        </w:rPr>
        <w:t xml:space="preserve"> </w:t>
      </w:r>
      <w:proofErr w:type="spellStart"/>
      <w:r w:rsidRPr="008564C3">
        <w:rPr>
          <w:spacing w:val="1"/>
          <w:sz w:val="22"/>
          <w:szCs w:val="22"/>
        </w:rPr>
        <w:t>wawancara</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dokumentasi</w:t>
      </w:r>
      <w:proofErr w:type="spellEnd"/>
      <w:r w:rsidRPr="008564C3">
        <w:rPr>
          <w:spacing w:val="1"/>
          <w:sz w:val="22"/>
          <w:szCs w:val="22"/>
        </w:rPr>
        <w:t xml:space="preserve"> </w:t>
      </w:r>
      <w:proofErr w:type="spellStart"/>
      <w:r w:rsidRPr="008564C3">
        <w:rPr>
          <w:spacing w:val="1"/>
          <w:sz w:val="22"/>
          <w:szCs w:val="22"/>
        </w:rPr>
        <w:t>memungkinkan</w:t>
      </w:r>
      <w:proofErr w:type="spellEnd"/>
      <w:r w:rsidRPr="008564C3">
        <w:rPr>
          <w:spacing w:val="1"/>
          <w:sz w:val="22"/>
          <w:szCs w:val="22"/>
        </w:rPr>
        <w:t xml:space="preserve"> </w:t>
      </w:r>
      <w:proofErr w:type="spellStart"/>
      <w:r w:rsidRPr="008564C3">
        <w:rPr>
          <w:spacing w:val="1"/>
          <w:sz w:val="22"/>
          <w:szCs w:val="22"/>
        </w:rPr>
        <w:t>penggalian</w:t>
      </w:r>
      <w:proofErr w:type="spellEnd"/>
      <w:r w:rsidRPr="008564C3">
        <w:rPr>
          <w:spacing w:val="1"/>
          <w:sz w:val="22"/>
          <w:szCs w:val="22"/>
        </w:rPr>
        <w:t xml:space="preserve"> data yang </w:t>
      </w:r>
      <w:proofErr w:type="spellStart"/>
      <w:r w:rsidRPr="008564C3">
        <w:rPr>
          <w:spacing w:val="1"/>
          <w:sz w:val="22"/>
          <w:szCs w:val="22"/>
        </w:rPr>
        <w:t>lebih</w:t>
      </w:r>
      <w:proofErr w:type="spellEnd"/>
      <w:r w:rsidRPr="008564C3">
        <w:rPr>
          <w:spacing w:val="1"/>
          <w:sz w:val="22"/>
          <w:szCs w:val="22"/>
        </w:rPr>
        <w:t xml:space="preserve"> </w:t>
      </w:r>
      <w:proofErr w:type="spellStart"/>
      <w:r w:rsidRPr="008564C3">
        <w:rPr>
          <w:spacing w:val="1"/>
          <w:sz w:val="22"/>
          <w:szCs w:val="22"/>
        </w:rPr>
        <w:t>tepat</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relevan</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kondisi</w:t>
      </w:r>
      <w:proofErr w:type="spellEnd"/>
      <w:r w:rsidRPr="008564C3">
        <w:rPr>
          <w:spacing w:val="1"/>
          <w:sz w:val="22"/>
          <w:szCs w:val="22"/>
        </w:rPr>
        <w:t xml:space="preserve"> </w:t>
      </w:r>
      <w:proofErr w:type="spellStart"/>
      <w:r w:rsidRPr="008564C3">
        <w:rPr>
          <w:spacing w:val="1"/>
          <w:sz w:val="22"/>
          <w:szCs w:val="22"/>
        </w:rPr>
        <w:t>nyata</w:t>
      </w:r>
      <w:proofErr w:type="spellEnd"/>
      <w:r w:rsidRPr="008564C3">
        <w:rPr>
          <w:spacing w:val="1"/>
          <w:sz w:val="22"/>
          <w:szCs w:val="22"/>
        </w:rPr>
        <w:t xml:space="preserve"> di </w:t>
      </w:r>
      <w:proofErr w:type="spellStart"/>
      <w:r w:rsidRPr="008564C3">
        <w:rPr>
          <w:spacing w:val="1"/>
          <w:sz w:val="22"/>
          <w:szCs w:val="22"/>
        </w:rPr>
        <w:t>lapangan</w:t>
      </w:r>
      <w:proofErr w:type="spellEnd"/>
      <w:r w:rsidRPr="008564C3">
        <w:rPr>
          <w:spacing w:val="1"/>
          <w:sz w:val="22"/>
          <w:szCs w:val="22"/>
        </w:rPr>
        <w:t xml:space="preserve">. </w:t>
      </w:r>
      <w:proofErr w:type="spellStart"/>
      <w:r w:rsidRPr="008564C3">
        <w:rPr>
          <w:spacing w:val="1"/>
          <w:sz w:val="22"/>
          <w:szCs w:val="22"/>
        </w:rPr>
        <w:t>Pengetahuan</w:t>
      </w:r>
      <w:proofErr w:type="spellEnd"/>
      <w:r w:rsidRPr="008564C3">
        <w:rPr>
          <w:spacing w:val="1"/>
          <w:sz w:val="22"/>
          <w:szCs w:val="22"/>
        </w:rPr>
        <w:t xml:space="preserve"> </w:t>
      </w:r>
      <w:proofErr w:type="spellStart"/>
      <w:r w:rsidRPr="008564C3">
        <w:rPr>
          <w:spacing w:val="1"/>
          <w:sz w:val="22"/>
          <w:szCs w:val="22"/>
        </w:rPr>
        <w:t>ini</w:t>
      </w:r>
      <w:proofErr w:type="spellEnd"/>
      <w:r w:rsidRPr="008564C3">
        <w:rPr>
          <w:spacing w:val="1"/>
          <w:sz w:val="22"/>
          <w:szCs w:val="22"/>
        </w:rPr>
        <w:t xml:space="preserve"> </w:t>
      </w:r>
      <w:proofErr w:type="spellStart"/>
      <w:r w:rsidRPr="008564C3">
        <w:rPr>
          <w:spacing w:val="1"/>
          <w:sz w:val="22"/>
          <w:szCs w:val="22"/>
        </w:rPr>
        <w:t>akan</w:t>
      </w:r>
      <w:proofErr w:type="spellEnd"/>
      <w:r w:rsidRPr="008564C3">
        <w:rPr>
          <w:spacing w:val="1"/>
          <w:sz w:val="22"/>
          <w:szCs w:val="22"/>
        </w:rPr>
        <w:t xml:space="preserve"> </w:t>
      </w:r>
      <w:proofErr w:type="spellStart"/>
      <w:r w:rsidRPr="008564C3">
        <w:rPr>
          <w:spacing w:val="1"/>
          <w:sz w:val="22"/>
          <w:szCs w:val="22"/>
        </w:rPr>
        <w:t>sangat</w:t>
      </w:r>
      <w:proofErr w:type="spellEnd"/>
      <w:r w:rsidRPr="008564C3">
        <w:rPr>
          <w:spacing w:val="1"/>
          <w:sz w:val="22"/>
          <w:szCs w:val="22"/>
        </w:rPr>
        <w:t xml:space="preserve"> </w:t>
      </w:r>
      <w:proofErr w:type="spellStart"/>
      <w:r w:rsidRPr="008564C3">
        <w:rPr>
          <w:spacing w:val="1"/>
          <w:sz w:val="22"/>
          <w:szCs w:val="22"/>
        </w:rPr>
        <w:t>bermanfaat</w:t>
      </w:r>
      <w:proofErr w:type="spellEnd"/>
      <w:r w:rsidRPr="008564C3">
        <w:rPr>
          <w:spacing w:val="1"/>
          <w:sz w:val="22"/>
          <w:szCs w:val="22"/>
        </w:rPr>
        <w:t xml:space="preserve"> </w:t>
      </w:r>
      <w:proofErr w:type="spellStart"/>
      <w:r w:rsidRPr="008564C3">
        <w:rPr>
          <w:spacing w:val="1"/>
          <w:sz w:val="22"/>
          <w:szCs w:val="22"/>
        </w:rPr>
        <w:t>sebagai</w:t>
      </w:r>
      <w:proofErr w:type="spellEnd"/>
      <w:r w:rsidRPr="008564C3">
        <w:rPr>
          <w:spacing w:val="1"/>
          <w:sz w:val="22"/>
          <w:szCs w:val="22"/>
        </w:rPr>
        <w:t xml:space="preserve"> </w:t>
      </w:r>
      <w:proofErr w:type="spellStart"/>
      <w:r w:rsidRPr="008564C3">
        <w:rPr>
          <w:spacing w:val="1"/>
          <w:sz w:val="22"/>
          <w:szCs w:val="22"/>
        </w:rPr>
        <w:t>referensi</w:t>
      </w:r>
      <w:proofErr w:type="spellEnd"/>
      <w:r w:rsidRPr="008564C3">
        <w:rPr>
          <w:spacing w:val="1"/>
          <w:sz w:val="22"/>
          <w:szCs w:val="22"/>
        </w:rPr>
        <w:t xml:space="preserve"> </w:t>
      </w:r>
      <w:proofErr w:type="spellStart"/>
      <w:r w:rsidRPr="008564C3">
        <w:rPr>
          <w:spacing w:val="1"/>
          <w:sz w:val="22"/>
          <w:szCs w:val="22"/>
        </w:rPr>
        <w:t>bagi</w:t>
      </w:r>
      <w:proofErr w:type="spellEnd"/>
      <w:r w:rsidRPr="008564C3">
        <w:rPr>
          <w:spacing w:val="1"/>
          <w:sz w:val="22"/>
          <w:szCs w:val="22"/>
        </w:rPr>
        <w:t xml:space="preserve"> </w:t>
      </w:r>
      <w:proofErr w:type="spellStart"/>
      <w:r w:rsidRPr="008564C3">
        <w:rPr>
          <w:spacing w:val="1"/>
          <w:sz w:val="22"/>
          <w:szCs w:val="22"/>
        </w:rPr>
        <w:t>lembaga</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lain </w:t>
      </w:r>
      <w:proofErr w:type="spellStart"/>
      <w:r w:rsidRPr="008564C3">
        <w:rPr>
          <w:spacing w:val="1"/>
          <w:sz w:val="22"/>
          <w:szCs w:val="22"/>
        </w:rPr>
        <w:t>dalam</w:t>
      </w:r>
      <w:proofErr w:type="spellEnd"/>
      <w:r w:rsidRPr="008564C3">
        <w:rPr>
          <w:spacing w:val="1"/>
          <w:sz w:val="22"/>
          <w:szCs w:val="22"/>
        </w:rPr>
        <w:t xml:space="preserve"> </w:t>
      </w:r>
      <w:proofErr w:type="spellStart"/>
      <w:r w:rsidRPr="008564C3">
        <w:rPr>
          <w:spacing w:val="1"/>
          <w:sz w:val="22"/>
          <w:szCs w:val="22"/>
        </w:rPr>
        <w:t>meningkatkan</w:t>
      </w:r>
      <w:proofErr w:type="spellEnd"/>
      <w:r w:rsidRPr="008564C3">
        <w:rPr>
          <w:spacing w:val="1"/>
          <w:sz w:val="22"/>
          <w:szCs w:val="22"/>
        </w:rPr>
        <w:t xml:space="preserve"> </w:t>
      </w:r>
      <w:proofErr w:type="spellStart"/>
      <w:r w:rsidRPr="008564C3">
        <w:rPr>
          <w:spacing w:val="1"/>
          <w:sz w:val="22"/>
          <w:szCs w:val="22"/>
        </w:rPr>
        <w:t>kinerja</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dana </w:t>
      </w:r>
      <w:proofErr w:type="spellStart"/>
      <w:r w:rsidRPr="008564C3">
        <w:rPr>
          <w:spacing w:val="1"/>
          <w:sz w:val="22"/>
          <w:szCs w:val="22"/>
        </w:rPr>
        <w:t>sekaligus</w:t>
      </w:r>
      <w:proofErr w:type="spellEnd"/>
      <w:r w:rsidRPr="008564C3">
        <w:rPr>
          <w:spacing w:val="1"/>
          <w:sz w:val="22"/>
          <w:szCs w:val="22"/>
        </w:rPr>
        <w:t xml:space="preserve"> </w:t>
      </w:r>
      <w:proofErr w:type="spellStart"/>
      <w:r w:rsidRPr="008564C3">
        <w:rPr>
          <w:spacing w:val="1"/>
          <w:sz w:val="22"/>
          <w:szCs w:val="22"/>
        </w:rPr>
        <w:t>menjaga</w:t>
      </w:r>
      <w:proofErr w:type="spellEnd"/>
      <w:r w:rsidRPr="008564C3">
        <w:rPr>
          <w:spacing w:val="1"/>
          <w:sz w:val="22"/>
          <w:szCs w:val="22"/>
        </w:rPr>
        <w:t xml:space="preserve"> </w:t>
      </w:r>
      <w:proofErr w:type="spellStart"/>
      <w:r w:rsidRPr="008564C3">
        <w:rPr>
          <w:spacing w:val="1"/>
          <w:sz w:val="22"/>
          <w:szCs w:val="22"/>
        </w:rPr>
        <w:t>keberlangsungan</w:t>
      </w:r>
      <w:proofErr w:type="spellEnd"/>
      <w:r w:rsidRPr="008564C3">
        <w:rPr>
          <w:spacing w:val="1"/>
          <w:sz w:val="22"/>
          <w:szCs w:val="22"/>
        </w:rPr>
        <w:t xml:space="preserve"> </w:t>
      </w:r>
      <w:proofErr w:type="spellStart"/>
      <w:r w:rsidRPr="008564C3">
        <w:rPr>
          <w:spacing w:val="1"/>
          <w:sz w:val="22"/>
          <w:szCs w:val="22"/>
        </w:rPr>
        <w:t>serta</w:t>
      </w:r>
      <w:proofErr w:type="spellEnd"/>
      <w:r w:rsidRPr="008564C3">
        <w:rPr>
          <w:spacing w:val="1"/>
          <w:sz w:val="22"/>
          <w:szCs w:val="22"/>
        </w:rPr>
        <w:t xml:space="preserve"> </w:t>
      </w:r>
      <w:proofErr w:type="spellStart"/>
      <w:r w:rsidRPr="008564C3">
        <w:rPr>
          <w:spacing w:val="1"/>
          <w:sz w:val="22"/>
          <w:szCs w:val="22"/>
        </w:rPr>
        <w:t>mutu</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yang </w:t>
      </w:r>
      <w:proofErr w:type="spellStart"/>
      <w:r w:rsidRPr="008564C3">
        <w:rPr>
          <w:spacing w:val="1"/>
          <w:sz w:val="22"/>
          <w:szCs w:val="22"/>
        </w:rPr>
        <w:t>diselenggarakan</w:t>
      </w:r>
      <w:proofErr w:type="spellEnd"/>
      <w:r w:rsidRPr="008564C3">
        <w:rPr>
          <w:spacing w:val="1"/>
          <w:sz w:val="22"/>
          <w:szCs w:val="22"/>
        </w:rPr>
        <w:t xml:space="preserve">, </w:t>
      </w:r>
      <w:proofErr w:type="spellStart"/>
      <w:r w:rsidRPr="008564C3">
        <w:rPr>
          <w:spacing w:val="1"/>
          <w:sz w:val="22"/>
          <w:szCs w:val="22"/>
        </w:rPr>
        <w:t>sejalan</w:t>
      </w:r>
      <w:proofErr w:type="spellEnd"/>
      <w:r w:rsidRPr="008564C3">
        <w:rPr>
          <w:spacing w:val="1"/>
          <w:sz w:val="22"/>
          <w:szCs w:val="22"/>
        </w:rPr>
        <w:t xml:space="preserve"> </w:t>
      </w:r>
      <w:proofErr w:type="spellStart"/>
      <w:r w:rsidRPr="008564C3">
        <w:rPr>
          <w:spacing w:val="1"/>
          <w:sz w:val="22"/>
          <w:szCs w:val="22"/>
        </w:rPr>
        <w:t>dengan</w:t>
      </w:r>
      <w:proofErr w:type="spellEnd"/>
      <w:r w:rsidRPr="008564C3">
        <w:rPr>
          <w:spacing w:val="1"/>
          <w:sz w:val="22"/>
          <w:szCs w:val="22"/>
        </w:rPr>
        <w:t xml:space="preserve"> </w:t>
      </w:r>
      <w:proofErr w:type="spellStart"/>
      <w:r w:rsidRPr="008564C3">
        <w:rPr>
          <w:spacing w:val="1"/>
          <w:sz w:val="22"/>
          <w:szCs w:val="22"/>
        </w:rPr>
        <w:t>tuntutan</w:t>
      </w:r>
      <w:proofErr w:type="spellEnd"/>
      <w:r w:rsidRPr="008564C3">
        <w:rPr>
          <w:spacing w:val="1"/>
          <w:sz w:val="22"/>
          <w:szCs w:val="22"/>
        </w:rPr>
        <w:t xml:space="preserve"> </w:t>
      </w:r>
      <w:proofErr w:type="spellStart"/>
      <w:r w:rsidRPr="008564C3">
        <w:rPr>
          <w:spacing w:val="1"/>
          <w:sz w:val="22"/>
          <w:szCs w:val="22"/>
        </w:rPr>
        <w:t>modernisasi</w:t>
      </w:r>
      <w:proofErr w:type="spellEnd"/>
      <w:r w:rsidRPr="008564C3">
        <w:rPr>
          <w:spacing w:val="1"/>
          <w:sz w:val="22"/>
          <w:szCs w:val="22"/>
        </w:rPr>
        <w:t xml:space="preserve"> </w:t>
      </w:r>
      <w:proofErr w:type="spellStart"/>
      <w:r w:rsidRPr="008564C3">
        <w:rPr>
          <w:spacing w:val="1"/>
          <w:sz w:val="22"/>
          <w:szCs w:val="22"/>
        </w:rPr>
        <w:t>dan</w:t>
      </w:r>
      <w:proofErr w:type="spellEnd"/>
      <w:r w:rsidRPr="008564C3">
        <w:rPr>
          <w:spacing w:val="1"/>
          <w:sz w:val="22"/>
          <w:szCs w:val="22"/>
        </w:rPr>
        <w:t xml:space="preserve"> </w:t>
      </w:r>
      <w:proofErr w:type="spellStart"/>
      <w:r w:rsidRPr="008564C3">
        <w:rPr>
          <w:spacing w:val="1"/>
          <w:sz w:val="22"/>
          <w:szCs w:val="22"/>
        </w:rPr>
        <w:t>nilai-nilai</w:t>
      </w:r>
      <w:proofErr w:type="spellEnd"/>
      <w:r w:rsidRPr="008564C3">
        <w:rPr>
          <w:spacing w:val="1"/>
          <w:sz w:val="22"/>
          <w:szCs w:val="22"/>
        </w:rPr>
        <w:t xml:space="preserve"> Islam yang </w:t>
      </w:r>
      <w:proofErr w:type="spellStart"/>
      <w:r w:rsidRPr="008564C3">
        <w:rPr>
          <w:spacing w:val="1"/>
          <w:sz w:val="22"/>
          <w:szCs w:val="22"/>
        </w:rPr>
        <w:t>mendasari</w:t>
      </w:r>
      <w:proofErr w:type="spellEnd"/>
      <w:r w:rsidRPr="008564C3">
        <w:rPr>
          <w:spacing w:val="1"/>
          <w:sz w:val="22"/>
          <w:szCs w:val="22"/>
        </w:rPr>
        <w:t xml:space="preserve"> </w:t>
      </w:r>
      <w:proofErr w:type="spellStart"/>
      <w:r w:rsidRPr="008564C3">
        <w:rPr>
          <w:spacing w:val="1"/>
          <w:sz w:val="22"/>
          <w:szCs w:val="22"/>
        </w:rPr>
        <w:t>pengelolaan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di </w:t>
      </w:r>
      <w:proofErr w:type="spellStart"/>
      <w:r w:rsidRPr="008564C3">
        <w:rPr>
          <w:spacing w:val="1"/>
          <w:sz w:val="22"/>
          <w:szCs w:val="22"/>
        </w:rPr>
        <w:t>lembaga-lembaga</w:t>
      </w:r>
      <w:proofErr w:type="spellEnd"/>
      <w:r w:rsidRPr="008564C3">
        <w:rPr>
          <w:spacing w:val="1"/>
          <w:sz w:val="22"/>
          <w:szCs w:val="22"/>
        </w:rPr>
        <w:t xml:space="preserve"> </w:t>
      </w:r>
      <w:proofErr w:type="spellStart"/>
      <w:r w:rsidRPr="008564C3">
        <w:rPr>
          <w:spacing w:val="1"/>
          <w:sz w:val="22"/>
          <w:szCs w:val="22"/>
        </w:rPr>
        <w:t>wakaf</w:t>
      </w:r>
      <w:proofErr w:type="spellEnd"/>
      <w:r w:rsidRPr="008564C3">
        <w:rPr>
          <w:spacing w:val="1"/>
          <w:sz w:val="22"/>
          <w:szCs w:val="22"/>
        </w:rPr>
        <w:t xml:space="preserve"> </w:t>
      </w:r>
      <w:proofErr w:type="spellStart"/>
      <w:r w:rsidRPr="008564C3">
        <w:rPr>
          <w:spacing w:val="1"/>
          <w:sz w:val="22"/>
          <w:szCs w:val="22"/>
        </w:rPr>
        <w:t>atau</w:t>
      </w:r>
      <w:proofErr w:type="spellEnd"/>
      <w:r w:rsidRPr="008564C3">
        <w:rPr>
          <w:spacing w:val="1"/>
          <w:sz w:val="22"/>
          <w:szCs w:val="22"/>
        </w:rPr>
        <w:t xml:space="preserve"> </w:t>
      </w:r>
      <w:proofErr w:type="spellStart"/>
      <w:r w:rsidRPr="008564C3">
        <w:rPr>
          <w:spacing w:val="1"/>
          <w:sz w:val="22"/>
          <w:szCs w:val="22"/>
        </w:rPr>
        <w:t>yayasan</w:t>
      </w:r>
      <w:proofErr w:type="spellEnd"/>
      <w:r w:rsidRPr="008564C3">
        <w:rPr>
          <w:spacing w:val="1"/>
          <w:sz w:val="22"/>
          <w:szCs w:val="22"/>
        </w:rPr>
        <w:t xml:space="preserve"> </w:t>
      </w:r>
      <w:proofErr w:type="spellStart"/>
      <w:r w:rsidRPr="008564C3">
        <w:rPr>
          <w:spacing w:val="1"/>
          <w:sz w:val="22"/>
          <w:szCs w:val="22"/>
        </w:rPr>
        <w:t>pendidikan</w:t>
      </w:r>
      <w:proofErr w:type="spellEnd"/>
      <w:r w:rsidRPr="008564C3">
        <w:rPr>
          <w:spacing w:val="1"/>
          <w:sz w:val="22"/>
          <w:szCs w:val="22"/>
        </w:rPr>
        <w:t xml:space="preserve"> Islam.</w:t>
      </w:r>
    </w:p>
    <w:p w14:paraId="393840F8" w14:textId="77777777" w:rsidR="008564C3" w:rsidRPr="008F7F7E" w:rsidRDefault="008564C3" w:rsidP="00060C6B">
      <w:pPr>
        <w:ind w:left="0" w:firstLine="0"/>
        <w:rPr>
          <w:bCs/>
          <w:lang w:val="en-US"/>
        </w:rPr>
      </w:pPr>
    </w:p>
    <w:p w14:paraId="2868EC51" w14:textId="25A19C9D" w:rsidR="00060C6B" w:rsidRPr="0080596A" w:rsidRDefault="0080596A" w:rsidP="00060C6B">
      <w:pPr>
        <w:ind w:left="0" w:firstLine="0"/>
        <w:rPr>
          <w:b/>
          <w:lang w:val="en-US"/>
        </w:rPr>
      </w:pPr>
      <w:r>
        <w:rPr>
          <w:b/>
          <w:lang w:val="en-US"/>
        </w:rPr>
        <w:t>M</w:t>
      </w:r>
      <w:r w:rsidR="008F7F7E">
        <w:rPr>
          <w:b/>
          <w:lang w:val="en-US"/>
        </w:rPr>
        <w:t>ETODE PENELITIAN</w:t>
      </w:r>
    </w:p>
    <w:p w14:paraId="5C3EB285" w14:textId="1FD76F1F" w:rsidR="00060C6B" w:rsidRDefault="00060C6B" w:rsidP="00060C6B">
      <w:pPr>
        <w:ind w:left="0" w:firstLine="0"/>
        <w:rPr>
          <w:b/>
        </w:rPr>
      </w:pPr>
    </w:p>
    <w:p w14:paraId="66302FCC" w14:textId="77777777" w:rsidR="00594BAE" w:rsidRDefault="008564C3" w:rsidP="00594BAE">
      <w:pPr>
        <w:ind w:left="0" w:firstLine="709"/>
        <w:rPr>
          <w:rFonts w:cs="Times New Roman"/>
        </w:rPr>
      </w:pPr>
      <w:r w:rsidRPr="00594BAE">
        <w:rPr>
          <w:rFonts w:cs="Times New Roman"/>
        </w:rPr>
        <w:t xml:space="preserve">Penelitian ini dilakukan di SDS IT Al-Qalam yang beralamat di Kp. Karanganyar RT 003/001, Desa Cibuntu, Kec Wanayasa, Kab Purwakarta, Jawa Barat. Penelitian ini dilakukan pada hari Jum’at tanggal 14 November 2025. Penelitian ini menggunakan jenis kualitatif dengan metode pendekatan deskriptif. Penelitian ini menggunakan pendekatan kualitatif karena data dalam penelitian ini dibatasi agar data-data yang diambil dapat digali sebanyak mungkin serta agar dalam penelitian ini tidak dimungkinkan adanya pelebaran objek penelitian. Dalam sebuah penelitian diperlukan analisis atau penggambaran data yang sesuai dengan realita yang terjadi. </w:t>
      </w:r>
      <w:r w:rsidRPr="00594BAE">
        <w:rPr>
          <w:rFonts w:cs="Times New Roman"/>
          <w:spacing w:val="1"/>
        </w:rPr>
        <w:t xml:space="preserve">Creswell menyebutkan bahwa desain penelitian kualitatif bersifat dinamis dan berkembang melalui pertanyaan terbuka, pengumpulan data berupa wawancara, observasi, dokumentasi, dan data audio-visual, yang kemudian dianalisis secara tekstual melalui interpretasi tema dan pola-pola </w:t>
      </w:r>
      <w:r w:rsidRPr="00594BAE">
        <w:rPr>
          <w:rFonts w:cs="Times New Roman"/>
          <w:spacing w:val="1"/>
        </w:rPr>
        <w:fldChar w:fldCharType="begin" w:fldLock="1"/>
      </w:r>
      <w:r w:rsidRPr="00594BAE">
        <w:rPr>
          <w:rFonts w:cs="Times New Roman"/>
          <w:spacing w:val="1"/>
        </w:rPr>
        <w:instrText>ADDIN CSL_CITATION {"citationItems":[{"id":"ITEM-1","itemData":{"ISBN":"978-602-229-358-3","abstract":"Dalam Penelitian Kualitatif &amp; Desain Riset (edisi ke-3) ini, John W. Creswell menyajikan lima pendekatan dalam penelitian kualitatif yang diuraikan secara komparatif untuk memberikan landasan teoretis dan aplikatif bagi siapa pun yang ingin melaksanakan penelitian kualitatif dengan salah satu dari kelima pendekatan tersebut. Kelima pendekatan itu adalah pendekatan naratif, fenomenologi, grounded theory, etnografi, dan studi kasus. Berikut ini akan diuraikan sekilas ten tang kelima pendekatan itu baik dari aspek definisinya, tipenya, prosedumya, dan analisis datanya dalam laporan penelitian kualitatif.","author":[{"dropping-particle":"","family":"John","given":"W. Creswell","non-dropping-particle":"","parse-names":false,"suffix":""}],"container-title":"Mycological Research","id":"ITEM-1","issue":"3","issued":{"date-parts":[["2015"]]},"page":"522","title":"Penelitian Kualitatif &amp; Desain Riset","type":"article-journal","volume":"94"},"uris":["http://www.mendeley.com/documents/?uuid=d43a3626-a489-4c49-b252-b071abc8a0d1"]}],"mendeley":{"formattedCitation":"(John, 2015)","plainTextFormattedCitation":"(John, 2015)","previouslyFormattedCitation":"(John, 2015)"},"properties":{"noteIndex":0},"schema":"https://github.com/citation-style-language/schema/raw/master/csl-citation.json"}</w:instrText>
      </w:r>
      <w:r w:rsidRPr="00594BAE">
        <w:rPr>
          <w:rFonts w:cs="Times New Roman"/>
          <w:spacing w:val="1"/>
        </w:rPr>
        <w:fldChar w:fldCharType="separate"/>
      </w:r>
      <w:r w:rsidRPr="00594BAE">
        <w:rPr>
          <w:rFonts w:cs="Times New Roman"/>
          <w:noProof/>
          <w:spacing w:val="1"/>
        </w:rPr>
        <w:t>(John, 2015)</w:t>
      </w:r>
      <w:r w:rsidRPr="00594BAE">
        <w:rPr>
          <w:rFonts w:cs="Times New Roman"/>
          <w:spacing w:val="1"/>
        </w:rPr>
        <w:fldChar w:fldCharType="end"/>
      </w:r>
      <w:r w:rsidRPr="00594BAE">
        <w:rPr>
          <w:rFonts w:cs="Times New Roman"/>
          <w:spacing w:val="1"/>
        </w:rPr>
        <w:t>.</w:t>
      </w:r>
    </w:p>
    <w:p w14:paraId="60FE0E62" w14:textId="77777777" w:rsidR="00594BAE" w:rsidRDefault="008564C3" w:rsidP="00594BAE">
      <w:pPr>
        <w:ind w:left="0" w:firstLine="709"/>
        <w:rPr>
          <w:rFonts w:cs="Times New Roman"/>
        </w:rPr>
      </w:pPr>
      <w:r w:rsidRPr="00594BAE">
        <w:rPr>
          <w:rFonts w:cs="Times New Roman"/>
        </w:rPr>
        <w:t xml:space="preserve">Penelitian ini merupakan jenis penelitian kualitatif Sebagai langkah sistematis untuk menggali secara mendalam mengenai macam-macam Sumber Pembiayaan di SDS IT Al-Qalam, yaitu pada kegiatan pengumpulan data Observasi, wawancara dan dokumentasi. Selain itu penelitian ini juga karena menekankan pada analisis induktif. menyebutkan kehadiran peneliti, subjek dan objek penelitian, cara menggali data penelitian, lokasi dan waktu penelitian yang dilakukan, dan pengecekan keabsahan data. Adapun sumber Jenis data yang digunakan dalam penelitian ini adalah: (1) Data primer merupakan informasi yang dikumpulkan secara langsung di lapangan, baik melalui </w:t>
      </w:r>
      <w:r w:rsidRPr="00594BAE">
        <w:rPr>
          <w:rFonts w:cs="Times New Roman"/>
        </w:rPr>
        <w:lastRenderedPageBreak/>
        <w:t>wawancara, observasi, dan dokumentasi. (2) Data sekunder berupa informasi dari jurnal, buku, referensi internet dan penelitian lainnya yang bersangkutan pada pembahasan topik.</w:t>
      </w:r>
    </w:p>
    <w:p w14:paraId="486A781F" w14:textId="2D92AB3D" w:rsidR="008F7F7E" w:rsidRPr="00002C49" w:rsidRDefault="008564C3" w:rsidP="00002C49">
      <w:pPr>
        <w:ind w:left="0" w:firstLine="709"/>
        <w:rPr>
          <w:rFonts w:cs="Times New Roman"/>
        </w:rPr>
      </w:pPr>
      <w:r w:rsidRPr="00594BAE">
        <w:rPr>
          <w:rFonts w:cs="Times New Roman"/>
        </w:rPr>
        <w:t>Adapun metode analisis data yang digunakan Teknik pengumpulan data melalui wawancara, observasi dan dokumentasi. Alat pengumpulan data meliputi catatan hasil lapangan dan alat perekam. Data dianalisis dengan pengumpulan data (reduksi dan klasifikasi data), review semua kategori, melengkapi data yang terkumpul untuk review dan analisis. Data diinterpretasikan melalui interpretasi logis dan empiris berdasarkan data yang dikumpulkan selama penelitian. Triangulasi, pengamatan terus menerus, perluasan partisipasi, kecukupan referensi dan metode lain digunakan untuk memvalidasi data.</w:t>
      </w:r>
    </w:p>
    <w:p w14:paraId="5E5BC7C1" w14:textId="319354BB" w:rsidR="00B06E1E" w:rsidRDefault="00B06E1E" w:rsidP="00B27BD9">
      <w:pPr>
        <w:ind w:left="0" w:firstLine="0"/>
      </w:pPr>
    </w:p>
    <w:p w14:paraId="020B13E1" w14:textId="02889E36" w:rsidR="00B27BD9" w:rsidRPr="0080596A" w:rsidRDefault="008F7F7E" w:rsidP="00B27BD9">
      <w:pPr>
        <w:ind w:left="0" w:firstLine="0"/>
        <w:rPr>
          <w:b/>
          <w:lang w:val="en-US"/>
        </w:rPr>
      </w:pPr>
      <w:r>
        <w:rPr>
          <w:b/>
          <w:lang w:val="en-US"/>
        </w:rPr>
        <w:t>HASIL PENELITIAN DAN PEMBAHASAN</w:t>
      </w:r>
    </w:p>
    <w:p w14:paraId="447EEDD3" w14:textId="348DB6B0" w:rsidR="008F7F7E" w:rsidRPr="008F7F7E" w:rsidRDefault="008F7F7E" w:rsidP="008F7F7E">
      <w:pPr>
        <w:ind w:left="0" w:firstLine="0"/>
        <w:rPr>
          <w:lang w:val="en-US"/>
        </w:rPr>
      </w:pPr>
      <w:r>
        <w:rPr>
          <w:lang w:val="en-US"/>
        </w:rPr>
        <w:t>Hasil Penelitian</w:t>
      </w:r>
    </w:p>
    <w:p w14:paraId="3DA57976" w14:textId="56B7880B" w:rsidR="00B27BD9" w:rsidRPr="00594BAE" w:rsidRDefault="00594BAE" w:rsidP="00764C40">
      <w:pPr>
        <w:ind w:left="0" w:firstLine="709"/>
        <w:rPr>
          <w:rFonts w:cs="Times New Roman"/>
        </w:rPr>
      </w:pPr>
      <w:r w:rsidRPr="00594BAE">
        <w:rPr>
          <w:rFonts w:cs="Times New Roman"/>
          <w:spacing w:val="1"/>
        </w:rPr>
        <w:t>Sumber pembiayaan utama terdiri dari Dana Bantuan Operasional Sekolah (BOS) sebagai sumber pokok dengan pelaporan triwulanan, Dana Pembangunan Pendidikan (DPP) dari pembayaran pangkal siswa sekali bayar untuk fasilitas, serta Sumbangan Pembinaan Pendidikan (SPP) bulanan untuk operasional harian meski ada keterlambatan akibat faktor ekonomi. Mekanisme manajemen menggunakan Rencana Kegiatan dan Anggaran Sekolah (RKAS) dengan transparansi melalui komite sekolah. Kendala mencakup fluktuasi harga barang pada BOS dan tunggakan SPP.</w:t>
      </w:r>
    </w:p>
    <w:p w14:paraId="2E4B9158" w14:textId="2D40909E" w:rsidR="00B27BD9" w:rsidRDefault="00B27BD9" w:rsidP="00764C40">
      <w:pPr>
        <w:ind w:left="0" w:firstLine="0"/>
        <w:jc w:val="left"/>
      </w:pPr>
    </w:p>
    <w:p w14:paraId="24139DA2" w14:textId="77777777" w:rsidR="00B27BD9" w:rsidRDefault="00B27BD9" w:rsidP="00B27BD9">
      <w:pPr>
        <w:ind w:left="0" w:firstLine="0"/>
        <w:jc w:val="center"/>
      </w:pPr>
      <w:r>
        <w:rPr>
          <w:noProof/>
          <w:lang w:val="en-US"/>
        </w:rPr>
        <w:drawing>
          <wp:inline distT="0" distB="0" distL="0" distR="0" wp14:anchorId="2420D2D2" wp14:editId="447998EB">
            <wp:extent cx="3495675" cy="85008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495675" cy="850084"/>
                    </a:xfrm>
                    <a:prstGeom prst="rect">
                      <a:avLst/>
                    </a:prstGeom>
                    <a:noFill/>
                    <a:ln w="9525">
                      <a:noFill/>
                      <a:miter lim="800000"/>
                      <a:headEnd/>
                      <a:tailEnd/>
                    </a:ln>
                  </pic:spPr>
                </pic:pic>
              </a:graphicData>
            </a:graphic>
          </wp:inline>
        </w:drawing>
      </w:r>
    </w:p>
    <w:p w14:paraId="346EBF91" w14:textId="5E103A35" w:rsidR="00612379" w:rsidRPr="0098460F" w:rsidRDefault="00612379" w:rsidP="00B27BD9">
      <w:pPr>
        <w:ind w:left="0" w:firstLine="0"/>
        <w:jc w:val="center"/>
        <w:rPr>
          <w:i/>
          <w:sz w:val="20"/>
          <w:lang w:val="en-US"/>
        </w:rPr>
      </w:pPr>
      <w:r w:rsidRPr="00612379">
        <w:rPr>
          <w:i/>
          <w:sz w:val="20"/>
        </w:rPr>
        <w:t xml:space="preserve">Sumber : </w:t>
      </w:r>
      <w:proofErr w:type="spellStart"/>
      <w:r w:rsidR="0098460F">
        <w:rPr>
          <w:i/>
          <w:sz w:val="20"/>
          <w:lang w:val="en-US"/>
        </w:rPr>
        <w:t>Hasil</w:t>
      </w:r>
      <w:proofErr w:type="spellEnd"/>
      <w:r w:rsidR="0098460F">
        <w:rPr>
          <w:i/>
          <w:sz w:val="20"/>
          <w:lang w:val="en-US"/>
        </w:rPr>
        <w:t xml:space="preserve"> </w:t>
      </w:r>
      <w:proofErr w:type="spellStart"/>
      <w:r w:rsidR="0098460F">
        <w:rPr>
          <w:i/>
          <w:sz w:val="20"/>
          <w:lang w:val="en-US"/>
        </w:rPr>
        <w:t>penelitian</w:t>
      </w:r>
      <w:proofErr w:type="spellEnd"/>
      <w:r w:rsidR="0098460F">
        <w:rPr>
          <w:i/>
          <w:sz w:val="20"/>
          <w:lang w:val="en-US"/>
        </w:rPr>
        <w:t xml:space="preserve"> di SDS IT Al-Qalam</w:t>
      </w:r>
    </w:p>
    <w:p w14:paraId="6496CF8A" w14:textId="77777777" w:rsidR="00612379" w:rsidRPr="00612379" w:rsidRDefault="00B27BD9" w:rsidP="00B27BD9">
      <w:pPr>
        <w:ind w:left="0" w:firstLine="0"/>
        <w:jc w:val="center"/>
        <w:rPr>
          <w:b/>
          <w:sz w:val="20"/>
        </w:rPr>
      </w:pPr>
      <w:r w:rsidRPr="00612379">
        <w:rPr>
          <w:b/>
          <w:sz w:val="20"/>
        </w:rPr>
        <w:t xml:space="preserve">Gambar 1. </w:t>
      </w:r>
    </w:p>
    <w:p w14:paraId="6ADE8E33" w14:textId="4C19943F" w:rsidR="008F7F7E" w:rsidRPr="00E12ED7" w:rsidRDefault="0098460F" w:rsidP="00E12ED7">
      <w:pPr>
        <w:ind w:left="0" w:firstLine="0"/>
        <w:jc w:val="center"/>
        <w:rPr>
          <w:sz w:val="20"/>
          <w:lang w:val="en-US"/>
        </w:rPr>
      </w:pPr>
      <w:proofErr w:type="spellStart"/>
      <w:r>
        <w:rPr>
          <w:sz w:val="20"/>
          <w:lang w:val="en-US"/>
        </w:rPr>
        <w:t>Sumber</w:t>
      </w:r>
      <w:proofErr w:type="spellEnd"/>
      <w:r>
        <w:rPr>
          <w:sz w:val="20"/>
          <w:lang w:val="en-US"/>
        </w:rPr>
        <w:t xml:space="preserve"> </w:t>
      </w:r>
      <w:proofErr w:type="spellStart"/>
      <w:r>
        <w:rPr>
          <w:sz w:val="20"/>
          <w:lang w:val="en-US"/>
        </w:rPr>
        <w:t>pembiayaan</w:t>
      </w:r>
      <w:proofErr w:type="spellEnd"/>
      <w:r>
        <w:rPr>
          <w:sz w:val="20"/>
          <w:lang w:val="en-US"/>
        </w:rPr>
        <w:t xml:space="preserve"> </w:t>
      </w:r>
      <w:r w:rsidR="005A3306">
        <w:rPr>
          <w:sz w:val="20"/>
          <w:lang w:val="en-US"/>
        </w:rPr>
        <w:t>di SDS IT Al-Qalam</w:t>
      </w:r>
    </w:p>
    <w:p w14:paraId="6A4BED23" w14:textId="3081ACC4" w:rsidR="00B27BD9" w:rsidRDefault="00B27BD9" w:rsidP="00B27BD9">
      <w:pPr>
        <w:ind w:left="0" w:firstLine="0"/>
      </w:pPr>
    </w:p>
    <w:p w14:paraId="2B322E14" w14:textId="1E92B742" w:rsidR="008F7F7E" w:rsidRPr="008F7F7E" w:rsidRDefault="008F7F7E" w:rsidP="008F7F7E">
      <w:pPr>
        <w:ind w:left="0" w:firstLine="0"/>
        <w:rPr>
          <w:b/>
          <w:bCs/>
          <w:iCs/>
          <w:lang w:val="en-US"/>
        </w:rPr>
      </w:pPr>
      <w:r w:rsidRPr="008F7F7E">
        <w:rPr>
          <w:b/>
          <w:bCs/>
          <w:iCs/>
          <w:lang w:val="en-US"/>
        </w:rPr>
        <w:t>Pembahasan</w:t>
      </w:r>
    </w:p>
    <w:p w14:paraId="741B9C53" w14:textId="77777777" w:rsidR="0098460F" w:rsidRPr="0098460F" w:rsidRDefault="0098460F" w:rsidP="0098460F">
      <w:pPr>
        <w:pStyle w:val="ListParagraph"/>
        <w:numPr>
          <w:ilvl w:val="0"/>
          <w:numId w:val="2"/>
        </w:numPr>
        <w:spacing w:after="0" w:line="240" w:lineRule="auto"/>
        <w:ind w:left="426" w:hanging="426"/>
        <w:rPr>
          <w:rFonts w:ascii="Times New Roman" w:hAnsi="Times New Roman" w:cs="Times New Roman"/>
          <w:b/>
          <w:bCs/>
        </w:rPr>
      </w:pPr>
      <w:proofErr w:type="spellStart"/>
      <w:r w:rsidRPr="0098460F">
        <w:rPr>
          <w:rFonts w:ascii="Times New Roman" w:hAnsi="Times New Roman" w:cs="Times New Roman"/>
          <w:b/>
          <w:bCs/>
        </w:rPr>
        <w:t>Sumber</w:t>
      </w:r>
      <w:proofErr w:type="spellEnd"/>
      <w:r w:rsidRPr="0098460F">
        <w:rPr>
          <w:rFonts w:ascii="Times New Roman" w:hAnsi="Times New Roman" w:cs="Times New Roman"/>
          <w:b/>
          <w:bCs/>
        </w:rPr>
        <w:t xml:space="preserve"> </w:t>
      </w:r>
      <w:proofErr w:type="spellStart"/>
      <w:r w:rsidRPr="0098460F">
        <w:rPr>
          <w:rFonts w:ascii="Times New Roman" w:hAnsi="Times New Roman" w:cs="Times New Roman"/>
          <w:b/>
          <w:bCs/>
        </w:rPr>
        <w:t>pembiayaan</w:t>
      </w:r>
      <w:proofErr w:type="spellEnd"/>
      <w:r w:rsidRPr="0098460F">
        <w:rPr>
          <w:rFonts w:ascii="Times New Roman" w:hAnsi="Times New Roman" w:cs="Times New Roman"/>
          <w:b/>
          <w:bCs/>
        </w:rPr>
        <w:t xml:space="preserve"> di SDS IT Al-Qalam</w:t>
      </w:r>
    </w:p>
    <w:p w14:paraId="7796AF22" w14:textId="77777777" w:rsidR="0098460F" w:rsidRDefault="0098460F" w:rsidP="0098460F">
      <w:pPr>
        <w:ind w:left="0" w:firstLine="720"/>
        <w:rPr>
          <w:rFonts w:cs="Times New Roman"/>
          <w:b/>
          <w:bCs/>
        </w:rPr>
      </w:pPr>
      <w:r w:rsidRPr="0098460F">
        <w:rPr>
          <w:rFonts w:cs="Times New Roman"/>
          <w:spacing w:val="1"/>
        </w:rPr>
        <w:t xml:space="preserve">Sumber pembiayaan menurut Apriyani, antara lain berasal dari pemerintah pusat dan daerah, yayasan, masyarakat, orang tua atau wali siswa, alumni, pengusaha, donatur, dan sumber lain yang dapat dimanfaatkan oleh lembaga pendidikan </w:t>
      </w:r>
      <w:r w:rsidRPr="0098460F">
        <w:rPr>
          <w:rFonts w:cs="Times New Roman"/>
          <w:spacing w:val="1"/>
        </w:rPr>
        <w:fldChar w:fldCharType="begin" w:fldLock="1"/>
      </w:r>
      <w:r w:rsidRPr="0098460F">
        <w:rPr>
          <w:rFonts w:cs="Times New Roman"/>
          <w:spacing w:val="1"/>
        </w:rPr>
        <w:instrText>ADDIN CSL_CITATION {"citationItems":[{"id":"ITEM-1","itemData":{"abstract":"Pendidikan merupakan hak segala bangsa yang sudah diatur dalam peraturan perundang-\nundangan. Penelitian ini bertujuan Untuk memahami bagaimana gambaran sumber dana\npembiayaan pendidikan di Indonesia,Penelitian ini menggunakan pendekatan kualitatif yaitu\ndengan metode studi pustaka. Metode ini digunakan untuk memperoleh informasi mengenai\nsumber dana pembiayaan pendidikan. Hasil penelitian menunjukkan bahwa manajemen\npembiayaan pendidikan tiga tahapan yaitu tahap perencanaan keuangan (budgeting),\npelaksanaan (accounting), dan tahap penilaian atau evaluasi (auditing). Biaya pendidikan\nberbentuk uang dan berbentuk biaya kesempatan yang menjadi potensi pendapatan bagi\nsiswa untuk menyelesaikan studinya. Sehingga konsep pembiayaan yang mendasar\ndigolongkan menjadi biaya pendidikan secara keseluruhan (total cost) dan biaya satuan per\nsiswa (unit cost).","author":[{"dropping-particle":"","family":"Apriyani","given":"Anisa+Safidah,Nur","non-dropping-particle":"","parse-names":false,"suffix":""}],"container-title":"Jurnal Manajemen Dan Pendidikan","id":"ITEM-1","issue":"03","issued":{"date-parts":[["2022"]]},"page":"1-11","title":"Sumber Dana Pendidikan Berdasarkan\nPeraturan Perundang-Undangan Di Indonesia","type":"article-journal","volume":"1"},"uris":["http://www.mendeley.com/documents/?uuid=42d7323f-01a0-4bfb-9b77-cb3fb0ba7d55"]}],"mendeley":{"formattedCitation":"(Apriyani, 2022)","plainTextFormattedCitation":"(Apriyani, 2022)","previouslyFormattedCitation":"(Apriyani, 2022)"},"properties":{"noteIndex":0},"schema":"https://github.com/citation-style-language/schema/raw/master/csl-citation.json"}</w:instrText>
      </w:r>
      <w:r w:rsidRPr="0098460F">
        <w:rPr>
          <w:rFonts w:cs="Times New Roman"/>
          <w:spacing w:val="1"/>
        </w:rPr>
        <w:fldChar w:fldCharType="separate"/>
      </w:r>
      <w:r w:rsidRPr="0098460F">
        <w:rPr>
          <w:rFonts w:cs="Times New Roman"/>
          <w:noProof/>
          <w:spacing w:val="1"/>
        </w:rPr>
        <w:t>(Apriyani, 2022)</w:t>
      </w:r>
      <w:r w:rsidRPr="0098460F">
        <w:rPr>
          <w:rFonts w:cs="Times New Roman"/>
          <w:spacing w:val="1"/>
        </w:rPr>
        <w:fldChar w:fldCharType="end"/>
      </w:r>
      <w:r w:rsidRPr="0098460F">
        <w:rPr>
          <w:rFonts w:cs="Times New Roman"/>
          <w:spacing w:val="1"/>
        </w:rPr>
        <w:t>. Dengan demikian, pembiayaan pendidikan merupakan hasil sinergi dari berbagai pihak agar operasional dan pengembangan lembaga bisa berjalan dengan lancar dan berkelanjutan. Model pembiayaan yang melibatkan banyak sumber ini sangat penting untuk memastikan lembaga pendidikan mampu memenuhi kebutuhan secara mandiri sambil tetap mendapatkan dukungan dari lingkungan yang lebih luas.</w:t>
      </w:r>
    </w:p>
    <w:p w14:paraId="59669DC9" w14:textId="77777777" w:rsidR="0098460F" w:rsidRDefault="0098460F" w:rsidP="0098460F">
      <w:pPr>
        <w:ind w:left="0" w:firstLine="720"/>
        <w:rPr>
          <w:rFonts w:cs="Times New Roman"/>
        </w:rPr>
      </w:pPr>
      <w:r w:rsidRPr="0098460F">
        <w:rPr>
          <w:rFonts w:cs="Times New Roman"/>
        </w:rPr>
        <w:t>Sejalan dengan hasil observasi di SDS IT Al-Qalam bahwa sumber pembiyaan dan lingkungan sekitar sangat berpengaruh dengan kelancaran dan keberlangsungan dalam pengelolaan pendidikan. Berkaitan dengan ini, pihak sekolah sigap menyadari beberapa hal yang perlu diperhatikan termasuk sumber dana, metode pengumpulan dana, pihak yang bertanggung jawab, tujuan penggunaan dana, dan sistem pengelolaannya. Berikut ini merupakan sumber dana di SDS IT Al-Qalam.</w:t>
      </w:r>
    </w:p>
    <w:p w14:paraId="1C9B7E5F" w14:textId="5793BA80" w:rsidR="0098460F" w:rsidRPr="0098460F" w:rsidRDefault="0098460F" w:rsidP="0098460F">
      <w:pPr>
        <w:ind w:left="0" w:firstLine="720"/>
        <w:rPr>
          <w:rFonts w:cs="Times New Roman"/>
        </w:rPr>
      </w:pPr>
      <w:r w:rsidRPr="0098460F">
        <w:rPr>
          <w:rFonts w:cs="Times New Roman"/>
          <w:i/>
          <w:iCs/>
        </w:rPr>
        <w:t>Pertama</w:t>
      </w:r>
      <w:r w:rsidRPr="0098460F">
        <w:rPr>
          <w:rFonts w:cs="Times New Roman"/>
        </w:rPr>
        <w:t xml:space="preserve">, </w:t>
      </w:r>
      <w:r w:rsidRPr="0098460F">
        <w:rPr>
          <w:rFonts w:cs="Times New Roman"/>
          <w:lang w:eastAsia="en-ID"/>
        </w:rPr>
        <w:t>Melalui temuan dari hasil observasi di SDS IT Al-Qalam</w:t>
      </w:r>
      <w:r w:rsidRPr="0098460F">
        <w:rPr>
          <w:rFonts w:cs="Times New Roman"/>
        </w:rPr>
        <w:t xml:space="preserve"> Dana Bantuan Operasional Sekolah (BOS) merupakan sumber utama pembiayaan penyelenggaraan pendidikan di SDS IT Al-Qalam. Penggunaan dana ini diatur dalam Juknis BOS yang dikeluarkan setiap tahunnya. Laporan dalam pertanggungjawaban untuk BOS dilakukan setiap triwulan atau setiap kali dana diberikan ke rekening sekolah baik secara online maupun offline, laporan pertanggungjawaban atas dana BOS dilakukan sesuai dengan </w:t>
      </w:r>
      <w:r w:rsidRPr="0098460F">
        <w:rPr>
          <w:rFonts w:cs="Times New Roman"/>
        </w:rPr>
        <w:lastRenderedPageBreak/>
        <w:t>pedoman pelaporan yang diseragamkan oleh Dinas Pendidikan. Dapat dilihat pada gambar berikut ini:</w:t>
      </w:r>
    </w:p>
    <w:p w14:paraId="4B3B8B04" w14:textId="281613D2" w:rsidR="0098460F" w:rsidRDefault="0098460F" w:rsidP="0098460F">
      <w:pPr>
        <w:ind w:left="0" w:firstLine="0"/>
        <w:jc w:val="center"/>
        <w:rPr>
          <w:i/>
          <w:sz w:val="20"/>
        </w:rPr>
      </w:pPr>
      <w:r>
        <w:rPr>
          <w:i/>
          <w:noProof/>
          <w:sz w:val="20"/>
          <w:lang w:val="en-US"/>
        </w:rPr>
        <w:drawing>
          <wp:inline distT="0" distB="0" distL="0" distR="0" wp14:anchorId="72031F80" wp14:editId="11FB5EDC">
            <wp:extent cx="2900961" cy="3867785"/>
            <wp:effectExtent l="0" t="7303" r="6668" b="6667"/>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2923333" cy="3897613"/>
                    </a:xfrm>
                    <a:prstGeom prst="rect">
                      <a:avLst/>
                    </a:prstGeom>
                  </pic:spPr>
                </pic:pic>
              </a:graphicData>
            </a:graphic>
          </wp:inline>
        </w:drawing>
      </w:r>
    </w:p>
    <w:p w14:paraId="4590FC50" w14:textId="7ECE4BB6" w:rsidR="0098460F" w:rsidRPr="0098460F" w:rsidRDefault="0098460F" w:rsidP="0098460F">
      <w:pPr>
        <w:ind w:left="0" w:firstLine="0"/>
        <w:jc w:val="center"/>
        <w:rPr>
          <w:i/>
          <w:sz w:val="20"/>
          <w:szCs w:val="20"/>
          <w:lang w:val="en-US"/>
        </w:rPr>
      </w:pPr>
      <w:r w:rsidRPr="0098460F">
        <w:rPr>
          <w:i/>
          <w:sz w:val="20"/>
          <w:szCs w:val="20"/>
        </w:rPr>
        <w:t xml:space="preserve">Sumber : </w:t>
      </w:r>
      <w:proofErr w:type="spellStart"/>
      <w:r w:rsidRPr="0098460F">
        <w:rPr>
          <w:i/>
          <w:sz w:val="20"/>
          <w:szCs w:val="20"/>
          <w:lang w:val="en-US"/>
        </w:rPr>
        <w:t>Hasil</w:t>
      </w:r>
      <w:proofErr w:type="spellEnd"/>
      <w:r w:rsidRPr="0098460F">
        <w:rPr>
          <w:i/>
          <w:sz w:val="20"/>
          <w:szCs w:val="20"/>
          <w:lang w:val="en-US"/>
        </w:rPr>
        <w:t xml:space="preserve"> </w:t>
      </w:r>
      <w:proofErr w:type="spellStart"/>
      <w:r w:rsidRPr="0098460F">
        <w:rPr>
          <w:i/>
          <w:sz w:val="20"/>
          <w:szCs w:val="20"/>
          <w:lang w:val="en-US"/>
        </w:rPr>
        <w:t>penelitian</w:t>
      </w:r>
      <w:proofErr w:type="spellEnd"/>
      <w:r w:rsidRPr="0098460F">
        <w:rPr>
          <w:i/>
          <w:sz w:val="20"/>
          <w:szCs w:val="20"/>
          <w:lang w:val="en-US"/>
        </w:rPr>
        <w:t xml:space="preserve"> di SDS IT Al-Qalam</w:t>
      </w:r>
    </w:p>
    <w:p w14:paraId="662C74E2" w14:textId="4AD6759D" w:rsidR="0098460F" w:rsidRPr="0098460F" w:rsidRDefault="0098460F" w:rsidP="0098460F">
      <w:pPr>
        <w:ind w:left="0" w:firstLine="0"/>
        <w:jc w:val="center"/>
        <w:rPr>
          <w:b/>
          <w:sz w:val="20"/>
          <w:szCs w:val="20"/>
        </w:rPr>
      </w:pPr>
      <w:r w:rsidRPr="0098460F">
        <w:rPr>
          <w:b/>
          <w:sz w:val="20"/>
          <w:szCs w:val="20"/>
        </w:rPr>
        <w:t xml:space="preserve">Gambar </w:t>
      </w:r>
      <w:r w:rsidRPr="0098460F">
        <w:rPr>
          <w:b/>
          <w:sz w:val="20"/>
          <w:szCs w:val="20"/>
          <w:lang w:val="en-US"/>
        </w:rPr>
        <w:t>2</w:t>
      </w:r>
      <w:r w:rsidRPr="0098460F">
        <w:rPr>
          <w:b/>
          <w:sz w:val="20"/>
          <w:szCs w:val="20"/>
        </w:rPr>
        <w:t xml:space="preserve">. </w:t>
      </w:r>
    </w:p>
    <w:p w14:paraId="3926B286" w14:textId="3AA071E7" w:rsidR="0098460F" w:rsidRDefault="0098460F" w:rsidP="0098460F">
      <w:pPr>
        <w:ind w:left="0" w:firstLine="0"/>
        <w:jc w:val="center"/>
        <w:rPr>
          <w:rFonts w:cs="Times New Roman"/>
          <w:b/>
          <w:bCs/>
          <w:sz w:val="20"/>
          <w:szCs w:val="20"/>
          <w:lang w:val="en-US"/>
        </w:rPr>
      </w:pPr>
      <w:proofErr w:type="spellStart"/>
      <w:r w:rsidRPr="0098460F">
        <w:rPr>
          <w:rFonts w:cs="Times New Roman"/>
          <w:b/>
          <w:bCs/>
          <w:sz w:val="20"/>
          <w:szCs w:val="20"/>
          <w:lang w:val="en-US"/>
        </w:rPr>
        <w:t>Pelaporan</w:t>
      </w:r>
      <w:proofErr w:type="spellEnd"/>
      <w:r w:rsidRPr="0098460F">
        <w:rPr>
          <w:rFonts w:cs="Times New Roman"/>
          <w:b/>
          <w:bCs/>
          <w:sz w:val="20"/>
          <w:szCs w:val="20"/>
          <w:lang w:val="en-US"/>
        </w:rPr>
        <w:t xml:space="preserve"> dana BOS</w:t>
      </w:r>
      <w:r>
        <w:rPr>
          <w:rFonts w:cs="Times New Roman"/>
          <w:b/>
          <w:bCs/>
          <w:sz w:val="20"/>
          <w:szCs w:val="20"/>
          <w:lang w:val="en-US"/>
        </w:rPr>
        <w:t xml:space="preserve"> di SDS IT Al-Qalam</w:t>
      </w:r>
    </w:p>
    <w:p w14:paraId="5DC35725" w14:textId="77777777" w:rsidR="0098460F" w:rsidRPr="005A3306" w:rsidRDefault="0098460F" w:rsidP="005A3306">
      <w:pPr>
        <w:ind w:left="0" w:firstLine="720"/>
        <w:rPr>
          <w:rFonts w:cs="Times New Roman"/>
          <w:lang w:eastAsia="en-ID"/>
        </w:rPr>
      </w:pPr>
      <w:r w:rsidRPr="005A3306">
        <w:rPr>
          <w:rFonts w:cs="Times New Roman"/>
          <w:lang w:eastAsia="en-ID"/>
        </w:rPr>
        <w:t xml:space="preserve">Anggaran pemerintah yang disalurkan melalui mekanisme anggaran pendidikan nasional dan daerah merupakan salah satu pilar utama dalam menjamin terselenggaranya pendidikan berkualitas di Indonesia. Mekanisme ini diatur secara ketat oleh pemerintah, di mana minimal 20% dari total Anggaran Pendapatan dan Belanja Negara (APBN) dan Anggaran Pendapatan dan Belanja Daerah (APBD) wajib dialokasikan untuk sektor pendidikan, sebagaimana tertuang dalam berbagai regulasi dan kebijakan nasional </w:t>
      </w:r>
      <w:r w:rsidRPr="005A3306">
        <w:rPr>
          <w:rFonts w:cs="Times New Roman"/>
          <w:lang w:eastAsia="en-ID"/>
        </w:rPr>
        <w:fldChar w:fldCharType="begin" w:fldLock="1"/>
      </w:r>
      <w:r w:rsidRPr="005A3306">
        <w:rPr>
          <w:rFonts w:cs="Times New Roman"/>
          <w:lang w:eastAsia="en-ID"/>
        </w:rPr>
        <w:instrText>ADDIN CSL_CITATION {"citationItems":[{"id":"ITEM-1","itemData":{"DOI":"10.58578/alsys.v5i3.5461","ISSN":"2808-7119","abstract":"Education is a constitutional right and a pillar of national development. The government allocates a minimum of 20% of the budget, with a total of IDR 665 trillion in 2024. However, increasing the budget does not guarantee equitable quality. The average length of national school is 8.92 years, but Papua and NTT are still below 7.5 years. The purpose of this study is to analyze the role of local governments in the management of education budgets, as well as to assess the extent to which this management contributes to improving access and quality of education in the regions. This research uses a descriptive qualitative approach with the aim of gaining an in-depth understanding of the role of local governments in managing education budgets and their impact on improving access and quality of education. Based on the results of the analysis, it is shown that the allocation and distribution of the education budget in Indonesia does not fully reflect the principle of justice between regions. Although most regions have met the minimum provisions for education spending in the APBD, the achievement of indicators such as average length of schooling, pure participation rate, and national assessment results still show striking gaps. For example, DKI Jakarta has the highest RLS of 11.31 years, while some provinces such as Papua are still below 7.5 years. Intermediate APM also varied, with Papua at 60.5% and East Nusa Tenggara at 63.2%. In terms of quality, DKI Jakarta and Yogyakarta show the percentage of student literacy and numeracy competency above 80%, while Papua is below 60%. This proves that the large proportion of the budget does not automatically guarantee equitable educational achievements. Therefore, the quality of governance and the effectiveness of program implementation are key factors in realizing equitable access and quality of education throughout Indonesia.","author":[{"dropping-particle":"","family":"Suryani","given":"Yeni","non-dropping-particle":"","parse-names":false,"suffix":""},{"dropping-particle":"","family":"Pertiwi","given":"Ila Indah","non-dropping-particle":"","parse-names":false,"suffix":""},{"dropping-particle":"","family":"Mustafa","given":"Ivni Alfrisqa","non-dropping-particle":"","parse-names":false,"suffix":""},{"dropping-particle":"","family":"Mulawarman","given":"Widyatmike Gede","non-dropping-particle":"","parse-names":false,"suffix":""},{"dropping-particle":"","family":"Haryaka","given":"Usfandi","non-dropping-particle":"","parse-names":false,"suffix":""}],"container-title":"Alsys","id":"ITEM-1","issue":"3","issued":{"date-parts":[["2025"]]},"page":"376-391","title":"Peran Pemerintah Daerah dalam Pengelolaan Anggaran Pendidikan untuk Meningkatkan Akses dan Kualitas Pendidikan","type":"article-journal","volume":"5"},"uris":["http://www.mendeley.com/documents/?uuid=7351336e-ed4b-408a-8c96-307d279311b9"]}],"mendeley":{"formattedCitation":"(Suryani et al., 2025)","plainTextFormattedCitation":"(Suryani et al., 2025)","previouslyFormattedCitation":"(Suryani et al., 2025)"},"properties":{"noteIndex":0},"schema":"https://github.com/citation-style-language/schema/raw/master/csl-citation.json"}</w:instrText>
      </w:r>
      <w:r w:rsidRPr="005A3306">
        <w:rPr>
          <w:rFonts w:cs="Times New Roman"/>
          <w:lang w:eastAsia="en-ID"/>
        </w:rPr>
        <w:fldChar w:fldCharType="separate"/>
      </w:r>
      <w:r w:rsidRPr="005A3306">
        <w:rPr>
          <w:rFonts w:cs="Times New Roman"/>
          <w:noProof/>
          <w:lang w:eastAsia="en-ID"/>
        </w:rPr>
        <w:t>(Suryani et al., 2025)</w:t>
      </w:r>
      <w:r w:rsidRPr="005A3306">
        <w:rPr>
          <w:rFonts w:cs="Times New Roman"/>
          <w:lang w:eastAsia="en-ID"/>
        </w:rPr>
        <w:fldChar w:fldCharType="end"/>
      </w:r>
      <w:r w:rsidRPr="005A3306">
        <w:rPr>
          <w:rFonts w:cs="Times New Roman"/>
          <w:lang w:eastAsia="en-ID"/>
        </w:rPr>
        <w:t xml:space="preserve">. </w:t>
      </w:r>
    </w:p>
    <w:p w14:paraId="29F30108" w14:textId="77777777" w:rsidR="0098460F" w:rsidRPr="005A3306" w:rsidRDefault="0098460F" w:rsidP="005A3306">
      <w:pPr>
        <w:ind w:left="0" w:firstLine="720"/>
        <w:rPr>
          <w:rFonts w:cs="Times New Roman"/>
          <w:lang w:eastAsia="en-ID"/>
        </w:rPr>
      </w:pPr>
      <w:r w:rsidRPr="005A3306">
        <w:rPr>
          <w:rFonts w:cs="Times New Roman"/>
          <w:lang w:eastAsia="en-ID"/>
        </w:rPr>
        <w:t>Hal ini mengindikasikan bahwa mekanisme pendanaan pemerintah yang menyalurkan anggaran khusus pendidikan benar-benar berdampak langsung pada keberlangsungan operasional sekolah. Dengan alokasi dana BOS yang cukup, sekolah dapat menjalankan berbagai kebutuhan pendidikan, seperti fasilitas belajar, pengembangan kualitas guru, dan kebutuhan operasional harian, yang kesemuanya sangat mendukung terciptanya layanan pendidikan yang berkualitas. Jadi, kebijakan pemerintah dalam mengalokasikan minimal 20% anggaran untuk pendidikan tidak hanya menjadi angka formal, tetapi juga berfungsi sebagai sumber utama pendanaan yang menjadi penopang kegiatan pembelajaran dan pengelolaan sekolah secara efektif.</w:t>
      </w:r>
    </w:p>
    <w:p w14:paraId="6A7B5A88" w14:textId="77777777" w:rsidR="0098460F" w:rsidRPr="005A3306" w:rsidRDefault="0098460F" w:rsidP="005A3306">
      <w:pPr>
        <w:ind w:left="0" w:firstLine="720"/>
        <w:rPr>
          <w:rFonts w:cs="Times New Roman"/>
          <w:spacing w:val="1"/>
        </w:rPr>
      </w:pPr>
      <w:r w:rsidRPr="005A3306">
        <w:rPr>
          <w:rFonts w:cs="Times New Roman"/>
          <w:i/>
          <w:iCs/>
        </w:rPr>
        <w:t>Kedua</w:t>
      </w:r>
      <w:r w:rsidRPr="005A3306">
        <w:rPr>
          <w:rFonts w:cs="Times New Roman"/>
        </w:rPr>
        <w:t xml:space="preserve">, Dana Pembangunan Pendidikan (DPP) </w:t>
      </w:r>
      <w:r w:rsidRPr="005A3306">
        <w:rPr>
          <w:rFonts w:cs="Times New Roman"/>
          <w:spacing w:val="1"/>
        </w:rPr>
        <w:t xml:space="preserve">yang berasal dari pembayaran pangkal peserta didik merupakan salah satu sumber pembiayaan pendidikan yang bersifat satu kali dibayarkan pada awal masuk sekolah atau perguruan tinggi. Dalam konteks manajemen pembiayaan pendidikan, Rosidah menyebutkan bahwa Dana Pengembangan Pendidikan dibayarkan pada awal masuk sekolah dan hanya satu kali selama masa belajar yang biasanya tiga tahun, dengan jumlah bervariasi tergantung kebijakan sekolah atau institusi pendidikan. Dana ini bertujuan untuk mendukung kebutuhan pembangunan dan pengembangan fasilitas pendidikan agar suasana belajar lebih nyaman dan memadai bagi peserta didik </w:t>
      </w:r>
      <w:r w:rsidRPr="005A3306">
        <w:rPr>
          <w:rFonts w:cs="Times New Roman"/>
          <w:spacing w:val="1"/>
        </w:rPr>
        <w:fldChar w:fldCharType="begin" w:fldLock="1"/>
      </w:r>
      <w:r w:rsidRPr="005A3306">
        <w:rPr>
          <w:rFonts w:cs="Times New Roman"/>
          <w:spacing w:val="1"/>
        </w:rPr>
        <w:instrText>ADDIN CSL_CITATION {"citationItems":[{"id":"ITEM-1","itemData":{"abstract":"Penelitian ini bertujuan untuk mengetahui dan menganalisis pengaruh manajemen pembiayaan pendidikan dan peran komite sekolah terhadap efektivitas anggaran. Metode penelitian yang digunakan yaitu penelitian kuantitatif yang diperdalam dengan analisis jalur dan diteliti hubungan antar variabel.Pengumpulan data dengan pendistribusian angket/kuesioner, wawancara dan studi dokumen.Data yang didapat diolah dengan uji statistik dan instrumen penelitian diuji validitas dengan korelasi product moment dan uji reliabilitas menggunakan rumus alpha cronbach.Uji prasyarat yang digunakan yaitu uji normalitas, uji linearitas, uji autokorelasi, dan uji multikolinearitas. Kesimpulan penelitian menyatakan bahwa manajemen pembiayaan pendidikan berpengaruh langsung terhadap efektivitas anggaran, nilai pengaruhnya hanya sebesar 36,1%. Terdapat pengaruh langsung peran komite sekolah terhadap efektivitas anggaran sebesar 56,7%, terdapat pengaruh langsung manajemen pembiayaan pendidikan terhadap peran komite sekolah sebesar 66,4%, terdapat pengaruh tidak langsung manajemen pembiayaan pendidikan terhadap efektivitas anggaran melalui peran komite sekolah sebesar 40%, dan terdapat pengaruh manajemen pembiayaan pendidikan dan peran komite sekolah terhadap efektivitas anggaran dengan total pengaruh sebesar 75,7%.","author":[{"dropping-particle":"","family":"Rosidah","given":"Siti","non-dropping-particle":"","parse-names":false,"suffix":""}],"id":"ITEM-1","issued":{"date-parts":[["2022"]]},"page":"47-98","title":"Pengaruh Manajemen Pembiayaan Pendidikan dan Peran Komite Sekolah Terhadap Evektivitas Anggaran di KKMts 1 Karawang","type":"article-journal"},"uris":["http://www.mendeley.com/documents/?uuid=0b0e35fe-d41f-43b8-8c6c-199c250a5970"]}],"mendeley":{"formattedCitation":"(Rosidah, 2022)","plainTextFormattedCitation":"(Rosidah, 2022)","previouslyFormattedCitation":"(Rosidah, 2022)"},"properties":{"noteIndex":0},"schema":"https://github.com/citation-style-language/schema/raw/master/csl-citation.json"}</w:instrText>
      </w:r>
      <w:r w:rsidRPr="005A3306">
        <w:rPr>
          <w:rFonts w:cs="Times New Roman"/>
          <w:spacing w:val="1"/>
        </w:rPr>
        <w:fldChar w:fldCharType="separate"/>
      </w:r>
      <w:r w:rsidRPr="005A3306">
        <w:rPr>
          <w:rFonts w:cs="Times New Roman"/>
          <w:noProof/>
          <w:spacing w:val="1"/>
        </w:rPr>
        <w:t>(Rosidah, 2022)</w:t>
      </w:r>
      <w:r w:rsidRPr="005A3306">
        <w:rPr>
          <w:rFonts w:cs="Times New Roman"/>
          <w:spacing w:val="1"/>
        </w:rPr>
        <w:fldChar w:fldCharType="end"/>
      </w:r>
      <w:r w:rsidRPr="005A3306">
        <w:rPr>
          <w:rFonts w:cs="Times New Roman"/>
          <w:spacing w:val="1"/>
        </w:rPr>
        <w:t>.</w:t>
      </w:r>
    </w:p>
    <w:p w14:paraId="194D1050" w14:textId="77777777" w:rsidR="0098460F" w:rsidRPr="005A3306" w:rsidRDefault="0098460F" w:rsidP="005A3306">
      <w:pPr>
        <w:ind w:left="0" w:firstLine="720"/>
        <w:rPr>
          <w:rFonts w:cs="Times New Roman"/>
          <w:spacing w:val="1"/>
        </w:rPr>
      </w:pPr>
      <w:r w:rsidRPr="005A3306">
        <w:rPr>
          <w:rFonts w:cs="Times New Roman"/>
          <w:spacing w:val="1"/>
        </w:rPr>
        <w:t xml:space="preserve">Sesuai </w:t>
      </w:r>
      <w:r w:rsidRPr="005A3306">
        <w:rPr>
          <w:rFonts w:cs="Times New Roman"/>
          <w:lang w:eastAsia="en-ID"/>
        </w:rPr>
        <w:t xml:space="preserve">dengan hasil wawancara dan observasi yang dilakukan di SDS IT Al-Qalam, dana pembangunan pendidikan (DPP) yang berasal dari pembayaran pangkal peserta didik memiliki peranan penting dalam mendukung pengembangan fasilitas </w:t>
      </w:r>
      <w:r w:rsidRPr="005A3306">
        <w:rPr>
          <w:rFonts w:cs="Times New Roman"/>
          <w:lang w:eastAsia="en-ID"/>
        </w:rPr>
        <w:lastRenderedPageBreak/>
        <w:t>pendidikan di sekolah tersebut. Dari wawancara dengan pihak administrasi sekolah, diperoleh informasi bahwa pembayaran DPP dilakukan satu kali pada saat siswa baru diterima. Dana ini kemudian dialokasikan secara khusus untuk pembangunan dan perbaikan sarana seperti ruang kelas, perpustakaan, serta fasilitas penunjang lain yang menunjang proses pembelajaran.</w:t>
      </w:r>
    </w:p>
    <w:p w14:paraId="3C779F09" w14:textId="77777777" w:rsidR="0098460F" w:rsidRPr="005A3306" w:rsidRDefault="0098460F" w:rsidP="005A3306">
      <w:pPr>
        <w:ind w:left="0" w:firstLine="720"/>
        <w:rPr>
          <w:rFonts w:cs="Times New Roman"/>
          <w:spacing w:val="1"/>
        </w:rPr>
      </w:pPr>
      <w:r w:rsidRPr="005A3306">
        <w:rPr>
          <w:rFonts w:cs="Times New Roman"/>
          <w:lang w:eastAsia="en-ID"/>
        </w:rPr>
        <w:t>Observasi di lapangan menunjukkan bahwa pengelolaan dana ini dikelola secara terbuka dan transparan dengan melibatkan komite sekolah sebagai bentuk akuntabilitas kepada orang tua peserta didik. Hal ini sejalan dengan teori manajemen pembiayaan pendidikan yang menekankan pentingnya keterbukaan dan akuntabilitas dalam pengelolaan dana yang berasal dari partisipasi masyarakat. Pihak sekolah juga secara rutin mengadakan evaluasi penggunaan dana pembangunan agar semua pengeluaran jelas dan terukur secara administratif, sehingga dana pangkal peserta didik ini benar-benar memberikan dampak positif bagi kenyamanan dan kualitas lingkungan belajar.</w:t>
      </w:r>
    </w:p>
    <w:p w14:paraId="541CEB2B" w14:textId="77777777" w:rsidR="0098460F" w:rsidRPr="005A3306" w:rsidRDefault="0098460F" w:rsidP="005A3306">
      <w:pPr>
        <w:ind w:left="0" w:firstLine="720"/>
        <w:rPr>
          <w:rFonts w:cs="Times New Roman"/>
          <w:spacing w:val="1"/>
        </w:rPr>
      </w:pPr>
      <w:r w:rsidRPr="005A3306">
        <w:rPr>
          <w:rFonts w:cs="Times New Roman"/>
          <w:spacing w:val="1"/>
        </w:rPr>
        <w:t>Dana Pembangunan Pendidikan (DPP) yang berasal dari pembayaran pangkal peserta didik merupakan kontribusi awal yang sangat penting dalam membiayai pengembangan fasilitas pendidikan, baik fisik maupun non-fisik, yang membantu menciptakan lingkungan belajar yang lebih berkualitas. Secara keseluruhan, DPP bukan hanya soal uang yang dibayarkan di muka, tetapi juga cerminan partisipasi nyata masyarakat dalam membangun dan meningkatkan mutu pendidikan secara berkelanjutan.</w:t>
      </w:r>
    </w:p>
    <w:p w14:paraId="7476B4B9" w14:textId="77777777" w:rsidR="0098460F" w:rsidRPr="005A3306" w:rsidRDefault="0098460F" w:rsidP="005A3306">
      <w:pPr>
        <w:ind w:left="0" w:firstLine="720"/>
        <w:rPr>
          <w:rFonts w:cs="Times New Roman"/>
          <w:spacing w:val="1"/>
        </w:rPr>
      </w:pPr>
      <w:r w:rsidRPr="005A3306">
        <w:rPr>
          <w:rFonts w:cs="Times New Roman"/>
          <w:i/>
          <w:iCs/>
          <w:spacing w:val="1"/>
        </w:rPr>
        <w:t xml:space="preserve">Ketiga, </w:t>
      </w:r>
      <w:r w:rsidRPr="005A3306">
        <w:rPr>
          <w:rFonts w:cs="Times New Roman"/>
          <w:spacing w:val="1"/>
        </w:rPr>
        <w:t xml:space="preserve">Sumbangan Pembinaan Pendidikan (SPP) adalah iuran rutin yang wajib dibayarkan oleh peserta didik setiap bulan sebagai kontribusi dana untuk menunjang keberlangsungan dan kualitas layanan pendidikan di sekolah. Menurut Nuri Piyanto dan Dewi Soyusiawaty, SPP merupakan dana yang digunakan untuk pembinaan pendidikan, yang meliputi dukungan terhadap proses belajar-mengajar, kesejahteraan guru dan staf, serta perbaikan sarana dan prasarana sekolah. Besaran SPP dapat berbeda antara satu jenjang kelas dengan jenjang lainnya, tergantung kebutuhan dan kebijakan sekolah </w:t>
      </w:r>
      <w:r w:rsidRPr="005A3306">
        <w:rPr>
          <w:rFonts w:cs="Times New Roman"/>
          <w:spacing w:val="1"/>
        </w:rPr>
        <w:fldChar w:fldCharType="begin" w:fldLock="1"/>
      </w:r>
      <w:r w:rsidRPr="005A3306">
        <w:rPr>
          <w:rFonts w:cs="Times New Roman"/>
          <w:spacing w:val="1"/>
        </w:rPr>
        <w:instrText>ADDIN CSL_CITATION {"citationItems":[{"id":"ITEM-1","itemData":{"ISBN":"0229128602","abstract":"… Pengelolaan keuangan suatu sekolah sangat penting dalam pelaksanaan kegiatan di sekolah. Terdapat beberapa sumber keuangan yang dikelola oleh sekolah, yaitu dari pemerintah berupa dana untuk biaya operasional sekolah, maupun dana dari masyarakat yang berupa …","author":[{"dropping-particle":"","family":"Saputra","given":"Muhammad Bayu","non-dropping-particle":"","parse-names":false,"suffix":""}],"container-title":"Prosidingseminar Ilmiah Sistem Informasi Dan Teknologi Informasi","id":"ITEM-1","issue":"1","issued":{"date-parts":[["2021"]]},"page":"30-39","title":"Aplikasi Pembayaran Sumbangan Pembiayaan Pendidikan (SPP) Pada SMP Frater Makassar","type":"article-journal","volume":"X"},"uris":["http://www.mendeley.com/documents/?uuid=0514feb8-7744-464b-9e24-b87d07afa39c"]}],"mendeley":{"formattedCitation":"(Saputra, 2021)","plainTextFormattedCitation":"(Saputra, 2021)","previouslyFormattedCitation":"(Saputra, 2021)"},"properties":{"noteIndex":0},"schema":"https://github.com/citation-style-language/schema/raw/master/csl-citation.json"}</w:instrText>
      </w:r>
      <w:r w:rsidRPr="005A3306">
        <w:rPr>
          <w:rFonts w:cs="Times New Roman"/>
          <w:spacing w:val="1"/>
        </w:rPr>
        <w:fldChar w:fldCharType="separate"/>
      </w:r>
      <w:r w:rsidRPr="005A3306">
        <w:rPr>
          <w:rFonts w:cs="Times New Roman"/>
          <w:noProof/>
          <w:spacing w:val="1"/>
        </w:rPr>
        <w:t>(Saputra, 2021)</w:t>
      </w:r>
      <w:r w:rsidRPr="005A3306">
        <w:rPr>
          <w:rFonts w:cs="Times New Roman"/>
          <w:spacing w:val="1"/>
        </w:rPr>
        <w:fldChar w:fldCharType="end"/>
      </w:r>
      <w:r w:rsidRPr="005A3306">
        <w:rPr>
          <w:rFonts w:cs="Times New Roman"/>
          <w:spacing w:val="1"/>
        </w:rPr>
        <w:t>.</w:t>
      </w:r>
    </w:p>
    <w:p w14:paraId="090010D3" w14:textId="77777777" w:rsidR="0098460F" w:rsidRPr="005A3306" w:rsidRDefault="0098460F" w:rsidP="005A3306">
      <w:pPr>
        <w:ind w:left="0" w:firstLine="720"/>
        <w:rPr>
          <w:rFonts w:cs="Times New Roman"/>
          <w:spacing w:val="1"/>
        </w:rPr>
      </w:pPr>
      <w:r w:rsidRPr="005A3306">
        <w:rPr>
          <w:rFonts w:cs="Times New Roman"/>
          <w:spacing w:val="1"/>
        </w:rPr>
        <w:t>Berdasarkan hasil wawancara dengan pengelola keuangan SDS IT Al-Qalam, SPP menjadi salah satu sumber pendanaan utama yang menopang berbagai aktivitas pendidikan di sekolah ini. Pembayaran SPP di SDS IT Al-Qalam dilakukan setiap bulan dengan jumlah yang disesuaikan antar jenjang kelas, dan dana yang terkumpul digunakan untuk pemeliharaan fasilitas, pengadaan buku, serta kesejahteraan tenaga pendidik. Namun, dalam pengamatan dan wawancara, ditemukan bahwa ada beberapa siswa yang mengalami kendala dalam pembayaran SPP karena faktor ekonomi keluarga. Sekolah memberikan kebijakan fleksibel dengan menyediakan opsi cicilan atau penundaan pembayaran bagi siswa tersebut, supaya tidak mengganggu proses pendidikan mereka.</w:t>
      </w:r>
    </w:p>
    <w:p w14:paraId="62922C9E" w14:textId="77777777" w:rsidR="0098460F" w:rsidRPr="005A3306" w:rsidRDefault="0098460F" w:rsidP="005A3306">
      <w:pPr>
        <w:ind w:left="0" w:firstLine="720"/>
        <w:rPr>
          <w:rFonts w:cs="Times New Roman"/>
          <w:spacing w:val="1"/>
        </w:rPr>
      </w:pPr>
      <w:r w:rsidRPr="005A3306">
        <w:rPr>
          <w:rFonts w:cs="Times New Roman"/>
          <w:spacing w:val="1"/>
        </w:rPr>
        <w:t>Sumbangan Pembinaan Pendidikan melalui pembayaran SPP memang merupakan komponen vital dalam keberlangsungan operasional sekolah, terutama sekolah swasta seperti SDS IT Al-Qalam. Kajian teori dari para ahli menggarisbawahi peranan SPP sebagai sumber pendanaan utama yang harus dikelola dengan baik, transparan, dan efisien agar dapat mendukung kualitas layanan pendidikan secara menyeluruh. Dari hasil observasi di SDS IT Al-Qalam, penerapan kebijakan keringanan bagi siswa kurang mampu adalah langkah tepat yang menunjukkan perhatian sekolah pada aspek keadilan dan keberlanjutan pendidikan.</w:t>
      </w:r>
    </w:p>
    <w:p w14:paraId="1CC68B8F" w14:textId="77777777" w:rsidR="0098460F" w:rsidRPr="005A3306" w:rsidRDefault="0098460F" w:rsidP="005A3306">
      <w:pPr>
        <w:ind w:left="0" w:firstLine="720"/>
        <w:rPr>
          <w:rFonts w:cs="Times New Roman"/>
          <w:spacing w:val="1"/>
        </w:rPr>
      </w:pPr>
      <w:r w:rsidRPr="005A3306">
        <w:rPr>
          <w:rFonts w:cs="Times New Roman"/>
          <w:spacing w:val="1"/>
        </w:rPr>
        <w:t xml:space="preserve">Integrasi teknologi dalam pengelolaan SPP juga merupakan inovasi penting yang dapat meminimalkan potensi kesalahan administrasi dan mempercepat proses pencatatan pembayaran. Namun, perlu terus dievaluasi agar sistem ini benar-benar dapat diakses dengan mudah oleh semua pihak, termasuk wali siswa yang mungkin belum terbiasa dengan teknologi. Secara keseluruhan, praktik pengelolaan SPP di SDS IT Al-Qalam sudah sesuai dengan prinsip-prinsip teori yang ada, namun tetap dibutuhkan penguatan </w:t>
      </w:r>
      <w:r w:rsidRPr="005A3306">
        <w:rPr>
          <w:rFonts w:cs="Times New Roman"/>
          <w:spacing w:val="1"/>
        </w:rPr>
        <w:lastRenderedPageBreak/>
        <w:t>dalam aspek kebijakan fleksibilitas dan peningkatan pemanfaatan teknologi untuk mendukung proses pendidikan yang berkelanjutan dan inklusif.</w:t>
      </w:r>
    </w:p>
    <w:p w14:paraId="07E49E7B" w14:textId="77777777" w:rsidR="0098460F" w:rsidRPr="005A3306" w:rsidRDefault="0098460F" w:rsidP="005A3306">
      <w:pPr>
        <w:ind w:left="0" w:firstLine="720"/>
        <w:rPr>
          <w:rFonts w:cs="Times New Roman"/>
          <w:spacing w:val="1"/>
        </w:rPr>
      </w:pPr>
      <w:r w:rsidRPr="005A3306">
        <w:rPr>
          <w:rFonts w:cs="Times New Roman"/>
          <w:spacing w:val="1"/>
        </w:rPr>
        <w:t xml:space="preserve">Manajemen pembayaran SPP menjadi aspek penting karena keteraturan pembayaran sangat berpengaruh pada kelancaran operasional sekolah. Dalam praktiknya, manajemen ini mencakup pencatatan yang teliti, pelaporan secara rutin, dan penanganan tunggakan dengan bijaksana untuk menjaga hubungan baik dengan orang tua siswa </w:t>
      </w:r>
      <w:r w:rsidRPr="005A3306">
        <w:rPr>
          <w:rFonts w:cs="Times New Roman"/>
          <w:spacing w:val="1"/>
        </w:rPr>
        <w:fldChar w:fldCharType="begin" w:fldLock="1"/>
      </w:r>
      <w:r w:rsidRPr="005A3306">
        <w:rPr>
          <w:rFonts w:cs="Times New Roman"/>
          <w:spacing w:val="1"/>
        </w:rPr>
        <w:instrText>ADDIN CSL_CITATION {"citationItems":[{"id":"ITEM-1","itemData":{"abstract":"… Selain pendidikan, juga bisa menemukan layanan informasi cara pembayaran uang kuliah. Pada jenjang pendidikan menengah atas (SMA), banyak sekolah … secara efektif dan efisien. …","author":[{"dropping-particle":"","family":"Siagian","given":"Ernita","non-dropping-particle":"","parse-names":false,"suffix":""}],"container-title":"Jurnal Abdimas Mutiara","id":"ITEM-1","issue":"2","issued":{"date-parts":[["2020"]]},"page":"480-486","title":"Pelatihan Pembayaran Spp Berbasis Web Pada Sekolah Menengah Atas (Sma) Swasta Nurani Medan","type":"article-journal","volume":"1"},"uris":["http://www.mendeley.com/documents/?uuid=7df444f3-c020-4ca0-a44f-04b3a6e477f0"]}],"mendeley":{"formattedCitation":"(Siagian, 2020)","plainTextFormattedCitation":"(Siagian, 2020)","previouslyFormattedCitation":"(Siagian, 2020)"},"properties":{"noteIndex":0},"schema":"https://github.com/citation-style-language/schema/raw/master/csl-citation.json"}</w:instrText>
      </w:r>
      <w:r w:rsidRPr="005A3306">
        <w:rPr>
          <w:rFonts w:cs="Times New Roman"/>
          <w:spacing w:val="1"/>
        </w:rPr>
        <w:fldChar w:fldCharType="separate"/>
      </w:r>
      <w:r w:rsidRPr="005A3306">
        <w:rPr>
          <w:rFonts w:cs="Times New Roman"/>
          <w:noProof/>
          <w:spacing w:val="1"/>
        </w:rPr>
        <w:t>(Siagian, 2020)</w:t>
      </w:r>
      <w:r w:rsidRPr="005A3306">
        <w:rPr>
          <w:rFonts w:cs="Times New Roman"/>
          <w:spacing w:val="1"/>
        </w:rPr>
        <w:fldChar w:fldCharType="end"/>
      </w:r>
      <w:r w:rsidRPr="005A3306">
        <w:rPr>
          <w:rFonts w:cs="Times New Roman"/>
          <w:spacing w:val="1"/>
        </w:rPr>
        <w:t xml:space="preserve">. Dampak langsung dari pembayaran SPP yang terkelola dengan baik adalah peningkatan kualitas pendidikan yang nyata, seperti fasilitas belajar yang memadai, guru yang terus mendapat pelatihan profesional, serta tersedianya sumber belajar yang lengkap. Namun, jika terjadi hambatan seperti tunggakan SPP yang tinggi, hal ini dapat menimbulkan masalah serius bagi keberlanjutan sekolah, termasuk keterbatasan dalam pengembangan program unggulan dan turunnya motivasi tenaga pengajar </w:t>
      </w:r>
      <w:r w:rsidRPr="005A3306">
        <w:rPr>
          <w:rFonts w:cs="Times New Roman"/>
          <w:spacing w:val="1"/>
        </w:rPr>
        <w:fldChar w:fldCharType="begin" w:fldLock="1"/>
      </w:r>
      <w:r w:rsidRPr="005A3306">
        <w:rPr>
          <w:rFonts w:cs="Times New Roman"/>
          <w:spacing w:val="1"/>
        </w:rPr>
        <w:instrText>ADDIN CSL_CITATION {"citationItems":[{"id":"ITEM-1","itemData":{"abstract":"The results of the study show that there is an influence between the financing of education on the quality of education at SD Siburbur District Tapanuli. This is evidenced by the acquisition of the value of thitung (6,719)&gt; ttable (2,003) while the test results using simple linear regression indicate that Y = 39,064 + 0,726X, because the regression coefficient is positive (+), so it can be said that education financing has a positive effect on education quality. The value of R Square is 0.446, which means that 44.6% of the quality of education at SD Siburbur District Tapanuli is influenced by education financing, and 55.4% is influenced by other factors such as facilities and infrastructure and the quality of educators. Thus there is an influence between the financing of education on the quality of education at SD Siburbur District Tapanuli and the financing of education contribute significantly to improving the quality of education at SD Siburbur District Tapanuli.","author":[{"dropping-particle":"","family":"Kharida Shaleha","given":"","non-dropping-particle":"","parse-names":false,"suffix":""},{"dropping-particle":"","family":"Sartika Panggabean","given":"Dewi","non-dropping-particle":"","parse-names":false,"suffix":""}],"id":"ITEM-1","issued":{"date-parts":[["2022"]]},"page":"40","title":"Edumaniora : Journal of Education and Humanities","type":"article-journal"},"uris":["http://www.mendeley.com/documents/?uuid=e1ebb825-1edc-4859-be85-de4ffd300a55"]}],"mendeley":{"formattedCitation":"(Kharida Shaleha &amp; Sartika Panggabean, 2022)","plainTextFormattedCitation":"(Kharida Shaleha &amp; Sartika Panggabean, 2022)","previouslyFormattedCitation":"(Kharida Shaleha &amp; Sartika Panggabean, 2022)"},"properties":{"noteIndex":0},"schema":"https://github.com/citation-style-language/schema/raw/master/csl-citation.json"}</w:instrText>
      </w:r>
      <w:r w:rsidRPr="005A3306">
        <w:rPr>
          <w:rFonts w:cs="Times New Roman"/>
          <w:spacing w:val="1"/>
        </w:rPr>
        <w:fldChar w:fldCharType="separate"/>
      </w:r>
      <w:r w:rsidRPr="005A3306">
        <w:rPr>
          <w:rFonts w:cs="Times New Roman"/>
          <w:noProof/>
          <w:spacing w:val="1"/>
        </w:rPr>
        <w:t>(Kharida Shaleha &amp; Sartika Panggabean, 2022)</w:t>
      </w:r>
      <w:r w:rsidRPr="005A3306">
        <w:rPr>
          <w:rFonts w:cs="Times New Roman"/>
          <w:spacing w:val="1"/>
        </w:rPr>
        <w:fldChar w:fldCharType="end"/>
      </w:r>
      <w:r w:rsidRPr="005A3306">
        <w:rPr>
          <w:rFonts w:cs="Times New Roman"/>
          <w:spacing w:val="1"/>
        </w:rPr>
        <w:t>.</w:t>
      </w:r>
    </w:p>
    <w:p w14:paraId="68A08AA1" w14:textId="660DB06C" w:rsidR="0098460F" w:rsidRDefault="0098460F" w:rsidP="005A3306">
      <w:pPr>
        <w:ind w:left="0" w:firstLine="720"/>
        <w:rPr>
          <w:rFonts w:cs="Times New Roman"/>
          <w:spacing w:val="1"/>
        </w:rPr>
      </w:pPr>
      <w:r w:rsidRPr="005A3306">
        <w:rPr>
          <w:rFonts w:cs="Times New Roman"/>
          <w:spacing w:val="1"/>
        </w:rPr>
        <w:t>Manajemen pembayaran SPP memegang peranan penting dalam menjaga kelancaran operasional sekolah karena keteraturan pembayaran berdampak langsung pada keberlangsungan kegiatan pendidikan. Pengelolaan pembayaran yang baik meliputi pencatatan yang rapi, pelaporan rutin, serta penanganan tunggakan dengan cara yang bijak agar hubungan dengan orang tua tetap harmonis. Dengan manajemen SPP yang efektif, sekolah dapat meningkatkan kualitas pendidikan melalui fasilitas yang memadai, pelatihan guru yang berkelanjutan, dan ketersediaan sumber belajar lengkap. Sebaliknya, tunggakan pembayaran yang tinggi dapat menimbulkan masalah serius seperti keterbatasan pengembangan program sekolah dan menurunnya motivasi tenaga pengajar, yang akhirnya mengganggu mutu pendidikan secara keseluruhan. Oleh karena itu, pengelolaan pembayaran SPP harus dilakukan secara teliti dan transparan untuk mendukung keberlanjutan dan kemajuan sekolah secara menyeluruh.</w:t>
      </w:r>
    </w:p>
    <w:p w14:paraId="36361459" w14:textId="77777777" w:rsidR="005A3306" w:rsidRDefault="005A3306" w:rsidP="005A3306">
      <w:pPr>
        <w:ind w:left="0" w:firstLine="720"/>
        <w:rPr>
          <w:rFonts w:cs="Times New Roman"/>
          <w:spacing w:val="1"/>
        </w:rPr>
      </w:pPr>
    </w:p>
    <w:p w14:paraId="06AA5046" w14:textId="493E137E" w:rsidR="005A3306" w:rsidRPr="005A3306" w:rsidRDefault="005A3306" w:rsidP="005A3306">
      <w:pPr>
        <w:pStyle w:val="ListParagraph"/>
        <w:numPr>
          <w:ilvl w:val="0"/>
          <w:numId w:val="2"/>
        </w:numPr>
        <w:spacing w:after="0" w:line="240" w:lineRule="auto"/>
        <w:ind w:left="426" w:hanging="426"/>
        <w:jc w:val="both"/>
        <w:rPr>
          <w:rFonts w:ascii="Times New Roman" w:hAnsi="Times New Roman" w:cs="Times New Roman"/>
          <w:b/>
          <w:bCs/>
        </w:rPr>
      </w:pPr>
      <w:proofErr w:type="spellStart"/>
      <w:r w:rsidRPr="005A3306">
        <w:rPr>
          <w:rFonts w:ascii="Times New Roman" w:hAnsi="Times New Roman" w:cs="Times New Roman"/>
          <w:b/>
          <w:bCs/>
        </w:rPr>
        <w:t>Mekanisme</w:t>
      </w:r>
      <w:proofErr w:type="spellEnd"/>
      <w:r w:rsidRPr="005A3306">
        <w:rPr>
          <w:rFonts w:ascii="Times New Roman" w:hAnsi="Times New Roman" w:cs="Times New Roman"/>
          <w:b/>
          <w:bCs/>
        </w:rPr>
        <w:t xml:space="preserve"> </w:t>
      </w:r>
      <w:proofErr w:type="spellStart"/>
      <w:r w:rsidRPr="005A3306">
        <w:rPr>
          <w:rFonts w:ascii="Times New Roman" w:hAnsi="Times New Roman" w:cs="Times New Roman"/>
          <w:b/>
          <w:bCs/>
        </w:rPr>
        <w:t>manajemen</w:t>
      </w:r>
      <w:proofErr w:type="spellEnd"/>
      <w:r w:rsidRPr="005A3306">
        <w:rPr>
          <w:rFonts w:ascii="Times New Roman" w:hAnsi="Times New Roman" w:cs="Times New Roman"/>
          <w:b/>
          <w:bCs/>
        </w:rPr>
        <w:t xml:space="preserve"> </w:t>
      </w:r>
      <w:proofErr w:type="spellStart"/>
      <w:r w:rsidRPr="005A3306">
        <w:rPr>
          <w:rFonts w:ascii="Times New Roman" w:hAnsi="Times New Roman" w:cs="Times New Roman"/>
          <w:b/>
          <w:bCs/>
        </w:rPr>
        <w:t>pembiayaan</w:t>
      </w:r>
      <w:proofErr w:type="spellEnd"/>
      <w:r w:rsidRPr="005A3306">
        <w:rPr>
          <w:rFonts w:ascii="Times New Roman" w:hAnsi="Times New Roman" w:cs="Times New Roman"/>
          <w:b/>
          <w:bCs/>
        </w:rPr>
        <w:t xml:space="preserve"> di SDS IT Al-Qalam</w:t>
      </w:r>
    </w:p>
    <w:p w14:paraId="1BC40D66" w14:textId="77777777" w:rsidR="005A3306" w:rsidRPr="005A3306" w:rsidRDefault="005A3306" w:rsidP="005A3306">
      <w:pPr>
        <w:ind w:left="0"/>
        <w:rPr>
          <w:rFonts w:cs="Times New Roman"/>
          <w:spacing w:val="1"/>
        </w:rPr>
      </w:pPr>
      <w:r w:rsidRPr="005A3306">
        <w:rPr>
          <w:rFonts w:cs="Times New Roman"/>
          <w:spacing w:val="1"/>
        </w:rPr>
        <w:t xml:space="preserve">Manajemen pembiayaan pendidikan menurut Anis Zohriah et al, yakni meliputi pengelolaan dana mulai dari pengumpulan, pengalokasian, hingga pelaporan, untuk mendukung kebutuhan operasional dan pengembangan pendidikan. Tujuannya adalah memastikan penggunaan dana yang efisien dan transparan agar kualitas serta pemerataan pendidikan dapat tercapai dengan baik </w:t>
      </w:r>
      <w:r w:rsidRPr="005A3306">
        <w:rPr>
          <w:rFonts w:cs="Times New Roman"/>
          <w:spacing w:val="1"/>
        </w:rPr>
        <w:fldChar w:fldCharType="begin" w:fldLock="1"/>
      </w:r>
      <w:r w:rsidRPr="005A3306">
        <w:rPr>
          <w:rFonts w:cs="Times New Roman"/>
          <w:spacing w:val="1"/>
        </w:rPr>
        <w:instrText>ADDIN CSL_CITATION {"citationItems":[{"id":"ITEM-1","itemData":{"ISSN":"2985-7309","abstract":"Indonesia anis.zohriah@uinbanten.ac.id 1 , machdum.bachtiar@uinbanten.ac.id 2 , yfatmariyanti@gmail.com 3 ABSTRACT Education as a public sector needs to be managed properly and have qualified financial management. Education financing management is an important part of helping the smooth running of education in an educational institution, including Islamic educational institutions. Financing management in educational institutions is different from profit-oriented company financing management, so that it is unique according to the mission and characteristics of education itself. Writing this article aims to find out how financing management in Islamic Education Institutions is according to the principles, models and provisions that exist in Indonesia. The research method in writing this article uses a qualitative descriptive research method. Education financing management is an activity related to the arrangement of sources, use, and accountability of education funds in educational institutions. The principles are efficient, directed and controlled, using domestic production, transparency, and strengthening public participation. This paper also discusses the 6 (six) models of education financing according to Thomas H Jones, but according to the author, the most appropriate models to be applied in Indonesia is the Foundation Plan, and Power Equalizing in order to provide a proportional development of education in Indonesia.","author":[{"dropping-particle":"","family":"Zohriah","given":"Anis","non-dropping-particle":"","parse-names":false,"suffix":""},{"dropping-particle":"","family":"Bachtiar","given":"Machdum","non-dropping-particle":"","parse-names":false,"suffix":""},{"dropping-particle":"","family":"Fatmariyanti","given":"Yanti","non-dropping-particle":"","parse-names":false,"suffix":""},{"dropping-particle":"","family":"Sultan","given":"Uin","non-dropping-particle":"","parse-names":false,"suffix":""},{"dropping-particle":"","family":"Banten","given":"Maulana Hasanudi","non-dropping-particle":"","parse-names":false,"suffix":""},{"dropping-particle":"","family":"Serang","given":"Kota","non-dropping-particle":"","parse-names":false,"suffix":""}],"container-title":"JURNAL INDOPEDIA (Inovasi Pembelajaran dan Pendidikan)","id":"ITEM-1","issue":"2","issued":{"date-parts":[["2023"]]},"page":"443-451","title":"a Management of Educational Financing At the Education Institution; a Concept, Law and Models","type":"article-journal","volume":"1"},"uris":["http://www.mendeley.com/documents/?uuid=b8e7bc80-1272-4595-bab9-6f0b175c37ed"]}],"mendeley":{"formattedCitation":"(Zohriah et al., 2023)","plainTextFormattedCitation":"(Zohriah et al., 2023)","previouslyFormattedCitation":"(Zohriah et al., 2023)"},"properties":{"noteIndex":0},"schema":"https://github.com/citation-style-language/schema/raw/master/csl-citation.json"}</w:instrText>
      </w:r>
      <w:r w:rsidRPr="005A3306">
        <w:rPr>
          <w:rFonts w:cs="Times New Roman"/>
          <w:spacing w:val="1"/>
        </w:rPr>
        <w:fldChar w:fldCharType="separate"/>
      </w:r>
      <w:r w:rsidRPr="005A3306">
        <w:rPr>
          <w:rFonts w:cs="Times New Roman"/>
          <w:noProof/>
          <w:spacing w:val="1"/>
        </w:rPr>
        <w:t>(Zohriah et al., 2023)</w:t>
      </w:r>
      <w:r w:rsidRPr="005A3306">
        <w:rPr>
          <w:rFonts w:cs="Times New Roman"/>
          <w:spacing w:val="1"/>
        </w:rPr>
        <w:fldChar w:fldCharType="end"/>
      </w:r>
      <w:r w:rsidRPr="005A3306">
        <w:rPr>
          <w:rFonts w:cs="Times New Roman"/>
          <w:spacing w:val="1"/>
        </w:rPr>
        <w:t>. Jadi, manajemen pembiayaan pendidikan meliputi pengelolaan dana dari pengumpulan hingga pelaporan untuk mendukung operasional dan pengembangan pendidikan. Tujuannya memastikan penggunaan dana yang efisien dan transparan guna meningkatkan kualitas dan pemerataan pendidikan.</w:t>
      </w:r>
    </w:p>
    <w:p w14:paraId="6D7EAB01" w14:textId="4C8D4972" w:rsidR="005A3306" w:rsidRDefault="005A3306" w:rsidP="005A3306">
      <w:pPr>
        <w:ind w:left="0"/>
        <w:rPr>
          <w:rFonts w:cs="Times New Roman"/>
          <w:lang w:eastAsia="en-ID"/>
        </w:rPr>
      </w:pPr>
      <w:r w:rsidRPr="005A3306">
        <w:rPr>
          <w:rFonts w:cs="Times New Roman"/>
          <w:lang w:eastAsia="en-ID"/>
        </w:rPr>
        <w:t>Pendapat Anis Zohriah dan rekan-rekannya mengenai manajemen pembiayaan pendidikan sangat relevan dengan praktik yang ditemukan di SDS IT Al-Qalam. Mereka menekankan bahwa pengelolaan dana pendidikan harus mencakup seluruh proses mulai dari pengumpulan, pengalokasian, hingga pelaporan yang dilakukan secara transparan. Tujuan utama dari proses ini adalah agar penggunaan dana bisa berjalan dengan efisien, sehingga mendukung peningkatan kualitas pendidikan dan memastikan pemerataan akses bagi semua siswa.</w:t>
      </w:r>
    </w:p>
    <w:p w14:paraId="1DD4B962" w14:textId="77777777" w:rsidR="005A3306" w:rsidRDefault="005A3306" w:rsidP="005A3306">
      <w:pPr>
        <w:ind w:left="0" w:firstLine="0"/>
        <w:jc w:val="center"/>
        <w:rPr>
          <w:i/>
          <w:sz w:val="20"/>
          <w:szCs w:val="20"/>
        </w:rPr>
      </w:pPr>
    </w:p>
    <w:p w14:paraId="04044C4E" w14:textId="77777777" w:rsidR="005A3306" w:rsidRDefault="005A3306" w:rsidP="005A3306">
      <w:pPr>
        <w:ind w:left="0" w:firstLine="0"/>
        <w:jc w:val="center"/>
        <w:rPr>
          <w:i/>
          <w:sz w:val="20"/>
          <w:szCs w:val="20"/>
        </w:rPr>
      </w:pPr>
    </w:p>
    <w:p w14:paraId="17F3AEB9" w14:textId="00C4A3F5" w:rsidR="005A3306" w:rsidRDefault="005A3306" w:rsidP="005A3306">
      <w:pPr>
        <w:ind w:left="0" w:firstLine="0"/>
        <w:jc w:val="center"/>
        <w:rPr>
          <w:i/>
          <w:sz w:val="20"/>
          <w:szCs w:val="20"/>
        </w:rPr>
      </w:pPr>
      <w:r>
        <w:rPr>
          <w:i/>
          <w:noProof/>
          <w:sz w:val="20"/>
          <w:szCs w:val="20"/>
          <w:lang w:val="en-US"/>
        </w:rPr>
        <w:lastRenderedPageBreak/>
        <w:drawing>
          <wp:inline distT="0" distB="0" distL="0" distR="0" wp14:anchorId="12D29E30" wp14:editId="2DB61B19">
            <wp:extent cx="5039995" cy="1897380"/>
            <wp:effectExtent l="0" t="0" r="825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5039995" cy="1897380"/>
                    </a:xfrm>
                    <a:prstGeom prst="rect">
                      <a:avLst/>
                    </a:prstGeom>
                  </pic:spPr>
                </pic:pic>
              </a:graphicData>
            </a:graphic>
          </wp:inline>
        </w:drawing>
      </w:r>
    </w:p>
    <w:p w14:paraId="4868E618" w14:textId="33EFF76C" w:rsidR="005A3306" w:rsidRPr="0098460F" w:rsidRDefault="005A3306" w:rsidP="005A3306">
      <w:pPr>
        <w:ind w:left="0" w:firstLine="0"/>
        <w:jc w:val="center"/>
        <w:rPr>
          <w:i/>
          <w:sz w:val="20"/>
          <w:szCs w:val="20"/>
          <w:lang w:val="en-US"/>
        </w:rPr>
      </w:pPr>
      <w:r w:rsidRPr="0098460F">
        <w:rPr>
          <w:i/>
          <w:sz w:val="20"/>
          <w:szCs w:val="20"/>
        </w:rPr>
        <w:t xml:space="preserve">Sumber : </w:t>
      </w:r>
      <w:proofErr w:type="spellStart"/>
      <w:r w:rsidRPr="0098460F">
        <w:rPr>
          <w:i/>
          <w:sz w:val="20"/>
          <w:szCs w:val="20"/>
          <w:lang w:val="en-US"/>
        </w:rPr>
        <w:t>Hasil</w:t>
      </w:r>
      <w:proofErr w:type="spellEnd"/>
      <w:r w:rsidRPr="0098460F">
        <w:rPr>
          <w:i/>
          <w:sz w:val="20"/>
          <w:szCs w:val="20"/>
          <w:lang w:val="en-US"/>
        </w:rPr>
        <w:t xml:space="preserve"> </w:t>
      </w:r>
      <w:proofErr w:type="spellStart"/>
      <w:r w:rsidRPr="0098460F">
        <w:rPr>
          <w:i/>
          <w:sz w:val="20"/>
          <w:szCs w:val="20"/>
          <w:lang w:val="en-US"/>
        </w:rPr>
        <w:t>penelitian</w:t>
      </w:r>
      <w:proofErr w:type="spellEnd"/>
      <w:r w:rsidRPr="0098460F">
        <w:rPr>
          <w:i/>
          <w:sz w:val="20"/>
          <w:szCs w:val="20"/>
          <w:lang w:val="en-US"/>
        </w:rPr>
        <w:t xml:space="preserve"> di SDS IT Al-Qalam</w:t>
      </w:r>
    </w:p>
    <w:p w14:paraId="7B5001C1" w14:textId="77777777" w:rsidR="005A3306" w:rsidRPr="0098460F" w:rsidRDefault="005A3306" w:rsidP="005A3306">
      <w:pPr>
        <w:ind w:left="0" w:firstLine="0"/>
        <w:jc w:val="center"/>
        <w:rPr>
          <w:b/>
          <w:sz w:val="20"/>
          <w:szCs w:val="20"/>
        </w:rPr>
      </w:pPr>
      <w:r w:rsidRPr="0098460F">
        <w:rPr>
          <w:b/>
          <w:sz w:val="20"/>
          <w:szCs w:val="20"/>
        </w:rPr>
        <w:t xml:space="preserve">Gambar </w:t>
      </w:r>
      <w:r w:rsidRPr="0098460F">
        <w:rPr>
          <w:b/>
          <w:sz w:val="20"/>
          <w:szCs w:val="20"/>
          <w:lang w:val="en-US"/>
        </w:rPr>
        <w:t>2</w:t>
      </w:r>
      <w:r w:rsidRPr="0098460F">
        <w:rPr>
          <w:b/>
          <w:sz w:val="20"/>
          <w:szCs w:val="20"/>
        </w:rPr>
        <w:t xml:space="preserve">. </w:t>
      </w:r>
    </w:p>
    <w:p w14:paraId="47603D8D" w14:textId="1FFCA0A9" w:rsidR="005A3306" w:rsidRDefault="005A3306" w:rsidP="005A3306">
      <w:pPr>
        <w:ind w:left="0" w:firstLine="0"/>
        <w:jc w:val="center"/>
        <w:rPr>
          <w:rFonts w:cs="Times New Roman"/>
          <w:b/>
          <w:bCs/>
          <w:sz w:val="20"/>
          <w:szCs w:val="20"/>
          <w:lang w:val="en-US"/>
        </w:rPr>
      </w:pPr>
      <w:proofErr w:type="spellStart"/>
      <w:r>
        <w:rPr>
          <w:rFonts w:cs="Times New Roman"/>
          <w:b/>
          <w:bCs/>
          <w:sz w:val="20"/>
          <w:szCs w:val="20"/>
          <w:lang w:val="en-US"/>
        </w:rPr>
        <w:t>Rencana</w:t>
      </w:r>
      <w:proofErr w:type="spellEnd"/>
      <w:r>
        <w:rPr>
          <w:rFonts w:cs="Times New Roman"/>
          <w:b/>
          <w:bCs/>
          <w:sz w:val="20"/>
          <w:szCs w:val="20"/>
          <w:lang w:val="en-US"/>
        </w:rPr>
        <w:t xml:space="preserve"> </w:t>
      </w:r>
      <w:proofErr w:type="spellStart"/>
      <w:r>
        <w:rPr>
          <w:rFonts w:cs="Times New Roman"/>
          <w:b/>
          <w:bCs/>
          <w:sz w:val="20"/>
          <w:szCs w:val="20"/>
          <w:lang w:val="en-US"/>
        </w:rPr>
        <w:t>Kegiatan</w:t>
      </w:r>
      <w:proofErr w:type="spellEnd"/>
      <w:r>
        <w:rPr>
          <w:rFonts w:cs="Times New Roman"/>
          <w:b/>
          <w:bCs/>
          <w:sz w:val="20"/>
          <w:szCs w:val="20"/>
          <w:lang w:val="en-US"/>
        </w:rPr>
        <w:t xml:space="preserve"> </w:t>
      </w:r>
      <w:proofErr w:type="spellStart"/>
      <w:r>
        <w:rPr>
          <w:rFonts w:cs="Times New Roman"/>
          <w:b/>
          <w:bCs/>
          <w:sz w:val="20"/>
          <w:szCs w:val="20"/>
          <w:lang w:val="en-US"/>
        </w:rPr>
        <w:t>dan</w:t>
      </w:r>
      <w:proofErr w:type="spellEnd"/>
      <w:r>
        <w:rPr>
          <w:rFonts w:cs="Times New Roman"/>
          <w:b/>
          <w:bCs/>
          <w:sz w:val="20"/>
          <w:szCs w:val="20"/>
          <w:lang w:val="en-US"/>
        </w:rPr>
        <w:t xml:space="preserve"> </w:t>
      </w:r>
      <w:proofErr w:type="spellStart"/>
      <w:r>
        <w:rPr>
          <w:rFonts w:cs="Times New Roman"/>
          <w:b/>
          <w:bCs/>
          <w:sz w:val="20"/>
          <w:szCs w:val="20"/>
          <w:lang w:val="en-US"/>
        </w:rPr>
        <w:t>Anggaran</w:t>
      </w:r>
      <w:proofErr w:type="spellEnd"/>
      <w:r>
        <w:rPr>
          <w:rFonts w:cs="Times New Roman"/>
          <w:b/>
          <w:bCs/>
          <w:sz w:val="20"/>
          <w:szCs w:val="20"/>
          <w:lang w:val="en-US"/>
        </w:rPr>
        <w:t xml:space="preserve"> </w:t>
      </w:r>
      <w:proofErr w:type="spellStart"/>
      <w:r>
        <w:rPr>
          <w:rFonts w:cs="Times New Roman"/>
          <w:b/>
          <w:bCs/>
          <w:sz w:val="20"/>
          <w:szCs w:val="20"/>
          <w:lang w:val="en-US"/>
        </w:rPr>
        <w:t>Sekolah</w:t>
      </w:r>
      <w:proofErr w:type="spellEnd"/>
      <w:r>
        <w:rPr>
          <w:rFonts w:cs="Times New Roman"/>
          <w:b/>
          <w:bCs/>
          <w:sz w:val="20"/>
          <w:szCs w:val="20"/>
          <w:lang w:val="en-US"/>
        </w:rPr>
        <w:t xml:space="preserve"> (RKAS) di SDS IT Al-Qalam</w:t>
      </w:r>
    </w:p>
    <w:p w14:paraId="63477BE5" w14:textId="77777777" w:rsidR="005A3306" w:rsidRPr="005A3306" w:rsidRDefault="005A3306" w:rsidP="005A3306">
      <w:pPr>
        <w:ind w:left="0"/>
        <w:rPr>
          <w:rFonts w:cs="Times New Roman"/>
          <w:b/>
          <w:bCs/>
        </w:rPr>
      </w:pPr>
    </w:p>
    <w:p w14:paraId="5A1D8716" w14:textId="77777777" w:rsidR="005A3306" w:rsidRDefault="005A3306" w:rsidP="005A3306">
      <w:pPr>
        <w:ind w:left="0" w:firstLine="720"/>
        <w:rPr>
          <w:rFonts w:cs="Times New Roman"/>
          <w:spacing w:val="1"/>
        </w:rPr>
      </w:pPr>
      <w:r w:rsidRPr="005A3306">
        <w:rPr>
          <w:rFonts w:cs="Times New Roman"/>
          <w:lang w:eastAsia="en-ID"/>
        </w:rPr>
        <w:t>Dari hasil wawancara dan observasi di SDS IT Al-Qalam, terlihat bahwa sekolah ini menerapkan prinsip-prinsip tersebut dengan serius. Lembaga tersebut mengelola keuangan menggunakan Rencana Kegiatan dan Anggaran Sekolah (RKAS) yang dijalankan secara terbuka. Transparansi dalam pelaporan keuangan menjadi bagian penting agar semua pihak, terutama orang tua dan pengawas sekolah, dapat memantau penggunaan dana secara jelas.</w:t>
      </w:r>
    </w:p>
    <w:p w14:paraId="47FC2892" w14:textId="77777777" w:rsidR="005A3306" w:rsidRDefault="005A3306" w:rsidP="005A3306">
      <w:pPr>
        <w:ind w:left="0" w:firstLine="720"/>
        <w:rPr>
          <w:rFonts w:cs="Times New Roman"/>
          <w:spacing w:val="1"/>
        </w:rPr>
      </w:pPr>
      <w:r w:rsidRPr="005A3306">
        <w:rPr>
          <w:rFonts w:cs="Times New Roman"/>
          <w:lang w:eastAsia="en-ID"/>
        </w:rPr>
        <w:t>Dengan sistem pengelolaan yang rapi dan transparan ini, SDS IT Al-Qalam mampu menjaga kepercayaan semua stakeholder sekaligus memastikan bahwa dana yang diperoleh benar-benar dimanfaatkan untuk operasional sekolah dan pengembangan pendidikan. Hal ini selaras dengan apa yang disampaikan oleh Anis Zohriah dkk, bahwa pengelolaan keuangan yang baik adalah kunci agar kualitas dan pemerataan pendidikan bisa terwujud secara maksimal.</w:t>
      </w:r>
    </w:p>
    <w:p w14:paraId="1D9058C1" w14:textId="77777777" w:rsidR="005A3306" w:rsidRDefault="005A3306" w:rsidP="005A3306">
      <w:pPr>
        <w:ind w:left="0" w:firstLine="720"/>
        <w:rPr>
          <w:rFonts w:cs="Times New Roman"/>
          <w:spacing w:val="1"/>
        </w:rPr>
      </w:pPr>
      <w:r w:rsidRPr="005A3306">
        <w:rPr>
          <w:rFonts w:cs="Times New Roman"/>
          <w:lang w:eastAsia="en-ID"/>
        </w:rPr>
        <w:t xml:space="preserve">Selain transparansi dalam manajemen pembiayaan pendidikan, ada juga poin penting yang harus diterapkan dalam mengelola keuangan pendidikan yakni jujur. </w:t>
      </w:r>
      <w:r w:rsidRPr="005A3306">
        <w:rPr>
          <w:rFonts w:cs="Times New Roman"/>
          <w:spacing w:val="1"/>
        </w:rPr>
        <w:t>Menurut Nur Afifah dalam jurnalnya yang berjudul “</w:t>
      </w:r>
      <w:r w:rsidRPr="005A3306">
        <w:rPr>
          <w:rFonts w:cs="Times New Roman"/>
        </w:rPr>
        <w:t>implementasi manajemen pembiayaan pendidikan sebagai peningkatan mutu di tk islam bina amanah Surabaya”</w:t>
      </w:r>
      <w:r w:rsidRPr="005A3306">
        <w:rPr>
          <w:rFonts w:cs="Times New Roman"/>
          <w:spacing w:val="1"/>
        </w:rPr>
        <w:t xml:space="preserve">, menyatakan bahwa manajemen pembiayaan pendidikan yang dilaksanakan secara amanah akan meningkatkan mutu pendidikan melalui perencanaan, pelaksanaan, dan pengawasan yang transparan dan akuntabel. Implementasi amanah ini sangat penting agar dana pendidikan dikelola dengan tanggung jawab dan sesuai aturan yang berlaku, sehingga mendukung kualitas pendidikan secara optimal </w:t>
      </w:r>
      <w:r w:rsidRPr="005A3306">
        <w:rPr>
          <w:rFonts w:cs="Times New Roman"/>
          <w:spacing w:val="1"/>
        </w:rPr>
        <w:fldChar w:fldCharType="begin" w:fldLock="1"/>
      </w:r>
      <w:r w:rsidRPr="005A3306">
        <w:rPr>
          <w:rFonts w:cs="Times New Roman"/>
          <w:spacing w:val="1"/>
        </w:rPr>
        <w:instrText>ADDIN CSL_CITATION {"citationItems":[{"id":"ITEM-1","itemData":{"DOI":"10.59355/risda.v6i2.70","ISSN":"2540-8097","abstract":"This study aims to explain the implementation of funding management, implementation of education funding management, and education funding management to improve the quality of education in Islamic Kindergarten Bina Amanah Surabaya. The method used in this research is observation, interviews, and documentation. The survey results show that 1) financing management planning is carried out by referring to the budget set by the government or the budget limit that does not exceed the budget set by parents or the community. If the funding comes from the government, then the need is from the rules set by the government. Funding revenues come from the city, and financial management plans are based on principles from primary school needs to tertiary needs, but within regulatory limits. 2) The steps for implementing madrasah funding include two main activities: school revenues and expenditures. Cash management activities include accounting or financial management activities. 3) Management/evaluation includes inspection and evaluation of the plan and implementation of the original financial plan and education funds that can be carried out in accordance with their implementation.","author":[{"dropping-particle":"","family":"Afifah","given":"Nur","non-dropping-particle":"","parse-names":false,"suffix":""},{"dropping-particle":"","family":"Munastiwi","given":"Erni","non-dropping-particle":"","parse-names":false,"suffix":""}],"container-title":"Risda: Jurnal Pemikiran dan Pendidikan Islam","id":"ITEM-1","issue":"2","issued":{"date-parts":[["2022"]]},"page":"162-173","title":"Implementasi Manajemen Pembiayaan Pendidikan sebagai Peningkatan Mutu di TK Islam Bina Amanah Surabaya","type":"article-journal","volume":"6"},"uris":["http://www.mendeley.com/documents/?uuid=f70c4a38-ee00-4d02-b887-d3ba0d59b3f8"]}],"mendeley":{"formattedCitation":"(Afifah &amp; Munastiwi, 2022)","plainTextFormattedCitation":"(Afifah &amp; Munastiwi, 2022)","previouslyFormattedCitation":"(Afifah &amp; Munastiwi, 2022)"},"properties":{"noteIndex":0},"schema":"https://github.com/citation-style-language/schema/raw/master/csl-citation.json"}</w:instrText>
      </w:r>
      <w:r w:rsidRPr="005A3306">
        <w:rPr>
          <w:rFonts w:cs="Times New Roman"/>
          <w:spacing w:val="1"/>
        </w:rPr>
        <w:fldChar w:fldCharType="separate"/>
      </w:r>
      <w:r w:rsidRPr="005A3306">
        <w:rPr>
          <w:rFonts w:cs="Times New Roman"/>
          <w:noProof/>
          <w:spacing w:val="1"/>
        </w:rPr>
        <w:t>(Afifah &amp; Munastiwi, 2022)</w:t>
      </w:r>
      <w:r w:rsidRPr="005A3306">
        <w:rPr>
          <w:rFonts w:cs="Times New Roman"/>
          <w:spacing w:val="1"/>
        </w:rPr>
        <w:fldChar w:fldCharType="end"/>
      </w:r>
      <w:r w:rsidRPr="005A3306">
        <w:rPr>
          <w:rFonts w:cs="Times New Roman"/>
          <w:spacing w:val="1"/>
        </w:rPr>
        <w:t>.</w:t>
      </w:r>
    </w:p>
    <w:p w14:paraId="4301957E" w14:textId="77777777" w:rsidR="005A3306" w:rsidRDefault="005A3306" w:rsidP="005A3306">
      <w:pPr>
        <w:ind w:left="0" w:firstLine="720"/>
        <w:rPr>
          <w:rFonts w:cs="Times New Roman"/>
          <w:spacing w:val="1"/>
        </w:rPr>
      </w:pPr>
      <w:r w:rsidRPr="005A3306">
        <w:rPr>
          <w:rFonts w:cs="Times New Roman"/>
          <w:spacing w:val="1"/>
        </w:rPr>
        <w:t>Sesuai dengan hasil observasi dan wawancara di SDS IT Al-Qalam, manajemen pembiayaan pendidikan dilaksanakan dengan prinsip amanah yang sangat menekankan transparansi dan akuntabilitas. Pengelolaan dana dilakukan secara sistematis mulai dari perencanaan, pelaksanaan, hingga pengawasan yang melibatkan semua pihak terkait, sehingga dana digunakan secara optimal untuk kebutuhan pendidikan. Kepala sekolah menjelaskan bahwa tidak ada penyalahgunaan dana, dan seluruh proses didokumentasikan dengan baik, ini menunjukkan komitmen sekolah dalam menjalankan amanah sesuai nilai-nilai Islam yang menjadi dasar pengelolaan keuangan.</w:t>
      </w:r>
      <w:r w:rsidRPr="005A3306">
        <w:rPr>
          <w:rFonts w:cs="Times New Roman"/>
          <w:lang w:eastAsia="en-ID"/>
        </w:rPr>
        <w:t xml:space="preserve"> </w:t>
      </w:r>
    </w:p>
    <w:p w14:paraId="0904A756" w14:textId="6E137ECE" w:rsidR="005A3306" w:rsidRDefault="005A3306" w:rsidP="005A3306">
      <w:pPr>
        <w:ind w:left="0" w:firstLine="720"/>
        <w:rPr>
          <w:rFonts w:cs="Times New Roman"/>
          <w:spacing w:val="1"/>
        </w:rPr>
      </w:pPr>
      <w:r w:rsidRPr="005A3306">
        <w:rPr>
          <w:rFonts w:cs="Times New Roman"/>
          <w:spacing w:val="1"/>
        </w:rPr>
        <w:t xml:space="preserve">Jadi dapat di Tarik kesimpulan, bahwa nilai amanah memainkan peran krusial dalam manajemen pembiayaan pendidikan. Dengan menerapkan prinsip transparansi, akuntabilitas, dan tanggung jawab yang kuat, pengelolaan dana pendidikan tidak hanya menjadi lebih terpercaya tetapi juga berdampak positif pada kualitas pendidikan itu sendiri. Saya percaya bahwa ketika dana dikelola dengan penuh amanah, maka seluruh proses pembelajaran akan lebih terjamin, dan visi pendidikan yang berkualitas dapat </w:t>
      </w:r>
      <w:r w:rsidRPr="005A3306">
        <w:rPr>
          <w:rFonts w:cs="Times New Roman"/>
          <w:spacing w:val="1"/>
        </w:rPr>
        <w:lastRenderedPageBreak/>
        <w:t>tercapai dengan baik. Ini bukan hanya soal administrasi keuangan, tapi juga soal menjaga kepercayaan dan integritas dalam menjalankan tugas mulia di dunia pendidikan.</w:t>
      </w:r>
    </w:p>
    <w:p w14:paraId="7CF48830" w14:textId="77777777" w:rsidR="00E12ED7" w:rsidRPr="005A3306" w:rsidRDefault="00E12ED7" w:rsidP="005A3306">
      <w:pPr>
        <w:ind w:left="0" w:firstLine="720"/>
        <w:rPr>
          <w:rFonts w:cs="Times New Roman"/>
          <w:spacing w:val="1"/>
        </w:rPr>
      </w:pPr>
    </w:p>
    <w:p w14:paraId="24EF2D51" w14:textId="5BFC9E51" w:rsidR="005A3306" w:rsidRPr="00E12ED7" w:rsidRDefault="005A3306" w:rsidP="00E12ED7">
      <w:pPr>
        <w:pStyle w:val="ListParagraph"/>
        <w:numPr>
          <w:ilvl w:val="0"/>
          <w:numId w:val="2"/>
        </w:numPr>
        <w:spacing w:after="0" w:line="240" w:lineRule="auto"/>
        <w:ind w:left="426" w:hanging="426"/>
        <w:jc w:val="both"/>
        <w:rPr>
          <w:rFonts w:ascii="Times New Roman" w:hAnsi="Times New Roman" w:cs="Times New Roman"/>
          <w:b/>
          <w:bCs/>
        </w:rPr>
      </w:pPr>
      <w:proofErr w:type="spellStart"/>
      <w:r w:rsidRPr="00E12ED7">
        <w:rPr>
          <w:rFonts w:ascii="Times New Roman" w:hAnsi="Times New Roman" w:cs="Times New Roman"/>
          <w:b/>
          <w:bCs/>
        </w:rPr>
        <w:t>Kendala</w:t>
      </w:r>
      <w:proofErr w:type="spellEnd"/>
      <w:r w:rsidRPr="00E12ED7">
        <w:rPr>
          <w:rFonts w:ascii="Times New Roman" w:hAnsi="Times New Roman" w:cs="Times New Roman"/>
          <w:b/>
          <w:bCs/>
        </w:rPr>
        <w:t xml:space="preserve"> </w:t>
      </w:r>
      <w:proofErr w:type="spellStart"/>
      <w:r w:rsidRPr="00E12ED7">
        <w:rPr>
          <w:rFonts w:ascii="Times New Roman" w:hAnsi="Times New Roman" w:cs="Times New Roman"/>
          <w:b/>
          <w:bCs/>
        </w:rPr>
        <w:t>dan</w:t>
      </w:r>
      <w:proofErr w:type="spellEnd"/>
      <w:r w:rsidRPr="00E12ED7">
        <w:rPr>
          <w:rFonts w:ascii="Times New Roman" w:hAnsi="Times New Roman" w:cs="Times New Roman"/>
          <w:b/>
          <w:bCs/>
        </w:rPr>
        <w:t xml:space="preserve"> </w:t>
      </w:r>
      <w:proofErr w:type="spellStart"/>
      <w:r w:rsidRPr="00E12ED7">
        <w:rPr>
          <w:rFonts w:ascii="Times New Roman" w:hAnsi="Times New Roman" w:cs="Times New Roman"/>
          <w:b/>
          <w:bCs/>
        </w:rPr>
        <w:t>tantangan</w:t>
      </w:r>
      <w:proofErr w:type="spellEnd"/>
      <w:r w:rsidRPr="00E12ED7">
        <w:rPr>
          <w:rFonts w:ascii="Times New Roman" w:hAnsi="Times New Roman" w:cs="Times New Roman"/>
          <w:b/>
          <w:bCs/>
        </w:rPr>
        <w:t xml:space="preserve"> </w:t>
      </w:r>
      <w:proofErr w:type="spellStart"/>
      <w:r w:rsidRPr="00E12ED7">
        <w:rPr>
          <w:rFonts w:ascii="Times New Roman" w:hAnsi="Times New Roman" w:cs="Times New Roman"/>
          <w:b/>
          <w:bCs/>
        </w:rPr>
        <w:t>dalam</w:t>
      </w:r>
      <w:proofErr w:type="spellEnd"/>
      <w:r w:rsidRPr="00E12ED7">
        <w:rPr>
          <w:rFonts w:ascii="Times New Roman" w:hAnsi="Times New Roman" w:cs="Times New Roman"/>
          <w:b/>
          <w:bCs/>
        </w:rPr>
        <w:t xml:space="preserve"> </w:t>
      </w:r>
      <w:proofErr w:type="spellStart"/>
      <w:r w:rsidRPr="00E12ED7">
        <w:rPr>
          <w:rFonts w:ascii="Times New Roman" w:hAnsi="Times New Roman" w:cs="Times New Roman"/>
          <w:b/>
          <w:bCs/>
        </w:rPr>
        <w:t>pengelolaan</w:t>
      </w:r>
      <w:proofErr w:type="spellEnd"/>
      <w:r w:rsidRPr="00E12ED7">
        <w:rPr>
          <w:rFonts w:ascii="Times New Roman" w:hAnsi="Times New Roman" w:cs="Times New Roman"/>
          <w:b/>
          <w:bCs/>
        </w:rPr>
        <w:t xml:space="preserve"> </w:t>
      </w:r>
      <w:proofErr w:type="spellStart"/>
      <w:r w:rsidRPr="00E12ED7">
        <w:rPr>
          <w:rFonts w:ascii="Times New Roman" w:hAnsi="Times New Roman" w:cs="Times New Roman"/>
          <w:b/>
          <w:bCs/>
        </w:rPr>
        <w:t>sumber</w:t>
      </w:r>
      <w:proofErr w:type="spellEnd"/>
      <w:r w:rsidRPr="00E12ED7">
        <w:rPr>
          <w:rFonts w:ascii="Times New Roman" w:hAnsi="Times New Roman" w:cs="Times New Roman"/>
          <w:b/>
          <w:bCs/>
        </w:rPr>
        <w:t xml:space="preserve"> </w:t>
      </w:r>
      <w:proofErr w:type="spellStart"/>
      <w:r w:rsidRPr="00E12ED7">
        <w:rPr>
          <w:rFonts w:ascii="Times New Roman" w:hAnsi="Times New Roman" w:cs="Times New Roman"/>
          <w:b/>
          <w:bCs/>
        </w:rPr>
        <w:t>pembiayaan</w:t>
      </w:r>
      <w:proofErr w:type="spellEnd"/>
      <w:r w:rsidRPr="00E12ED7">
        <w:rPr>
          <w:rFonts w:ascii="Times New Roman" w:hAnsi="Times New Roman" w:cs="Times New Roman"/>
          <w:b/>
          <w:bCs/>
        </w:rPr>
        <w:t xml:space="preserve"> di SDS IT Al-Qalam</w:t>
      </w:r>
    </w:p>
    <w:p w14:paraId="72C29E4D" w14:textId="77777777" w:rsidR="00E12ED7" w:rsidRPr="00E12ED7" w:rsidRDefault="00E12ED7" w:rsidP="00E12ED7">
      <w:pPr>
        <w:ind w:left="0" w:firstLine="720"/>
        <w:rPr>
          <w:rFonts w:cs="Times New Roman"/>
          <w:spacing w:val="1"/>
        </w:rPr>
      </w:pPr>
      <w:r w:rsidRPr="00E12ED7">
        <w:rPr>
          <w:rFonts w:cs="Times New Roman"/>
          <w:spacing w:val="1"/>
        </w:rPr>
        <w:t>Pembahasan mengenai kendala dan tantangan dalam pengelolaan sumber pembiayaan pendidikan sangat penting untuk memahami bagaimana dana pendidikan bisa dikelola secara efektif demi peningkatan mutu pendidikan. Berdasarkan beberapa jurnal ilmiah yang relevan, terdapat beberapa kendala utama yang sering muncul dalam pengelolaan pembiayaan pendidikan.</w:t>
      </w:r>
    </w:p>
    <w:p w14:paraId="3E322894" w14:textId="77777777" w:rsidR="00E12ED7" w:rsidRPr="00E12ED7" w:rsidRDefault="00E12ED7" w:rsidP="00E12ED7">
      <w:pPr>
        <w:ind w:left="0" w:firstLine="720"/>
        <w:rPr>
          <w:rFonts w:cs="Times New Roman"/>
          <w:spacing w:val="1"/>
        </w:rPr>
      </w:pPr>
      <w:r w:rsidRPr="00E12ED7">
        <w:rPr>
          <w:rFonts w:cs="Times New Roman"/>
          <w:i/>
          <w:iCs/>
          <w:spacing w:val="1"/>
        </w:rPr>
        <w:t>Pertama</w:t>
      </w:r>
      <w:r w:rsidRPr="00E12ED7">
        <w:rPr>
          <w:rFonts w:cs="Times New Roman"/>
          <w:spacing w:val="1"/>
        </w:rPr>
        <w:t xml:space="preserve">, Turambi (2024) dalam studi evaluasi pengelolaan dana BOS di SD Negeri 76 Manado menyatakan bahwa perubahan harga barang menjadi salah satu hambatan dalam perencanaan anggaran penggunaan dana BOS sehingga alokasi dana menjadi kurang efektif. Turambi juga menekankan perlunya evaluasi berkelanjutan agar dana yang terbatas betul-betul dapat dialokasikan sesuai kebutuhan riil sekolah sehingga bisa meningkatkan kualitas pendidikan </w:t>
      </w:r>
      <w:r w:rsidRPr="00E12ED7">
        <w:rPr>
          <w:rFonts w:cs="Times New Roman"/>
          <w:spacing w:val="1"/>
        </w:rPr>
        <w:fldChar w:fldCharType="begin" w:fldLock="1"/>
      </w:r>
      <w:r w:rsidRPr="00E12ED7">
        <w:rPr>
          <w:rFonts w:cs="Times New Roman"/>
          <w:spacing w:val="1"/>
        </w:rPr>
        <w:instrText>ADDIN CSL_CITATION {"citationItems":[{"id":"ITEM-1","itemData":{"DOI":"10.58784/rapi.150","ISSN":"2988-2168","abstract":"The School Operational Assistance (BOS) program is an initiative of the Indonesian government to support school operational costs and improve the quality of education. However, in its implementation, misuse of funds often occurs which affects accountability. Based on this problem, this study aims to evaluate the mechanism of management, use and accountability of BOS funds with the research object SD Negeri 76 Manado based on Permendikbudristek Number 63 of 2023. The research method used was descriptive qualitative, with data collected through interview sessions and documentation. The results showed that the BOS fund management mechanism at SD Negeri 76 Manado had followed the applicable regulations, but there were several obstacles such as changes in the price of goods that affected budget planning. In the use of funds, allocations were made in stages for two semesters and adjusted based on an evaluation of actual needs. Accountability is carried out through a report on the realization of the use of funds prepared every semester. The study concludes that despite efforts to manage funds transparency and accountability, improvements are still needed in supervision and planning adjustments to overcome external constraints and ensure more efficient use of funds. In relation to unforeseen needs, including the cost of emergency repairs, health and security costs, and the procurement of additional teaching materials, there was no effective mechanism for managing the use of BOS funds.","author":[{"dropping-particle":"","family":"Turambi","given":"Krisno","non-dropping-particle":"","parse-names":false,"suffix":""},{"dropping-particle":"","family":"Budiarso","given":"Novi Swandari","non-dropping-particle":"","parse-names":false,"suffix":""},{"dropping-particle":"","family":"Kalalo","given":"Meily Y. B.","non-dropping-particle":"","parse-names":false,"suffix":""}],"container-title":"Riset Akuntansi dan Portofolio Investasi","id":"ITEM-1","issue":"2","issued":{"date-parts":[["2024"]]},"page":"180-197","title":"Evaluasi pengelolaan dana Bantuan Operasional Sekolah (BOS) di SD Negeri 76 Manado","type":"article-journal","volume":"2"},"uris":["http://www.mendeley.com/documents/?uuid=9147ef65-5228-4669-8604-c85ea72ccc00"]}],"mendeley":{"formattedCitation":"(Turambi et al., 2024)","plainTextFormattedCitation":"(Turambi et al., 2024)","previouslyFormattedCitation":"(Turambi et al., 2024)"},"properties":{"noteIndex":0},"schema":"https://github.com/citation-style-language/schema/raw/master/csl-citation.json"}</w:instrText>
      </w:r>
      <w:r w:rsidRPr="00E12ED7">
        <w:rPr>
          <w:rFonts w:cs="Times New Roman"/>
          <w:spacing w:val="1"/>
        </w:rPr>
        <w:fldChar w:fldCharType="separate"/>
      </w:r>
      <w:r w:rsidRPr="00E12ED7">
        <w:rPr>
          <w:rFonts w:cs="Times New Roman"/>
          <w:noProof/>
          <w:spacing w:val="1"/>
        </w:rPr>
        <w:t>(Turambi et al., 2024)</w:t>
      </w:r>
      <w:r w:rsidRPr="00E12ED7">
        <w:rPr>
          <w:rFonts w:cs="Times New Roman"/>
          <w:spacing w:val="1"/>
        </w:rPr>
        <w:fldChar w:fldCharType="end"/>
      </w:r>
      <w:r w:rsidRPr="00E12ED7">
        <w:rPr>
          <w:rFonts w:cs="Times New Roman"/>
          <w:spacing w:val="1"/>
        </w:rPr>
        <w:t>. Jadi, fluktuasi atau perubahan harga barang dipasaran dapat menghambat perencanaan anggaran BOS, sehingga evaluasi terus-menerus sangat penting agar dana dapat dialokasikan dengan tepat untuk kenyataan kebutuhan sekolah dan meningkatkan mutu pendidikan.</w:t>
      </w:r>
    </w:p>
    <w:p w14:paraId="4AC7618D" w14:textId="77777777" w:rsidR="00E12ED7" w:rsidRPr="00E12ED7" w:rsidRDefault="00E12ED7" w:rsidP="00E12ED7">
      <w:pPr>
        <w:ind w:left="0" w:firstLine="720"/>
        <w:rPr>
          <w:rFonts w:cs="Times New Roman"/>
          <w:spacing w:val="1"/>
        </w:rPr>
      </w:pPr>
      <w:r w:rsidRPr="00E12ED7">
        <w:rPr>
          <w:rFonts w:cs="Times New Roman"/>
          <w:lang w:eastAsia="en-ID"/>
        </w:rPr>
        <w:t>Berdasarkan temuan di lapangan di SDS IT Al-Qalam, hasil observasi dan wawancara menunjukkan kesamaan dengan temuan Turambi (2024) terkait kendala perubahan harga barang yang memengaruhi perencanaan anggaran penggunaan dana BOS. Di SDS IT Al-Qalam, perubahan harga bahan kebutuhan operasional yang fluktuatif menyebabkan alokasi dana BOS terkadang harus disesuaikan mendadak, sehingga alokasi dana untuk pengembangan pembelajaran dan inovasi menjadi kurang optimal. Jadi, perubahan harga pasar menjadi salah satu kendala dalam pengelolaan pembiayaan pendidikan.</w:t>
      </w:r>
    </w:p>
    <w:p w14:paraId="31A27848" w14:textId="77777777" w:rsidR="00E12ED7" w:rsidRPr="00E12ED7" w:rsidRDefault="00E12ED7" w:rsidP="00E12ED7">
      <w:pPr>
        <w:ind w:left="0" w:firstLine="720"/>
        <w:rPr>
          <w:rFonts w:cs="Times New Roman"/>
          <w:spacing w:val="1"/>
        </w:rPr>
      </w:pPr>
      <w:r w:rsidRPr="00E12ED7">
        <w:rPr>
          <w:rFonts w:cs="Times New Roman"/>
          <w:lang w:eastAsia="en-ID"/>
        </w:rPr>
        <w:t>Selain itu, observasi menunjukkan bahwa perencanaan anggaran di SDS IT Al-Qalam sudah dilakukan oleh tim pengelola dana dan melibatkan berbagai pihak, namun tantangan utama adalah pengawasan dan ketepatan pelaporan yang belum sepenuhnya optimal. Ini sejalan dengan poin bahwa evaluasi berkelanjutan sangat dibutuhkan untuk memastikan dana yang terbatas dapat dialokasikan sesuai kebutuhan nyata sekolah.</w:t>
      </w:r>
    </w:p>
    <w:p w14:paraId="6F49D915" w14:textId="77777777" w:rsidR="00E12ED7" w:rsidRPr="00E12ED7" w:rsidRDefault="00E12ED7" w:rsidP="00E12ED7">
      <w:pPr>
        <w:ind w:left="0" w:firstLine="720"/>
        <w:rPr>
          <w:rFonts w:cs="Times New Roman"/>
          <w:spacing w:val="1"/>
        </w:rPr>
      </w:pPr>
      <w:r w:rsidRPr="00E12ED7">
        <w:rPr>
          <w:rFonts w:cs="Times New Roman"/>
          <w:lang w:eastAsia="en-ID"/>
        </w:rPr>
        <w:t>Wawancara dengan kepala sekolah SDS IT Al-Qalam mengungkapkan bahwa meskipun kepala sekolah dan tim berupaya menjalankan manajemen pembiayaan secara transparan dan sesuai juknis, dinamika harga barang menjadi kendala yang cukup menghambat efektivitas penggunaan dana BOS.</w:t>
      </w:r>
      <w:r w:rsidRPr="00E12ED7">
        <w:rPr>
          <w:rFonts w:cs="Times New Roman"/>
          <w:spacing w:val="1"/>
        </w:rPr>
        <w:t xml:space="preserve"> </w:t>
      </w:r>
      <w:r w:rsidRPr="00E12ED7">
        <w:rPr>
          <w:rFonts w:cs="Times New Roman"/>
          <w:lang w:eastAsia="en-ID"/>
        </w:rPr>
        <w:t>Dengan demikian, temuan di SDS IT Al-Qalam mendukung pernyataan Turambi (2024) bahwa untuk mencapai pengelolaan dana BOS yang efektif, diperlukan evaluasi dan pengawasan yang lebih intensif serta perencanaan anggaran yang adaptif terhadap perubahan kondisi di lapangan.</w:t>
      </w:r>
    </w:p>
    <w:p w14:paraId="51DD3F67" w14:textId="77777777" w:rsidR="00E12ED7" w:rsidRPr="00E12ED7" w:rsidRDefault="00E12ED7" w:rsidP="00E12ED7">
      <w:pPr>
        <w:ind w:left="0" w:firstLine="720"/>
        <w:rPr>
          <w:rFonts w:cs="Times New Roman"/>
          <w:spacing w:val="1"/>
        </w:rPr>
      </w:pPr>
      <w:r w:rsidRPr="00E12ED7">
        <w:rPr>
          <w:rFonts w:cs="Times New Roman"/>
          <w:i/>
          <w:iCs/>
          <w:lang w:eastAsia="en-ID"/>
        </w:rPr>
        <w:t>Kedua</w:t>
      </w:r>
      <w:r w:rsidRPr="00E12ED7">
        <w:rPr>
          <w:rFonts w:cs="Times New Roman"/>
          <w:lang w:eastAsia="en-ID"/>
        </w:rPr>
        <w:t xml:space="preserve">, </w:t>
      </w:r>
      <w:r w:rsidRPr="00E12ED7">
        <w:rPr>
          <w:rFonts w:cs="Times New Roman"/>
          <w:spacing w:val="1"/>
        </w:rPr>
        <w:t xml:space="preserve">keterlambatan pembayaran SPP oleh wali siswa kerap terjadi karena kondisi ekonomi keluarga yang sulit dan lingkungan sekitar yang kurang mendukung secara finansial. Wali siswa seringkali harus mengutamakan kebutuhan pokok sehingga pembayaran SPP menjadi terbengkalai. Menurut Mursalim (2024) dalam penelitian di MDTA Nurul Hikmah I menunjukkan ekonomi menjadi faktor utama dan perlu pendekatan yang bijak agar wali siswa terbantu tanpa menambah beban mereka </w:t>
      </w:r>
      <w:r w:rsidRPr="00E12ED7">
        <w:rPr>
          <w:rFonts w:cs="Times New Roman"/>
          <w:spacing w:val="1"/>
        </w:rPr>
        <w:fldChar w:fldCharType="begin" w:fldLock="1"/>
      </w:r>
      <w:r w:rsidRPr="00E12ED7">
        <w:rPr>
          <w:rFonts w:cs="Times New Roman"/>
          <w:spacing w:val="1"/>
        </w:rPr>
        <w:instrText>ADDIN CSL_CITATION {"citationItems":[{"id":"ITEM-1","itemData":{"author":[{"dropping-particle":"","family":"Untuk","given":"Diajukan","non-dropping-particle":"","parse-names":false,"suffix":""},{"dropping-particle":"","family":"Tugas","given":"Melengkapi","non-dropping-particle":"","parse-names":false,"suffix":""},{"dropping-particle":"","family":"Memenuhi","given":"Dan","non-dropping-particle":"","parse-names":false,"suffix":""}],"id":"ITEM-1","issue":"6110","issued":{"date-parts":[["2024"]]},"page":"2016","title":"Diajukan Untuk Melengkapi Tugas Dan Memenuhi Syarat Guna Memperoleh Gelar Sarjana Ekonomi (S.E) Fakultas Syariah dan Hukum","type":"article-journal"},"uris":["http://www.mendeley.com/documents/?uuid=f4bb73bd-3f34-4ade-b7c4-4ab6cbbfe478"]}],"mendeley":{"formattedCitation":"(Untuk et al., 2024)","plainTextFormattedCitation":"(Untuk et al., 2024)"},"properties":{"noteIndex":0},"schema":"https://github.com/citation-style-language/schema/raw/master/csl-citation.json"}</w:instrText>
      </w:r>
      <w:r w:rsidRPr="00E12ED7">
        <w:rPr>
          <w:rFonts w:cs="Times New Roman"/>
          <w:spacing w:val="1"/>
        </w:rPr>
        <w:fldChar w:fldCharType="separate"/>
      </w:r>
      <w:r w:rsidRPr="00E12ED7">
        <w:rPr>
          <w:rFonts w:cs="Times New Roman"/>
          <w:noProof/>
          <w:spacing w:val="1"/>
        </w:rPr>
        <w:t>(Untuk et al., 2024)</w:t>
      </w:r>
      <w:r w:rsidRPr="00E12ED7">
        <w:rPr>
          <w:rFonts w:cs="Times New Roman"/>
          <w:spacing w:val="1"/>
        </w:rPr>
        <w:fldChar w:fldCharType="end"/>
      </w:r>
      <w:r w:rsidRPr="00E12ED7">
        <w:rPr>
          <w:rFonts w:cs="Times New Roman"/>
          <w:spacing w:val="1"/>
        </w:rPr>
        <w:t>. Dengan demikian komunikasi antara wali siswa dengan pihak lembaga pendidikan tetap terjaga dengan baik, tanpa menimbulkan masalah yang lain.</w:t>
      </w:r>
    </w:p>
    <w:p w14:paraId="6B143CEE" w14:textId="77777777" w:rsidR="00E12ED7" w:rsidRPr="00E12ED7" w:rsidRDefault="00E12ED7" w:rsidP="00E12ED7">
      <w:pPr>
        <w:ind w:left="0" w:firstLine="720"/>
        <w:rPr>
          <w:rFonts w:cs="Times New Roman"/>
          <w:spacing w:val="1"/>
        </w:rPr>
      </w:pPr>
      <w:r w:rsidRPr="00E12ED7">
        <w:rPr>
          <w:rFonts w:cs="Times New Roman"/>
          <w:spacing w:val="1"/>
        </w:rPr>
        <w:t xml:space="preserve">Berkaitan dengan hal tersebut, hasil observasi dan wawancara kepala sekolah SDS IT Al-Qalam, ditemukan juga masalah keterlambatan pembayaran SPP oleh wali siswa. Kendala tersebut memang sering dipicu oleh kondisi ekonomi keluarga dan lingkungan sekitar yang kurang stabil. Banyak wali siswa yang harus memprioritaskan kebutuhan </w:t>
      </w:r>
      <w:r w:rsidRPr="00E12ED7">
        <w:rPr>
          <w:rFonts w:cs="Times New Roman"/>
          <w:spacing w:val="1"/>
        </w:rPr>
        <w:lastRenderedPageBreak/>
        <w:t>pokok rumah tangga sehingga kewajiban membayar SPP sering tertunda. Untuk mengatasi hal ini, SDS IT AL-Qalam rutin mengadakan rapat komite sekolah sebagai forum untuk mendiskusikan dan mencari solusi terbaik, sehingga masalah keterlambatan pembayaran dapat diselesaikan tanpa merusak hubungan komunikasi yang harmonis antara wali siswa dan lembaga pendidikan. Pendekatan seperti ini memungkinkan adanya kebijakan yang fleksibel dan saling pengertian agar wali siswa tidak merasa terbebani dan pihak sekolah tetap berjalan dengan lancer.</w:t>
      </w:r>
    </w:p>
    <w:p w14:paraId="46F1A4A6" w14:textId="3301E753" w:rsidR="00E12ED7" w:rsidRPr="00E12ED7" w:rsidRDefault="00E12ED7" w:rsidP="00E12ED7">
      <w:pPr>
        <w:ind w:left="0" w:firstLine="720"/>
        <w:rPr>
          <w:rFonts w:cs="Times New Roman"/>
          <w:spacing w:val="1"/>
        </w:rPr>
      </w:pPr>
      <w:r w:rsidRPr="00E12ED7">
        <w:rPr>
          <w:rFonts w:cs="Times New Roman"/>
          <w:spacing w:val="1"/>
        </w:rPr>
        <w:t>Dari dua permasalahan pembiayaan yang dihadapi oleh sekolah, baik terkait fluktuasi harga barang dalam pengelolaan dana BOS maupun keterlambatan pembayaran SPP oleh wali siswa akibat kondisi ekonomi, memerlukan pendekatan yang adaptif dan berkelanjutan. Evaluasi dan pengawasan yang intensif sangat penting agar dana yang terbatas dapat dialokasikan secara efektif sesuai kebutuhan nyata sekolah sekaligus meningkatkan mutu pendidikan. Selain itu, komunikasi yang baik dan kebijakan fleksibel dalam menangani keterlambatan pembayaran SPP dapat menjaga harmonisasi hubungan antara wali siswa dan lembaga pendidikan, sehingga solusi yang ditemukan dapat memberikan manfaat bersama tanpa menambah beban pihak wali siswa maupun sekolah. Dengan demikian, pengelolaan pembiayaan pendidikan perlu dirancang secara strategis dengan mempertimbangkan dinamika riil di lapangan.</w:t>
      </w:r>
    </w:p>
    <w:p w14:paraId="574B82A1" w14:textId="4DB08076" w:rsidR="00B06E1E" w:rsidRPr="0098460F" w:rsidRDefault="00B06E1E" w:rsidP="00D12A53">
      <w:pPr>
        <w:ind w:left="0" w:firstLine="0"/>
        <w:rPr>
          <w:i/>
          <w:sz w:val="20"/>
          <w:szCs w:val="20"/>
        </w:rPr>
      </w:pPr>
    </w:p>
    <w:p w14:paraId="3A43655A" w14:textId="247A9C0B" w:rsidR="00D12A53" w:rsidRPr="00E12ED7" w:rsidRDefault="008F7F7E" w:rsidP="00E12ED7">
      <w:pPr>
        <w:ind w:left="0" w:firstLine="0"/>
        <w:rPr>
          <w:b/>
          <w:lang w:val="en-US"/>
        </w:rPr>
      </w:pPr>
      <w:r>
        <w:rPr>
          <w:b/>
          <w:lang w:val="en-US"/>
        </w:rPr>
        <w:t>KESIMPULAN</w:t>
      </w:r>
    </w:p>
    <w:p w14:paraId="4A7CA4B7" w14:textId="77777777" w:rsidR="00E12ED7" w:rsidRDefault="00E12ED7" w:rsidP="00E12ED7">
      <w:pPr>
        <w:ind w:left="0" w:firstLine="720"/>
        <w:rPr>
          <w:rFonts w:cs="Times New Roman"/>
          <w:spacing w:val="1"/>
        </w:rPr>
      </w:pPr>
      <w:r w:rsidRPr="00E12ED7">
        <w:rPr>
          <w:rFonts w:cs="Times New Roman"/>
          <w:spacing w:val="1"/>
        </w:rPr>
        <w:t>Sumber pembiayaan di SDS IT Al-Qalam berasal dari Dana Bantuan Operasional Sekolah (BOS) sebagai sumber utama, Dana Pembangunan Pendidikan (DPP) yang dibayarkan sekali pada awal masuk, serta Sumbangan Pembinaan Pendidikan (SPP) yang merupakan iuran rutin bulanan. Pengelolaannya dilakukan secara transparan dengan kebijakan fleksibilitas bagi siswa kurang mampu dan integrasi teknologi untuk mendukung keberlanjutan pendidikan dan kualitas layanan sekolah secara efektif.</w:t>
      </w:r>
    </w:p>
    <w:p w14:paraId="1FA0B0FD" w14:textId="77777777" w:rsidR="00E12ED7" w:rsidRDefault="00E12ED7" w:rsidP="00E12ED7">
      <w:pPr>
        <w:ind w:left="0" w:firstLine="720"/>
        <w:rPr>
          <w:rFonts w:cs="Times New Roman"/>
          <w:spacing w:val="1"/>
        </w:rPr>
      </w:pPr>
      <w:r w:rsidRPr="00E12ED7">
        <w:rPr>
          <w:rFonts w:cs="Times New Roman"/>
          <w:spacing w:val="1"/>
        </w:rPr>
        <w:t>Manajemen pembiayaan di SDS IT Al-Qalam berjalan dengan prinsip transparansi, akuntabilitas, dan amanah yang kuat, menggunakan RKAS secara terbuka dan melibatkan semua pemangku kepentingan. Hal ini menjaga kepercayaan serta memastikan dana digunakan optimal untuk operasional dan pengembangan pendidikan, sesuai prinsip pengelolaan dana yang efisien dan bertanggung jawab untuk meningkatkan kualitas dan pemerataan pendidikan.</w:t>
      </w:r>
    </w:p>
    <w:p w14:paraId="16D26D60" w14:textId="72B2AD27" w:rsidR="00E12ED7" w:rsidRPr="00E12ED7" w:rsidRDefault="00E12ED7" w:rsidP="00E12ED7">
      <w:pPr>
        <w:ind w:left="0" w:firstLine="720"/>
        <w:rPr>
          <w:rFonts w:cs="Times New Roman"/>
          <w:spacing w:val="1"/>
        </w:rPr>
      </w:pPr>
      <w:r w:rsidRPr="00E12ED7">
        <w:rPr>
          <w:rFonts w:cs="Times New Roman"/>
          <w:spacing w:val="1"/>
        </w:rPr>
        <w:t>Hasil temuan menunjukkan bahwa SDS IT Al-Qalam menghadapi dua kendala utama dalam pengelolaan pembiayaan pendidikan: fluktuasi harga barang yang mengganggu perencanaan dana BOS dan keterlambatan pembayaran SPP akibat kondisi ekonomi wali siswa. Penyesuaian anggaran yang sering mendadak mengurangi optimalisasi pengembangan pembelajaran, sementara keterlambatan SPP diatasi lewat komunikasi intensif dan kebijakan yang fleksibel. Pendekatan adaptif, evaluasi berkelanjutan, dan pengawasan ketat diperlukan agar dana terbatas dapat dialokasikan tepat guna dan menjaga hubungan harmonis antara sekolah dan wali siswa demi mutu pendidikan yang berkelanjutan.</w:t>
      </w:r>
    </w:p>
    <w:p w14:paraId="382E41BA" w14:textId="4B7A40BC" w:rsidR="00B06E1E" w:rsidRDefault="00B06E1E" w:rsidP="008F51D7">
      <w:pPr>
        <w:ind w:left="0" w:firstLine="0"/>
      </w:pPr>
    </w:p>
    <w:p w14:paraId="170DCD9A" w14:textId="1B758CBC" w:rsidR="005938E3" w:rsidRDefault="008F7F7E" w:rsidP="008F51D7">
      <w:pPr>
        <w:ind w:left="0" w:firstLine="0"/>
        <w:rPr>
          <w:b/>
          <w:lang w:val="en-US"/>
        </w:rPr>
      </w:pPr>
      <w:r>
        <w:rPr>
          <w:b/>
          <w:lang w:val="en-US"/>
        </w:rPr>
        <w:t>SARAN/REKOMENDASI</w:t>
      </w:r>
    </w:p>
    <w:p w14:paraId="10C116D2" w14:textId="7798C2CF" w:rsidR="005938E3" w:rsidRPr="00E12ED7" w:rsidRDefault="00E12ED7" w:rsidP="00E12ED7">
      <w:pPr>
        <w:ind w:left="0" w:firstLine="720"/>
        <w:rPr>
          <w:rFonts w:cs="Times New Roman"/>
          <w:b/>
          <w:lang w:val="en-US"/>
        </w:rPr>
      </w:pPr>
      <w:r w:rsidRPr="00E12ED7">
        <w:rPr>
          <w:rFonts w:cs="Times New Roman"/>
          <w:spacing w:val="1"/>
          <w:lang w:val="en-US"/>
        </w:rPr>
        <w:t>L</w:t>
      </w:r>
      <w:r w:rsidRPr="00E12ED7">
        <w:rPr>
          <w:rFonts w:cs="Times New Roman"/>
          <w:spacing w:val="1"/>
        </w:rPr>
        <w:t xml:space="preserve">embaga pendidikan disarankan untuk terus mendiversifikasi dana melalui penguatan kemitraan dengan yayasan, pemerintah, dan masyarakat sekitar, sambil menerapkan pengelolaan transparan berbasis Rencana Kegiatan dan Anggaran Sekolah (RKAS) yang melibatkan partisipasi aktif komite sekolah serta orang tua siswa. Selain itu, pemanfaatan teknologi digital dalam pencatatan dan pelaporan keuangan perlu dioptimalkan guna mengatasi kendala seperti fluktuasi harga barang serta keterlambatan pembayaran SPP akibat kondisi ekonomi wali murid, sehingga efisiensi dana BOS, DPP, dan SPP dapat ditingkatkan secara berkelanjutan. Pendekatan ini tidak hanya menjamin </w:t>
      </w:r>
      <w:r w:rsidRPr="00E12ED7">
        <w:rPr>
          <w:rFonts w:cs="Times New Roman"/>
          <w:spacing w:val="1"/>
        </w:rPr>
        <w:lastRenderedPageBreak/>
        <w:t>akuntabilitas sesuai nilai-nilai syariah, tetapi juga memperkuat kepercayaan stakeholder demi kualitas pendidikan yang lebih baik.</w:t>
      </w:r>
    </w:p>
    <w:p w14:paraId="69B273DB" w14:textId="0696BC3E"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4421FD89" w14:textId="45AFB54D" w:rsidR="008F51D7" w:rsidRDefault="008F51D7" w:rsidP="008F51D7">
      <w:pPr>
        <w:ind w:left="0" w:firstLine="0"/>
      </w:pPr>
    </w:p>
    <w:p w14:paraId="79DA401A"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Adzkia, R., Anastasya, F., Awalliyah, N. S., &amp; Kusumaningrum, H. (2024). Manajemen Keuangan Sekolah: Transparansi Dan Akuntabilitas Dalam Pengelolaan Dana. </w:t>
      </w:r>
      <w:r w:rsidRPr="00002C49">
        <w:rPr>
          <w:rFonts w:cs="Times New Roman"/>
          <w:i/>
          <w:iCs/>
          <w:noProof/>
        </w:rPr>
        <w:t>Al-Garafi : Jurnal Manajemen Dan Pendidikan</w:t>
      </w:r>
      <w:r w:rsidRPr="00002C49">
        <w:rPr>
          <w:rFonts w:cs="Times New Roman"/>
          <w:noProof/>
        </w:rPr>
        <w:t xml:space="preserve">, </w:t>
      </w:r>
      <w:r w:rsidRPr="00002C49">
        <w:rPr>
          <w:rFonts w:cs="Times New Roman"/>
          <w:i/>
          <w:iCs/>
          <w:noProof/>
        </w:rPr>
        <w:t>2</w:t>
      </w:r>
      <w:r w:rsidRPr="00002C49">
        <w:rPr>
          <w:rFonts w:cs="Times New Roman"/>
          <w:noProof/>
        </w:rPr>
        <w:t>(3), 278–289. https://www.jurnal.zarilgapari.org/index.php/gafari</w:t>
      </w:r>
    </w:p>
    <w:p w14:paraId="44DA20A1"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Afifah, N., &amp; Munastiwi, E. (2022). Implementasi Manajemen Pembiayaan Pendidikan sebagai Peningkatan Mutu di TK Islam Bina Amanah Surabaya. </w:t>
      </w:r>
      <w:r w:rsidRPr="00002C49">
        <w:rPr>
          <w:rFonts w:cs="Times New Roman"/>
          <w:i/>
          <w:iCs/>
          <w:noProof/>
        </w:rPr>
        <w:t>Risda: Jurnal Pemikiran Dan Pendidikan Islam</w:t>
      </w:r>
      <w:r w:rsidRPr="00002C49">
        <w:rPr>
          <w:rFonts w:cs="Times New Roman"/>
          <w:noProof/>
        </w:rPr>
        <w:t xml:space="preserve">, </w:t>
      </w:r>
      <w:r w:rsidRPr="00002C49">
        <w:rPr>
          <w:rFonts w:cs="Times New Roman"/>
          <w:i/>
          <w:iCs/>
          <w:noProof/>
        </w:rPr>
        <w:t>6</w:t>
      </w:r>
      <w:r w:rsidRPr="00002C49">
        <w:rPr>
          <w:rFonts w:cs="Times New Roman"/>
          <w:noProof/>
        </w:rPr>
        <w:t>(2), 162–173. https://doi.org/10.59355/risda.v6i2.70</w:t>
      </w:r>
    </w:p>
    <w:p w14:paraId="7F228BA3"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Apriyani, A. (2022). Sumber Dana Pendidikan BerdasarkanPeraturan Perundang-Undangan Di Indonesia. </w:t>
      </w:r>
      <w:r w:rsidRPr="00002C49">
        <w:rPr>
          <w:rFonts w:cs="Times New Roman"/>
          <w:i/>
          <w:iCs/>
          <w:noProof/>
        </w:rPr>
        <w:t>Jurnal Manajemen Dan Pendidikan</w:t>
      </w:r>
      <w:r w:rsidRPr="00002C49">
        <w:rPr>
          <w:rFonts w:cs="Times New Roman"/>
          <w:noProof/>
        </w:rPr>
        <w:t xml:space="preserve">, </w:t>
      </w:r>
      <w:r w:rsidRPr="00002C49">
        <w:rPr>
          <w:rFonts w:cs="Times New Roman"/>
          <w:i/>
          <w:iCs/>
          <w:noProof/>
        </w:rPr>
        <w:t>1</w:t>
      </w:r>
      <w:r w:rsidRPr="00002C49">
        <w:rPr>
          <w:rFonts w:cs="Times New Roman"/>
          <w:noProof/>
        </w:rPr>
        <w:t>(03), 1–11. https://journal.an-nur.ac.id/index.php/unisanjournal</w:t>
      </w:r>
    </w:p>
    <w:p w14:paraId="6B53F388"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Aris Sutikno, Mahmudah, M., Riya Septi Ayana, Siminto, S., &amp; Triwid Syafarotun Najah. (2024). Strategi Manajemen Pembiayaan dalam Menjamin Keberlanjutan Lembaga Pendidikan Islam. </w:t>
      </w:r>
      <w:r w:rsidRPr="00002C49">
        <w:rPr>
          <w:rFonts w:cs="Times New Roman"/>
          <w:i/>
          <w:iCs/>
          <w:noProof/>
        </w:rPr>
        <w:t>Indonesian Journal of Islamic Jurisprudence, Economic and Legal Theory</w:t>
      </w:r>
      <w:r w:rsidRPr="00002C49">
        <w:rPr>
          <w:rFonts w:cs="Times New Roman"/>
          <w:noProof/>
        </w:rPr>
        <w:t xml:space="preserve">, </w:t>
      </w:r>
      <w:r w:rsidRPr="00002C49">
        <w:rPr>
          <w:rFonts w:cs="Times New Roman"/>
          <w:i/>
          <w:iCs/>
          <w:noProof/>
        </w:rPr>
        <w:t>2</w:t>
      </w:r>
      <w:r w:rsidRPr="00002C49">
        <w:rPr>
          <w:rFonts w:cs="Times New Roman"/>
          <w:noProof/>
        </w:rPr>
        <w:t>(4), 2120–2130. https://doi.org/10.62976/ijijel.v2i4.776</w:t>
      </w:r>
    </w:p>
    <w:p w14:paraId="0EB2AA69"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Dan, P., Di, P., &amp; Negeri, S. M. A. (2024). Analisis Sumber Pendanaan Pendidikan Dalam. </w:t>
      </w:r>
      <w:r w:rsidRPr="00002C49">
        <w:rPr>
          <w:rFonts w:cs="Times New Roman"/>
          <w:i/>
          <w:iCs/>
          <w:noProof/>
        </w:rPr>
        <w:t>Al-Marsus</w:t>
      </w:r>
      <w:r w:rsidRPr="00002C49">
        <w:rPr>
          <w:rFonts w:cs="Times New Roman"/>
          <w:noProof/>
        </w:rPr>
        <w:t xml:space="preserve">, </w:t>
      </w:r>
      <w:r w:rsidRPr="00002C49">
        <w:rPr>
          <w:rFonts w:cs="Times New Roman"/>
          <w:i/>
          <w:iCs/>
          <w:noProof/>
        </w:rPr>
        <w:t>2</w:t>
      </w:r>
      <w:r w:rsidRPr="00002C49">
        <w:rPr>
          <w:rFonts w:cs="Times New Roman"/>
          <w:noProof/>
        </w:rPr>
        <w:t>.</w:t>
      </w:r>
    </w:p>
    <w:p w14:paraId="77403750"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Fikri Rijal. (2024). </w:t>
      </w:r>
      <w:r w:rsidRPr="00002C49">
        <w:rPr>
          <w:rFonts w:cs="Times New Roman"/>
          <w:i/>
          <w:iCs/>
          <w:noProof/>
        </w:rPr>
        <w:t>918-Article Text-3793-1-10-20241219</w:t>
      </w:r>
      <w:r w:rsidRPr="00002C49">
        <w:rPr>
          <w:rFonts w:cs="Times New Roman"/>
          <w:noProof/>
        </w:rPr>
        <w:t xml:space="preserve">. </w:t>
      </w:r>
      <w:r w:rsidRPr="00002C49">
        <w:rPr>
          <w:rFonts w:cs="Times New Roman"/>
          <w:i/>
          <w:iCs/>
          <w:noProof/>
        </w:rPr>
        <w:t>6468</w:t>
      </w:r>
      <w:r w:rsidRPr="00002C49">
        <w:rPr>
          <w:rFonts w:cs="Times New Roman"/>
          <w:noProof/>
        </w:rPr>
        <w:t>, 155–166.</w:t>
      </w:r>
    </w:p>
    <w:p w14:paraId="7596E89A"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Hamdana, A. P., &amp; Donna, S. R. (2024). Financial Management in Islamic Boarding Schools (Pesantren). </w:t>
      </w:r>
      <w:r w:rsidRPr="00002C49">
        <w:rPr>
          <w:rFonts w:cs="Times New Roman"/>
          <w:i/>
          <w:iCs/>
          <w:noProof/>
        </w:rPr>
        <w:t>Indonesian Journal of Research in Islamic Studies</w:t>
      </w:r>
      <w:r w:rsidRPr="00002C49">
        <w:rPr>
          <w:rFonts w:cs="Times New Roman"/>
          <w:noProof/>
        </w:rPr>
        <w:t xml:space="preserve">, </w:t>
      </w:r>
      <w:r w:rsidRPr="00002C49">
        <w:rPr>
          <w:rFonts w:cs="Times New Roman"/>
          <w:i/>
          <w:iCs/>
          <w:noProof/>
        </w:rPr>
        <w:t>1</w:t>
      </w:r>
      <w:r w:rsidRPr="00002C49">
        <w:rPr>
          <w:rFonts w:cs="Times New Roman"/>
          <w:noProof/>
        </w:rPr>
        <w:t>(2), 58–64. https://doi.org/10.64420/ijris.v1i2.215</w:t>
      </w:r>
    </w:p>
    <w:p w14:paraId="3966558E"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John, W. C. (2015). Penelitian Kualitatif &amp; Desain Riset. </w:t>
      </w:r>
      <w:r w:rsidRPr="00002C49">
        <w:rPr>
          <w:rFonts w:cs="Times New Roman"/>
          <w:i/>
          <w:iCs/>
          <w:noProof/>
        </w:rPr>
        <w:t>Mycological Research</w:t>
      </w:r>
      <w:r w:rsidRPr="00002C49">
        <w:rPr>
          <w:rFonts w:cs="Times New Roman"/>
          <w:noProof/>
        </w:rPr>
        <w:t xml:space="preserve">, </w:t>
      </w:r>
      <w:r w:rsidRPr="00002C49">
        <w:rPr>
          <w:rFonts w:cs="Times New Roman"/>
          <w:i/>
          <w:iCs/>
          <w:noProof/>
        </w:rPr>
        <w:t>94</w:t>
      </w:r>
      <w:r w:rsidRPr="00002C49">
        <w:rPr>
          <w:rFonts w:cs="Times New Roman"/>
          <w:noProof/>
        </w:rPr>
        <w:t>(3), 522.</w:t>
      </w:r>
    </w:p>
    <w:p w14:paraId="25ECFAEF"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Kharida Shaleha, &amp; Sartika Panggabean, D. (2022). </w:t>
      </w:r>
      <w:r w:rsidRPr="00002C49">
        <w:rPr>
          <w:rFonts w:cs="Times New Roman"/>
          <w:i/>
          <w:iCs/>
          <w:noProof/>
        </w:rPr>
        <w:t>Edumaniora : Journal of Education and Humanities</w:t>
      </w:r>
      <w:r w:rsidRPr="00002C49">
        <w:rPr>
          <w:rFonts w:cs="Times New Roman"/>
          <w:noProof/>
        </w:rPr>
        <w:t>. 40.</w:t>
      </w:r>
    </w:p>
    <w:p w14:paraId="0F636E35"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Nurul Mawaddah Al-Mursal, Hamdi Abdul Karim, &amp; Hafiz Azhari. (2025). Effective Strategies in the Financial Management of Islamic Educational Institutions: Identifying Sources and Optimizing Management. </w:t>
      </w:r>
      <w:r w:rsidRPr="00002C49">
        <w:rPr>
          <w:rFonts w:cs="Times New Roman"/>
          <w:i/>
          <w:iCs/>
          <w:noProof/>
        </w:rPr>
        <w:t>Jurnal Bina Ilmu Cendekia</w:t>
      </w:r>
      <w:r w:rsidRPr="00002C49">
        <w:rPr>
          <w:rFonts w:cs="Times New Roman"/>
          <w:noProof/>
        </w:rPr>
        <w:t xml:space="preserve">, </w:t>
      </w:r>
      <w:r w:rsidRPr="00002C49">
        <w:rPr>
          <w:rFonts w:cs="Times New Roman"/>
          <w:i/>
          <w:iCs/>
          <w:noProof/>
        </w:rPr>
        <w:t>6</w:t>
      </w:r>
      <w:r w:rsidRPr="00002C49">
        <w:rPr>
          <w:rFonts w:cs="Times New Roman"/>
          <w:noProof/>
        </w:rPr>
        <w:t>(1), 1–11. https://doi.org/10.46838/jbic.v6i1.740</w:t>
      </w:r>
    </w:p>
    <w:p w14:paraId="74879063"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Purnomo, S. (2017). </w:t>
      </w:r>
      <w:r w:rsidRPr="00002C49">
        <w:rPr>
          <w:rFonts w:cs="Times New Roman"/>
          <w:i/>
          <w:iCs/>
          <w:noProof/>
        </w:rPr>
        <w:t>Partisipasi Masyarakat dalam Pembiayaan Pendidikan (Studi Kasus di Taman Pendidikan Al-Qur’an Al-Ittihad Teluk Kecamatan Purwokerto Selatan Kabupaten Banyumas)</w:t>
      </w:r>
      <w:r w:rsidRPr="00002C49">
        <w:rPr>
          <w:rFonts w:cs="Times New Roman"/>
          <w:noProof/>
        </w:rPr>
        <w:t>. 26–54. http://repository.iainpurwokerto.ac.id/3367/</w:t>
      </w:r>
    </w:p>
    <w:p w14:paraId="0FBB1B75"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Rahma, A. A., &amp; Al Munir, S. T. F. (2025). Analisis Sumber dan Strategi Pembiayaan Pendidikan di SMP Swasta. </w:t>
      </w:r>
      <w:r w:rsidRPr="00002C49">
        <w:rPr>
          <w:rFonts w:cs="Times New Roman"/>
          <w:i/>
          <w:iCs/>
          <w:noProof/>
        </w:rPr>
        <w:t>Jurnal Akuntansi, Manajemen, Dan Perencanaan Kebijakan</w:t>
      </w:r>
      <w:r w:rsidRPr="00002C49">
        <w:rPr>
          <w:rFonts w:cs="Times New Roman"/>
          <w:noProof/>
        </w:rPr>
        <w:t xml:space="preserve">, </w:t>
      </w:r>
      <w:r w:rsidRPr="00002C49">
        <w:rPr>
          <w:rFonts w:cs="Times New Roman"/>
          <w:i/>
          <w:iCs/>
          <w:noProof/>
        </w:rPr>
        <w:t>2</w:t>
      </w:r>
      <w:r w:rsidRPr="00002C49">
        <w:rPr>
          <w:rFonts w:cs="Times New Roman"/>
          <w:noProof/>
        </w:rPr>
        <w:t>(4), 10. https://doi.org/10.47134/jampk.v2i4.738</w:t>
      </w:r>
    </w:p>
    <w:p w14:paraId="181903CA"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Romdoniyah, Dedih, &amp; A. (2022). </w:t>
      </w:r>
      <w:r w:rsidRPr="00002C49">
        <w:rPr>
          <w:rFonts w:cs="Times New Roman"/>
          <w:i/>
          <w:iCs/>
          <w:noProof/>
        </w:rPr>
        <w:t>Epistemic : Jurnal Ilmiah Pendidikan Epistemic : Jurnal Ilmiah Pendidikan</w:t>
      </w:r>
      <w:r w:rsidRPr="00002C49">
        <w:rPr>
          <w:rFonts w:cs="Times New Roman"/>
          <w:noProof/>
        </w:rPr>
        <w:t xml:space="preserve">. </w:t>
      </w:r>
      <w:r w:rsidRPr="00002C49">
        <w:rPr>
          <w:rFonts w:cs="Times New Roman"/>
          <w:i/>
          <w:iCs/>
          <w:noProof/>
        </w:rPr>
        <w:t>01</w:t>
      </w:r>
      <w:r w:rsidRPr="00002C49">
        <w:rPr>
          <w:rFonts w:cs="Times New Roman"/>
          <w:noProof/>
        </w:rPr>
        <w:t>(02), 131–152.</w:t>
      </w:r>
    </w:p>
    <w:p w14:paraId="12B31D46"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Rosidah, S. (2022). </w:t>
      </w:r>
      <w:r w:rsidRPr="00002C49">
        <w:rPr>
          <w:rFonts w:cs="Times New Roman"/>
          <w:i/>
          <w:iCs/>
          <w:noProof/>
        </w:rPr>
        <w:t>Pengaruh Manajemen Pembiayaan Pendidikan dan Peran Komite Sekolah Terhadap Evektivitas Anggaran di KKMts 1 Karawang</w:t>
      </w:r>
      <w:r w:rsidRPr="00002C49">
        <w:rPr>
          <w:rFonts w:cs="Times New Roman"/>
          <w:noProof/>
        </w:rPr>
        <w:t>. 47–98. https://repository.uinjkt.ac.id/dspace/handle/123456789/59123</w:t>
      </w:r>
    </w:p>
    <w:p w14:paraId="7C76C571"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Samiyono. (2024). Manajemen Pembiayaan Pendidikan Dalam Membangun Kepercayaan Konsumen di Pondok Pesantren Darunnajah Jakarta. </w:t>
      </w:r>
      <w:r w:rsidRPr="00002C49">
        <w:rPr>
          <w:rFonts w:cs="Times New Roman"/>
          <w:i/>
          <w:iCs/>
          <w:noProof/>
        </w:rPr>
        <w:t>Edukasiana: Journal of Islamic Education</w:t>
      </w:r>
      <w:r w:rsidRPr="00002C49">
        <w:rPr>
          <w:rFonts w:cs="Times New Roman"/>
          <w:noProof/>
        </w:rPr>
        <w:t xml:space="preserve">, </w:t>
      </w:r>
      <w:r w:rsidRPr="00002C49">
        <w:rPr>
          <w:rFonts w:cs="Times New Roman"/>
          <w:i/>
          <w:iCs/>
          <w:noProof/>
        </w:rPr>
        <w:t>3</w:t>
      </w:r>
      <w:r w:rsidRPr="00002C49">
        <w:rPr>
          <w:rFonts w:cs="Times New Roman"/>
          <w:noProof/>
        </w:rPr>
        <w:t>(1), 233–245. https://doi.org/10.61159/edukasiana.v3i1.189</w:t>
      </w:r>
    </w:p>
    <w:p w14:paraId="73817709"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Saputra, M. B. (2021). Aplikasi Pembayaran Sumbangan Pembiayaan Pendidikan (SPP) Pada SMP Frater Makassar. </w:t>
      </w:r>
      <w:r w:rsidRPr="00002C49">
        <w:rPr>
          <w:rFonts w:cs="Times New Roman"/>
          <w:i/>
          <w:iCs/>
          <w:noProof/>
        </w:rPr>
        <w:t>Prosidingseminar Ilmiah Sistem Informasi Dan Teknologi Informasi</w:t>
      </w:r>
      <w:r w:rsidRPr="00002C49">
        <w:rPr>
          <w:rFonts w:cs="Times New Roman"/>
          <w:noProof/>
        </w:rPr>
        <w:t xml:space="preserve">, </w:t>
      </w:r>
      <w:r w:rsidRPr="00002C49">
        <w:rPr>
          <w:rFonts w:cs="Times New Roman"/>
          <w:i/>
          <w:iCs/>
          <w:noProof/>
        </w:rPr>
        <w:t>X</w:t>
      </w:r>
      <w:r w:rsidRPr="00002C49">
        <w:rPr>
          <w:rFonts w:cs="Times New Roman"/>
          <w:noProof/>
        </w:rPr>
        <w:t>(1), 30–39.</w:t>
      </w:r>
    </w:p>
    <w:p w14:paraId="48C07F31"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lastRenderedPageBreak/>
        <w:t xml:space="preserve">Siagian, E. (2020). Pelatihan Pembayaran Spp Berbasis Web Pada Sekolah Menengah Atas (Sma) Swasta Nurani Medan. </w:t>
      </w:r>
      <w:r w:rsidRPr="00002C49">
        <w:rPr>
          <w:rFonts w:cs="Times New Roman"/>
          <w:i/>
          <w:iCs/>
          <w:noProof/>
        </w:rPr>
        <w:t>Jurnal Abdimas Mutiara</w:t>
      </w:r>
      <w:r w:rsidRPr="00002C49">
        <w:rPr>
          <w:rFonts w:cs="Times New Roman"/>
          <w:noProof/>
        </w:rPr>
        <w:t xml:space="preserve">, </w:t>
      </w:r>
      <w:r w:rsidRPr="00002C49">
        <w:rPr>
          <w:rFonts w:cs="Times New Roman"/>
          <w:i/>
          <w:iCs/>
          <w:noProof/>
        </w:rPr>
        <w:t>1</w:t>
      </w:r>
      <w:r w:rsidRPr="00002C49">
        <w:rPr>
          <w:rFonts w:cs="Times New Roman"/>
          <w:noProof/>
        </w:rPr>
        <w:t>(2), 480–486. https://scholar.google.com/citations?view_op=view_citation&amp;hl=en&amp;user=uml9xswAAAAJ&amp;pagesize=100&amp;citation_for_view=uml9xswAAAAJ:-f6ydRqryjwC</w:t>
      </w:r>
    </w:p>
    <w:p w14:paraId="1BDC5C6F"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Sumarni, M.Si, S. (2018). Peran Dan Fungsi Yayasan Dalam Pengelolaan Pendidikan Madrasah. </w:t>
      </w:r>
      <w:r w:rsidRPr="00002C49">
        <w:rPr>
          <w:rFonts w:cs="Times New Roman"/>
          <w:i/>
          <w:iCs/>
          <w:noProof/>
        </w:rPr>
        <w:t>EDUKASI: Jurnal Penelitian Pendidikan Agama Dan Keagamaan</w:t>
      </w:r>
      <w:r w:rsidRPr="00002C49">
        <w:rPr>
          <w:rFonts w:cs="Times New Roman"/>
          <w:noProof/>
        </w:rPr>
        <w:t xml:space="preserve">, </w:t>
      </w:r>
      <w:r w:rsidRPr="00002C49">
        <w:rPr>
          <w:rFonts w:cs="Times New Roman"/>
          <w:i/>
          <w:iCs/>
          <w:noProof/>
        </w:rPr>
        <w:t>16</w:t>
      </w:r>
      <w:r w:rsidRPr="00002C49">
        <w:rPr>
          <w:rFonts w:cs="Times New Roman"/>
          <w:noProof/>
        </w:rPr>
        <w:t>(2), 218–231. https://doi.org/10.32729/edukasi.v16i2.490</w:t>
      </w:r>
    </w:p>
    <w:p w14:paraId="6FD2DBCC"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Suryani, Y., Pertiwi, I. I., Mustafa, I. A., Mulawarman, W. G., &amp; Haryaka, U. (2025). Peran Pemerintah Daerah dalam Pengelolaan Anggaran Pendidikan untuk Meningkatkan Akses dan Kualitas Pendidikan. </w:t>
      </w:r>
      <w:r w:rsidRPr="00002C49">
        <w:rPr>
          <w:rFonts w:cs="Times New Roman"/>
          <w:i/>
          <w:iCs/>
          <w:noProof/>
        </w:rPr>
        <w:t>Alsys</w:t>
      </w:r>
      <w:r w:rsidRPr="00002C49">
        <w:rPr>
          <w:rFonts w:cs="Times New Roman"/>
          <w:noProof/>
        </w:rPr>
        <w:t xml:space="preserve">, </w:t>
      </w:r>
      <w:r w:rsidRPr="00002C49">
        <w:rPr>
          <w:rFonts w:cs="Times New Roman"/>
          <w:i/>
          <w:iCs/>
          <w:noProof/>
        </w:rPr>
        <w:t>5</w:t>
      </w:r>
      <w:r w:rsidRPr="00002C49">
        <w:rPr>
          <w:rFonts w:cs="Times New Roman"/>
          <w:noProof/>
        </w:rPr>
        <w:t>(3), 376–391. https://doi.org/10.58578/alsys.v5i3.5461</w:t>
      </w:r>
    </w:p>
    <w:p w14:paraId="07471A46"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Syaharani, D. F., Intan, N., Oktavia, V., &amp; Maryati, S. (2024). Strategi Efektif Pengelolaan Pembiayaan Pendidikan Islam. </w:t>
      </w:r>
      <w:r w:rsidRPr="00002C49">
        <w:rPr>
          <w:rFonts w:cs="Times New Roman"/>
          <w:i/>
          <w:iCs/>
          <w:noProof/>
        </w:rPr>
        <w:t>Cendekia Pendidikan</w:t>
      </w:r>
      <w:r w:rsidRPr="00002C49">
        <w:rPr>
          <w:rFonts w:cs="Times New Roman"/>
          <w:noProof/>
        </w:rPr>
        <w:t xml:space="preserve">, </w:t>
      </w:r>
      <w:r w:rsidRPr="00002C49">
        <w:rPr>
          <w:rFonts w:cs="Times New Roman"/>
          <w:i/>
          <w:iCs/>
          <w:noProof/>
        </w:rPr>
        <w:t>4</w:t>
      </w:r>
      <w:r w:rsidRPr="00002C49">
        <w:rPr>
          <w:rFonts w:cs="Times New Roman"/>
          <w:noProof/>
        </w:rPr>
        <w:t>(3), 21–32.</w:t>
      </w:r>
    </w:p>
    <w:p w14:paraId="4DC797F7"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Turambi, K., Budiarso, N. S., &amp; Kalalo, M. Y. B. (2024). Evaluasi pengelolaan dana Bantuan Operasional Sekolah (BOS) di SD Negeri 76 Manado. </w:t>
      </w:r>
      <w:r w:rsidRPr="00002C49">
        <w:rPr>
          <w:rFonts w:cs="Times New Roman"/>
          <w:i/>
          <w:iCs/>
          <w:noProof/>
        </w:rPr>
        <w:t>Riset Akuntansi Dan Portofolio Investasi</w:t>
      </w:r>
      <w:r w:rsidRPr="00002C49">
        <w:rPr>
          <w:rFonts w:cs="Times New Roman"/>
          <w:noProof/>
        </w:rPr>
        <w:t xml:space="preserve">, </w:t>
      </w:r>
      <w:r w:rsidRPr="00002C49">
        <w:rPr>
          <w:rFonts w:cs="Times New Roman"/>
          <w:i/>
          <w:iCs/>
          <w:noProof/>
        </w:rPr>
        <w:t>2</w:t>
      </w:r>
      <w:r w:rsidRPr="00002C49">
        <w:rPr>
          <w:rFonts w:cs="Times New Roman"/>
          <w:noProof/>
        </w:rPr>
        <w:t>(2), 180–197. https://doi.org/10.58784/rapi.150</w:t>
      </w:r>
    </w:p>
    <w:p w14:paraId="7D1DC2D5" w14:textId="77777777" w:rsidR="00002C49" w:rsidRPr="00002C49" w:rsidRDefault="00002C49" w:rsidP="00002C49">
      <w:pPr>
        <w:widowControl w:val="0"/>
        <w:autoSpaceDE w:val="0"/>
        <w:autoSpaceDN w:val="0"/>
        <w:adjustRightInd w:val="0"/>
        <w:ind w:left="480" w:hanging="480"/>
        <w:rPr>
          <w:rFonts w:cs="Times New Roman"/>
          <w:noProof/>
        </w:rPr>
      </w:pPr>
      <w:r w:rsidRPr="00002C49">
        <w:rPr>
          <w:rFonts w:cs="Times New Roman"/>
          <w:noProof/>
        </w:rPr>
        <w:t xml:space="preserve">Untuk, D., Tugas, M., &amp; Memenuhi, D. (2024). </w:t>
      </w:r>
      <w:r w:rsidRPr="00002C49">
        <w:rPr>
          <w:rFonts w:cs="Times New Roman"/>
          <w:i/>
          <w:iCs/>
          <w:noProof/>
        </w:rPr>
        <w:t>Diajukan Untuk Melengkapi Tugas Dan Memenuhi Syarat Guna Memperoleh Gelar Sarjana Ekonomi (S.E) Fakultas Syariah dan Hukum</w:t>
      </w:r>
      <w:r w:rsidRPr="00002C49">
        <w:rPr>
          <w:rFonts w:cs="Times New Roman"/>
          <w:noProof/>
        </w:rPr>
        <w:t xml:space="preserve">. </w:t>
      </w:r>
      <w:r w:rsidRPr="00002C49">
        <w:rPr>
          <w:rFonts w:cs="Times New Roman"/>
          <w:i/>
          <w:iCs/>
          <w:noProof/>
        </w:rPr>
        <w:t>6110</w:t>
      </w:r>
      <w:r w:rsidRPr="00002C49">
        <w:rPr>
          <w:rFonts w:cs="Times New Roman"/>
          <w:noProof/>
        </w:rPr>
        <w:t>, 2016.</w:t>
      </w:r>
    </w:p>
    <w:p w14:paraId="00CB2005" w14:textId="79C858FD" w:rsidR="00002C49" w:rsidRPr="00002C49" w:rsidRDefault="00002C49" w:rsidP="00002C49">
      <w:pPr>
        <w:ind w:left="0" w:firstLine="0"/>
      </w:pPr>
      <w:r w:rsidRPr="00002C49">
        <w:rPr>
          <w:rFonts w:cs="Times New Roman"/>
          <w:noProof/>
        </w:rPr>
        <w:t xml:space="preserve">Zohriah, A., Bachtiar, M., Fatmariyanti, Y., Sultan, U., Banten, M. H., &amp; Serang, K. (2023). a Management of Educational Financing At the Education Institution; a Concept, Law and Models. </w:t>
      </w:r>
      <w:r w:rsidRPr="00002C49">
        <w:rPr>
          <w:rFonts w:cs="Times New Roman"/>
          <w:i/>
          <w:iCs/>
          <w:noProof/>
        </w:rPr>
        <w:t>JURNAL INDOPEDIA (Inovasi Pembelajaran Dan Pendidikan)</w:t>
      </w:r>
      <w:r w:rsidRPr="00002C49">
        <w:rPr>
          <w:rFonts w:cs="Times New Roman"/>
          <w:noProof/>
        </w:rPr>
        <w:t xml:space="preserve">, </w:t>
      </w:r>
      <w:r w:rsidRPr="00002C49">
        <w:rPr>
          <w:rFonts w:cs="Times New Roman"/>
          <w:i/>
          <w:iCs/>
          <w:noProof/>
        </w:rPr>
        <w:t>1</w:t>
      </w:r>
      <w:r w:rsidRPr="00002C49">
        <w:rPr>
          <w:rFonts w:cs="Times New Roman"/>
          <w:noProof/>
        </w:rPr>
        <w:t>(2), 443–451.</w:t>
      </w:r>
    </w:p>
    <w:p w14:paraId="20DB9CF3" w14:textId="77777777" w:rsidR="00EB2847" w:rsidRPr="00002C49" w:rsidRDefault="00EB2847" w:rsidP="00002C49">
      <w:pPr>
        <w:ind w:left="0" w:firstLine="0"/>
      </w:pPr>
    </w:p>
    <w:sectPr w:rsidR="00EB2847" w:rsidRPr="00002C49" w:rsidSect="0080596A">
      <w:footerReference w:type="default" r:id="rId15"/>
      <w:headerReference w:type="first" r:id="rId16"/>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5A0D6" w14:textId="77777777" w:rsidR="0044386D" w:rsidRDefault="0044386D" w:rsidP="003F7CBE">
      <w:r>
        <w:separator/>
      </w:r>
    </w:p>
  </w:endnote>
  <w:endnote w:type="continuationSeparator" w:id="0">
    <w:p w14:paraId="3671BE09" w14:textId="77777777" w:rsidR="0044386D" w:rsidRDefault="0044386D"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B47A" w14:textId="3DE34887"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24DA5">
          <w:rPr>
            <w:noProof/>
          </w:rPr>
          <w:t>12</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7061E" w14:textId="77777777" w:rsidR="0044386D" w:rsidRDefault="0044386D" w:rsidP="003F7CBE">
      <w:r>
        <w:separator/>
      </w:r>
    </w:p>
  </w:footnote>
  <w:footnote w:type="continuationSeparator" w:id="0">
    <w:p w14:paraId="54D8952D" w14:textId="77777777" w:rsidR="0044386D" w:rsidRDefault="0044386D" w:rsidP="003F7C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0FA6"/>
    <w:multiLevelType w:val="hybridMultilevel"/>
    <w:tmpl w:val="BA0268BC"/>
    <w:lvl w:ilvl="0" w:tplc="0D86204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C676B0D"/>
    <w:multiLevelType w:val="hybridMultilevel"/>
    <w:tmpl w:val="2DE641A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2C49"/>
    <w:rsid w:val="00005793"/>
    <w:rsid w:val="00060C6B"/>
    <w:rsid w:val="000646B1"/>
    <w:rsid w:val="001126BA"/>
    <w:rsid w:val="00113FB7"/>
    <w:rsid w:val="0011649D"/>
    <w:rsid w:val="0015187E"/>
    <w:rsid w:val="00183669"/>
    <w:rsid w:val="001C3277"/>
    <w:rsid w:val="00201A8F"/>
    <w:rsid w:val="00211710"/>
    <w:rsid w:val="00247666"/>
    <w:rsid w:val="002A0D4A"/>
    <w:rsid w:val="002D69F8"/>
    <w:rsid w:val="002E2762"/>
    <w:rsid w:val="002F02A8"/>
    <w:rsid w:val="0032778E"/>
    <w:rsid w:val="00362B2B"/>
    <w:rsid w:val="003768F7"/>
    <w:rsid w:val="0038794D"/>
    <w:rsid w:val="003B4800"/>
    <w:rsid w:val="003F7CBE"/>
    <w:rsid w:val="004277AF"/>
    <w:rsid w:val="00433560"/>
    <w:rsid w:val="00441E0A"/>
    <w:rsid w:val="0044386D"/>
    <w:rsid w:val="0046265C"/>
    <w:rsid w:val="004755C0"/>
    <w:rsid w:val="004A1835"/>
    <w:rsid w:val="004A6306"/>
    <w:rsid w:val="004E151F"/>
    <w:rsid w:val="0051193C"/>
    <w:rsid w:val="0054223F"/>
    <w:rsid w:val="005730DE"/>
    <w:rsid w:val="00585578"/>
    <w:rsid w:val="00591112"/>
    <w:rsid w:val="005938E3"/>
    <w:rsid w:val="00594BAE"/>
    <w:rsid w:val="005A3306"/>
    <w:rsid w:val="0060103E"/>
    <w:rsid w:val="00612379"/>
    <w:rsid w:val="006332E2"/>
    <w:rsid w:val="006663F4"/>
    <w:rsid w:val="00694D00"/>
    <w:rsid w:val="006A58FC"/>
    <w:rsid w:val="006D061E"/>
    <w:rsid w:val="006D4715"/>
    <w:rsid w:val="006D63F3"/>
    <w:rsid w:val="007158B6"/>
    <w:rsid w:val="00724DA5"/>
    <w:rsid w:val="00732BDC"/>
    <w:rsid w:val="00764C40"/>
    <w:rsid w:val="00785CA4"/>
    <w:rsid w:val="00785F59"/>
    <w:rsid w:val="007E5D17"/>
    <w:rsid w:val="007F5EAA"/>
    <w:rsid w:val="0080596A"/>
    <w:rsid w:val="008239EE"/>
    <w:rsid w:val="00835DC8"/>
    <w:rsid w:val="008564C3"/>
    <w:rsid w:val="00890DBB"/>
    <w:rsid w:val="008F51D7"/>
    <w:rsid w:val="008F7F7E"/>
    <w:rsid w:val="00950B41"/>
    <w:rsid w:val="0098460F"/>
    <w:rsid w:val="009D5565"/>
    <w:rsid w:val="009E0585"/>
    <w:rsid w:val="00A253A1"/>
    <w:rsid w:val="00A43863"/>
    <w:rsid w:val="00A73591"/>
    <w:rsid w:val="00A919ED"/>
    <w:rsid w:val="00A954C0"/>
    <w:rsid w:val="00AB3901"/>
    <w:rsid w:val="00B01F33"/>
    <w:rsid w:val="00B03C3D"/>
    <w:rsid w:val="00B06E1E"/>
    <w:rsid w:val="00B078B5"/>
    <w:rsid w:val="00B27BD9"/>
    <w:rsid w:val="00B55C3E"/>
    <w:rsid w:val="00B6718A"/>
    <w:rsid w:val="00B77349"/>
    <w:rsid w:val="00C3556C"/>
    <w:rsid w:val="00C43474"/>
    <w:rsid w:val="00C54FC0"/>
    <w:rsid w:val="00CE3CF7"/>
    <w:rsid w:val="00D10978"/>
    <w:rsid w:val="00D12A53"/>
    <w:rsid w:val="00D25A24"/>
    <w:rsid w:val="00D35E4D"/>
    <w:rsid w:val="00DC3341"/>
    <w:rsid w:val="00DC4025"/>
    <w:rsid w:val="00DC6983"/>
    <w:rsid w:val="00E12ED7"/>
    <w:rsid w:val="00E56E74"/>
    <w:rsid w:val="00EA55E4"/>
    <w:rsid w:val="00EB2847"/>
    <w:rsid w:val="00EC39C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customStyle="1" w:styleId="my-2">
    <w:name w:val="my-2"/>
    <w:basedOn w:val="Normal"/>
    <w:rsid w:val="008564C3"/>
    <w:pPr>
      <w:spacing w:before="100" w:beforeAutospacing="1" w:after="100" w:afterAutospacing="1"/>
      <w:ind w:left="0" w:firstLine="0"/>
      <w:jc w:val="left"/>
    </w:pPr>
    <w:rPr>
      <w:rFonts w:eastAsia="Times New Roman" w:cs="Times New Roman"/>
      <w:sz w:val="24"/>
      <w:szCs w:val="24"/>
      <w:lang w:val="en-ID" w:eastAsia="en-ID"/>
    </w:rPr>
  </w:style>
  <w:style w:type="paragraph" w:styleId="ListParagraph">
    <w:name w:val="List Paragraph"/>
    <w:basedOn w:val="Normal"/>
    <w:uiPriority w:val="34"/>
    <w:qFormat/>
    <w:rsid w:val="0098460F"/>
    <w:pPr>
      <w:spacing w:after="160" w:line="259" w:lineRule="auto"/>
      <w:ind w:left="720" w:firstLine="0"/>
      <w:contextualSpacing/>
      <w:jc w:val="left"/>
    </w:pPr>
    <w:rPr>
      <w:rFonts w:asciiTheme="minorHAnsi" w:hAnsiTheme="minorHAnsi"/>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gagunawan850@gmail.com2"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lummuhammadbahrul962@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ugandi@albadar.ac.id4" TargetMode="External"/><Relationship Id="rId4" Type="http://schemas.openxmlformats.org/officeDocument/2006/relationships/settings" Target="settings.xml"/><Relationship Id="rId9" Type="http://schemas.openxmlformats.org/officeDocument/2006/relationships/hyperlink" Target="mailto:farhanmuhammadzen06@gmail.com3"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17709-66A4-4805-A411-714065F6A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12684</Words>
  <Characters>72301</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2</cp:lastModifiedBy>
  <cp:revision>3</cp:revision>
  <cp:lastPrinted>2018-01-25T05:27:00Z</cp:lastPrinted>
  <dcterms:created xsi:type="dcterms:W3CDTF">2025-12-12T17:08:00Z</dcterms:created>
  <dcterms:modified xsi:type="dcterms:W3CDTF">2025-12-13T03:48:00Z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