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6A0CA36" w14:textId="77777777" w:rsidR="00AF3413" w:rsidRDefault="00AF3413" w:rsidP="00C11C78">
      <w:pPr>
        <w:spacing w:after="120"/>
        <w:jc w:val="center"/>
        <w:rPr>
          <w:rFonts w:ascii="Garamond" w:hAnsi="Garamond"/>
          <w:b/>
          <w:bCs/>
          <w:sz w:val="32"/>
          <w:szCs w:val="32"/>
        </w:rPr>
      </w:pPr>
    </w:p>
    <w:p w14:paraId="6D1578CC" w14:textId="77777777" w:rsidR="00330559" w:rsidRDefault="00330559" w:rsidP="00330559">
      <w:pPr>
        <w:autoSpaceDE w:val="0"/>
        <w:autoSpaceDN w:val="0"/>
        <w:adjustRightInd w:val="0"/>
        <w:ind w:right="-283" w:hanging="2"/>
        <w:jc w:val="center"/>
        <w:rPr>
          <w:rFonts w:ascii="Century Gothic" w:hAnsi="Century Gothic"/>
          <w:b/>
          <w:bCs/>
          <w:sz w:val="32"/>
          <w:szCs w:val="32"/>
        </w:rPr>
      </w:pPr>
    </w:p>
    <w:p w14:paraId="7875F030" w14:textId="6BC80DD6" w:rsidR="00330559" w:rsidRPr="00330559" w:rsidRDefault="00330559" w:rsidP="00330559">
      <w:pPr>
        <w:autoSpaceDE w:val="0"/>
        <w:autoSpaceDN w:val="0"/>
        <w:adjustRightInd w:val="0"/>
        <w:ind w:right="-283" w:hanging="2"/>
        <w:jc w:val="center"/>
        <w:rPr>
          <w:rFonts w:ascii="Century Gothic" w:hAnsi="Century Gothic" w:cs="Times New Roman"/>
          <w:b/>
          <w:bCs/>
          <w:sz w:val="32"/>
          <w:szCs w:val="32"/>
          <w:lang w:val="en-US"/>
        </w:rPr>
      </w:pPr>
      <w:r w:rsidRPr="00330559">
        <w:rPr>
          <w:rFonts w:ascii="Century Gothic" w:hAnsi="Century Gothic"/>
          <w:b/>
          <w:bCs/>
          <w:sz w:val="32"/>
          <w:szCs w:val="32"/>
        </w:rPr>
        <w:t>Gambaran</w:t>
      </w:r>
      <w:r w:rsidRPr="00330559">
        <w:rPr>
          <w:rFonts w:ascii="Century Gothic" w:hAnsi="Century Gothic" w:cs="Times New Roman"/>
          <w:b/>
          <w:bCs/>
          <w:sz w:val="32"/>
          <w:szCs w:val="32"/>
        </w:rPr>
        <w:t xml:space="preserve"> Kompetensi Sosial </w:t>
      </w:r>
      <w:r>
        <w:rPr>
          <w:rFonts w:ascii="Century Gothic" w:hAnsi="Century Gothic" w:cs="Times New Roman"/>
          <w:b/>
          <w:bCs/>
          <w:sz w:val="32"/>
          <w:szCs w:val="32"/>
          <w:lang w:val="en-US"/>
        </w:rPr>
        <w:t>d</w:t>
      </w:r>
      <w:r w:rsidRPr="00330559">
        <w:rPr>
          <w:rFonts w:ascii="Century Gothic" w:hAnsi="Century Gothic" w:cs="Times New Roman"/>
          <w:b/>
          <w:bCs/>
          <w:sz w:val="32"/>
          <w:szCs w:val="32"/>
        </w:rPr>
        <w:t xml:space="preserve">an Kompetensi Kepribadian Pendidik </w:t>
      </w:r>
      <w:r>
        <w:rPr>
          <w:rFonts w:ascii="Century Gothic" w:hAnsi="Century Gothic" w:cs="Times New Roman"/>
          <w:b/>
          <w:bCs/>
          <w:sz w:val="32"/>
          <w:szCs w:val="32"/>
          <w:lang w:val="en-US"/>
        </w:rPr>
        <w:t>p</w:t>
      </w:r>
      <w:r w:rsidRPr="00330559">
        <w:rPr>
          <w:rFonts w:ascii="Century Gothic" w:hAnsi="Century Gothic" w:cs="Times New Roman"/>
          <w:b/>
          <w:bCs/>
          <w:sz w:val="32"/>
          <w:szCs w:val="32"/>
        </w:rPr>
        <w:t>ada Sekolah Luar</w:t>
      </w:r>
      <w:r w:rsidRPr="00330559">
        <w:rPr>
          <w:rFonts w:ascii="Century Gothic" w:hAnsi="Century Gothic" w:cs="Times New Roman"/>
          <w:b/>
          <w:bCs/>
          <w:sz w:val="32"/>
          <w:szCs w:val="32"/>
          <w:lang w:val="en-US"/>
        </w:rPr>
        <w:t xml:space="preserve"> </w:t>
      </w:r>
      <w:r w:rsidRPr="00330559">
        <w:rPr>
          <w:rFonts w:ascii="Century Gothic" w:hAnsi="Century Gothic" w:cs="Times New Roman"/>
          <w:b/>
          <w:bCs/>
          <w:sz w:val="32"/>
          <w:szCs w:val="32"/>
        </w:rPr>
        <w:t xml:space="preserve">Biasa </w:t>
      </w:r>
      <w:r>
        <w:rPr>
          <w:rFonts w:ascii="Century Gothic" w:hAnsi="Century Gothic" w:cs="Times New Roman"/>
          <w:b/>
          <w:bCs/>
          <w:sz w:val="32"/>
          <w:szCs w:val="32"/>
          <w:lang w:val="en-US"/>
        </w:rPr>
        <w:t>d</w:t>
      </w:r>
      <w:r w:rsidRPr="00330559">
        <w:rPr>
          <w:rFonts w:ascii="Century Gothic" w:hAnsi="Century Gothic" w:cs="Times New Roman"/>
          <w:b/>
          <w:bCs/>
          <w:sz w:val="32"/>
          <w:szCs w:val="32"/>
        </w:rPr>
        <w:t>i Kabupaten</w:t>
      </w:r>
      <w:r w:rsidRPr="00330559">
        <w:rPr>
          <w:rFonts w:ascii="Century Gothic" w:hAnsi="Century Gothic" w:cs="Times New Roman"/>
          <w:b/>
          <w:bCs/>
          <w:sz w:val="32"/>
          <w:szCs w:val="32"/>
          <w:lang w:val="en-US"/>
        </w:rPr>
        <w:t xml:space="preserve"> Aceh Tengah</w:t>
      </w:r>
    </w:p>
    <w:p w14:paraId="217A5196" w14:textId="77777777" w:rsidR="00AF3413" w:rsidRDefault="00AF3413" w:rsidP="00C11C78">
      <w:pPr>
        <w:spacing w:after="120"/>
        <w:jc w:val="center"/>
        <w:rPr>
          <w:rFonts w:ascii="Garamond" w:hAnsi="Garamond"/>
          <w:b/>
          <w:bCs/>
          <w:sz w:val="32"/>
          <w:szCs w:val="32"/>
        </w:rPr>
      </w:pPr>
    </w:p>
    <w:p w14:paraId="0CFD9CD3" w14:textId="77777777" w:rsidR="00330559" w:rsidRDefault="00330559" w:rsidP="00C11C78">
      <w:pPr>
        <w:spacing w:after="120"/>
        <w:jc w:val="center"/>
        <w:rPr>
          <w:rFonts w:ascii="Garamond" w:hAnsi="Garamond"/>
          <w:b/>
          <w:bCs/>
          <w:sz w:val="32"/>
          <w:szCs w:val="32"/>
        </w:rPr>
      </w:pPr>
    </w:p>
    <w:p w14:paraId="28317BFF" w14:textId="77777777" w:rsidR="000D3EEE" w:rsidRPr="00DA0904" w:rsidRDefault="000D3EEE" w:rsidP="00C11C78">
      <w:pPr>
        <w:jc w:val="center"/>
        <w:rPr>
          <w:rFonts w:ascii="Garamond" w:hAnsi="Garamond"/>
          <w:lang w:val="en-US"/>
        </w:rPr>
      </w:pPr>
    </w:p>
    <w:p w14:paraId="0D6E9BAA" w14:textId="36AEEA51" w:rsidR="000D3EEE" w:rsidRPr="00DA0904" w:rsidRDefault="000D3EEE" w:rsidP="000D3EEE">
      <w:pPr>
        <w:pStyle w:val="IlmuDakwah16aAbstrakJudul"/>
        <w:rPr>
          <w:sz w:val="22"/>
          <w:szCs w:val="22"/>
        </w:rPr>
      </w:pPr>
      <w:r w:rsidRPr="00DA0904">
        <w:rPr>
          <w:sz w:val="22"/>
          <w:szCs w:val="22"/>
        </w:rPr>
        <w:t>ABSTRA</w:t>
      </w:r>
      <w:r w:rsidR="00F136F4">
        <w:rPr>
          <w:sz w:val="22"/>
          <w:szCs w:val="22"/>
        </w:rPr>
        <w:t>CK</w:t>
      </w:r>
    </w:p>
    <w:p w14:paraId="2A8F348E" w14:textId="76FCB5A9" w:rsidR="00A50DD5" w:rsidRPr="00A50DD5" w:rsidRDefault="000B5A6D" w:rsidP="00A50DD5">
      <w:pPr>
        <w:pStyle w:val="HTMLPreformatted"/>
        <w:spacing w:after="200"/>
        <w:ind w:left="709" w:right="603" w:hanging="2"/>
        <w:jc w:val="both"/>
        <w:rPr>
          <w:rFonts w:ascii="Garamond" w:hAnsi="Garamond"/>
          <w:color w:val="202124"/>
          <w:sz w:val="22"/>
          <w:szCs w:val="22"/>
        </w:rPr>
      </w:pPr>
      <w:r w:rsidRPr="000B5A6D">
        <w:rPr>
          <w:rFonts w:ascii="Garamond" w:hAnsi="Garamond"/>
          <w:color w:val="202124"/>
          <w:sz w:val="22"/>
          <w:szCs w:val="22"/>
          <w:lang w:val="en"/>
        </w:rPr>
        <w:t xml:space="preserve">The lack of undergraduate education backgrounds among some special </w:t>
      </w:r>
      <w:proofErr w:type="gramStart"/>
      <w:r w:rsidRPr="000B5A6D">
        <w:rPr>
          <w:rFonts w:ascii="Garamond" w:hAnsi="Garamond"/>
          <w:color w:val="202124"/>
          <w:sz w:val="22"/>
          <w:szCs w:val="22"/>
          <w:lang w:val="en"/>
        </w:rPr>
        <w:t>school</w:t>
      </w:r>
      <w:r w:rsidR="00F74844">
        <w:rPr>
          <w:rFonts w:ascii="Garamond" w:hAnsi="Garamond"/>
          <w:color w:val="202124"/>
          <w:sz w:val="22"/>
          <w:szCs w:val="22"/>
          <w:lang w:val="en"/>
        </w:rPr>
        <w:t xml:space="preserve"> </w:t>
      </w:r>
      <w:r w:rsidRPr="000B5A6D">
        <w:rPr>
          <w:rFonts w:ascii="Garamond" w:hAnsi="Garamond"/>
          <w:color w:val="202124"/>
          <w:sz w:val="22"/>
          <w:szCs w:val="22"/>
          <w:lang w:val="en"/>
        </w:rPr>
        <w:t>teachers</w:t>
      </w:r>
      <w:proofErr w:type="gramEnd"/>
      <w:r w:rsidRPr="000B5A6D">
        <w:rPr>
          <w:rFonts w:ascii="Garamond" w:hAnsi="Garamond"/>
          <w:color w:val="202124"/>
          <w:sz w:val="22"/>
          <w:szCs w:val="22"/>
          <w:lang w:val="en"/>
        </w:rPr>
        <w:t xml:space="preserve"> has an impact on the competences that educators must possess, which is the driving force behind this study.</w:t>
      </w:r>
      <w:r>
        <w:rPr>
          <w:rFonts w:ascii="Garamond" w:hAnsi="Garamond"/>
          <w:color w:val="202124"/>
          <w:sz w:val="22"/>
          <w:szCs w:val="22"/>
          <w:lang w:val="en"/>
        </w:rPr>
        <w:t xml:space="preserve"> </w:t>
      </w:r>
      <w:r w:rsidR="00455696" w:rsidRPr="00455696">
        <w:rPr>
          <w:rFonts w:ascii="Garamond" w:hAnsi="Garamond"/>
          <w:color w:val="202124"/>
          <w:sz w:val="22"/>
          <w:szCs w:val="22"/>
          <w:lang w:val="en"/>
        </w:rPr>
        <w:t>The aim of this study is to describe the social competency of special education teachers in Central Aceh District</w:t>
      </w:r>
      <w:r w:rsidR="00A50DD5" w:rsidRPr="00A50DD5">
        <w:rPr>
          <w:rFonts w:ascii="Garamond" w:hAnsi="Garamond"/>
          <w:color w:val="000000" w:themeColor="text1"/>
          <w:sz w:val="22"/>
          <w:szCs w:val="22"/>
          <w:lang w:val="en"/>
        </w:rPr>
        <w:t xml:space="preserve">. </w:t>
      </w:r>
      <w:r w:rsidR="00A50DD5" w:rsidRPr="00A50DD5">
        <w:rPr>
          <w:rStyle w:val="y2iqfc"/>
          <w:rFonts w:ascii="Garamond" w:hAnsi="Garamond"/>
          <w:color w:val="202124"/>
          <w:sz w:val="22"/>
          <w:szCs w:val="22"/>
          <w:lang w:val="en"/>
        </w:rPr>
        <w:t>To find out the description of the personality competencies of educators in special schools in Central Aceh District. The approach to this study used qualitative research with descriptive methods by giving questions in the form of interviews to teachers in special schools as many as 5 informants</w:t>
      </w:r>
      <w:r w:rsidR="00A50DD5" w:rsidRPr="00A50DD5">
        <w:rPr>
          <w:rFonts w:ascii="Garamond" w:hAnsi="Garamond"/>
          <w:color w:val="202124"/>
          <w:sz w:val="22"/>
          <w:szCs w:val="22"/>
        </w:rPr>
        <w:t xml:space="preserve"> </w:t>
      </w:r>
      <w:r w:rsidR="00A50DD5" w:rsidRPr="00A50DD5">
        <w:rPr>
          <w:rStyle w:val="y2iqfc"/>
          <w:rFonts w:ascii="Garamond" w:hAnsi="Garamond"/>
          <w:color w:val="202124"/>
          <w:sz w:val="22"/>
          <w:szCs w:val="22"/>
          <w:lang w:val="en"/>
        </w:rPr>
        <w:t xml:space="preserve">The results of this study show that the teacher's social competency picture can be seen from the teacher communicating well with students and also having good socialization not only in the school environment but outside of school, teachers are also objective towards all children and do not discriminate between children both in terms of economics and background. In addition, the relationship between teachers and parents and the community is also good. </w:t>
      </w:r>
      <w:proofErr w:type="gramStart"/>
      <w:r w:rsidR="00A50DD5" w:rsidRPr="00A50DD5">
        <w:rPr>
          <w:rStyle w:val="y2iqfc"/>
          <w:rFonts w:ascii="Garamond" w:hAnsi="Garamond"/>
          <w:color w:val="202124"/>
          <w:sz w:val="22"/>
          <w:szCs w:val="22"/>
          <w:lang w:val="en"/>
        </w:rPr>
        <w:t>Thus</w:t>
      </w:r>
      <w:proofErr w:type="gramEnd"/>
      <w:r w:rsidR="00A50DD5" w:rsidRPr="00A50DD5">
        <w:rPr>
          <w:rStyle w:val="y2iqfc"/>
          <w:rFonts w:ascii="Garamond" w:hAnsi="Garamond"/>
          <w:color w:val="202124"/>
          <w:sz w:val="22"/>
          <w:szCs w:val="22"/>
          <w:lang w:val="en"/>
        </w:rPr>
        <w:t xml:space="preserve"> the social competence of the teacher can be said to be good. Furthermore, demonstrating personality competence at Special Schools in Central Aceh District is very well seen from actions that are in accordance with both legal and religious norms, being honest teachers and being role models for their students, showing enthusiasm at work and being responsible for their work.</w:t>
      </w:r>
    </w:p>
    <w:p w14:paraId="7F24B638" w14:textId="77777777" w:rsidR="00DA0904" w:rsidRPr="00DA0904" w:rsidRDefault="00DA0904" w:rsidP="00F136F4">
      <w:pPr>
        <w:pStyle w:val="IlmuDakwah16cKataKunci"/>
        <w:ind w:left="0" w:firstLine="0"/>
        <w:rPr>
          <w:b/>
          <w:bCs/>
        </w:rPr>
      </w:pPr>
    </w:p>
    <w:p w14:paraId="3E6F847F" w14:textId="0A1A01E2" w:rsidR="000D3EEE" w:rsidRPr="00D621F5" w:rsidRDefault="000D3EEE" w:rsidP="00DA0904">
      <w:pPr>
        <w:pStyle w:val="IlmuDakwah16cKataKunci"/>
        <w:rPr>
          <w:lang w:val="en-US"/>
        </w:rPr>
      </w:pPr>
      <w:r w:rsidRPr="00DA0904">
        <w:rPr>
          <w:b/>
          <w:bCs/>
        </w:rPr>
        <w:t>K</w:t>
      </w:r>
      <w:proofErr w:type="spellStart"/>
      <w:r w:rsidR="00F136F4">
        <w:rPr>
          <w:b/>
          <w:bCs/>
          <w:lang w:val="en-US"/>
        </w:rPr>
        <w:t>ey</w:t>
      </w:r>
      <w:proofErr w:type="spellEnd"/>
      <w:r w:rsidR="00F136F4">
        <w:rPr>
          <w:b/>
          <w:bCs/>
          <w:lang w:val="en-US"/>
        </w:rPr>
        <w:t xml:space="preserve"> word</w:t>
      </w:r>
      <w:r w:rsidRPr="00DA0904">
        <w:t xml:space="preserve"> : </w:t>
      </w:r>
      <w:r w:rsidR="00F136F4" w:rsidRPr="00D621F5">
        <w:rPr>
          <w:rStyle w:val="y2iqfc"/>
          <w:color w:val="202124"/>
          <w:lang w:val="en"/>
        </w:rPr>
        <w:t>Social Competence, Personality Competence</w:t>
      </w:r>
      <w:r w:rsidR="00F136F4" w:rsidRPr="00D621F5">
        <w:rPr>
          <w:color w:val="202124"/>
        </w:rPr>
        <w:t xml:space="preserve">, Teacher, </w:t>
      </w:r>
      <w:r w:rsidR="00F136F4" w:rsidRPr="00D621F5">
        <w:rPr>
          <w:rStyle w:val="y2iqfc"/>
          <w:color w:val="202124"/>
          <w:lang w:val="en"/>
        </w:rPr>
        <w:t>Extraordinary school</w:t>
      </w:r>
      <w:r w:rsidR="00F136F4" w:rsidRPr="00D621F5">
        <w:rPr>
          <w:rStyle w:val="y2iqfc"/>
          <w:color w:val="202124"/>
          <w:lang w:val="en"/>
        </w:rPr>
        <w:t>.</w:t>
      </w:r>
    </w:p>
    <w:p w14:paraId="573AC33E" w14:textId="77777777" w:rsidR="000D3EEE" w:rsidRPr="00DA0904" w:rsidRDefault="000D3EEE" w:rsidP="00DA0904">
      <w:pPr>
        <w:rPr>
          <w:rFonts w:ascii="Garamond" w:hAnsi="Garamond"/>
          <w:lang w:val="en-US"/>
        </w:rPr>
      </w:pPr>
    </w:p>
    <w:p w14:paraId="046109D4" w14:textId="290A9F9C" w:rsidR="00AF3413" w:rsidRDefault="00AF3413">
      <w:pPr>
        <w:rPr>
          <w:rFonts w:ascii="Garamond" w:hAnsi="Garamond"/>
          <w:b/>
          <w:lang w:val="en-US"/>
        </w:rPr>
      </w:pPr>
    </w:p>
    <w:p w14:paraId="19C2B780" w14:textId="77777777" w:rsidR="00DA0904" w:rsidRPr="00DA0904" w:rsidRDefault="00DA0904" w:rsidP="00DA0904">
      <w:pPr>
        <w:rPr>
          <w:rFonts w:ascii="Garamond" w:hAnsi="Garamond"/>
          <w:b/>
          <w:lang w:val="en-US"/>
        </w:rPr>
      </w:pPr>
      <w:r w:rsidRPr="00DA0904">
        <w:rPr>
          <w:rFonts w:ascii="Garamond" w:hAnsi="Garamond"/>
          <w:b/>
          <w:lang w:val="en-US"/>
        </w:rPr>
        <w:t xml:space="preserve">PENDAHULUAN </w:t>
      </w:r>
    </w:p>
    <w:p w14:paraId="5552CE88" w14:textId="1D0048F8" w:rsidR="00D621F5" w:rsidRPr="005D154E" w:rsidRDefault="00B46FCA" w:rsidP="00D621F5">
      <w:pPr>
        <w:autoSpaceDE w:val="0"/>
        <w:autoSpaceDN w:val="0"/>
        <w:adjustRightInd w:val="0"/>
        <w:spacing w:line="360" w:lineRule="auto"/>
        <w:ind w:firstLine="360"/>
        <w:jc w:val="both"/>
        <w:rPr>
          <w:rFonts w:ascii="Garamond" w:hAnsi="Garamond" w:cs="Times New Roman"/>
          <w:lang w:val="en-ID"/>
        </w:rPr>
      </w:pPr>
      <w:r w:rsidRPr="005D154E">
        <w:rPr>
          <w:rFonts w:ascii="Garamond" w:hAnsi="Garamond" w:cs="Times New Roman"/>
          <w:lang w:val="en-ID"/>
        </w:rPr>
        <w:t xml:space="preserve">Lembaga </w:t>
      </w:r>
      <w:proofErr w:type="spellStart"/>
      <w:r w:rsidRPr="005D154E">
        <w:rPr>
          <w:rFonts w:ascii="Garamond" w:hAnsi="Garamond" w:cs="Times New Roman"/>
          <w:lang w:val="en-ID"/>
        </w:rPr>
        <w:t>pendidikan</w:t>
      </w:r>
      <w:proofErr w:type="spellEnd"/>
      <w:r w:rsidRPr="005D154E">
        <w:rPr>
          <w:rFonts w:ascii="Garamond" w:hAnsi="Garamond" w:cs="Times New Roman"/>
          <w:lang w:val="en-ID"/>
        </w:rPr>
        <w:t xml:space="preserve"> </w:t>
      </w:r>
      <w:proofErr w:type="spellStart"/>
      <w:r w:rsidRPr="005D154E">
        <w:rPr>
          <w:rFonts w:ascii="Garamond" w:hAnsi="Garamond" w:cs="Times New Roman"/>
          <w:lang w:val="en-ID"/>
        </w:rPr>
        <w:t>sekolah</w:t>
      </w:r>
      <w:proofErr w:type="spellEnd"/>
      <w:r w:rsidRPr="005D154E">
        <w:rPr>
          <w:rFonts w:ascii="Garamond" w:hAnsi="Garamond" w:cs="Times New Roman"/>
          <w:lang w:val="en-ID"/>
        </w:rPr>
        <w:t xml:space="preserve"> </w:t>
      </w:r>
      <w:proofErr w:type="spellStart"/>
      <w:r w:rsidRPr="005D154E">
        <w:rPr>
          <w:rFonts w:ascii="Garamond" w:hAnsi="Garamond" w:cs="Times New Roman"/>
          <w:lang w:val="en-ID"/>
        </w:rPr>
        <w:t>luar</w:t>
      </w:r>
      <w:proofErr w:type="spellEnd"/>
      <w:r w:rsidRPr="005D154E">
        <w:rPr>
          <w:rFonts w:ascii="Garamond" w:hAnsi="Garamond" w:cs="Times New Roman"/>
          <w:lang w:val="en-ID"/>
        </w:rPr>
        <w:t xml:space="preserve"> </w:t>
      </w:r>
      <w:proofErr w:type="spellStart"/>
      <w:r w:rsidRPr="005D154E">
        <w:rPr>
          <w:rFonts w:ascii="Garamond" w:hAnsi="Garamond" w:cs="Times New Roman"/>
          <w:lang w:val="en-ID"/>
        </w:rPr>
        <w:t>biasa</w:t>
      </w:r>
      <w:proofErr w:type="spellEnd"/>
      <w:r w:rsidRPr="005D154E">
        <w:rPr>
          <w:rFonts w:ascii="Garamond" w:hAnsi="Garamond" w:cs="Times New Roman"/>
          <w:lang w:val="en-ID"/>
        </w:rPr>
        <w:t xml:space="preserve"> </w:t>
      </w:r>
      <w:proofErr w:type="spellStart"/>
      <w:r w:rsidRPr="005D154E">
        <w:rPr>
          <w:rFonts w:ascii="Garamond" w:hAnsi="Garamond" w:cs="Times New Roman"/>
          <w:lang w:val="en-ID"/>
        </w:rPr>
        <w:t>adalah</w:t>
      </w:r>
      <w:proofErr w:type="spellEnd"/>
      <w:r w:rsidRPr="005D154E">
        <w:rPr>
          <w:rFonts w:ascii="Garamond" w:hAnsi="Garamond" w:cs="Times New Roman"/>
          <w:lang w:val="en-ID"/>
        </w:rPr>
        <w:t xml:space="preserve"> </w:t>
      </w:r>
      <w:proofErr w:type="spellStart"/>
      <w:r w:rsidRPr="005D154E">
        <w:rPr>
          <w:rFonts w:ascii="Garamond" w:hAnsi="Garamond" w:cs="Times New Roman"/>
          <w:lang w:val="en-ID"/>
        </w:rPr>
        <w:t>lembaga</w:t>
      </w:r>
      <w:proofErr w:type="spellEnd"/>
      <w:r w:rsidRPr="005D154E">
        <w:rPr>
          <w:rFonts w:ascii="Garamond" w:hAnsi="Garamond" w:cs="Times New Roman"/>
          <w:lang w:val="en-ID"/>
        </w:rPr>
        <w:t xml:space="preserve"> </w:t>
      </w:r>
      <w:proofErr w:type="spellStart"/>
      <w:r w:rsidRPr="005D154E">
        <w:rPr>
          <w:rFonts w:ascii="Garamond" w:hAnsi="Garamond" w:cs="Times New Roman"/>
          <w:lang w:val="en-ID"/>
        </w:rPr>
        <w:t>pendidikan</w:t>
      </w:r>
      <w:proofErr w:type="spellEnd"/>
      <w:r w:rsidRPr="005D154E">
        <w:rPr>
          <w:rFonts w:ascii="Garamond" w:hAnsi="Garamond" w:cs="Times New Roman"/>
          <w:lang w:val="en-ID"/>
        </w:rPr>
        <w:t xml:space="preserve"> professional, </w:t>
      </w:r>
      <w:proofErr w:type="spellStart"/>
      <w:r w:rsidRPr="005D154E">
        <w:rPr>
          <w:rFonts w:ascii="Garamond" w:hAnsi="Garamond" w:cs="Times New Roman"/>
          <w:lang w:val="en-ID"/>
        </w:rPr>
        <w:t>dengan</w:t>
      </w:r>
      <w:proofErr w:type="spellEnd"/>
      <w:r w:rsidRPr="005D154E">
        <w:rPr>
          <w:rFonts w:ascii="Garamond" w:hAnsi="Garamond" w:cs="Times New Roman"/>
          <w:lang w:val="en-ID"/>
        </w:rPr>
        <w:t xml:space="preserve"> </w:t>
      </w:r>
      <w:proofErr w:type="spellStart"/>
      <w:r w:rsidRPr="005D154E">
        <w:rPr>
          <w:rFonts w:ascii="Garamond" w:hAnsi="Garamond" w:cs="Times New Roman"/>
          <w:lang w:val="en-ID"/>
        </w:rPr>
        <w:t>kebutuhan</w:t>
      </w:r>
      <w:proofErr w:type="spellEnd"/>
      <w:r w:rsidRPr="005D154E">
        <w:rPr>
          <w:rFonts w:ascii="Garamond" w:hAnsi="Garamond" w:cs="Times New Roman"/>
          <w:lang w:val="en-ID"/>
        </w:rPr>
        <w:t xml:space="preserve"> </w:t>
      </w:r>
      <w:proofErr w:type="spellStart"/>
      <w:r w:rsidRPr="005D154E">
        <w:rPr>
          <w:rFonts w:ascii="Garamond" w:hAnsi="Garamond" w:cs="Times New Roman"/>
          <w:lang w:val="en-ID"/>
        </w:rPr>
        <w:t>untuk</w:t>
      </w:r>
      <w:proofErr w:type="spellEnd"/>
      <w:r w:rsidRPr="005D154E">
        <w:rPr>
          <w:rFonts w:ascii="Garamond" w:hAnsi="Garamond" w:cs="Times New Roman"/>
          <w:lang w:val="en-ID"/>
        </w:rPr>
        <w:t xml:space="preserve"> </w:t>
      </w:r>
      <w:proofErr w:type="spellStart"/>
      <w:r w:rsidRPr="005D154E">
        <w:rPr>
          <w:rFonts w:ascii="Garamond" w:hAnsi="Garamond" w:cs="Times New Roman"/>
          <w:lang w:val="en-ID"/>
        </w:rPr>
        <w:t>membentuk</w:t>
      </w:r>
      <w:proofErr w:type="spellEnd"/>
      <w:r w:rsidRPr="005D154E">
        <w:rPr>
          <w:rFonts w:ascii="Garamond" w:hAnsi="Garamond" w:cs="Times New Roman"/>
          <w:lang w:val="en-ID"/>
        </w:rPr>
        <w:t xml:space="preserve"> </w:t>
      </w:r>
      <w:proofErr w:type="spellStart"/>
      <w:r w:rsidRPr="005D154E">
        <w:rPr>
          <w:rFonts w:ascii="Garamond" w:hAnsi="Garamond" w:cs="Times New Roman"/>
          <w:lang w:val="en-ID"/>
        </w:rPr>
        <w:t>peserta</w:t>
      </w:r>
      <w:proofErr w:type="spellEnd"/>
      <w:r w:rsidRPr="005D154E">
        <w:rPr>
          <w:rFonts w:ascii="Garamond" w:hAnsi="Garamond" w:cs="Times New Roman"/>
          <w:lang w:val="en-ID"/>
        </w:rPr>
        <w:t xml:space="preserve"> </w:t>
      </w:r>
      <w:proofErr w:type="spellStart"/>
      <w:r w:rsidRPr="005D154E">
        <w:rPr>
          <w:rFonts w:ascii="Garamond" w:hAnsi="Garamond" w:cs="Times New Roman"/>
          <w:lang w:val="en-ID"/>
        </w:rPr>
        <w:t>didik</w:t>
      </w:r>
      <w:proofErr w:type="spellEnd"/>
      <w:r w:rsidRPr="005D154E">
        <w:rPr>
          <w:rFonts w:ascii="Garamond" w:hAnsi="Garamond" w:cs="Times New Roman"/>
          <w:lang w:val="en-ID"/>
        </w:rPr>
        <w:t xml:space="preserve"> yang </w:t>
      </w:r>
      <w:proofErr w:type="spellStart"/>
      <w:r w:rsidRPr="005D154E">
        <w:rPr>
          <w:rFonts w:ascii="Garamond" w:hAnsi="Garamond" w:cs="Times New Roman"/>
          <w:lang w:val="en-ID"/>
        </w:rPr>
        <w:lastRenderedPageBreak/>
        <w:t>menyandang</w:t>
      </w:r>
      <w:proofErr w:type="spellEnd"/>
      <w:r w:rsidRPr="005D154E">
        <w:rPr>
          <w:rFonts w:ascii="Garamond" w:hAnsi="Garamond" w:cs="Times New Roman"/>
          <w:lang w:val="en-ID"/>
        </w:rPr>
        <w:t xml:space="preserve"> </w:t>
      </w:r>
      <w:proofErr w:type="spellStart"/>
      <w:r w:rsidRPr="005D154E">
        <w:rPr>
          <w:rFonts w:ascii="Garamond" w:hAnsi="Garamond" w:cs="Times New Roman"/>
          <w:lang w:val="en-ID"/>
        </w:rPr>
        <w:t>kelainan</w:t>
      </w:r>
      <w:proofErr w:type="spellEnd"/>
      <w:r w:rsidRPr="005D154E">
        <w:rPr>
          <w:rFonts w:ascii="Garamond" w:hAnsi="Garamond" w:cs="Times New Roman"/>
          <w:lang w:val="en-ID"/>
        </w:rPr>
        <w:t xml:space="preserve"> </w:t>
      </w:r>
      <w:proofErr w:type="spellStart"/>
      <w:r w:rsidRPr="005D154E">
        <w:rPr>
          <w:rFonts w:ascii="Garamond" w:hAnsi="Garamond" w:cs="Times New Roman"/>
          <w:lang w:val="en-ID"/>
        </w:rPr>
        <w:t>fisik</w:t>
      </w:r>
      <w:proofErr w:type="spellEnd"/>
      <w:r w:rsidRPr="005D154E">
        <w:rPr>
          <w:rFonts w:ascii="Garamond" w:hAnsi="Garamond" w:cs="Times New Roman"/>
          <w:lang w:val="en-ID"/>
        </w:rPr>
        <w:t xml:space="preserve"> dan mental agar </w:t>
      </w:r>
      <w:proofErr w:type="spellStart"/>
      <w:r w:rsidRPr="005D154E">
        <w:rPr>
          <w:rFonts w:ascii="Garamond" w:hAnsi="Garamond" w:cs="Times New Roman"/>
          <w:lang w:val="en-ID"/>
        </w:rPr>
        <w:t>mampu</w:t>
      </w:r>
      <w:proofErr w:type="spellEnd"/>
      <w:r w:rsidRPr="005D154E">
        <w:rPr>
          <w:rFonts w:ascii="Garamond" w:hAnsi="Garamond" w:cs="Times New Roman"/>
          <w:lang w:val="en-ID"/>
        </w:rPr>
        <w:t xml:space="preserve"> </w:t>
      </w:r>
      <w:proofErr w:type="spellStart"/>
      <w:r w:rsidRPr="005D154E">
        <w:rPr>
          <w:rFonts w:ascii="Garamond" w:hAnsi="Garamond" w:cs="Times New Roman"/>
          <w:lang w:val="en-ID"/>
        </w:rPr>
        <w:t>dalam</w:t>
      </w:r>
      <w:proofErr w:type="spellEnd"/>
      <w:r w:rsidRPr="005D154E">
        <w:rPr>
          <w:rFonts w:ascii="Garamond" w:hAnsi="Garamond" w:cs="Times New Roman"/>
          <w:lang w:val="en-ID"/>
        </w:rPr>
        <w:t xml:space="preserve"> </w:t>
      </w:r>
      <w:proofErr w:type="spellStart"/>
      <w:r w:rsidRPr="005D154E">
        <w:rPr>
          <w:rFonts w:ascii="Garamond" w:hAnsi="Garamond" w:cs="Times New Roman"/>
          <w:lang w:val="en-ID"/>
        </w:rPr>
        <w:t>mengembangkan</w:t>
      </w:r>
      <w:proofErr w:type="spellEnd"/>
      <w:r w:rsidRPr="005D154E">
        <w:rPr>
          <w:rFonts w:ascii="Garamond" w:hAnsi="Garamond" w:cs="Times New Roman"/>
          <w:lang w:val="en-ID"/>
        </w:rPr>
        <w:t xml:space="preserve"> </w:t>
      </w:r>
      <w:proofErr w:type="spellStart"/>
      <w:r w:rsidRPr="005D154E">
        <w:rPr>
          <w:rFonts w:ascii="Garamond" w:hAnsi="Garamond" w:cs="Times New Roman"/>
          <w:lang w:val="en-ID"/>
        </w:rPr>
        <w:t>sikap</w:t>
      </w:r>
      <w:proofErr w:type="spellEnd"/>
      <w:r w:rsidRPr="005D154E">
        <w:rPr>
          <w:rFonts w:ascii="Garamond" w:hAnsi="Garamond" w:cs="Times New Roman"/>
          <w:lang w:val="en-ID"/>
        </w:rPr>
        <w:t xml:space="preserve">, </w:t>
      </w:r>
      <w:proofErr w:type="spellStart"/>
      <w:r w:rsidRPr="005D154E">
        <w:rPr>
          <w:rFonts w:ascii="Garamond" w:hAnsi="Garamond" w:cs="Times New Roman"/>
          <w:lang w:val="en-ID"/>
        </w:rPr>
        <w:t>pengetahuan</w:t>
      </w:r>
      <w:proofErr w:type="spellEnd"/>
      <w:r w:rsidRPr="005D154E">
        <w:rPr>
          <w:rFonts w:ascii="Garamond" w:hAnsi="Garamond" w:cs="Times New Roman"/>
          <w:lang w:val="en-ID"/>
        </w:rPr>
        <w:t xml:space="preserve"> dan </w:t>
      </w:r>
      <w:proofErr w:type="spellStart"/>
      <w:r w:rsidRPr="005D154E">
        <w:rPr>
          <w:rFonts w:ascii="Garamond" w:hAnsi="Garamond" w:cs="Times New Roman"/>
          <w:lang w:val="en-ID"/>
        </w:rPr>
        <w:t>keterampilan</w:t>
      </w:r>
      <w:proofErr w:type="spellEnd"/>
      <w:r w:rsidRPr="005D154E">
        <w:rPr>
          <w:rFonts w:ascii="Garamond" w:hAnsi="Garamond" w:cs="Times New Roman"/>
          <w:lang w:val="en-ID"/>
        </w:rPr>
        <w:t xml:space="preserve">. </w:t>
      </w:r>
      <w:r w:rsidR="00A055E3" w:rsidRPr="005D154E">
        <w:rPr>
          <w:rFonts w:ascii="Garamond" w:hAnsi="Garamond" w:cs="Times New Roman"/>
          <w:lang w:val="en-ID"/>
        </w:rPr>
        <w:t xml:space="preserve">Pada </w:t>
      </w:r>
      <w:proofErr w:type="spellStart"/>
      <w:r w:rsidR="00A055E3" w:rsidRPr="005D154E">
        <w:rPr>
          <w:rFonts w:ascii="Garamond" w:hAnsi="Garamond" w:cs="Times New Roman"/>
          <w:lang w:val="en-ID"/>
        </w:rPr>
        <w:t>Sekolah</w:t>
      </w:r>
      <w:proofErr w:type="spellEnd"/>
      <w:r w:rsidR="00A055E3" w:rsidRPr="005D154E">
        <w:rPr>
          <w:rFonts w:ascii="Garamond" w:hAnsi="Garamond" w:cs="Times New Roman"/>
          <w:lang w:val="en-ID"/>
        </w:rPr>
        <w:t xml:space="preserve"> </w:t>
      </w:r>
      <w:proofErr w:type="spellStart"/>
      <w:r w:rsidR="00A055E3" w:rsidRPr="005D154E">
        <w:rPr>
          <w:rFonts w:ascii="Garamond" w:hAnsi="Garamond" w:cs="Times New Roman"/>
          <w:lang w:val="en-ID"/>
        </w:rPr>
        <w:t>Luar</w:t>
      </w:r>
      <w:proofErr w:type="spellEnd"/>
      <w:r w:rsidR="00A055E3" w:rsidRPr="005D154E">
        <w:rPr>
          <w:rFonts w:ascii="Garamond" w:hAnsi="Garamond" w:cs="Times New Roman"/>
          <w:lang w:val="en-ID"/>
        </w:rPr>
        <w:t xml:space="preserve"> </w:t>
      </w:r>
      <w:proofErr w:type="spellStart"/>
      <w:r w:rsidR="00A055E3" w:rsidRPr="005D154E">
        <w:rPr>
          <w:rFonts w:ascii="Garamond" w:hAnsi="Garamond" w:cs="Times New Roman"/>
          <w:lang w:val="en-ID"/>
        </w:rPr>
        <w:t>biasa</w:t>
      </w:r>
      <w:proofErr w:type="spellEnd"/>
      <w:r w:rsidR="00A055E3" w:rsidRPr="005D154E">
        <w:rPr>
          <w:rFonts w:ascii="Garamond" w:hAnsi="Garamond" w:cs="Times New Roman"/>
          <w:lang w:val="en-ID"/>
        </w:rPr>
        <w:t xml:space="preserve">, </w:t>
      </w:r>
      <w:proofErr w:type="spellStart"/>
      <w:r w:rsidR="00A055E3" w:rsidRPr="005D154E">
        <w:rPr>
          <w:rFonts w:ascii="Garamond" w:hAnsi="Garamond" w:cs="Times New Roman"/>
          <w:lang w:val="en-ID"/>
        </w:rPr>
        <w:t>siswa</w:t>
      </w:r>
      <w:proofErr w:type="spellEnd"/>
      <w:r w:rsidR="00A055E3" w:rsidRPr="005D154E">
        <w:rPr>
          <w:rFonts w:ascii="Garamond" w:hAnsi="Garamond" w:cs="Times New Roman"/>
          <w:lang w:val="en-ID"/>
        </w:rPr>
        <w:t xml:space="preserve"> di </w:t>
      </w:r>
      <w:proofErr w:type="spellStart"/>
      <w:r w:rsidR="00A055E3" w:rsidRPr="005D154E">
        <w:rPr>
          <w:rFonts w:ascii="Garamond" w:hAnsi="Garamond" w:cs="Times New Roman"/>
          <w:lang w:val="en-ID"/>
        </w:rPr>
        <w:t>didik</w:t>
      </w:r>
      <w:proofErr w:type="spellEnd"/>
      <w:r w:rsidR="00A055E3" w:rsidRPr="005D154E">
        <w:rPr>
          <w:rFonts w:ascii="Garamond" w:hAnsi="Garamond" w:cs="Times New Roman"/>
          <w:lang w:val="en-ID"/>
        </w:rPr>
        <w:t xml:space="preserve"> oleh </w:t>
      </w:r>
      <w:proofErr w:type="spellStart"/>
      <w:r w:rsidR="00A055E3" w:rsidRPr="005D154E">
        <w:rPr>
          <w:rFonts w:ascii="Garamond" w:hAnsi="Garamond" w:cs="Times New Roman"/>
          <w:lang w:val="en-ID"/>
        </w:rPr>
        <w:t>tenaga</w:t>
      </w:r>
      <w:proofErr w:type="spellEnd"/>
      <w:r w:rsidR="00A055E3" w:rsidRPr="005D154E">
        <w:rPr>
          <w:rFonts w:ascii="Garamond" w:hAnsi="Garamond" w:cs="Times New Roman"/>
          <w:lang w:val="en-ID"/>
        </w:rPr>
        <w:t xml:space="preserve"> </w:t>
      </w:r>
      <w:proofErr w:type="spellStart"/>
      <w:r w:rsidR="00A055E3" w:rsidRPr="005D154E">
        <w:rPr>
          <w:rFonts w:ascii="Garamond" w:hAnsi="Garamond" w:cs="Times New Roman"/>
          <w:lang w:val="en-ID"/>
        </w:rPr>
        <w:t>kependidikan</w:t>
      </w:r>
      <w:proofErr w:type="spellEnd"/>
      <w:r w:rsidR="00A055E3" w:rsidRPr="005D154E">
        <w:rPr>
          <w:rFonts w:ascii="Garamond" w:hAnsi="Garamond" w:cs="Times New Roman"/>
          <w:lang w:val="en-ID"/>
        </w:rPr>
        <w:t xml:space="preserve"> </w:t>
      </w:r>
      <w:proofErr w:type="spellStart"/>
      <w:r w:rsidR="00A055E3" w:rsidRPr="005D154E">
        <w:rPr>
          <w:rFonts w:ascii="Garamond" w:hAnsi="Garamond" w:cs="Times New Roman"/>
          <w:lang w:val="en-ID"/>
        </w:rPr>
        <w:t>atau</w:t>
      </w:r>
      <w:proofErr w:type="spellEnd"/>
      <w:r w:rsidR="00A055E3" w:rsidRPr="005D154E">
        <w:rPr>
          <w:rFonts w:ascii="Garamond" w:hAnsi="Garamond" w:cs="Times New Roman"/>
          <w:lang w:val="en-ID"/>
        </w:rPr>
        <w:t xml:space="preserve"> </w:t>
      </w:r>
      <w:proofErr w:type="spellStart"/>
      <w:r w:rsidR="00A055E3" w:rsidRPr="005D154E">
        <w:rPr>
          <w:rFonts w:ascii="Garamond" w:hAnsi="Garamond" w:cs="Times New Roman"/>
          <w:lang w:val="en-ID"/>
        </w:rPr>
        <w:t>disebut</w:t>
      </w:r>
      <w:proofErr w:type="spellEnd"/>
      <w:r w:rsidR="00A055E3" w:rsidRPr="005D154E">
        <w:rPr>
          <w:rFonts w:ascii="Garamond" w:hAnsi="Garamond" w:cs="Times New Roman"/>
          <w:lang w:val="en-ID"/>
        </w:rPr>
        <w:t xml:space="preserve"> </w:t>
      </w:r>
      <w:proofErr w:type="spellStart"/>
      <w:r w:rsidR="00A055E3" w:rsidRPr="005D154E">
        <w:rPr>
          <w:rFonts w:ascii="Garamond" w:hAnsi="Garamond" w:cs="Times New Roman"/>
          <w:lang w:val="en-ID"/>
        </w:rPr>
        <w:t>dengan</w:t>
      </w:r>
      <w:proofErr w:type="spellEnd"/>
      <w:r w:rsidR="00A055E3" w:rsidRPr="005D154E">
        <w:rPr>
          <w:rFonts w:ascii="Garamond" w:hAnsi="Garamond" w:cs="Times New Roman"/>
          <w:lang w:val="en-ID"/>
        </w:rPr>
        <w:t xml:space="preserve"> guru.</w:t>
      </w:r>
    </w:p>
    <w:p w14:paraId="19448C26" w14:textId="1C21B24D" w:rsidR="00EF3AAF" w:rsidRPr="005D154E" w:rsidRDefault="00D621F5" w:rsidP="00EF3AAF">
      <w:pPr>
        <w:autoSpaceDE w:val="0"/>
        <w:autoSpaceDN w:val="0"/>
        <w:adjustRightInd w:val="0"/>
        <w:spacing w:line="360" w:lineRule="auto"/>
        <w:ind w:firstLine="360"/>
        <w:jc w:val="both"/>
        <w:rPr>
          <w:rFonts w:ascii="Garamond" w:hAnsi="Garamond" w:cs="Times New Roman"/>
          <w:lang w:val="en-ID"/>
        </w:rPr>
      </w:pPr>
      <w:r w:rsidRPr="005D154E">
        <w:rPr>
          <w:rFonts w:ascii="Garamond" w:hAnsi="Garamond" w:cs="Times New Roman"/>
        </w:rPr>
        <w:t xml:space="preserve">Tenaga pendidik atau guru sekolah luar biasa dituntut untuk dapat bersikap professional dengan kompetensi yang tidak </w:t>
      </w:r>
      <w:proofErr w:type="spellStart"/>
      <w:r w:rsidR="00A055E3" w:rsidRPr="005D154E">
        <w:rPr>
          <w:rFonts w:ascii="Garamond" w:hAnsi="Garamond" w:cs="Times New Roman"/>
          <w:lang w:val="en-US"/>
        </w:rPr>
        <w:t>biasa</w:t>
      </w:r>
      <w:proofErr w:type="spellEnd"/>
      <w:r w:rsidRPr="005D154E">
        <w:rPr>
          <w:rFonts w:ascii="Garamond" w:hAnsi="Garamond" w:cs="Times New Roman"/>
        </w:rPr>
        <w:t xml:space="preserve"> </w:t>
      </w:r>
      <w:proofErr w:type="spellStart"/>
      <w:r w:rsidR="00A055E3" w:rsidRPr="005D154E">
        <w:rPr>
          <w:rFonts w:ascii="Garamond" w:hAnsi="Garamond" w:cs="Times New Roman"/>
          <w:lang w:val="en-US"/>
        </w:rPr>
        <w:t>seperti</w:t>
      </w:r>
      <w:proofErr w:type="spellEnd"/>
      <w:r w:rsidR="00A055E3" w:rsidRPr="005D154E">
        <w:rPr>
          <w:rFonts w:ascii="Garamond" w:hAnsi="Garamond" w:cs="Times New Roman"/>
          <w:lang w:val="en-US"/>
        </w:rPr>
        <w:t xml:space="preserve"> pada guru </w:t>
      </w:r>
      <w:proofErr w:type="spellStart"/>
      <w:r w:rsidR="00A055E3" w:rsidRPr="005D154E">
        <w:rPr>
          <w:rFonts w:ascii="Garamond" w:hAnsi="Garamond" w:cs="Times New Roman"/>
          <w:lang w:val="en-US"/>
        </w:rPr>
        <w:t>sekolah</w:t>
      </w:r>
      <w:proofErr w:type="spellEnd"/>
      <w:r w:rsidR="00A055E3" w:rsidRPr="005D154E">
        <w:rPr>
          <w:rFonts w:ascii="Garamond" w:hAnsi="Garamond" w:cs="Times New Roman"/>
          <w:lang w:val="en-US"/>
        </w:rPr>
        <w:t xml:space="preserve"> </w:t>
      </w:r>
      <w:proofErr w:type="spellStart"/>
      <w:r w:rsidR="00A055E3" w:rsidRPr="005D154E">
        <w:rPr>
          <w:rFonts w:ascii="Garamond" w:hAnsi="Garamond" w:cs="Times New Roman"/>
          <w:lang w:val="en-US"/>
        </w:rPr>
        <w:t>umumnya</w:t>
      </w:r>
      <w:proofErr w:type="spellEnd"/>
      <w:r w:rsidRPr="005D154E">
        <w:rPr>
          <w:rFonts w:ascii="Garamond" w:hAnsi="Garamond" w:cs="Times New Roman"/>
        </w:rPr>
        <w:t xml:space="preserve">. </w:t>
      </w:r>
      <w:r w:rsidRPr="005D154E">
        <w:rPr>
          <w:rFonts w:ascii="Garamond" w:hAnsi="Garamond"/>
        </w:rPr>
        <w:t xml:space="preserve">Guru </w:t>
      </w:r>
      <w:proofErr w:type="spellStart"/>
      <w:r w:rsidR="00A055E3" w:rsidRPr="005D154E">
        <w:rPr>
          <w:rFonts w:ascii="Garamond" w:hAnsi="Garamond"/>
          <w:lang w:val="en-US"/>
        </w:rPr>
        <w:t>merupakan</w:t>
      </w:r>
      <w:proofErr w:type="spellEnd"/>
      <w:r w:rsidRPr="005D154E">
        <w:rPr>
          <w:rFonts w:ascii="Garamond" w:hAnsi="Garamond"/>
        </w:rPr>
        <w:t xml:space="preserve"> seorang individu yang me</w:t>
      </w:r>
      <w:proofErr w:type="spellStart"/>
      <w:r w:rsidR="00A055E3" w:rsidRPr="005D154E">
        <w:rPr>
          <w:rFonts w:ascii="Garamond" w:hAnsi="Garamond"/>
          <w:lang w:val="en-US"/>
        </w:rPr>
        <w:t>nyusun</w:t>
      </w:r>
      <w:proofErr w:type="spellEnd"/>
      <w:r w:rsidRPr="005D154E">
        <w:rPr>
          <w:rFonts w:ascii="Garamond" w:hAnsi="Garamond"/>
        </w:rPr>
        <w:t xml:space="preserve"> metode komunikasi </w:t>
      </w:r>
      <w:proofErr w:type="spellStart"/>
      <w:r w:rsidR="00A055E3" w:rsidRPr="005D154E">
        <w:rPr>
          <w:rFonts w:ascii="Garamond" w:hAnsi="Garamond"/>
          <w:lang w:val="en-US"/>
        </w:rPr>
        <w:t>berupa</w:t>
      </w:r>
      <w:proofErr w:type="spellEnd"/>
      <w:r w:rsidRPr="005D154E">
        <w:rPr>
          <w:rFonts w:ascii="Garamond" w:hAnsi="Garamond"/>
        </w:rPr>
        <w:t xml:space="preserve"> kegiatan yang relevan terhadap kebutuhan, kepedulian dan kemampuan masyarakat di mana mereka berada</w:t>
      </w:r>
      <w:r w:rsidRPr="005D154E">
        <w:rPr>
          <w:rFonts w:ascii="Garamond" w:hAnsi="Garamond"/>
          <w:lang w:val="en-US"/>
        </w:rPr>
        <w:t xml:space="preserve"> </w:t>
      </w:r>
      <w:r w:rsidRPr="005D154E">
        <w:rPr>
          <w:rFonts w:ascii="Garamond" w:hAnsi="Garamond"/>
          <w:lang w:val="en-US"/>
        </w:rPr>
        <w:fldChar w:fldCharType="begin" w:fldLock="1"/>
      </w:r>
      <w:r w:rsidRPr="005D154E">
        <w:rPr>
          <w:rFonts w:ascii="Garamond" w:hAnsi="Garamond"/>
          <w:lang w:val="en-US"/>
        </w:rPr>
        <w:instrText>ADDIN CSL_CITATION {"citationItems":[{"id":"ITEM-1","itemData":{"DOI":"10.21009/10.21009/jep.0124","ISSN":"2086-7425","abstract":"This study uses an evaluation analysis model with qualitative and quantitative method approaches. Evaluation research is not intended to test hypotheses but is intended to improve the program or policy undertaken. This research was conducted at SDN Jurumudi 5 Kota Tangerang. The time of the study is odd semester 2018/2019 by evaluating the personality of the teacher at SDN Jurumudi 5 Kota Tangerang. The most important finding of this study is that the positive attitude of the teacher has positively influenced the personality of students and also the reputation of the teacher's performance. More than that, a teacher who has a good personality will create a good school atmosphere too. From the results of the research carried out, work ethic is an important concern.","author":[{"dropping-particle":"","family":"Afriadi","given":"Bambang","non-dropping-particle":"","parse-names":false,"suffix":""},{"dropping-particle":"","family":"Dahlia","given":"Dahlia","non-dropping-particle":"","parse-names":false,"suffix":""}],"container-title":"Jurnal Evaluasi Pendidikan","id":"ITEM-1","issue":"2","issued":{"date-parts":[["2020"]]},"page":"67-72","title":"Suvervisi Guru Menggunakan Alat Penilaian Kompetensi Guru (Apkg) Pada Penilaian Komponen Kepribadian Dan Sosial Guru Di Sdn Jurumudi 5 Kota Tangerang","type":"article-journal","volume":"11"},"uris":["http://www.mendeley.com/documents/?uuid=0a7dd5e8-ae75-47ba-96bb-ca7af3043719"]}],"mendeley":{"formattedCitation":"(Afriadi &amp; Dahlia, 2020)","plainTextFormattedCitation":"(Afriadi &amp; Dahlia, 2020)","previouslyFormattedCitation":"(Afriadi &amp; Dahlia, 2020)"},"properties":{"noteIndex":0},"schema":"https://github.com/citation-style-language/schema/raw/master/csl-citation.json"}</w:instrText>
      </w:r>
      <w:r w:rsidRPr="005D154E">
        <w:rPr>
          <w:rFonts w:ascii="Garamond" w:hAnsi="Garamond"/>
          <w:lang w:val="en-US"/>
        </w:rPr>
        <w:fldChar w:fldCharType="separate"/>
      </w:r>
      <w:r w:rsidRPr="005D154E">
        <w:rPr>
          <w:rFonts w:ascii="Garamond" w:hAnsi="Garamond"/>
          <w:noProof/>
          <w:lang w:val="en-US"/>
        </w:rPr>
        <w:t>(Afriadi &amp; Dahlia, 2020)</w:t>
      </w:r>
      <w:r w:rsidRPr="005D154E">
        <w:rPr>
          <w:rFonts w:ascii="Garamond" w:hAnsi="Garamond"/>
          <w:lang w:val="en-US"/>
        </w:rPr>
        <w:fldChar w:fldCharType="end"/>
      </w:r>
      <w:r w:rsidRPr="005D154E">
        <w:rPr>
          <w:rFonts w:ascii="Garamond" w:hAnsi="Garamond"/>
        </w:rPr>
        <w:t xml:space="preserve">. </w:t>
      </w:r>
      <w:r w:rsidR="00A055E3" w:rsidRPr="005D154E">
        <w:rPr>
          <w:rFonts w:ascii="Garamond" w:hAnsi="Garamond" w:cs="Times New Roman"/>
          <w:lang w:val="en-US"/>
        </w:rPr>
        <w:t>G</w:t>
      </w:r>
      <w:r w:rsidRPr="005D154E">
        <w:rPr>
          <w:rFonts w:ascii="Garamond" w:hAnsi="Garamond" w:cs="Times New Roman"/>
        </w:rPr>
        <w:t xml:space="preserve">uru </w:t>
      </w:r>
      <w:proofErr w:type="spellStart"/>
      <w:r w:rsidR="00A055E3" w:rsidRPr="005D154E">
        <w:rPr>
          <w:rFonts w:ascii="Garamond" w:hAnsi="Garamond" w:cs="Times New Roman"/>
          <w:lang w:val="en-US"/>
        </w:rPr>
        <w:t>harus</w:t>
      </w:r>
      <w:proofErr w:type="spellEnd"/>
      <w:r w:rsidR="00A055E3" w:rsidRPr="005D154E">
        <w:rPr>
          <w:rFonts w:ascii="Garamond" w:hAnsi="Garamond" w:cs="Times New Roman"/>
          <w:lang w:val="en-US"/>
        </w:rPr>
        <w:t xml:space="preserve"> </w:t>
      </w:r>
      <w:proofErr w:type="spellStart"/>
      <w:r w:rsidR="00A055E3" w:rsidRPr="005D154E">
        <w:rPr>
          <w:rFonts w:ascii="Garamond" w:hAnsi="Garamond" w:cs="Times New Roman"/>
          <w:lang w:val="en-US"/>
        </w:rPr>
        <w:t>memiliki</w:t>
      </w:r>
      <w:proofErr w:type="spellEnd"/>
      <w:r w:rsidR="00A055E3" w:rsidRPr="005D154E">
        <w:rPr>
          <w:rFonts w:ascii="Garamond" w:hAnsi="Garamond" w:cs="Times New Roman"/>
          <w:lang w:val="en-US"/>
        </w:rPr>
        <w:t xml:space="preserve"> </w:t>
      </w:r>
      <w:r w:rsidRPr="005D154E">
        <w:rPr>
          <w:rFonts w:ascii="Garamond" w:hAnsi="Garamond" w:cs="Times New Roman"/>
        </w:rPr>
        <w:t xml:space="preserve">syarat dan karakteristik yang </w:t>
      </w:r>
      <w:proofErr w:type="spellStart"/>
      <w:r w:rsidR="00A055E3" w:rsidRPr="005D154E">
        <w:rPr>
          <w:rFonts w:ascii="Garamond" w:hAnsi="Garamond" w:cs="Times New Roman"/>
          <w:lang w:val="en-US"/>
        </w:rPr>
        <w:t>nantinya</w:t>
      </w:r>
      <w:proofErr w:type="spellEnd"/>
      <w:r w:rsidR="00A055E3" w:rsidRPr="005D154E">
        <w:rPr>
          <w:rFonts w:ascii="Garamond" w:hAnsi="Garamond" w:cs="Times New Roman"/>
          <w:lang w:val="en-US"/>
        </w:rPr>
        <w:t xml:space="preserve"> </w:t>
      </w:r>
      <w:r w:rsidRPr="005D154E">
        <w:rPr>
          <w:rFonts w:ascii="Garamond" w:hAnsi="Garamond" w:cs="Times New Roman"/>
        </w:rPr>
        <w:t>bersifat kompleks serta memiliki keahlian yang jelas. Karena berpengaruh dalam upaya meningkatkan mutu pendidikan.</w:t>
      </w:r>
    </w:p>
    <w:p w14:paraId="54158CD2" w14:textId="1C7DF592" w:rsidR="00EF3AAF" w:rsidRPr="005D154E" w:rsidRDefault="00D621F5" w:rsidP="00EF3AAF">
      <w:pPr>
        <w:autoSpaceDE w:val="0"/>
        <w:autoSpaceDN w:val="0"/>
        <w:adjustRightInd w:val="0"/>
        <w:spacing w:line="360" w:lineRule="auto"/>
        <w:ind w:firstLine="360"/>
        <w:jc w:val="both"/>
        <w:rPr>
          <w:rFonts w:ascii="Garamond" w:hAnsi="Garamond" w:cs="Times New Roman"/>
          <w:lang w:val="en-ID"/>
        </w:rPr>
      </w:pPr>
      <w:r w:rsidRPr="005D154E">
        <w:rPr>
          <w:rFonts w:ascii="Garamond" w:hAnsi="Garamond" w:cs="Times New Roman"/>
        </w:rPr>
        <w:t>Upaya meningkatkan profesionalitas guru sekolah luar biasa</w:t>
      </w:r>
      <w:r w:rsidR="00A055E3" w:rsidRPr="005D154E">
        <w:rPr>
          <w:rFonts w:ascii="Garamond" w:hAnsi="Garamond" w:cs="Times New Roman"/>
          <w:lang w:val="en-US"/>
        </w:rPr>
        <w:t>, dapat</w:t>
      </w:r>
      <w:r w:rsidRPr="005D154E">
        <w:rPr>
          <w:rFonts w:ascii="Garamond" w:hAnsi="Garamond" w:cs="Times New Roman"/>
        </w:rPr>
        <w:t xml:space="preserve"> </w:t>
      </w:r>
      <w:proofErr w:type="spellStart"/>
      <w:r w:rsidR="00A055E3" w:rsidRPr="005D154E">
        <w:rPr>
          <w:rFonts w:ascii="Garamond" w:hAnsi="Garamond" w:cs="Times New Roman"/>
          <w:lang w:val="en-US"/>
        </w:rPr>
        <w:t>dilihat</w:t>
      </w:r>
      <w:proofErr w:type="spellEnd"/>
      <w:r w:rsidR="00A055E3" w:rsidRPr="005D154E">
        <w:rPr>
          <w:rFonts w:ascii="Garamond" w:hAnsi="Garamond" w:cs="Times New Roman"/>
          <w:lang w:val="en-US"/>
        </w:rPr>
        <w:t xml:space="preserve"> </w:t>
      </w:r>
      <w:r w:rsidRPr="005D154E">
        <w:rPr>
          <w:rFonts w:ascii="Garamond" w:hAnsi="Garamond" w:cs="Times New Roman"/>
        </w:rPr>
        <w:t xml:space="preserve">lebih lanjut </w:t>
      </w:r>
      <w:r w:rsidR="00A055E3" w:rsidRPr="005D154E">
        <w:rPr>
          <w:rFonts w:ascii="Garamond" w:hAnsi="Garamond" w:cs="Times New Roman"/>
          <w:lang w:val="en-US"/>
        </w:rPr>
        <w:t>pada</w:t>
      </w:r>
      <w:r w:rsidRPr="005D154E">
        <w:rPr>
          <w:rFonts w:ascii="Garamond" w:hAnsi="Garamond" w:cs="Times New Roman"/>
        </w:rPr>
        <w:t xml:space="preserve"> PP RI No. 19 Tahun 2005 </w:t>
      </w:r>
      <w:proofErr w:type="spellStart"/>
      <w:r w:rsidR="00A055E3" w:rsidRPr="005D154E">
        <w:rPr>
          <w:rFonts w:ascii="Garamond" w:hAnsi="Garamond" w:cs="Times New Roman"/>
          <w:lang w:val="en-US"/>
        </w:rPr>
        <w:t>mengenai</w:t>
      </w:r>
      <w:proofErr w:type="spellEnd"/>
      <w:r w:rsidRPr="005D154E">
        <w:rPr>
          <w:rFonts w:ascii="Garamond" w:hAnsi="Garamond" w:cs="Times New Roman"/>
        </w:rPr>
        <w:t xml:space="preserve"> Standar Nasional Pendidikan Bab VI pasal 28 tentang Standar Pendidik dan Tenaga Kependidikan, bahwa: Pendidik harus memiliki kualifikasi akademik dan kompetensi </w:t>
      </w:r>
      <w:proofErr w:type="spellStart"/>
      <w:r w:rsidR="00455696" w:rsidRPr="005D154E">
        <w:rPr>
          <w:rFonts w:ascii="Garamond" w:hAnsi="Garamond" w:cs="Times New Roman"/>
          <w:lang w:val="en-US"/>
        </w:rPr>
        <w:t>yaitu</w:t>
      </w:r>
      <w:proofErr w:type="spellEnd"/>
      <w:r w:rsidRPr="005D154E">
        <w:rPr>
          <w:rFonts w:ascii="Garamond" w:hAnsi="Garamond" w:cs="Times New Roman"/>
        </w:rPr>
        <w:t xml:space="preserve">: kompetensi pedagogik; Kompetensi kepribadian; kompetensi profesional; dan kompetensi sosial. Kompetensi ialah </w:t>
      </w:r>
      <w:r w:rsidR="00BA6E7A" w:rsidRPr="005D154E">
        <w:rPr>
          <w:rFonts w:ascii="Garamond" w:hAnsi="Garamond" w:cs="Times New Roman"/>
        </w:rPr>
        <w:t>Keterlibatan guru mencakup berbagai jenis keahlian, seperti penguasaan pengetahuan, kemampuan untuk menjalankan proses pembelajaran, perilaku, dan prinsip yang diterapkan dalam cara mereka berpikir dan bekerja.</w:t>
      </w:r>
      <w:r w:rsidR="00BA6E7A" w:rsidRPr="005D154E">
        <w:rPr>
          <w:rFonts w:ascii="Garamond" w:hAnsi="Garamond" w:cs="Times New Roman"/>
          <w:lang w:val="en-US"/>
        </w:rPr>
        <w:t xml:space="preserve"> </w:t>
      </w:r>
      <w:r w:rsidRPr="005D154E">
        <w:rPr>
          <w:rFonts w:ascii="Garamond" w:hAnsi="Garamond" w:cs="Times New Roman"/>
        </w:rPr>
        <w:fldChar w:fldCharType="begin" w:fldLock="1"/>
      </w:r>
      <w:r w:rsidRPr="005D154E">
        <w:rPr>
          <w:rFonts w:ascii="Garamond" w:hAnsi="Garamond" w:cs="Times New Roman"/>
        </w:rPr>
        <w:instrText>ADDIN CSL_CITATION {"citationItems":[{"id":"ITEM-1","itemData":{"DOI":"10.15408/a.v4i2.6290","ISSN":"2356-153X","abstract":"This study aimed to reveal the professional competence of Arabic language teachers of MAN Jakarta, in the aspects of the content of Arabic Skills, as well as their professional competence according to the Principal of MAN, colleagues and the assessment of students. Data collection techniques used were: questionnaire, interview, observation, analysis of content/documents, test, and Focus Group Discussion (FGD). The results showed that the professional competence of the teachers on the mastery of the material were on the category of \"less\". This was supported by the average score of the test results of their Arabic language i. e., 52. 23. While professional competence based on assessment of Principal was \"good/high\" with the average score of 4. 6, the perspective of colleagues was \"good/high” (average score 4). Based on students’ perspective, the professional competency of the Arabic language teacher at MAN Jakarta was \"excellent/very high\" with the average score of 90.","author":[{"dropping-particle":"","family":"Maswani","given":"Maswani","non-dropping-particle":"","parse-names":false,"suffix":""},{"dropping-particle":"","family":"Susiawati","given":"Wati","non-dropping-particle":"","parse-names":false,"suffix":""}],"container-title":"Arabiyat : Jurnal Pendidikan Bahasa Arab dan Kebahasaaraban","id":"ITEM-1","issue":"2","issued":{"date-parts":[["2017"]]},"page":"185-203","title":"Kompetensi Profesional Guru Bahasa Arab Madrasah Aliyah Negeri (Man) Di Jakarta","type":"article-journal","volume":"4"},"uris":["http://www.mendeley.com/documents/?uuid=1aadd609-0656-405a-8496-44bdd08a4aae"]}],"mendeley":{"formattedCitation":"(Maswani &amp; Susiawati, 2017)","plainTextFormattedCitation":"(Maswani &amp; Susiawati, 2017)","previouslyFormattedCitation":"(Maswani &amp; Susiawati, 2017)"},"properties":{"noteIndex":0},"schema":"https://github.com/citation-style-language/schema/raw/master/csl-citation.json"}</w:instrText>
      </w:r>
      <w:r w:rsidRPr="005D154E">
        <w:rPr>
          <w:rFonts w:ascii="Garamond" w:hAnsi="Garamond" w:cs="Times New Roman"/>
        </w:rPr>
        <w:fldChar w:fldCharType="separate"/>
      </w:r>
      <w:r w:rsidRPr="005D154E">
        <w:rPr>
          <w:rFonts w:ascii="Garamond" w:hAnsi="Garamond" w:cs="Times New Roman"/>
          <w:noProof/>
        </w:rPr>
        <w:t>(Maswani &amp; Susiawati, 2017)</w:t>
      </w:r>
      <w:r w:rsidRPr="005D154E">
        <w:rPr>
          <w:rFonts w:ascii="Garamond" w:hAnsi="Garamond" w:cs="Times New Roman"/>
        </w:rPr>
        <w:fldChar w:fldCharType="end"/>
      </w:r>
      <w:r w:rsidRPr="005D154E">
        <w:rPr>
          <w:rFonts w:ascii="Garamond" w:hAnsi="Garamond" w:cs="Times New Roman"/>
        </w:rPr>
        <w:t>.</w:t>
      </w:r>
      <w:r w:rsidRPr="005D154E">
        <w:rPr>
          <w:rFonts w:ascii="Garamond" w:hAnsi="Garamond"/>
        </w:rPr>
        <w:t xml:space="preserve"> Kemudian, </w:t>
      </w:r>
      <w:r w:rsidRPr="005D154E">
        <w:rPr>
          <w:rFonts w:ascii="Garamond" w:hAnsi="Garamond" w:cs="Times New Roman"/>
        </w:rPr>
        <w:t xml:space="preserve">Menurut </w:t>
      </w:r>
      <w:r w:rsidRPr="005D154E">
        <w:rPr>
          <w:rFonts w:ascii="Garamond" w:hAnsi="Garamond" w:cs="Times New Roman"/>
        </w:rPr>
        <w:fldChar w:fldCharType="begin" w:fldLock="1"/>
      </w:r>
      <w:r w:rsidRPr="005D154E">
        <w:rPr>
          <w:rFonts w:ascii="Garamond" w:hAnsi="Garamond" w:cs="Times New Roman"/>
        </w:rPr>
        <w:instrText>ADDIN CSL_CITATION {"citationItems":[{"id":"ITEM-1","itemData":{"author":[{"dropping-particle":"","family":"Mulyasa","given":"","non-dropping-particle":"","parse-names":false,"suffix":""}],"id":"ITEM-1","issued":{"date-parts":[["2008"]]},"publisher":"Bandung : PT. Remaja Rosdakarya","title":"Standar Kompetensi dan Sertifikasi Guru","type":"book"},"uris":["http://www.mendeley.com/documents/?uuid=693ef74d-958e-4bde-a84e-4aa2b1b67456"]}],"mendeley":{"formattedCitation":"(Mulyasa, 2008)","plainTextFormattedCitation":"(Mulyasa, 2008)","previouslyFormattedCitation":"(Mulyasa, 2008)"},"properties":{"noteIndex":0},"schema":"https://github.com/citation-style-language/schema/raw/master/csl-citation.json"}</w:instrText>
      </w:r>
      <w:r w:rsidRPr="005D154E">
        <w:rPr>
          <w:rFonts w:ascii="Garamond" w:hAnsi="Garamond" w:cs="Times New Roman"/>
        </w:rPr>
        <w:fldChar w:fldCharType="separate"/>
      </w:r>
      <w:r w:rsidRPr="005D154E">
        <w:rPr>
          <w:rFonts w:ascii="Garamond" w:hAnsi="Garamond" w:cs="Times New Roman"/>
          <w:noProof/>
        </w:rPr>
        <w:t>(Mulyasa, 2008)</w:t>
      </w:r>
      <w:r w:rsidRPr="005D154E">
        <w:rPr>
          <w:rFonts w:ascii="Garamond" w:hAnsi="Garamond" w:cs="Times New Roman"/>
        </w:rPr>
        <w:fldChar w:fldCharType="end"/>
      </w:r>
      <w:r w:rsidRPr="005D154E">
        <w:rPr>
          <w:rFonts w:ascii="Garamond" w:hAnsi="Garamond" w:cs="Times New Roman"/>
        </w:rPr>
        <w:t xml:space="preserve"> kompetensi guru merupa</w:t>
      </w:r>
      <w:proofErr w:type="spellStart"/>
      <w:r w:rsidR="00455696" w:rsidRPr="005D154E">
        <w:rPr>
          <w:rFonts w:ascii="Garamond" w:hAnsi="Garamond" w:cs="Times New Roman"/>
          <w:lang w:val="en-US"/>
        </w:rPr>
        <w:t>kan</w:t>
      </w:r>
      <w:proofErr w:type="spellEnd"/>
      <w:r w:rsidRPr="005D154E">
        <w:rPr>
          <w:rFonts w:ascii="Garamond" w:hAnsi="Garamond" w:cs="Times New Roman"/>
        </w:rPr>
        <w:t xml:space="preserve"> perpaduan antara kemampuan personal, keilmuan, teknolog</w:t>
      </w:r>
      <w:proofErr w:type="spellStart"/>
      <w:r w:rsidR="00EF3AAF" w:rsidRPr="005D154E">
        <w:rPr>
          <w:rFonts w:ascii="Garamond" w:hAnsi="Garamond" w:cs="Times New Roman"/>
          <w:lang w:val="en-US"/>
        </w:rPr>
        <w:t>i</w:t>
      </w:r>
      <w:proofErr w:type="spellEnd"/>
      <w:r w:rsidR="00EF3AAF" w:rsidRPr="005D154E">
        <w:rPr>
          <w:rFonts w:ascii="Garamond" w:hAnsi="Garamond" w:cs="Times New Roman"/>
          <w:lang w:val="en-US"/>
        </w:rPr>
        <w:t xml:space="preserve"> </w:t>
      </w:r>
      <w:r w:rsidR="00EF3AAF" w:rsidRPr="005D154E">
        <w:rPr>
          <w:rFonts w:ascii="Garamond" w:hAnsi="Garamond" w:cs="Times New Roman"/>
        </w:rPr>
        <w:t xml:space="preserve">sosial, dan spiritual yang secara kaffah membentuk kompetensi standar profesi guru, yang mencakup penguasaan materi, pemahaman terhadap peserta didik, pembelajaran yang mendidik, pengembangan pribadi dan profesionalisme.  Senada dengan penelitian </w:t>
      </w:r>
      <w:r w:rsidR="00EF3AAF" w:rsidRPr="005D154E">
        <w:rPr>
          <w:rFonts w:ascii="Garamond" w:hAnsi="Garamond" w:cs="Times New Roman"/>
        </w:rPr>
        <w:fldChar w:fldCharType="begin" w:fldLock="1"/>
      </w:r>
      <w:r w:rsidR="00EF3AAF" w:rsidRPr="005D154E">
        <w:rPr>
          <w:rFonts w:ascii="Garamond" w:hAnsi="Garamond" w:cs="Times New Roman"/>
        </w:rPr>
        <w:instrText>ADDIN CSL_CITATION {"citationItems":[{"id":"ITEM-1","itemData":{"abstract":"Penelitian ini terinspirasi fenomena rendahnya kinerja guru MTs. yang tercermin dari rendahnya kemampuan dalam memenuhi standar yang ditetapkan. Bertujuan untuk menganalisis dan mengetahui : a) kompetensi guru; b) kinerja guru; dan c) besarnya pengaruh kompetensi guru terhadap guru MTs Kabupaten Sumedang. Pendekatan penelitian yang digunakan adalah penelitian kuantitatif dengan metode survey. Jenis data terdiri atas data primer dan sekunder, alat pengumpul data menggunakan kuesioner yang disebar kepada responden yang diambil secara proporsional. Data diolah menggunakan statistik parametrik. Pengujian hipotesis menggunakan t-tes dan F-tes. Hasil pengolahan dan analisis data menunjukkan bahwa kompetensi pedagogik, kompetensi kepribadian, kompetensi sosial, dan kompetensi profesional baik secara parsial maupun simultan berpengaruh signifikan terhadap kinerja guru dengan besaran pegaruh 00%. Kesimpulan, kompetensi guru dengan empat dimensinya berpengaruh signifikan terhadap kinerja guru MTs.","author":[{"dropping-particle":"","family":"Rohman","given":"Hendri","non-dropping-particle":"","parse-names":false,"suffix":""}],"container-title":"Jurnal MADINASIKA Manajemen dan Keguruan","id":"ITEM-1","issue":"2","issued":{"date-parts":[["2020"]]},"page":"92-102","title":"Pengaruh Kompetensi Guru Terhadap Kinerja Guru","type":"article-journal","volume":"1"},"uris":["http://www.mendeley.com/documents/?uuid=7329bc06-c541-417f-839a-2db555ffc58f"]}],"mendeley":{"formattedCitation":"(Rohman, 2020)","plainTextFormattedCitation":"(Rohman, 2020)","previouslyFormattedCitation":"(Rohman, 2020)"},"properties":{"noteIndex":0},"schema":"https://github.com/citation-style-language/schema/raw/master/csl-citation.json"}</w:instrText>
      </w:r>
      <w:r w:rsidR="00EF3AAF" w:rsidRPr="005D154E">
        <w:rPr>
          <w:rFonts w:ascii="Garamond" w:hAnsi="Garamond" w:cs="Times New Roman"/>
        </w:rPr>
        <w:fldChar w:fldCharType="separate"/>
      </w:r>
      <w:r w:rsidR="00EF3AAF" w:rsidRPr="005D154E">
        <w:rPr>
          <w:rFonts w:ascii="Garamond" w:hAnsi="Garamond" w:cs="Times New Roman"/>
          <w:noProof/>
        </w:rPr>
        <w:t>(Rohman, 2020)</w:t>
      </w:r>
      <w:r w:rsidR="00EF3AAF" w:rsidRPr="005D154E">
        <w:rPr>
          <w:rFonts w:ascii="Garamond" w:hAnsi="Garamond" w:cs="Times New Roman"/>
        </w:rPr>
        <w:fldChar w:fldCharType="end"/>
      </w:r>
      <w:r w:rsidR="00EF3AAF" w:rsidRPr="005D154E">
        <w:rPr>
          <w:rFonts w:ascii="Garamond" w:hAnsi="Garamond" w:cs="Times New Roman"/>
          <w:lang w:val="en-US"/>
        </w:rPr>
        <w:t xml:space="preserve"> </w:t>
      </w:r>
      <w:r w:rsidR="00EF3AAF" w:rsidRPr="005D154E">
        <w:rPr>
          <w:rFonts w:ascii="Garamond" w:eastAsiaTheme="minorHAnsi" w:hAnsi="Garamond" w:cs="Times New Roman"/>
          <w14:ligatures w14:val="standardContextual"/>
        </w:rPr>
        <w:t xml:space="preserve">menunjukkan bahwa kompetensi pedagogik, kompetensi kepribadian, kompetensi sosial, dan kompetensi profesional baik secara parsial maupun simultan berpengaruh signifikan terhadap kinerja guru. Artinya Kompetensi yang dimiliki oleh guru </w:t>
      </w:r>
      <w:r w:rsidR="00EF3AAF" w:rsidRPr="005D154E">
        <w:rPr>
          <w:rFonts w:ascii="Garamond" w:eastAsiaTheme="minorHAnsi" w:hAnsi="Garamond" w:cs="Times New Roman"/>
          <w14:ligatures w14:val="standardContextual"/>
        </w:rPr>
        <w:lastRenderedPageBreak/>
        <w:t>sangat berperan penting terhadap perkembangan dari kinerjanya, sehingga guru yang berada di pendidikan luar biasa dapat menjalankan tugas sesuai dengan tupoksinya.</w:t>
      </w:r>
    </w:p>
    <w:p w14:paraId="14FD13DF" w14:textId="611975CE" w:rsidR="00EF3AAF" w:rsidRPr="005D154E" w:rsidRDefault="00AD78A5" w:rsidP="00EF3AAF">
      <w:pPr>
        <w:autoSpaceDE w:val="0"/>
        <w:autoSpaceDN w:val="0"/>
        <w:adjustRightInd w:val="0"/>
        <w:spacing w:line="360" w:lineRule="auto"/>
        <w:ind w:firstLine="360"/>
        <w:jc w:val="both"/>
        <w:rPr>
          <w:rFonts w:ascii="Garamond" w:hAnsi="Garamond" w:cs="Times New Roman"/>
          <w:lang w:val="en-ID"/>
        </w:rPr>
      </w:pPr>
      <w:r w:rsidRPr="005D154E">
        <w:rPr>
          <w:rFonts w:ascii="Garamond" w:hAnsi="Garamond" w:cs="Times New Roman"/>
          <w:lang w:val="en-US"/>
        </w:rPr>
        <w:t>K</w:t>
      </w:r>
      <w:r w:rsidR="00EF3AAF" w:rsidRPr="005D154E">
        <w:rPr>
          <w:rFonts w:ascii="Garamond" w:hAnsi="Garamond" w:cs="Times New Roman"/>
        </w:rPr>
        <w:t xml:space="preserve">ompetensi yang harus dimiliki oleh seorang Guru, dua diantaranya Kompetensi sosial dan juga kompetensi kepribadian. </w:t>
      </w:r>
      <w:r w:rsidRPr="005D154E">
        <w:rPr>
          <w:rFonts w:ascii="Garamond" w:hAnsi="Garamond" w:cs="Times New Roman"/>
        </w:rPr>
        <w:t>Salah satu kompetensi sosial, yang berarti bagaimana mereka berkomunikasi dan bersosialisasi dengan siswa, tenaga kependidikan, orang tua dan wali siswa, dan masyarakat</w:t>
      </w:r>
      <w:r w:rsidRPr="005D154E">
        <w:rPr>
          <w:rFonts w:ascii="Garamond" w:hAnsi="Garamond" w:cs="Times New Roman"/>
          <w:lang w:val="en-US"/>
        </w:rPr>
        <w:t xml:space="preserve"> pada</w:t>
      </w:r>
      <w:r w:rsidRPr="005D154E">
        <w:rPr>
          <w:rFonts w:ascii="Garamond" w:hAnsi="Garamond" w:cs="Times New Roman"/>
        </w:rPr>
        <w:t xml:space="preserve"> umum</w:t>
      </w:r>
      <w:proofErr w:type="spellStart"/>
      <w:r w:rsidRPr="005D154E">
        <w:rPr>
          <w:rFonts w:ascii="Garamond" w:hAnsi="Garamond" w:cs="Times New Roman"/>
          <w:lang w:val="en-US"/>
        </w:rPr>
        <w:t>nya</w:t>
      </w:r>
      <w:proofErr w:type="spellEnd"/>
      <w:r w:rsidRPr="005D154E">
        <w:rPr>
          <w:rFonts w:ascii="Garamond" w:hAnsi="Garamond" w:cs="Times New Roman"/>
          <w:lang w:val="en-US"/>
        </w:rPr>
        <w:t xml:space="preserve"> </w:t>
      </w:r>
      <w:r w:rsidR="00EF3AAF" w:rsidRPr="005D154E">
        <w:rPr>
          <w:rFonts w:ascii="Garamond" w:hAnsi="Garamond"/>
        </w:rPr>
        <w:fldChar w:fldCharType="begin" w:fldLock="1"/>
      </w:r>
      <w:r w:rsidR="00EF3AAF" w:rsidRPr="005D154E">
        <w:rPr>
          <w:rFonts w:ascii="Garamond" w:hAnsi="Garamond"/>
        </w:rPr>
        <w:instrText>ADDIN CSL_CITATION {"citationItems":[{"id":"ITEM-1","itemData":{"DOI":"10.32832/jm-uika.v12i1.3950","ISSN":"23014628","abstract":"&lt;span&gt;Penelitian ini bertujuan untuk mengetahui menganalisis: (1) &lt;/span&gt;&lt;span lang=\"NO-BOK\"&gt;pengaruh motivasi terhadap kinerja guru&lt;/span&gt;&lt;span&gt;; &lt;/span&gt;&lt;span&gt;(2) &lt;/span&gt;&lt;span lang=\"NO-BOK\"&gt;pengaruh komitmen organisasi terhadap kinerja guru&lt;/span&gt;&lt;span&gt;; (3) pengaruh kompetensi terhadap kinerja guru; (4) pengaruh secara simultan motivasi, komitmen organisasi, dan kompetensi terhadap kinerja guru. Jenis penelitian ini adalah kuantitatif dengan pendekatan &lt;em&gt;expost facto&lt;/em&gt;&lt;/span&gt;&lt;span&gt;. Teknik analisis yang digunakan adalah regresi berganda dengan SPSS. Penelitian ini dilakukan pada SMP Negeri yang ada di Liukang Tangayya, Kabupaten Pangkep dengan menggunakan sampel sebanyak 30 orang guru. Hasil penelitian menunjukkan bahwa; (1) motivasi berpengaruh&lt;em&gt; &lt;/em&gt;positif dan signifikan terhadap kinerja guru; (2) komitmen organisasi berpengaruh terhadap kinerja guru; (3) kompetensi berpengaruh terhadap kinerja guru; (4) motivasi, komitmen orgnaisasi dan kompetensi berpengaruh secara simultan terhadap kinerja guru.&lt;em&gt; &lt;/em&gt;Temuan ini sebagai masukan bagi kepala sekolah untuk dapat memperhatikan motivasi para guru demi tercapainya tujuan pendidikan&lt;/span&gt;","author":[{"dropping-particle":"","family":"Hartini","given":"Hartini -","non-dropping-particle":"","parse-names":false,"suffix":""},{"dropping-particle":"","family":"Rahmawati","given":"Rahmawati","non-dropping-particle":"","parse-names":false,"suffix":""},{"dropping-particle":"","family":"Asmin","given":"Erny Amriani","non-dropping-particle":"","parse-names":false,"suffix":""}],"container-title":"Jurnal Manajemen","id":"ITEM-1","issue":"1","issued":{"date-parts":[["2021"]]},"page":"52","title":"Motivasi, Komitmen Organisasi, Kompetensi dan Dampaknya Terhadap Kinerja Guru","type":"article-journal","volume":"12"},"uris":["http://www.mendeley.com/documents/?uuid=502cacdc-82ba-45d0-a545-05d1797e0ee3"]}],"mendeley":{"formattedCitation":"(Hartini et al., 2021)","plainTextFormattedCitation":"(Hartini et al., 2021)","previouslyFormattedCitation":"(Hartini et al., 2021)"},"properties":{"noteIndex":0},"schema":"https://github.com/citation-style-language/schema/raw/master/csl-citation.json"}</w:instrText>
      </w:r>
      <w:r w:rsidR="00EF3AAF" w:rsidRPr="005D154E">
        <w:rPr>
          <w:rFonts w:ascii="Garamond" w:hAnsi="Garamond"/>
        </w:rPr>
        <w:fldChar w:fldCharType="separate"/>
      </w:r>
      <w:r w:rsidR="00EF3AAF" w:rsidRPr="005D154E">
        <w:rPr>
          <w:rFonts w:ascii="Garamond" w:hAnsi="Garamond"/>
          <w:noProof/>
        </w:rPr>
        <w:t>(Hartini et al., 2021)</w:t>
      </w:r>
      <w:r w:rsidR="00EF3AAF" w:rsidRPr="005D154E">
        <w:rPr>
          <w:rFonts w:ascii="Garamond" w:hAnsi="Garamond"/>
        </w:rPr>
        <w:fldChar w:fldCharType="end"/>
      </w:r>
      <w:r w:rsidR="00EF3AAF" w:rsidRPr="005D154E">
        <w:rPr>
          <w:rFonts w:ascii="Garamond" w:hAnsi="Garamond"/>
        </w:rPr>
        <w:t xml:space="preserve">. </w:t>
      </w:r>
    </w:p>
    <w:p w14:paraId="07282C0D" w14:textId="7B160CAE" w:rsidR="00EF3AAF" w:rsidRPr="005D154E" w:rsidRDefault="00EF3AAF" w:rsidP="00EF3AAF">
      <w:pPr>
        <w:autoSpaceDE w:val="0"/>
        <w:autoSpaceDN w:val="0"/>
        <w:adjustRightInd w:val="0"/>
        <w:spacing w:line="360" w:lineRule="auto"/>
        <w:ind w:firstLine="360"/>
        <w:jc w:val="both"/>
        <w:rPr>
          <w:rFonts w:ascii="Garamond" w:hAnsi="Garamond" w:cs="Times New Roman"/>
          <w:lang w:val="en-ID"/>
        </w:rPr>
      </w:pPr>
      <w:r w:rsidRPr="005D154E">
        <w:rPr>
          <w:rFonts w:ascii="Garamond" w:hAnsi="Garamond" w:cs="Times New Roman"/>
        </w:rPr>
        <w:t>Selanjutnya,</w:t>
      </w:r>
      <w:r w:rsidRPr="005D154E">
        <w:rPr>
          <w:rFonts w:ascii="Garamond" w:hAnsi="Garamond" w:cs="Times New Roman"/>
          <w:lang w:val="en-US"/>
        </w:rPr>
        <w:t xml:space="preserve"> </w:t>
      </w:r>
      <w:r w:rsidRPr="005D154E">
        <w:rPr>
          <w:rFonts w:ascii="Garamond" w:hAnsi="Garamond" w:cs="Times New Roman"/>
        </w:rPr>
        <w:t xml:space="preserve">kompetensi kepribadian diperlukan sebagai salah kemampuan </w:t>
      </w:r>
      <w:proofErr w:type="spellStart"/>
      <w:r w:rsidR="00690C50" w:rsidRPr="005D154E">
        <w:rPr>
          <w:rFonts w:ascii="Garamond" w:hAnsi="Garamond" w:cs="Times New Roman"/>
          <w:lang w:val="en-US"/>
        </w:rPr>
        <w:t>seorang</w:t>
      </w:r>
      <w:proofErr w:type="spellEnd"/>
      <w:r w:rsidR="00690C50" w:rsidRPr="005D154E">
        <w:rPr>
          <w:rFonts w:ascii="Garamond" w:hAnsi="Garamond" w:cs="Times New Roman"/>
          <w:lang w:val="en-US"/>
        </w:rPr>
        <w:t xml:space="preserve"> </w:t>
      </w:r>
      <w:proofErr w:type="spellStart"/>
      <w:r w:rsidR="00690C50" w:rsidRPr="005D154E">
        <w:rPr>
          <w:rFonts w:ascii="Garamond" w:hAnsi="Garamond" w:cs="Times New Roman"/>
          <w:lang w:val="en-US"/>
        </w:rPr>
        <w:t>individu</w:t>
      </w:r>
      <w:proofErr w:type="spellEnd"/>
      <w:r w:rsidRPr="005D154E">
        <w:rPr>
          <w:rFonts w:ascii="Garamond" w:hAnsi="Garamond" w:cs="Times New Roman"/>
        </w:rPr>
        <w:t xml:space="preserve"> yang profesional dengan cara men</w:t>
      </w:r>
      <w:proofErr w:type="spellStart"/>
      <w:r w:rsidR="00690C50" w:rsidRPr="005D154E">
        <w:rPr>
          <w:rFonts w:ascii="Garamond" w:hAnsi="Garamond" w:cs="Times New Roman"/>
          <w:lang w:val="en-US"/>
        </w:rPr>
        <w:t>unjukkan</w:t>
      </w:r>
      <w:proofErr w:type="spellEnd"/>
      <w:r w:rsidRPr="005D154E">
        <w:rPr>
          <w:rFonts w:ascii="Garamond" w:hAnsi="Garamond" w:cs="Times New Roman"/>
        </w:rPr>
        <w:t xml:space="preserve"> kepribadian yang baik </w:t>
      </w:r>
      <w:proofErr w:type="spellStart"/>
      <w:r w:rsidR="00690C50" w:rsidRPr="005D154E">
        <w:rPr>
          <w:rFonts w:ascii="Garamond" w:hAnsi="Garamond" w:cs="Times New Roman"/>
          <w:lang w:val="en-US"/>
        </w:rPr>
        <w:t>bukan</w:t>
      </w:r>
      <w:proofErr w:type="spellEnd"/>
      <w:r w:rsidR="00690C50" w:rsidRPr="005D154E">
        <w:rPr>
          <w:rFonts w:ascii="Garamond" w:hAnsi="Garamond" w:cs="Times New Roman"/>
          <w:lang w:val="en-US"/>
        </w:rPr>
        <w:t xml:space="preserve"> </w:t>
      </w:r>
      <w:proofErr w:type="spellStart"/>
      <w:r w:rsidR="00690C50" w:rsidRPr="005D154E">
        <w:rPr>
          <w:rFonts w:ascii="Garamond" w:hAnsi="Garamond" w:cs="Times New Roman"/>
          <w:lang w:val="en-US"/>
        </w:rPr>
        <w:t>hanya</w:t>
      </w:r>
      <w:proofErr w:type="spellEnd"/>
      <w:r w:rsidR="00690C50" w:rsidRPr="005D154E">
        <w:rPr>
          <w:rFonts w:ascii="Garamond" w:hAnsi="Garamond" w:cs="Times New Roman"/>
          <w:lang w:val="en-US"/>
        </w:rPr>
        <w:t xml:space="preserve"> </w:t>
      </w:r>
      <w:r w:rsidRPr="005D154E">
        <w:rPr>
          <w:rFonts w:ascii="Garamond" w:hAnsi="Garamond" w:cs="Times New Roman"/>
        </w:rPr>
        <w:t>pada diri sendiri</w:t>
      </w:r>
      <w:r w:rsidR="00690C50" w:rsidRPr="005D154E">
        <w:rPr>
          <w:rFonts w:ascii="Garamond" w:hAnsi="Garamond" w:cs="Times New Roman"/>
          <w:lang w:val="en-US"/>
        </w:rPr>
        <w:t xml:space="preserve"> </w:t>
      </w:r>
      <w:proofErr w:type="spellStart"/>
      <w:r w:rsidR="00690C50" w:rsidRPr="005D154E">
        <w:rPr>
          <w:rFonts w:ascii="Garamond" w:hAnsi="Garamond" w:cs="Times New Roman"/>
          <w:lang w:val="en-US"/>
        </w:rPr>
        <w:t>akan</w:t>
      </w:r>
      <w:proofErr w:type="spellEnd"/>
      <w:r w:rsidR="00690C50" w:rsidRPr="005D154E">
        <w:rPr>
          <w:rFonts w:ascii="Garamond" w:hAnsi="Garamond" w:cs="Times New Roman"/>
          <w:lang w:val="en-US"/>
        </w:rPr>
        <w:t xml:space="preserve"> </w:t>
      </w:r>
      <w:proofErr w:type="spellStart"/>
      <w:r w:rsidR="00690C50" w:rsidRPr="005D154E">
        <w:rPr>
          <w:rFonts w:ascii="Garamond" w:hAnsi="Garamond" w:cs="Times New Roman"/>
          <w:lang w:val="en-US"/>
        </w:rPr>
        <w:t>tetapi</w:t>
      </w:r>
      <w:proofErr w:type="spellEnd"/>
      <w:r w:rsidR="00690C50" w:rsidRPr="005D154E">
        <w:rPr>
          <w:rFonts w:ascii="Garamond" w:hAnsi="Garamond" w:cs="Times New Roman"/>
          <w:lang w:val="en-US"/>
        </w:rPr>
        <w:t xml:space="preserve"> juga </w:t>
      </w:r>
      <w:proofErr w:type="spellStart"/>
      <w:r w:rsidR="00690C50" w:rsidRPr="005D154E">
        <w:rPr>
          <w:rFonts w:ascii="Garamond" w:hAnsi="Garamond" w:cs="Times New Roman"/>
          <w:lang w:val="en-US"/>
        </w:rPr>
        <w:t>kepada</w:t>
      </w:r>
      <w:proofErr w:type="spellEnd"/>
      <w:r w:rsidR="00690C50" w:rsidRPr="005D154E">
        <w:rPr>
          <w:rFonts w:ascii="Garamond" w:hAnsi="Garamond" w:cs="Times New Roman"/>
          <w:lang w:val="en-US"/>
        </w:rPr>
        <w:t xml:space="preserve"> orang lain</w:t>
      </w:r>
      <w:r w:rsidRPr="005D154E">
        <w:rPr>
          <w:rFonts w:ascii="Garamond" w:hAnsi="Garamond" w:cs="Times New Roman"/>
        </w:rPr>
        <w:t>, bersikap bijaksana serta</w:t>
      </w:r>
      <w:r w:rsidR="009C3814" w:rsidRPr="005D154E">
        <w:rPr>
          <w:rFonts w:ascii="Garamond" w:hAnsi="Garamond" w:cs="Times New Roman"/>
          <w:lang w:val="en-US"/>
        </w:rPr>
        <w:t xml:space="preserve"> </w:t>
      </w:r>
      <w:r w:rsidRPr="005D154E">
        <w:rPr>
          <w:rFonts w:ascii="Garamond" w:hAnsi="Garamond" w:cs="Times New Roman"/>
        </w:rPr>
        <w:t>arif, bersikap dewasa dan berwibawa serta mempunyai akhlak mulia untuk menjadi suri teladan yang baik, hendaknya guru berpenampilan rapih dan sopan saat mengajar di sekolah, disiplin saat mengajar (misalnya, masuk dan keluar ruangan kelas sesuai dengan jadwal pelajaran. Tanpa kompetensi tersebut, dapat dipastikan bahwa guru tersebut akan mengahadapi berbagai kesulitan dalam membentuk kompetensi siswa, bahkan akan gagal dalam melaksanakan pembelajaran. Saat ini banyak dijumpai guru yang salah tempat, artinya ia memiliki ijazah kesarjanaan bidang ilmu tertentu, tetapi terpaksa harus mengajar bidang studi yang tidak sesuai dengan kesarjanaannya. Hal ini menjadi salah satu penyebab gagalnya pemahaman materi kepada siswa.</w:t>
      </w:r>
    </w:p>
    <w:p w14:paraId="0A408619" w14:textId="77777777" w:rsidR="00EF3AAF" w:rsidRPr="005D154E" w:rsidRDefault="00EF3AAF" w:rsidP="00EF3AAF">
      <w:pPr>
        <w:pStyle w:val="ListParagraph"/>
        <w:autoSpaceDE w:val="0"/>
        <w:autoSpaceDN w:val="0"/>
        <w:adjustRightInd w:val="0"/>
        <w:spacing w:line="360" w:lineRule="auto"/>
        <w:ind w:leftChars="0" w:left="284" w:firstLineChars="0" w:firstLine="720"/>
        <w:jc w:val="both"/>
        <w:rPr>
          <w:rFonts w:ascii="Garamond" w:hAnsi="Garamond" w:cs="Times New Roman"/>
          <w:sz w:val="24"/>
          <w:szCs w:val="24"/>
        </w:rPr>
      </w:pPr>
      <w:r w:rsidRPr="005D154E">
        <w:rPr>
          <w:rFonts w:ascii="Garamond" w:hAnsi="Garamond" w:cs="Times New Roman"/>
          <w:sz w:val="24"/>
          <w:szCs w:val="24"/>
        </w:rPr>
        <w:t>Berdasarkan hal di atas, guru sebagai pekerja profesional bukanlah pekerjaan sederhana, dibutuhkan berbagai syarat dan karakteristik bukan hanya menyampaikan</w:t>
      </w:r>
      <w:r w:rsidRPr="005D154E">
        <w:rPr>
          <w:rFonts w:ascii="Garamond" w:hAnsi="Garamond" w:cs="Times New Roman"/>
          <w:lang w:val="en-US"/>
        </w:rPr>
        <w:t xml:space="preserve"> </w:t>
      </w:r>
      <w:r w:rsidRPr="005D154E">
        <w:rPr>
          <w:rFonts w:ascii="Garamond" w:hAnsi="Garamond" w:cs="Times New Roman"/>
          <w:sz w:val="24"/>
          <w:szCs w:val="24"/>
        </w:rPr>
        <w:t xml:space="preserve">materi pelajaran saja akan tetapi merupakan pekerjaan yang bertujuan dan bersifat kompleks serta memiliki keahlian yang jelas. </w:t>
      </w:r>
    </w:p>
    <w:p w14:paraId="6865249A" w14:textId="645128A3" w:rsidR="00EF3AAF" w:rsidRPr="005D154E" w:rsidRDefault="00EF3AAF" w:rsidP="00EF3AAF">
      <w:pPr>
        <w:pStyle w:val="ListParagraph"/>
        <w:autoSpaceDE w:val="0"/>
        <w:autoSpaceDN w:val="0"/>
        <w:adjustRightInd w:val="0"/>
        <w:spacing w:line="360" w:lineRule="auto"/>
        <w:ind w:leftChars="0" w:left="284" w:firstLineChars="0" w:firstLine="720"/>
        <w:jc w:val="both"/>
        <w:rPr>
          <w:rFonts w:ascii="Garamond" w:hAnsi="Garamond" w:cs="Times New Roman"/>
          <w:sz w:val="24"/>
          <w:szCs w:val="24"/>
        </w:rPr>
      </w:pPr>
      <w:r w:rsidRPr="005D154E">
        <w:rPr>
          <w:rFonts w:ascii="Garamond" w:hAnsi="Garamond" w:cs="Times New Roman"/>
          <w:sz w:val="24"/>
          <w:szCs w:val="24"/>
        </w:rPr>
        <w:t xml:space="preserve">Hasil observasi yang dilakukan peneliti di sekolah luar biasa Kabupaten Aceh Tengah </w:t>
      </w:r>
      <w:r w:rsidR="00690C50" w:rsidRPr="005D154E">
        <w:rPr>
          <w:rFonts w:ascii="Garamond" w:hAnsi="Garamond" w:cs="Times New Roman"/>
          <w:sz w:val="24"/>
          <w:szCs w:val="24"/>
        </w:rPr>
        <w:t xml:space="preserve">menemukan bahwa beberapa guru menjadi jenuh </w:t>
      </w:r>
      <w:r w:rsidR="00690C50" w:rsidRPr="005D154E">
        <w:rPr>
          <w:rFonts w:ascii="Garamond" w:hAnsi="Garamond" w:cs="Times New Roman"/>
          <w:sz w:val="24"/>
          <w:szCs w:val="24"/>
        </w:rPr>
        <w:lastRenderedPageBreak/>
        <w:t>dengan pekerjaan mereka, yang kemudian berdampak pada kinerja pembelajaran, seperti bersikap keras, atau marah, terhadap siswa yang lambat memahami materi. Selain itu, ada guru yang kurang peka terhadap emosi siswa mereka, yang membuat belajar lebih sulit bagi mereka.</w:t>
      </w:r>
      <w:r w:rsidR="00690C50" w:rsidRPr="005D154E">
        <w:rPr>
          <w:rFonts w:ascii="Garamond" w:hAnsi="Garamond" w:cs="Times New Roman"/>
          <w:sz w:val="24"/>
          <w:szCs w:val="24"/>
          <w:lang w:val="en-US"/>
        </w:rPr>
        <w:t xml:space="preserve"> </w:t>
      </w:r>
      <w:r w:rsidRPr="005D154E">
        <w:rPr>
          <w:rFonts w:ascii="Garamond" w:hAnsi="Garamond" w:cs="Times New Roman"/>
          <w:sz w:val="24"/>
          <w:szCs w:val="24"/>
        </w:rPr>
        <w:t>Hal itu tentu saja sangat berpengaruh terhadap proses pembelajaran yang berlangsung di sekolah luar biasa. Karena sebagaimana dijelaskan di atas guru memiliki peranan yang yang sangat penting dalam pembelajaran.</w:t>
      </w:r>
    </w:p>
    <w:p w14:paraId="0B3A18A4" w14:textId="1C8AA4B8" w:rsidR="00EF3AAF" w:rsidRPr="005D154E" w:rsidRDefault="00EF3AAF" w:rsidP="00EF3AAF">
      <w:pPr>
        <w:pStyle w:val="ListParagraph"/>
        <w:autoSpaceDE w:val="0"/>
        <w:autoSpaceDN w:val="0"/>
        <w:adjustRightInd w:val="0"/>
        <w:spacing w:line="360" w:lineRule="auto"/>
        <w:ind w:leftChars="0" w:left="284" w:firstLineChars="0" w:firstLine="720"/>
        <w:jc w:val="both"/>
        <w:rPr>
          <w:rFonts w:ascii="Garamond" w:hAnsi="Garamond" w:cs="Times New Roman"/>
          <w:sz w:val="24"/>
          <w:szCs w:val="24"/>
        </w:rPr>
      </w:pPr>
      <w:r w:rsidRPr="005D154E">
        <w:rPr>
          <w:rFonts w:ascii="Garamond" w:hAnsi="Garamond" w:cs="Times New Roman"/>
          <w:sz w:val="24"/>
          <w:szCs w:val="24"/>
        </w:rPr>
        <w:t xml:space="preserve"> Apalagi di sekolah luar biasa, yang mana siswa-siswanya memerlukan bimbingan guru secara lebih intensif. Mereka membutuhkan penangan khusus sesuai dengan jenis hambatannya, pembinaan diri khusus yang ditujukan untuk kecakapan hidupnya dan sebagainya. Berdasarkan fenomena tersebut, untuk itu peneliti ingin melakuk</w:t>
      </w:r>
      <w:r w:rsidRPr="005D154E">
        <w:rPr>
          <w:rFonts w:ascii="Garamond" w:hAnsi="Garamond" w:cs="Times New Roman"/>
          <w:sz w:val="24"/>
          <w:szCs w:val="24"/>
          <w:lang w:val="en-US"/>
        </w:rPr>
        <w:t>a</w:t>
      </w:r>
      <w:r w:rsidRPr="005D154E">
        <w:rPr>
          <w:rFonts w:ascii="Garamond" w:hAnsi="Garamond" w:cs="Times New Roman"/>
          <w:sz w:val="24"/>
          <w:szCs w:val="24"/>
        </w:rPr>
        <w:t>n penelitian ilmiah dengan judul “Gambaran Kompetensi Sosial dan Kompetensi Kepribadian Pendidik pada Sekolah Luar Biasa di Kabupaten Aceh Tengah”.</w:t>
      </w:r>
      <w:r w:rsidRPr="005D154E">
        <w:rPr>
          <w:rFonts w:ascii="Garamond" w:hAnsi="Garamond" w:cs="Times New Roman"/>
          <w:b/>
          <w:bCs/>
          <w:sz w:val="24"/>
          <w:szCs w:val="24"/>
        </w:rPr>
        <w:t xml:space="preserve"> </w:t>
      </w:r>
      <w:r w:rsidR="00E7527C" w:rsidRPr="005D154E">
        <w:rPr>
          <w:rFonts w:ascii="Garamond" w:hAnsi="Garamond"/>
          <w:sz w:val="24"/>
          <w:szCs w:val="24"/>
          <w:lang w:val="en-US"/>
        </w:rPr>
        <w:t>R</w:t>
      </w:r>
      <w:r w:rsidRPr="005D154E">
        <w:rPr>
          <w:rFonts w:ascii="Garamond" w:hAnsi="Garamond"/>
          <w:sz w:val="24"/>
          <w:szCs w:val="24"/>
        </w:rPr>
        <w:t xml:space="preserve">umusan masalah dalam penelitian ini adalah: Bagaimanakah kompetensi sosial pendidik pada sekolah luar biasa di Kabupaten Aceh </w:t>
      </w:r>
      <w:proofErr w:type="gramStart"/>
      <w:r w:rsidRPr="005D154E">
        <w:rPr>
          <w:rFonts w:ascii="Garamond" w:hAnsi="Garamond"/>
          <w:sz w:val="24"/>
          <w:szCs w:val="24"/>
        </w:rPr>
        <w:t>Tengah?.</w:t>
      </w:r>
      <w:proofErr w:type="gramEnd"/>
      <w:r w:rsidRPr="005D154E">
        <w:rPr>
          <w:rFonts w:ascii="Garamond" w:hAnsi="Garamond"/>
          <w:sz w:val="24"/>
          <w:szCs w:val="24"/>
        </w:rPr>
        <w:t xml:space="preserve"> Bagaimana kompetensi kepribadian pendidik pada sekolah luar liasa di Kabupaten Aceh Tengah? </w:t>
      </w:r>
      <w:proofErr w:type="spellStart"/>
      <w:r w:rsidR="00E7527C" w:rsidRPr="005D154E">
        <w:rPr>
          <w:rFonts w:ascii="Garamond" w:hAnsi="Garamond"/>
          <w:sz w:val="24"/>
          <w:szCs w:val="24"/>
          <w:lang w:val="en-US"/>
        </w:rPr>
        <w:t>Sedangkan</w:t>
      </w:r>
      <w:proofErr w:type="spellEnd"/>
      <w:r w:rsidRPr="005D154E">
        <w:rPr>
          <w:rFonts w:ascii="Garamond" w:hAnsi="Garamond"/>
          <w:b/>
          <w:bCs/>
          <w:sz w:val="24"/>
          <w:szCs w:val="24"/>
        </w:rPr>
        <w:t xml:space="preserve"> </w:t>
      </w:r>
      <w:r w:rsidRPr="005D154E">
        <w:rPr>
          <w:rFonts w:ascii="Garamond" w:hAnsi="Garamond"/>
          <w:sz w:val="24"/>
          <w:szCs w:val="24"/>
        </w:rPr>
        <w:t xml:space="preserve">tujuan </w:t>
      </w:r>
      <w:proofErr w:type="spellStart"/>
      <w:r w:rsidR="00E7527C" w:rsidRPr="005D154E">
        <w:rPr>
          <w:rFonts w:ascii="Garamond" w:hAnsi="Garamond"/>
          <w:sz w:val="24"/>
          <w:szCs w:val="24"/>
          <w:lang w:val="en-US"/>
        </w:rPr>
        <w:t>dari</w:t>
      </w:r>
      <w:proofErr w:type="spellEnd"/>
      <w:r w:rsidR="00E7527C" w:rsidRPr="005D154E">
        <w:rPr>
          <w:rFonts w:ascii="Garamond" w:hAnsi="Garamond"/>
          <w:sz w:val="24"/>
          <w:szCs w:val="24"/>
          <w:lang w:val="en-US"/>
        </w:rPr>
        <w:t xml:space="preserve"> </w:t>
      </w:r>
      <w:r w:rsidRPr="005D154E">
        <w:rPr>
          <w:rFonts w:ascii="Garamond" w:hAnsi="Garamond"/>
          <w:sz w:val="24"/>
          <w:szCs w:val="24"/>
        </w:rPr>
        <w:t>penelitian adalah:</w:t>
      </w:r>
      <w:r w:rsidRPr="005D154E">
        <w:rPr>
          <w:rFonts w:ascii="Garamond" w:hAnsi="Garamond" w:cs="Times New Roman"/>
          <w:b/>
          <w:bCs/>
          <w:sz w:val="24"/>
          <w:szCs w:val="24"/>
        </w:rPr>
        <w:t xml:space="preserve"> </w:t>
      </w:r>
      <w:r w:rsidRPr="005D154E">
        <w:rPr>
          <w:rFonts w:ascii="Garamond" w:hAnsi="Garamond" w:cs="Times New Roman"/>
          <w:sz w:val="24"/>
          <w:szCs w:val="24"/>
        </w:rPr>
        <w:t>Untuk mengetahui gambaran kompetensi sosial pendidik pada sekolah luar biasa di Kabupaten Aceh Tengah. Untuk mengetahui gambaran kompetensi kepribadian pendidik pada sekolah luar biasa di Kabupaten Aceh Tengah.</w:t>
      </w:r>
    </w:p>
    <w:p w14:paraId="4ED0063F" w14:textId="77777777" w:rsidR="00EF3AAF" w:rsidRPr="00DD7E87" w:rsidRDefault="00EF3AAF" w:rsidP="00EF3AAF">
      <w:pPr>
        <w:pBdr>
          <w:top w:val="nil"/>
          <w:left w:val="nil"/>
          <w:bottom w:val="nil"/>
          <w:right w:val="nil"/>
          <w:between w:val="nil"/>
        </w:pBdr>
        <w:spacing w:before="360"/>
        <w:ind w:hanging="2"/>
        <w:jc w:val="both"/>
        <w:rPr>
          <w:rFonts w:ascii="Palatino Linotype" w:eastAsia="Palatino Linotype" w:hAnsi="Palatino Linotype" w:cs="Palatino Linotype"/>
          <w:color w:val="000000"/>
        </w:rPr>
      </w:pPr>
      <w:r w:rsidRPr="00DD7E87">
        <w:rPr>
          <w:rFonts w:ascii="Palatino Linotype" w:eastAsia="Palatino Linotype" w:hAnsi="Palatino Linotype" w:cs="Palatino Linotype"/>
          <w:b/>
          <w:color w:val="000000"/>
        </w:rPr>
        <w:t>METODE</w:t>
      </w:r>
    </w:p>
    <w:p w14:paraId="1D8C8158" w14:textId="77777777" w:rsidR="00EF3AAF" w:rsidRPr="005D154E" w:rsidRDefault="00EF3AAF" w:rsidP="00EF3AAF">
      <w:pPr>
        <w:autoSpaceDE w:val="0"/>
        <w:autoSpaceDN w:val="0"/>
        <w:adjustRightInd w:val="0"/>
        <w:spacing w:after="200"/>
        <w:ind w:hanging="2"/>
        <w:jc w:val="both"/>
        <w:rPr>
          <w:rFonts w:ascii="Garamond" w:hAnsi="Garamond" w:cs="Times New Roman"/>
        </w:rPr>
      </w:pPr>
      <w:r w:rsidRPr="005D154E">
        <w:rPr>
          <w:rFonts w:ascii="Garamond" w:hAnsi="Garamond" w:cs="Times New Roman"/>
          <w:color w:val="000000"/>
        </w:rPr>
        <w:t>P</w:t>
      </w:r>
      <w:r w:rsidRPr="005D154E">
        <w:rPr>
          <w:rFonts w:ascii="Garamond" w:hAnsi="Garamond" w:cs="Times New Roman"/>
        </w:rPr>
        <w:t>enelitian ini menggunakan pendekatan</w:t>
      </w:r>
      <w:r w:rsidRPr="005D154E">
        <w:rPr>
          <w:rFonts w:ascii="Garamond" w:hAnsi="Garamond" w:cs="Times New Roman"/>
          <w:i/>
          <w:iCs/>
        </w:rPr>
        <w:t xml:space="preserve"> kualitatif</w:t>
      </w:r>
      <w:r w:rsidRPr="005D154E">
        <w:rPr>
          <w:rFonts w:ascii="Garamond" w:hAnsi="Garamond" w:cs="Times New Roman"/>
        </w:rPr>
        <w:t xml:space="preserve"> </w:t>
      </w:r>
      <w:r w:rsidRPr="005D154E">
        <w:rPr>
          <w:rFonts w:ascii="Garamond" w:hAnsi="Garamond" w:cs="Times New Roman"/>
          <w:i/>
        </w:rPr>
        <w:t xml:space="preserve">deskriptif </w:t>
      </w:r>
      <w:r w:rsidRPr="005D154E">
        <w:rPr>
          <w:rFonts w:ascii="Garamond" w:hAnsi="Garamond" w:cs="Times New Roman"/>
          <w:iCs/>
        </w:rPr>
        <w:t>untuk memudahkan peneliti</w:t>
      </w:r>
      <w:r w:rsidRPr="005D154E">
        <w:rPr>
          <w:rFonts w:ascii="Garamond" w:hAnsi="Garamond" w:cs="Times New Roman"/>
        </w:rPr>
        <w:t xml:space="preserve"> dalam melihat gambaran kompetensi sosial dan kompetensi kepribadian Pendidikan pada sekolah luar biasa </w:t>
      </w:r>
      <w:r w:rsidRPr="005D154E">
        <w:rPr>
          <w:rFonts w:ascii="Garamond" w:hAnsi="Garamond" w:cs="Times New Roman"/>
          <w:color w:val="000000"/>
        </w:rPr>
        <w:t xml:space="preserve">di Kabupaten Aceh Tengah. Dengan pengambilan sampel </w:t>
      </w:r>
      <w:r w:rsidRPr="005D154E">
        <w:rPr>
          <w:rFonts w:ascii="Garamond" w:hAnsi="Garamond" w:cs="Times New Roman"/>
          <w:i/>
          <w:iCs/>
          <w:color w:val="000000"/>
        </w:rPr>
        <w:t>purposive sampling</w:t>
      </w:r>
      <w:r w:rsidRPr="005D154E">
        <w:rPr>
          <w:rFonts w:ascii="Garamond" w:hAnsi="Garamond" w:cs="Times New Roman"/>
          <w:color w:val="000000"/>
        </w:rPr>
        <w:t>.</w:t>
      </w:r>
      <w:r w:rsidRPr="005D154E">
        <w:rPr>
          <w:rFonts w:ascii="Garamond" w:hAnsi="Garamond" w:cs="Times New Roman"/>
        </w:rPr>
        <w:t xml:space="preserve"> Adapun subjek penelitian dalam berjumlah 5 orang Guru Sekolah Luar Biasa Kabupaten Aceh Tengah. </w:t>
      </w:r>
    </w:p>
    <w:p w14:paraId="53E96D0C" w14:textId="77777777" w:rsidR="00EF3AAF" w:rsidRPr="005D154E" w:rsidRDefault="00EF3AAF" w:rsidP="00EF3AAF">
      <w:pPr>
        <w:autoSpaceDE w:val="0"/>
        <w:autoSpaceDN w:val="0"/>
        <w:adjustRightInd w:val="0"/>
        <w:spacing w:after="200"/>
        <w:ind w:firstLine="720"/>
        <w:jc w:val="both"/>
        <w:rPr>
          <w:rFonts w:ascii="Garamond" w:hAnsi="Garamond"/>
        </w:rPr>
      </w:pPr>
      <w:r w:rsidRPr="005D154E">
        <w:rPr>
          <w:rFonts w:ascii="Garamond" w:hAnsi="Garamond"/>
        </w:rPr>
        <w:lastRenderedPageBreak/>
        <w:t xml:space="preserve">Data yang dikumpulkan berkaitan </w:t>
      </w:r>
      <w:r w:rsidRPr="005D154E">
        <w:rPr>
          <w:rFonts w:ascii="Garamond" w:eastAsiaTheme="minorHAnsi" w:hAnsi="Garamond" w:cs="Times New Roman"/>
          <w14:ligatures w14:val="standardContextual"/>
        </w:rPr>
        <w:t xml:space="preserve">Kriteria kinerja guru yang mempunyai kompetensi sosial adalah </w:t>
      </w:r>
      <w:r w:rsidRPr="005D154E">
        <w:rPr>
          <w:rFonts w:ascii="Garamond" w:eastAsiaTheme="minorHAnsi" w:hAnsi="Garamond" w:cs="Times New Roman"/>
          <w14:ligatures w14:val="standardContextual"/>
        </w:rPr>
        <w:fldChar w:fldCharType="begin" w:fldLock="1"/>
      </w:r>
      <w:r w:rsidRPr="005D154E">
        <w:rPr>
          <w:rFonts w:ascii="Garamond" w:eastAsiaTheme="minorHAnsi" w:hAnsi="Garamond" w:cs="Times New Roman"/>
          <w14:ligatures w14:val="standardContextual"/>
        </w:rPr>
        <w:instrText>ADDIN CSL_CITATION {"citationItems":[{"id":"ITEM-1","itemData":{"author":[{"dropping-particle":"","family":"Direktorat Tenaga Kependidikan","given":"","non-dropping-particle":"","parse-names":false,"suffix":""}],"id":"ITEM-1","issued":{"date-parts":[["2008"]]},"number-of-pages":"5-6","title":"Penulisan Modul","type":"book"},"uris":["http://www.mendeley.com/documents/?uuid=fbc9ab69-b0ad-4392-9de0-a1979685a5c4"]}],"mendeley":{"formattedCitation":"(Direktorat Tenaga Kependidikan, 2008)","plainTextFormattedCitation":"(Direktorat Tenaga Kependidikan, 2008)","previouslyFormattedCitation":"(Direktorat Tenaga Kependidikan, 2008)"},"properties":{"noteIndex":0},"schema":"https://github.com/citation-style-language/schema/raw/master/csl-citation.json"}</w:instrText>
      </w:r>
      <w:r w:rsidRPr="005D154E">
        <w:rPr>
          <w:rFonts w:ascii="Garamond" w:eastAsiaTheme="minorHAnsi" w:hAnsi="Garamond" w:cs="Times New Roman"/>
          <w14:ligatures w14:val="standardContextual"/>
        </w:rPr>
        <w:fldChar w:fldCharType="separate"/>
      </w:r>
      <w:r w:rsidRPr="005D154E">
        <w:rPr>
          <w:rFonts w:ascii="Garamond" w:eastAsiaTheme="minorHAnsi" w:hAnsi="Garamond" w:cs="Times New Roman"/>
          <w:noProof/>
          <w14:ligatures w14:val="standardContextual"/>
        </w:rPr>
        <w:t>(Direktorat Tenaga Kependidikan, 2008)</w:t>
      </w:r>
      <w:r w:rsidRPr="005D154E">
        <w:rPr>
          <w:rFonts w:ascii="Garamond" w:eastAsiaTheme="minorHAnsi" w:hAnsi="Garamond" w:cs="Times New Roman"/>
          <w14:ligatures w14:val="standardContextual"/>
        </w:rPr>
        <w:fldChar w:fldCharType="end"/>
      </w:r>
      <w:r w:rsidRPr="005D154E">
        <w:rPr>
          <w:rFonts w:ascii="Garamond" w:eastAsiaTheme="minorHAnsi" w:hAnsi="Garamond" w:cs="Times New Roman"/>
          <w:lang w:val="en-US"/>
          <w14:ligatures w14:val="standardContextual"/>
        </w:rPr>
        <w:t xml:space="preserve">: </w:t>
      </w:r>
      <w:r w:rsidRPr="005D154E">
        <w:rPr>
          <w:rFonts w:ascii="Garamond" w:eastAsiaTheme="minorHAnsi" w:hAnsi="Garamond" w:cs="Times New Roman"/>
          <w14:ligatures w14:val="standardContextual"/>
        </w:rPr>
        <w:t>a. Bertindak objektif serta tidak diskriminatif karena pertimbangan jenis kelamin, agama, ras, kondisi fisik, latar belakang keluarga, dan status sosial ekonomi. b. berkomunikasi secara efektif, empatik, dan santun dengan sesama pendidik, tenaga kependidikan, orang tua, dan masyarakat. c. beradaptasi di tempat bertugas di seluruh wilayah Republik Indonesia yang memiliki keragaman sosial budaya. d. Berkomunikasi dengan</w:t>
      </w:r>
      <w:r w:rsidRPr="005D154E">
        <w:rPr>
          <w:rFonts w:ascii="Garamond" w:eastAsiaTheme="minorHAnsi" w:hAnsi="Garamond" w:cs="Times New Roman"/>
          <w:lang w:val="en-US"/>
          <w14:ligatures w14:val="standardContextual"/>
        </w:rPr>
        <w:t xml:space="preserve"> </w:t>
      </w:r>
      <w:r w:rsidRPr="005D154E">
        <w:rPr>
          <w:rFonts w:ascii="Garamond" w:eastAsiaTheme="minorHAnsi" w:hAnsi="Garamond" w:cs="Times New Roman"/>
          <w14:ligatures w14:val="standardContextual"/>
        </w:rPr>
        <w:t>komunitas profesi sendiri dan profesi lain secara lisan dan tulisan atau bentuk lain.</w:t>
      </w:r>
      <w:r w:rsidRPr="005D154E">
        <w:rPr>
          <w:rFonts w:ascii="Garamond" w:hAnsi="Garamond"/>
        </w:rPr>
        <w:t xml:space="preserve"> </w:t>
      </w:r>
    </w:p>
    <w:p w14:paraId="3D0951EE" w14:textId="77777777" w:rsidR="00EF3AAF" w:rsidRPr="005D154E" w:rsidRDefault="00EF3AAF" w:rsidP="00EF3AAF">
      <w:pPr>
        <w:autoSpaceDE w:val="0"/>
        <w:autoSpaceDN w:val="0"/>
        <w:adjustRightInd w:val="0"/>
        <w:spacing w:after="200"/>
        <w:ind w:firstLine="720"/>
        <w:jc w:val="both"/>
        <w:rPr>
          <w:rFonts w:ascii="Garamond" w:eastAsiaTheme="minorHAnsi" w:hAnsi="Garamond" w:cs="Times New Roman"/>
          <w14:ligatures w14:val="standardContextual"/>
        </w:rPr>
      </w:pPr>
      <w:r w:rsidRPr="005D154E">
        <w:rPr>
          <w:rFonts w:ascii="Garamond" w:hAnsi="Garamond"/>
        </w:rPr>
        <w:t xml:space="preserve">Sedangkan pada kompetensi Kepribadian </w:t>
      </w:r>
      <w:r w:rsidRPr="005D154E">
        <w:rPr>
          <w:rFonts w:ascii="Garamond" w:eastAsiaTheme="minorHAnsi" w:hAnsi="Garamond" w:cs="Times New Roman"/>
          <w14:ligatures w14:val="standardContextual"/>
        </w:rPr>
        <w:t>aspek-aspek yang wawancarai adalah</w:t>
      </w:r>
      <w:r w:rsidRPr="005D154E">
        <w:rPr>
          <w:rFonts w:ascii="Garamond" w:eastAsiaTheme="minorHAnsi" w:hAnsi="Garamond" w:cs="Times New Roman"/>
          <w:lang w:val="en-US"/>
          <w14:ligatures w14:val="standardContextual"/>
        </w:rPr>
        <w:t xml:space="preserve"> </w:t>
      </w:r>
      <w:r w:rsidRPr="005D154E">
        <w:rPr>
          <w:rFonts w:ascii="Garamond" w:eastAsiaTheme="minorHAnsi" w:hAnsi="Garamond" w:cs="Times New Roman"/>
          <w:lang w:val="en-US"/>
          <w14:ligatures w14:val="standardContextual"/>
        </w:rPr>
        <w:fldChar w:fldCharType="begin" w:fldLock="1"/>
      </w:r>
      <w:r w:rsidRPr="005D154E">
        <w:rPr>
          <w:rFonts w:ascii="Garamond" w:eastAsiaTheme="minorHAnsi" w:hAnsi="Garamond" w:cs="Times New Roman"/>
          <w:lang w:val="en-US"/>
          <w14:ligatures w14:val="standardContextual"/>
        </w:rPr>
        <w:instrText>ADDIN CSL_CITATION {"citationItems":[{"id":"ITEM-1","itemData":{"author":[{"dropping-particle":"","family":"Direktorat Tenaga Kependidikan","given":"","non-dropping-particle":"","parse-names":false,"suffix":""}],"id":"ITEM-1","issued":{"date-parts":[["2008"]]},"number-of-pages":"5-6","title":"Penulisan Modul","type":"book"},"uris":["http://www.mendeley.com/documents/?uuid=fbc9ab69-b0ad-4392-9de0-a1979685a5c4"]}],"mendeley":{"formattedCitation":"(Direktorat Tenaga Kependidikan, 2008)","plainTextFormattedCitation":"(Direktorat Tenaga Kependidikan, 2008)","previouslyFormattedCitation":"(Direktorat Tenaga Kependidikan, 2008)"},"properties":{"noteIndex":0},"schema":"https://github.com/citation-style-language/schema/raw/master/csl-citation.json"}</w:instrText>
      </w:r>
      <w:r w:rsidRPr="005D154E">
        <w:rPr>
          <w:rFonts w:ascii="Garamond" w:eastAsiaTheme="minorHAnsi" w:hAnsi="Garamond" w:cs="Times New Roman"/>
          <w:lang w:val="en-US"/>
          <w14:ligatures w14:val="standardContextual"/>
        </w:rPr>
        <w:fldChar w:fldCharType="separate"/>
      </w:r>
      <w:r w:rsidRPr="005D154E">
        <w:rPr>
          <w:rFonts w:ascii="Garamond" w:eastAsiaTheme="minorHAnsi" w:hAnsi="Garamond" w:cs="Times New Roman"/>
          <w:noProof/>
          <w:lang w:val="en-US"/>
          <w14:ligatures w14:val="standardContextual"/>
        </w:rPr>
        <w:t>(Direktorat Tenaga Kependidikan, 2008)</w:t>
      </w:r>
      <w:r w:rsidRPr="005D154E">
        <w:rPr>
          <w:rFonts w:ascii="Garamond" w:eastAsiaTheme="minorHAnsi" w:hAnsi="Garamond" w:cs="Times New Roman"/>
          <w:lang w:val="en-US"/>
          <w14:ligatures w14:val="standardContextual"/>
        </w:rPr>
        <w:fldChar w:fldCharType="end"/>
      </w:r>
      <w:r w:rsidRPr="005D154E">
        <w:rPr>
          <w:rFonts w:ascii="Garamond" w:eastAsiaTheme="minorHAnsi" w:hAnsi="Garamond" w:cs="Times New Roman"/>
          <w14:ligatures w14:val="standardContextual"/>
        </w:rPr>
        <w:t xml:space="preserve">: </w:t>
      </w:r>
      <w:r w:rsidRPr="005D154E">
        <w:rPr>
          <w:rFonts w:ascii="Garamond" w:eastAsiaTheme="minorHAnsi" w:hAnsi="Garamond" w:cs="TimesNewRomanPSMT"/>
          <w14:ligatures w14:val="standardContextual"/>
        </w:rPr>
        <w:t>a. Bertindak sesuai dengan norma agama,</w:t>
      </w:r>
      <w:r w:rsidRPr="005D154E">
        <w:rPr>
          <w:rFonts w:ascii="Garamond" w:eastAsiaTheme="minorHAnsi" w:hAnsi="Garamond" w:cs="Times New Roman"/>
          <w14:ligatures w14:val="standardContextual"/>
        </w:rPr>
        <w:t xml:space="preserve"> </w:t>
      </w:r>
      <w:r w:rsidRPr="005D154E">
        <w:rPr>
          <w:rFonts w:ascii="Garamond" w:eastAsiaTheme="minorHAnsi" w:hAnsi="Garamond" w:cs="TimesNewRomanPSMT"/>
          <w14:ligatures w14:val="standardContextual"/>
        </w:rPr>
        <w:t>hukum, sosial, dan kebudayaan nasional</w:t>
      </w:r>
      <w:r w:rsidRPr="005D154E">
        <w:rPr>
          <w:rFonts w:ascii="Garamond" w:eastAsiaTheme="minorHAnsi" w:hAnsi="Garamond" w:cs="Times New Roman"/>
          <w14:ligatures w14:val="standardContextual"/>
        </w:rPr>
        <w:t xml:space="preserve"> </w:t>
      </w:r>
      <w:r w:rsidRPr="005D154E">
        <w:rPr>
          <w:rFonts w:ascii="Garamond" w:eastAsiaTheme="minorHAnsi" w:hAnsi="Garamond" w:cs="TimesNewRomanPSMT"/>
          <w14:ligatures w14:val="standardContextual"/>
        </w:rPr>
        <w:t>Indonesia.</w:t>
      </w:r>
      <w:r w:rsidRPr="005D154E">
        <w:rPr>
          <w:rFonts w:ascii="Garamond" w:eastAsiaTheme="minorHAnsi" w:hAnsi="Garamond" w:cs="Times New Roman"/>
          <w14:ligatures w14:val="standardContextual"/>
        </w:rPr>
        <w:t xml:space="preserve"> </w:t>
      </w:r>
      <w:r w:rsidRPr="005D154E">
        <w:rPr>
          <w:rFonts w:ascii="Garamond" w:eastAsiaTheme="minorHAnsi" w:hAnsi="Garamond" w:cs="TimesNewRomanPSMT"/>
          <w14:ligatures w14:val="standardContextual"/>
        </w:rPr>
        <w:t>b. Menampilkan diri sebagai pribadi yang</w:t>
      </w:r>
      <w:r w:rsidRPr="005D154E">
        <w:rPr>
          <w:rFonts w:ascii="Garamond" w:eastAsiaTheme="minorHAnsi" w:hAnsi="Garamond" w:cs="Times New Roman"/>
          <w14:ligatures w14:val="standardContextual"/>
        </w:rPr>
        <w:t xml:space="preserve"> </w:t>
      </w:r>
      <w:r w:rsidRPr="005D154E">
        <w:rPr>
          <w:rFonts w:ascii="Garamond" w:eastAsiaTheme="minorHAnsi" w:hAnsi="Garamond" w:cs="TimesNewRomanPSMT"/>
          <w14:ligatures w14:val="standardContextual"/>
        </w:rPr>
        <w:t>jujur, berakhlak mulia, dan teladan bagi</w:t>
      </w:r>
      <w:r w:rsidRPr="005D154E">
        <w:rPr>
          <w:rFonts w:ascii="Garamond" w:eastAsiaTheme="minorHAnsi" w:hAnsi="Garamond" w:cs="Times New Roman"/>
          <w14:ligatures w14:val="standardContextual"/>
        </w:rPr>
        <w:t xml:space="preserve"> </w:t>
      </w:r>
      <w:r w:rsidRPr="005D154E">
        <w:rPr>
          <w:rFonts w:ascii="Garamond" w:eastAsiaTheme="minorHAnsi" w:hAnsi="Garamond" w:cs="TimesNewRomanPSMT"/>
          <w14:ligatures w14:val="standardContextual"/>
        </w:rPr>
        <w:t>peserta didik dan masyarakat.</w:t>
      </w:r>
      <w:r w:rsidRPr="005D154E">
        <w:rPr>
          <w:rFonts w:ascii="Garamond" w:eastAsiaTheme="minorHAnsi" w:hAnsi="Garamond" w:cs="Times New Roman"/>
          <w14:ligatures w14:val="standardContextual"/>
        </w:rPr>
        <w:t xml:space="preserve"> </w:t>
      </w:r>
      <w:r w:rsidRPr="005D154E">
        <w:rPr>
          <w:rFonts w:ascii="Garamond" w:eastAsiaTheme="minorHAnsi" w:hAnsi="Garamond" w:cs="TimesNewRomanPSMT"/>
          <w14:ligatures w14:val="standardContextual"/>
        </w:rPr>
        <w:t>c. Menampilkan diri sebagai pribadi yang</w:t>
      </w:r>
      <w:r w:rsidRPr="005D154E">
        <w:rPr>
          <w:rFonts w:ascii="Garamond" w:eastAsiaTheme="minorHAnsi" w:hAnsi="Garamond" w:cs="Times New Roman"/>
          <w14:ligatures w14:val="standardContextual"/>
        </w:rPr>
        <w:t xml:space="preserve"> </w:t>
      </w:r>
      <w:r w:rsidRPr="005D154E">
        <w:rPr>
          <w:rFonts w:ascii="Garamond" w:eastAsiaTheme="minorHAnsi" w:hAnsi="Garamond" w:cs="TimesNewRomanPSMT"/>
          <w14:ligatures w14:val="standardContextual"/>
        </w:rPr>
        <w:t>mantap, stabil, dewasa, arif, dan berwibawa.</w:t>
      </w:r>
      <w:r w:rsidRPr="005D154E">
        <w:rPr>
          <w:rFonts w:ascii="Garamond" w:eastAsiaTheme="minorHAnsi" w:hAnsi="Garamond" w:cs="Times New Roman"/>
          <w14:ligatures w14:val="standardContextual"/>
        </w:rPr>
        <w:t xml:space="preserve"> </w:t>
      </w:r>
      <w:r w:rsidRPr="005D154E">
        <w:rPr>
          <w:rFonts w:ascii="Garamond" w:eastAsiaTheme="minorHAnsi" w:hAnsi="Garamond" w:cs="TimesNewRomanPSMT"/>
          <w14:ligatures w14:val="standardContextual"/>
        </w:rPr>
        <w:t xml:space="preserve">d. Menunjukan etos kerja, tanggung jawab. </w:t>
      </w:r>
      <w:r w:rsidRPr="005D154E">
        <w:rPr>
          <w:rFonts w:ascii="Garamond" w:hAnsi="Garamond"/>
        </w:rPr>
        <w:t>Adapun untuk Keabsahan data menggunakan triangulasi sumber dengan tiga metode yaitu wawancara, observasi dan dokumentasi. Ketiga data tersebut digunakan untuk saling mengecek agar data yang diperoleh dapat terangkum secara menyeluruh. Teknik analisis data mengunakan model milles and Huberman dengan tahapan, reduksi data, penyajian data, dan penarikan kesimpulan.</w:t>
      </w:r>
    </w:p>
    <w:p w14:paraId="2998F8DF" w14:textId="77777777" w:rsidR="00EF3AAF" w:rsidRPr="00DD7E87" w:rsidRDefault="00EF3AAF" w:rsidP="00EF3AAF">
      <w:pPr>
        <w:ind w:hanging="2"/>
        <w:jc w:val="both"/>
        <w:rPr>
          <w:rFonts w:ascii="Palatino Linotype" w:eastAsia="Palatino Linotype" w:hAnsi="Palatino Linotype" w:cs="Palatino Linotype"/>
        </w:rPr>
      </w:pPr>
      <w:r w:rsidRPr="00DD7E87">
        <w:rPr>
          <w:rFonts w:ascii="Palatino Linotype" w:eastAsia="Palatino Linotype" w:hAnsi="Palatino Linotype" w:cs="Palatino Linotype"/>
          <w:b/>
        </w:rPr>
        <w:t>HASIL TEMUAN</w:t>
      </w:r>
    </w:p>
    <w:p w14:paraId="6C903B95" w14:textId="77777777" w:rsidR="00EF3AAF" w:rsidRPr="005D154E" w:rsidRDefault="00EF3AAF" w:rsidP="00EF3AAF">
      <w:pPr>
        <w:autoSpaceDE w:val="0"/>
        <w:autoSpaceDN w:val="0"/>
        <w:adjustRightInd w:val="0"/>
        <w:spacing w:after="200" w:line="360" w:lineRule="auto"/>
        <w:ind w:right="-283" w:hanging="2"/>
        <w:rPr>
          <w:rFonts w:ascii="Garamond" w:hAnsi="Garamond" w:cs="Times New Roman"/>
          <w:b/>
          <w:bCs/>
        </w:rPr>
      </w:pPr>
      <w:r w:rsidRPr="005D154E">
        <w:rPr>
          <w:rFonts w:ascii="Garamond" w:hAnsi="Garamond" w:cs="Times New Roman"/>
          <w:b/>
          <w:bCs/>
          <w:lang w:val="en-US"/>
        </w:rPr>
        <w:t>Gambaran</w:t>
      </w:r>
      <w:r w:rsidRPr="005D154E">
        <w:rPr>
          <w:rFonts w:ascii="Garamond" w:hAnsi="Garamond" w:cs="Times New Roman"/>
          <w:lang w:val="en-US"/>
        </w:rPr>
        <w:t xml:space="preserve"> </w:t>
      </w:r>
      <w:r w:rsidRPr="005D154E">
        <w:rPr>
          <w:rFonts w:ascii="Garamond" w:hAnsi="Garamond" w:cs="Times New Roman"/>
          <w:b/>
          <w:bCs/>
        </w:rPr>
        <w:t>Kompetensi Sosial Pada Sekolah Luar Biasa di Kabupaten Aceh Tengah</w:t>
      </w:r>
    </w:p>
    <w:p w14:paraId="744AA249" w14:textId="0C5029F5" w:rsidR="00EF3AAF" w:rsidRPr="005D154E" w:rsidRDefault="00EF3AAF" w:rsidP="00EF3AAF">
      <w:pPr>
        <w:autoSpaceDE w:val="0"/>
        <w:autoSpaceDN w:val="0"/>
        <w:adjustRightInd w:val="0"/>
        <w:spacing w:after="200" w:line="360" w:lineRule="auto"/>
        <w:ind w:hanging="2"/>
        <w:jc w:val="both"/>
        <w:rPr>
          <w:rFonts w:ascii="Garamond" w:hAnsi="Garamond" w:cs="Times New Roman"/>
          <w:lang w:val="en-ID"/>
        </w:rPr>
      </w:pPr>
      <w:r w:rsidRPr="005D154E">
        <w:rPr>
          <w:rFonts w:ascii="Garamond" w:hAnsi="Garamond" w:cs="Times New Roman"/>
        </w:rPr>
        <w:t xml:space="preserve">Kompetensi sosial guru pada Sekolah Luar Biasa di Kabupaten Aceh Tengah merupakan kemampuan pendidik sebagai bagian dari masyarakat untuk berkomunikasi dan bergaul secara efektif dan efisien dengan peserta didik, sesama pendidik, tenaga kependidikan, wali peserta didik dan masyarakat. Kompetensi aspek sosial guru Sekolah Luar Biasa Kabupaten Aceh Tengah sudah termasuk baik. Hal ini sesuai dengan observasi yang telah dilakukan oleh peneliti, </w:t>
      </w:r>
      <w:r w:rsidR="000F1454" w:rsidRPr="005D154E">
        <w:rPr>
          <w:rFonts w:ascii="Garamond" w:hAnsi="Garamond" w:cs="Times New Roman"/>
          <w:lang w:val="en-US"/>
        </w:rPr>
        <w:t xml:space="preserve">dan </w:t>
      </w:r>
      <w:r w:rsidRPr="005D154E">
        <w:rPr>
          <w:rFonts w:ascii="Garamond" w:hAnsi="Garamond" w:cs="Times New Roman"/>
        </w:rPr>
        <w:t>wawancara</w:t>
      </w:r>
    </w:p>
    <w:p w14:paraId="6E40BEBB" w14:textId="77777777" w:rsidR="00EF3AAF" w:rsidRPr="005D154E" w:rsidRDefault="00EF3AAF" w:rsidP="00EF3AAF">
      <w:pPr>
        <w:autoSpaceDE w:val="0"/>
        <w:autoSpaceDN w:val="0"/>
        <w:adjustRightInd w:val="0"/>
        <w:spacing w:line="360" w:lineRule="auto"/>
        <w:ind w:firstLine="720"/>
        <w:jc w:val="both"/>
        <w:rPr>
          <w:rFonts w:ascii="Garamond" w:hAnsi="Garamond" w:cs="Times New Roman"/>
        </w:rPr>
      </w:pPr>
      <w:r w:rsidRPr="005D154E">
        <w:rPr>
          <w:rFonts w:ascii="Garamond" w:hAnsi="Garamond" w:cs="Times New Roman"/>
        </w:rPr>
        <w:t xml:space="preserve">Kompetensi aspek sosial guru </w:t>
      </w:r>
      <w:r w:rsidRPr="005D154E">
        <w:rPr>
          <w:rFonts w:ascii="Garamond" w:hAnsi="Garamond" w:cs="Times New Roman"/>
          <w:shd w:val="clear" w:color="auto" w:fill="FFFFFF"/>
        </w:rPr>
        <w:t xml:space="preserve">Sekolah Luar Biasa Kabupaten Aceh Tengah </w:t>
      </w:r>
      <w:r w:rsidRPr="005D154E">
        <w:rPr>
          <w:rFonts w:ascii="Garamond" w:hAnsi="Garamond" w:cs="Times New Roman"/>
        </w:rPr>
        <w:t xml:space="preserve">yang baik dibuktikan dengan berkomunikasi dengan orang lain yang baik. </w:t>
      </w:r>
      <w:r w:rsidRPr="005D154E">
        <w:rPr>
          <w:rFonts w:ascii="Garamond" w:hAnsi="Garamond" w:cs="Times New Roman"/>
          <w:color w:val="000000"/>
        </w:rPr>
        <w:t>Kompetensi aspek sosia</w:t>
      </w:r>
      <w:proofErr w:type="spellStart"/>
      <w:r w:rsidRPr="005D154E">
        <w:rPr>
          <w:rFonts w:ascii="Garamond" w:hAnsi="Garamond" w:cs="Times New Roman"/>
          <w:lang w:val="fr-FR"/>
        </w:rPr>
        <w:t>l</w:t>
      </w:r>
      <w:proofErr w:type="spellEnd"/>
      <w:r w:rsidRPr="005D154E">
        <w:rPr>
          <w:rFonts w:ascii="Garamond" w:hAnsi="Garamond" w:cs="Times New Roman"/>
          <w:lang w:val="fr-FR"/>
        </w:rPr>
        <w:t xml:space="preserve"> guru dapat </w:t>
      </w:r>
      <w:proofErr w:type="spellStart"/>
      <w:r w:rsidRPr="005D154E">
        <w:rPr>
          <w:rFonts w:ascii="Garamond" w:hAnsi="Garamond" w:cs="Times New Roman"/>
          <w:lang w:val="fr-FR"/>
        </w:rPr>
        <w:t>dilihat</w:t>
      </w:r>
      <w:proofErr w:type="spellEnd"/>
      <w:r w:rsidRPr="005D154E">
        <w:rPr>
          <w:rFonts w:ascii="Garamond" w:hAnsi="Garamond" w:cs="Times New Roman"/>
          <w:lang w:val="fr-FR"/>
        </w:rPr>
        <w:t xml:space="preserve"> </w:t>
      </w:r>
      <w:proofErr w:type="spellStart"/>
      <w:r w:rsidRPr="005D154E">
        <w:rPr>
          <w:rFonts w:ascii="Garamond" w:hAnsi="Garamond" w:cs="Times New Roman"/>
          <w:lang w:val="fr-FR"/>
        </w:rPr>
        <w:t>dengan</w:t>
      </w:r>
      <w:proofErr w:type="spellEnd"/>
      <w:r w:rsidRPr="005D154E">
        <w:rPr>
          <w:rFonts w:ascii="Garamond" w:hAnsi="Garamond" w:cs="Times New Roman"/>
          <w:lang w:val="fr-FR"/>
        </w:rPr>
        <w:t xml:space="preserve"> </w:t>
      </w:r>
      <w:proofErr w:type="spellStart"/>
      <w:r w:rsidRPr="005D154E">
        <w:rPr>
          <w:rFonts w:ascii="Garamond" w:hAnsi="Garamond" w:cs="Times New Roman"/>
          <w:lang w:val="fr-FR"/>
        </w:rPr>
        <w:t>cara</w:t>
      </w:r>
      <w:proofErr w:type="spellEnd"/>
      <w:r w:rsidRPr="005D154E">
        <w:rPr>
          <w:rFonts w:ascii="Garamond" w:hAnsi="Garamond" w:cs="Times New Roman"/>
          <w:lang w:val="fr-FR"/>
        </w:rPr>
        <w:t xml:space="preserve"> </w:t>
      </w:r>
      <w:proofErr w:type="spellStart"/>
      <w:r w:rsidRPr="005D154E">
        <w:rPr>
          <w:rFonts w:ascii="Garamond" w:hAnsi="Garamond" w:cs="Times New Roman"/>
          <w:lang w:val="fr-FR"/>
        </w:rPr>
        <w:t>bagaimana</w:t>
      </w:r>
      <w:proofErr w:type="spellEnd"/>
      <w:r w:rsidRPr="005D154E">
        <w:rPr>
          <w:rFonts w:ascii="Garamond" w:hAnsi="Garamond" w:cs="Times New Roman"/>
          <w:lang w:val="fr-FR"/>
        </w:rPr>
        <w:t xml:space="preserve"> </w:t>
      </w:r>
      <w:proofErr w:type="spellStart"/>
      <w:r w:rsidRPr="005D154E">
        <w:rPr>
          <w:rFonts w:ascii="Garamond" w:hAnsi="Garamond" w:cs="Times New Roman"/>
          <w:lang w:val="fr-FR"/>
        </w:rPr>
        <w:lastRenderedPageBreak/>
        <w:t>berhubungan</w:t>
      </w:r>
      <w:proofErr w:type="spellEnd"/>
      <w:r w:rsidRPr="005D154E">
        <w:rPr>
          <w:rFonts w:ascii="Garamond" w:hAnsi="Garamond" w:cs="Times New Roman"/>
          <w:lang w:val="fr-FR"/>
        </w:rPr>
        <w:t xml:space="preserve"> </w:t>
      </w:r>
      <w:proofErr w:type="spellStart"/>
      <w:r w:rsidRPr="005D154E">
        <w:rPr>
          <w:rFonts w:ascii="Garamond" w:hAnsi="Garamond" w:cs="Times New Roman"/>
          <w:lang w:val="fr-FR"/>
        </w:rPr>
        <w:t>dengen</w:t>
      </w:r>
      <w:proofErr w:type="spellEnd"/>
      <w:r w:rsidRPr="005D154E">
        <w:rPr>
          <w:rFonts w:ascii="Garamond" w:hAnsi="Garamond" w:cs="Times New Roman"/>
          <w:lang w:val="fr-FR"/>
        </w:rPr>
        <w:t xml:space="preserve"> </w:t>
      </w:r>
      <w:proofErr w:type="spellStart"/>
      <w:r w:rsidRPr="005D154E">
        <w:rPr>
          <w:rFonts w:ascii="Garamond" w:hAnsi="Garamond" w:cs="Times New Roman"/>
          <w:lang w:val="fr-FR"/>
        </w:rPr>
        <w:t>peserta</w:t>
      </w:r>
      <w:proofErr w:type="spellEnd"/>
      <w:r w:rsidRPr="005D154E">
        <w:rPr>
          <w:rFonts w:ascii="Garamond" w:hAnsi="Garamond" w:cs="Times New Roman"/>
          <w:lang w:val="fr-FR"/>
        </w:rPr>
        <w:t xml:space="preserve"> </w:t>
      </w:r>
      <w:proofErr w:type="spellStart"/>
      <w:r w:rsidRPr="005D154E">
        <w:rPr>
          <w:rFonts w:ascii="Garamond" w:hAnsi="Garamond" w:cs="Times New Roman"/>
          <w:lang w:val="fr-FR"/>
        </w:rPr>
        <w:t>didik</w:t>
      </w:r>
      <w:proofErr w:type="spellEnd"/>
      <w:r w:rsidRPr="005D154E">
        <w:rPr>
          <w:rFonts w:ascii="Garamond" w:hAnsi="Garamond" w:cs="Times New Roman"/>
          <w:lang w:val="fr-FR"/>
        </w:rPr>
        <w:t xml:space="preserve">, mitra </w:t>
      </w:r>
      <w:proofErr w:type="spellStart"/>
      <w:r w:rsidRPr="005D154E">
        <w:rPr>
          <w:rFonts w:ascii="Garamond" w:hAnsi="Garamond" w:cs="Times New Roman"/>
          <w:lang w:val="fr-FR"/>
        </w:rPr>
        <w:t>pendidikan</w:t>
      </w:r>
      <w:proofErr w:type="spellEnd"/>
      <w:r w:rsidRPr="005D154E">
        <w:rPr>
          <w:rFonts w:ascii="Garamond" w:hAnsi="Garamond" w:cs="Times New Roman"/>
          <w:lang w:val="fr-FR"/>
        </w:rPr>
        <w:t xml:space="preserve"> dan </w:t>
      </w:r>
      <w:proofErr w:type="spellStart"/>
      <w:r w:rsidRPr="005D154E">
        <w:rPr>
          <w:rFonts w:ascii="Garamond" w:hAnsi="Garamond" w:cs="Times New Roman"/>
          <w:lang w:val="fr-FR"/>
        </w:rPr>
        <w:t>masyarakat</w:t>
      </w:r>
      <w:proofErr w:type="spellEnd"/>
      <w:r w:rsidRPr="005D154E">
        <w:rPr>
          <w:rFonts w:ascii="Garamond" w:hAnsi="Garamond" w:cs="Times New Roman"/>
          <w:lang w:val="fr-FR"/>
        </w:rPr>
        <w:t xml:space="preserve"> </w:t>
      </w:r>
      <w:proofErr w:type="spellStart"/>
      <w:r w:rsidRPr="005D154E">
        <w:rPr>
          <w:rFonts w:ascii="Garamond" w:hAnsi="Garamond" w:cs="Times New Roman"/>
          <w:lang w:val="fr-FR"/>
        </w:rPr>
        <w:t>lain</w:t>
      </w:r>
      <w:proofErr w:type="spellEnd"/>
      <w:r w:rsidRPr="005D154E">
        <w:rPr>
          <w:rFonts w:ascii="Garamond" w:hAnsi="Garamond" w:cs="Times New Roman"/>
          <w:lang w:val="fr-FR"/>
        </w:rPr>
        <w:t xml:space="preserve">. Pada </w:t>
      </w:r>
      <w:proofErr w:type="spellStart"/>
      <w:r w:rsidRPr="005D154E">
        <w:rPr>
          <w:rFonts w:ascii="Garamond" w:hAnsi="Garamond" w:cs="Times New Roman"/>
          <w:lang w:val="fr-FR"/>
        </w:rPr>
        <w:t>aspek</w:t>
      </w:r>
      <w:proofErr w:type="spellEnd"/>
      <w:r w:rsidRPr="005D154E">
        <w:rPr>
          <w:rFonts w:ascii="Garamond" w:hAnsi="Garamond" w:cs="Times New Roman"/>
          <w:lang w:val="fr-FR"/>
        </w:rPr>
        <w:t xml:space="preserve"> </w:t>
      </w:r>
      <w:proofErr w:type="spellStart"/>
      <w:r w:rsidRPr="005D154E">
        <w:rPr>
          <w:rFonts w:ascii="Garamond" w:hAnsi="Garamond" w:cs="Times New Roman"/>
          <w:lang w:val="fr-FR"/>
        </w:rPr>
        <w:t>sosial</w:t>
      </w:r>
      <w:proofErr w:type="spellEnd"/>
      <w:r w:rsidRPr="005D154E">
        <w:rPr>
          <w:rFonts w:ascii="Garamond" w:hAnsi="Garamond" w:cs="Times New Roman"/>
          <w:lang w:val="fr-FR"/>
        </w:rPr>
        <w:t xml:space="preserve"> guru </w:t>
      </w:r>
      <w:proofErr w:type="spellStart"/>
      <w:r w:rsidRPr="005D154E">
        <w:rPr>
          <w:rFonts w:ascii="Garamond" w:hAnsi="Garamond" w:cs="Times New Roman"/>
          <w:lang w:val="fr-FR"/>
        </w:rPr>
        <w:t>pada</w:t>
      </w:r>
      <w:proofErr w:type="spellEnd"/>
      <w:r w:rsidRPr="005D154E">
        <w:rPr>
          <w:rFonts w:ascii="Garamond" w:hAnsi="Garamond" w:cs="Times New Roman"/>
          <w:lang w:val="fr-FR"/>
        </w:rPr>
        <w:t xml:space="preserve"> </w:t>
      </w:r>
      <w:proofErr w:type="spellStart"/>
      <w:r w:rsidRPr="005D154E">
        <w:rPr>
          <w:rFonts w:ascii="Garamond" w:hAnsi="Garamond" w:cs="Times New Roman"/>
          <w:lang w:val="fr-FR"/>
        </w:rPr>
        <w:t>pembelajaran</w:t>
      </w:r>
      <w:proofErr w:type="spellEnd"/>
      <w:r w:rsidRPr="005D154E">
        <w:rPr>
          <w:rFonts w:ascii="Garamond" w:hAnsi="Garamond" w:cs="Times New Roman"/>
          <w:lang w:val="fr-FR"/>
        </w:rPr>
        <w:t xml:space="preserve"> dapat </w:t>
      </w:r>
      <w:proofErr w:type="spellStart"/>
      <w:r w:rsidRPr="005D154E">
        <w:rPr>
          <w:rFonts w:ascii="Garamond" w:hAnsi="Garamond" w:cs="Times New Roman"/>
          <w:lang w:val="fr-FR"/>
        </w:rPr>
        <w:t>dilihat</w:t>
      </w:r>
      <w:proofErr w:type="spellEnd"/>
      <w:r w:rsidRPr="005D154E">
        <w:rPr>
          <w:rFonts w:ascii="Garamond" w:hAnsi="Garamond" w:cs="Times New Roman"/>
          <w:lang w:val="fr-FR"/>
        </w:rPr>
        <w:t xml:space="preserve"> dari </w:t>
      </w:r>
      <w:proofErr w:type="spellStart"/>
      <w:r w:rsidRPr="005D154E">
        <w:rPr>
          <w:rFonts w:ascii="Garamond" w:hAnsi="Garamond" w:cs="Times New Roman"/>
          <w:lang w:val="fr-FR"/>
        </w:rPr>
        <w:t>memahami</w:t>
      </w:r>
      <w:proofErr w:type="spellEnd"/>
      <w:r w:rsidRPr="005D154E">
        <w:rPr>
          <w:rFonts w:ascii="Garamond" w:hAnsi="Garamond" w:cs="Times New Roman"/>
          <w:lang w:val="fr-FR"/>
        </w:rPr>
        <w:t xml:space="preserve"> </w:t>
      </w:r>
      <w:proofErr w:type="spellStart"/>
      <w:r w:rsidRPr="005D154E">
        <w:rPr>
          <w:rFonts w:ascii="Garamond" w:hAnsi="Garamond" w:cs="Times New Roman"/>
          <w:lang w:val="fr-FR"/>
        </w:rPr>
        <w:t>kemampuan</w:t>
      </w:r>
      <w:proofErr w:type="spellEnd"/>
      <w:r w:rsidRPr="005D154E">
        <w:rPr>
          <w:rFonts w:ascii="Garamond" w:hAnsi="Garamond" w:cs="Times New Roman"/>
          <w:lang w:val="fr-FR"/>
        </w:rPr>
        <w:t xml:space="preserve"> </w:t>
      </w:r>
      <w:proofErr w:type="spellStart"/>
      <w:r w:rsidRPr="005D154E">
        <w:rPr>
          <w:rFonts w:ascii="Garamond" w:hAnsi="Garamond" w:cs="Times New Roman"/>
          <w:lang w:val="fr-FR"/>
        </w:rPr>
        <w:t>siswa</w:t>
      </w:r>
      <w:proofErr w:type="spellEnd"/>
      <w:r w:rsidRPr="005D154E">
        <w:rPr>
          <w:rFonts w:ascii="Garamond" w:hAnsi="Garamond" w:cs="Times New Roman"/>
          <w:lang w:val="fr-FR"/>
        </w:rPr>
        <w:t xml:space="preserve"> </w:t>
      </w:r>
      <w:proofErr w:type="spellStart"/>
      <w:r w:rsidRPr="005D154E">
        <w:rPr>
          <w:rFonts w:ascii="Garamond" w:hAnsi="Garamond" w:cs="Times New Roman"/>
          <w:lang w:val="fr-FR"/>
        </w:rPr>
        <w:t>dengan</w:t>
      </w:r>
      <w:proofErr w:type="spellEnd"/>
      <w:r w:rsidRPr="005D154E">
        <w:rPr>
          <w:rFonts w:ascii="Garamond" w:hAnsi="Garamond" w:cs="Times New Roman"/>
          <w:lang w:val="fr-FR"/>
        </w:rPr>
        <w:t xml:space="preserve"> </w:t>
      </w:r>
      <w:proofErr w:type="spellStart"/>
      <w:r w:rsidRPr="005D154E">
        <w:rPr>
          <w:rFonts w:ascii="Garamond" w:hAnsi="Garamond" w:cs="Times New Roman"/>
          <w:lang w:val="fr-FR"/>
        </w:rPr>
        <w:t>baik</w:t>
      </w:r>
      <w:proofErr w:type="spellEnd"/>
      <w:r w:rsidRPr="005D154E">
        <w:rPr>
          <w:rFonts w:ascii="Garamond" w:hAnsi="Garamond" w:cs="Times New Roman"/>
          <w:lang w:val="fr-FR"/>
        </w:rPr>
        <w:t xml:space="preserve">, guru dapat </w:t>
      </w:r>
      <w:proofErr w:type="spellStart"/>
      <w:r w:rsidRPr="005D154E">
        <w:rPr>
          <w:rFonts w:ascii="Garamond" w:hAnsi="Garamond" w:cs="Times New Roman"/>
          <w:lang w:val="fr-FR"/>
        </w:rPr>
        <w:t>menghargai</w:t>
      </w:r>
      <w:proofErr w:type="spellEnd"/>
      <w:r w:rsidRPr="005D154E">
        <w:rPr>
          <w:rFonts w:ascii="Garamond" w:hAnsi="Garamond" w:cs="Times New Roman"/>
          <w:lang w:val="fr-FR"/>
        </w:rPr>
        <w:t xml:space="preserve"> </w:t>
      </w:r>
      <w:proofErr w:type="spellStart"/>
      <w:r w:rsidRPr="005D154E">
        <w:rPr>
          <w:rFonts w:ascii="Garamond" w:hAnsi="Garamond" w:cs="Times New Roman"/>
          <w:lang w:val="fr-FR"/>
        </w:rPr>
        <w:t>perbedaan</w:t>
      </w:r>
      <w:proofErr w:type="spellEnd"/>
      <w:r w:rsidRPr="005D154E">
        <w:rPr>
          <w:rFonts w:ascii="Garamond" w:hAnsi="Garamond" w:cs="Times New Roman"/>
          <w:lang w:val="fr-FR"/>
        </w:rPr>
        <w:t xml:space="preserve"> </w:t>
      </w:r>
      <w:proofErr w:type="spellStart"/>
      <w:r w:rsidRPr="005D154E">
        <w:rPr>
          <w:rFonts w:ascii="Garamond" w:hAnsi="Garamond" w:cs="Times New Roman"/>
          <w:lang w:val="fr-FR"/>
        </w:rPr>
        <w:t>siswa</w:t>
      </w:r>
      <w:proofErr w:type="spellEnd"/>
      <w:r w:rsidRPr="005D154E">
        <w:rPr>
          <w:rFonts w:ascii="Garamond" w:hAnsi="Garamond" w:cs="Times New Roman"/>
          <w:lang w:val="fr-FR"/>
        </w:rPr>
        <w:t xml:space="preserve"> </w:t>
      </w:r>
      <w:proofErr w:type="spellStart"/>
      <w:r w:rsidRPr="005D154E">
        <w:rPr>
          <w:rFonts w:ascii="Garamond" w:hAnsi="Garamond" w:cs="Times New Roman"/>
          <w:lang w:val="fr-FR"/>
        </w:rPr>
        <w:t>satu</w:t>
      </w:r>
      <w:proofErr w:type="spellEnd"/>
      <w:r w:rsidRPr="005D154E">
        <w:rPr>
          <w:rFonts w:ascii="Garamond" w:hAnsi="Garamond" w:cs="Times New Roman"/>
          <w:lang w:val="fr-FR"/>
        </w:rPr>
        <w:t xml:space="preserve"> </w:t>
      </w:r>
      <w:proofErr w:type="spellStart"/>
      <w:r w:rsidRPr="005D154E">
        <w:rPr>
          <w:rFonts w:ascii="Garamond" w:hAnsi="Garamond" w:cs="Times New Roman"/>
          <w:lang w:val="fr-FR"/>
        </w:rPr>
        <w:t>dengan</w:t>
      </w:r>
      <w:proofErr w:type="spellEnd"/>
      <w:r w:rsidRPr="005D154E">
        <w:rPr>
          <w:rFonts w:ascii="Garamond" w:hAnsi="Garamond" w:cs="Times New Roman"/>
          <w:lang w:val="fr-FR"/>
        </w:rPr>
        <w:t xml:space="preserve"> </w:t>
      </w:r>
      <w:proofErr w:type="spellStart"/>
      <w:r w:rsidRPr="005D154E">
        <w:rPr>
          <w:rFonts w:ascii="Garamond" w:hAnsi="Garamond" w:cs="Times New Roman"/>
          <w:lang w:val="fr-FR"/>
        </w:rPr>
        <w:t>lainnya</w:t>
      </w:r>
      <w:proofErr w:type="spellEnd"/>
      <w:r w:rsidRPr="005D154E">
        <w:rPr>
          <w:rFonts w:ascii="Garamond" w:hAnsi="Garamond" w:cs="Times New Roman"/>
          <w:lang w:val="fr-FR"/>
        </w:rPr>
        <w:t xml:space="preserve"> </w:t>
      </w:r>
      <w:proofErr w:type="spellStart"/>
      <w:r w:rsidRPr="005D154E">
        <w:rPr>
          <w:rFonts w:ascii="Garamond" w:hAnsi="Garamond" w:cs="Times New Roman"/>
          <w:lang w:val="fr-FR"/>
        </w:rPr>
        <w:t>secara</w:t>
      </w:r>
      <w:proofErr w:type="spellEnd"/>
      <w:r w:rsidRPr="005D154E">
        <w:rPr>
          <w:rFonts w:ascii="Garamond" w:hAnsi="Garamond" w:cs="Times New Roman"/>
          <w:lang w:val="fr-FR"/>
        </w:rPr>
        <w:t xml:space="preserve"> </w:t>
      </w:r>
      <w:proofErr w:type="spellStart"/>
      <w:r w:rsidRPr="005D154E">
        <w:rPr>
          <w:rFonts w:ascii="Garamond" w:hAnsi="Garamond" w:cs="Times New Roman"/>
          <w:lang w:val="fr-FR"/>
        </w:rPr>
        <w:t>baik</w:t>
      </w:r>
      <w:proofErr w:type="spellEnd"/>
      <w:r w:rsidRPr="005D154E">
        <w:rPr>
          <w:rFonts w:ascii="Garamond" w:hAnsi="Garamond" w:cs="Times New Roman"/>
          <w:lang w:val="fr-FR"/>
        </w:rPr>
        <w:t xml:space="preserve">, </w:t>
      </w:r>
      <w:proofErr w:type="spellStart"/>
      <w:r w:rsidRPr="005D154E">
        <w:rPr>
          <w:rFonts w:ascii="Garamond" w:hAnsi="Garamond" w:cs="Times New Roman"/>
          <w:lang w:val="fr-FR"/>
        </w:rPr>
        <w:t>menghargai</w:t>
      </w:r>
      <w:proofErr w:type="spellEnd"/>
      <w:r w:rsidRPr="005D154E">
        <w:rPr>
          <w:rFonts w:ascii="Garamond" w:hAnsi="Garamond" w:cs="Times New Roman"/>
          <w:lang w:val="fr-FR"/>
        </w:rPr>
        <w:t xml:space="preserve"> </w:t>
      </w:r>
      <w:proofErr w:type="spellStart"/>
      <w:r w:rsidRPr="005D154E">
        <w:rPr>
          <w:rFonts w:ascii="Garamond" w:hAnsi="Garamond" w:cs="Times New Roman"/>
          <w:lang w:val="fr-FR"/>
        </w:rPr>
        <w:t>siswa</w:t>
      </w:r>
      <w:proofErr w:type="spellEnd"/>
      <w:r w:rsidRPr="005D154E">
        <w:rPr>
          <w:rFonts w:ascii="Garamond" w:hAnsi="Garamond" w:cs="Times New Roman"/>
          <w:lang w:val="fr-FR"/>
        </w:rPr>
        <w:t xml:space="preserve"> </w:t>
      </w:r>
      <w:proofErr w:type="spellStart"/>
      <w:r w:rsidRPr="005D154E">
        <w:rPr>
          <w:rFonts w:ascii="Garamond" w:hAnsi="Garamond" w:cs="Times New Roman"/>
          <w:lang w:val="fr-FR"/>
        </w:rPr>
        <w:t>setiap</w:t>
      </w:r>
      <w:proofErr w:type="spellEnd"/>
      <w:r w:rsidRPr="005D154E">
        <w:rPr>
          <w:rFonts w:ascii="Garamond" w:hAnsi="Garamond" w:cs="Times New Roman"/>
          <w:lang w:val="fr-FR"/>
        </w:rPr>
        <w:t xml:space="preserve"> </w:t>
      </w:r>
      <w:proofErr w:type="spellStart"/>
      <w:r w:rsidRPr="005D154E">
        <w:rPr>
          <w:rFonts w:ascii="Garamond" w:hAnsi="Garamond" w:cs="Times New Roman"/>
          <w:lang w:val="fr-FR"/>
        </w:rPr>
        <w:t>saat</w:t>
      </w:r>
      <w:proofErr w:type="spellEnd"/>
      <w:r w:rsidRPr="005D154E">
        <w:rPr>
          <w:rFonts w:ascii="Garamond" w:hAnsi="Garamond" w:cs="Times New Roman"/>
          <w:lang w:val="fr-FR"/>
        </w:rPr>
        <w:t> </w:t>
      </w:r>
      <w:proofErr w:type="spellStart"/>
      <w:r w:rsidRPr="005D154E">
        <w:rPr>
          <w:rFonts w:ascii="Garamond" w:hAnsi="Garamond" w:cs="Times New Roman"/>
          <w:lang w:val="fr-FR"/>
        </w:rPr>
        <w:t>dengan</w:t>
      </w:r>
      <w:proofErr w:type="spellEnd"/>
      <w:r w:rsidRPr="005D154E">
        <w:rPr>
          <w:rFonts w:ascii="Garamond" w:hAnsi="Garamond" w:cs="Times New Roman"/>
          <w:lang w:val="fr-FR"/>
        </w:rPr>
        <w:t xml:space="preserve"> </w:t>
      </w:r>
      <w:proofErr w:type="spellStart"/>
      <w:r w:rsidRPr="005D154E">
        <w:rPr>
          <w:rFonts w:ascii="Garamond" w:hAnsi="Garamond" w:cs="Times New Roman"/>
          <w:lang w:val="fr-FR"/>
        </w:rPr>
        <w:t>baik</w:t>
      </w:r>
      <w:proofErr w:type="spellEnd"/>
      <w:r w:rsidRPr="005D154E">
        <w:rPr>
          <w:rFonts w:ascii="Garamond" w:hAnsi="Garamond" w:cs="Times New Roman"/>
          <w:lang w:val="fr-FR"/>
        </w:rPr>
        <w:t xml:space="preserve">, </w:t>
      </w:r>
      <w:proofErr w:type="spellStart"/>
      <w:r w:rsidRPr="005D154E">
        <w:rPr>
          <w:rFonts w:ascii="Garamond" w:hAnsi="Garamond" w:cs="Times New Roman"/>
          <w:lang w:val="fr-FR"/>
        </w:rPr>
        <w:t>memberikan</w:t>
      </w:r>
      <w:proofErr w:type="spellEnd"/>
      <w:r w:rsidRPr="005D154E">
        <w:rPr>
          <w:rFonts w:ascii="Garamond" w:hAnsi="Garamond" w:cs="Times New Roman"/>
          <w:lang w:val="fr-FR"/>
        </w:rPr>
        <w:t xml:space="preserve"> </w:t>
      </w:r>
      <w:proofErr w:type="spellStart"/>
      <w:r w:rsidRPr="005D154E">
        <w:rPr>
          <w:rFonts w:ascii="Garamond" w:hAnsi="Garamond" w:cs="Times New Roman"/>
          <w:lang w:val="fr-FR"/>
        </w:rPr>
        <w:t>pujian</w:t>
      </w:r>
      <w:proofErr w:type="spellEnd"/>
      <w:r w:rsidRPr="005D154E">
        <w:rPr>
          <w:rFonts w:ascii="Garamond" w:hAnsi="Garamond" w:cs="Times New Roman"/>
          <w:lang w:val="fr-FR"/>
        </w:rPr>
        <w:t xml:space="preserve"> </w:t>
      </w:r>
      <w:proofErr w:type="spellStart"/>
      <w:r w:rsidRPr="005D154E">
        <w:rPr>
          <w:rFonts w:ascii="Garamond" w:hAnsi="Garamond" w:cs="Times New Roman"/>
          <w:lang w:val="fr-FR"/>
        </w:rPr>
        <w:t>kepada</w:t>
      </w:r>
      <w:proofErr w:type="spellEnd"/>
      <w:r w:rsidRPr="005D154E">
        <w:rPr>
          <w:rFonts w:ascii="Garamond" w:hAnsi="Garamond" w:cs="Times New Roman"/>
          <w:lang w:val="fr-FR"/>
        </w:rPr>
        <w:t xml:space="preserve"> </w:t>
      </w:r>
      <w:proofErr w:type="spellStart"/>
      <w:r w:rsidRPr="005D154E">
        <w:rPr>
          <w:rFonts w:ascii="Garamond" w:hAnsi="Garamond" w:cs="Times New Roman"/>
          <w:lang w:val="fr-FR"/>
        </w:rPr>
        <w:t>siswa</w:t>
      </w:r>
      <w:proofErr w:type="spellEnd"/>
      <w:r w:rsidRPr="005D154E">
        <w:rPr>
          <w:rFonts w:ascii="Garamond" w:hAnsi="Garamond" w:cs="Times New Roman"/>
          <w:lang w:val="fr-FR"/>
        </w:rPr>
        <w:t xml:space="preserve"> </w:t>
      </w:r>
      <w:proofErr w:type="spellStart"/>
      <w:r w:rsidRPr="005D154E">
        <w:rPr>
          <w:rFonts w:ascii="Garamond" w:hAnsi="Garamond" w:cs="Times New Roman"/>
          <w:lang w:val="fr-FR"/>
        </w:rPr>
        <w:t>ketika</w:t>
      </w:r>
      <w:proofErr w:type="spellEnd"/>
      <w:r w:rsidRPr="005D154E">
        <w:rPr>
          <w:rFonts w:ascii="Garamond" w:hAnsi="Garamond" w:cs="Times New Roman"/>
          <w:lang w:val="fr-FR"/>
        </w:rPr>
        <w:t xml:space="preserve"> </w:t>
      </w:r>
      <w:proofErr w:type="spellStart"/>
      <w:r w:rsidRPr="005D154E">
        <w:rPr>
          <w:rFonts w:ascii="Garamond" w:hAnsi="Garamond" w:cs="Times New Roman"/>
          <w:lang w:val="fr-FR"/>
        </w:rPr>
        <w:t>belajar</w:t>
      </w:r>
      <w:proofErr w:type="spellEnd"/>
      <w:r w:rsidRPr="005D154E">
        <w:rPr>
          <w:rFonts w:ascii="Garamond" w:hAnsi="Garamond" w:cs="Times New Roman"/>
          <w:lang w:val="fr-FR"/>
        </w:rPr>
        <w:t xml:space="preserve"> </w:t>
      </w:r>
      <w:proofErr w:type="spellStart"/>
      <w:r w:rsidRPr="005D154E">
        <w:rPr>
          <w:rFonts w:ascii="Garamond" w:hAnsi="Garamond" w:cs="Times New Roman"/>
          <w:lang w:val="fr-FR"/>
        </w:rPr>
        <w:t>secara</w:t>
      </w:r>
      <w:proofErr w:type="spellEnd"/>
      <w:r w:rsidRPr="005D154E">
        <w:rPr>
          <w:rFonts w:ascii="Garamond" w:hAnsi="Garamond" w:cs="Times New Roman"/>
          <w:lang w:val="fr-FR"/>
        </w:rPr>
        <w:t xml:space="preserve"> </w:t>
      </w:r>
      <w:proofErr w:type="spellStart"/>
      <w:r w:rsidRPr="005D154E">
        <w:rPr>
          <w:rFonts w:ascii="Garamond" w:hAnsi="Garamond" w:cs="Times New Roman"/>
          <w:lang w:val="fr-FR"/>
        </w:rPr>
        <w:t>baik</w:t>
      </w:r>
      <w:proofErr w:type="spellEnd"/>
      <w:r w:rsidRPr="005D154E">
        <w:rPr>
          <w:rFonts w:ascii="Garamond" w:hAnsi="Garamond" w:cs="Times New Roman"/>
          <w:lang w:val="fr-FR"/>
        </w:rPr>
        <w:t xml:space="preserve">, dapat </w:t>
      </w:r>
      <w:proofErr w:type="spellStart"/>
      <w:r w:rsidRPr="005D154E">
        <w:rPr>
          <w:rFonts w:ascii="Garamond" w:hAnsi="Garamond" w:cs="Times New Roman"/>
          <w:lang w:val="fr-FR"/>
        </w:rPr>
        <w:t>melakukan</w:t>
      </w:r>
      <w:proofErr w:type="spellEnd"/>
      <w:r w:rsidRPr="005D154E">
        <w:rPr>
          <w:rFonts w:ascii="Garamond" w:hAnsi="Garamond" w:cs="Times New Roman"/>
          <w:lang w:val="fr-FR"/>
        </w:rPr>
        <w:t xml:space="preserve"> </w:t>
      </w:r>
      <w:proofErr w:type="spellStart"/>
      <w:r w:rsidRPr="005D154E">
        <w:rPr>
          <w:rFonts w:ascii="Garamond" w:hAnsi="Garamond" w:cs="Times New Roman"/>
          <w:lang w:val="fr-FR"/>
        </w:rPr>
        <w:t>pekerjaan</w:t>
      </w:r>
      <w:proofErr w:type="spellEnd"/>
      <w:r w:rsidRPr="005D154E">
        <w:rPr>
          <w:rFonts w:ascii="Garamond" w:hAnsi="Garamond" w:cs="Times New Roman"/>
          <w:lang w:val="fr-FR"/>
        </w:rPr>
        <w:t xml:space="preserve"> </w:t>
      </w:r>
      <w:proofErr w:type="spellStart"/>
      <w:r w:rsidRPr="005D154E">
        <w:rPr>
          <w:rFonts w:ascii="Garamond" w:hAnsi="Garamond" w:cs="Times New Roman"/>
          <w:lang w:val="fr-FR"/>
        </w:rPr>
        <w:t>dengan</w:t>
      </w:r>
      <w:proofErr w:type="spellEnd"/>
      <w:r w:rsidRPr="005D154E">
        <w:rPr>
          <w:rFonts w:ascii="Garamond" w:hAnsi="Garamond" w:cs="Times New Roman"/>
          <w:lang w:val="fr-FR"/>
        </w:rPr>
        <w:t xml:space="preserve"> </w:t>
      </w:r>
      <w:proofErr w:type="spellStart"/>
      <w:r w:rsidRPr="005D154E">
        <w:rPr>
          <w:rFonts w:ascii="Garamond" w:hAnsi="Garamond" w:cs="Times New Roman"/>
          <w:lang w:val="fr-FR"/>
        </w:rPr>
        <w:t>baik</w:t>
      </w:r>
      <w:proofErr w:type="spellEnd"/>
      <w:r w:rsidRPr="005D154E">
        <w:rPr>
          <w:rFonts w:ascii="Garamond" w:hAnsi="Garamond" w:cs="Times New Roman"/>
          <w:lang w:val="fr-FR"/>
        </w:rPr>
        <w:t xml:space="preserve"> </w:t>
      </w:r>
      <w:proofErr w:type="spellStart"/>
      <w:r w:rsidRPr="005D154E">
        <w:rPr>
          <w:rFonts w:ascii="Garamond" w:hAnsi="Garamond" w:cs="Times New Roman"/>
          <w:lang w:val="fr-FR"/>
        </w:rPr>
        <w:t>pada</w:t>
      </w:r>
      <w:proofErr w:type="spellEnd"/>
      <w:r w:rsidRPr="005D154E">
        <w:rPr>
          <w:rFonts w:ascii="Garamond" w:hAnsi="Garamond" w:cs="Times New Roman"/>
          <w:lang w:val="fr-FR"/>
        </w:rPr>
        <w:t xml:space="preserve"> </w:t>
      </w:r>
      <w:proofErr w:type="spellStart"/>
      <w:r w:rsidRPr="005D154E">
        <w:rPr>
          <w:rFonts w:ascii="Garamond" w:hAnsi="Garamond" w:cs="Times New Roman"/>
          <w:shd w:val="clear" w:color="auto" w:fill="FFFFFF"/>
          <w:lang w:val="fr-FR"/>
        </w:rPr>
        <w:t>Sekolah</w:t>
      </w:r>
      <w:proofErr w:type="spellEnd"/>
      <w:r w:rsidRPr="005D154E">
        <w:rPr>
          <w:rFonts w:ascii="Garamond" w:hAnsi="Garamond" w:cs="Times New Roman"/>
          <w:shd w:val="clear" w:color="auto" w:fill="FFFFFF"/>
          <w:lang w:val="fr-FR"/>
        </w:rPr>
        <w:t xml:space="preserve"> </w:t>
      </w:r>
      <w:proofErr w:type="spellStart"/>
      <w:r w:rsidRPr="005D154E">
        <w:rPr>
          <w:rFonts w:ascii="Garamond" w:hAnsi="Garamond" w:cs="Times New Roman"/>
          <w:shd w:val="clear" w:color="auto" w:fill="FFFFFF"/>
          <w:lang w:val="fr-FR"/>
        </w:rPr>
        <w:t>Luar</w:t>
      </w:r>
      <w:proofErr w:type="spellEnd"/>
      <w:r w:rsidRPr="005D154E">
        <w:rPr>
          <w:rFonts w:ascii="Garamond" w:hAnsi="Garamond" w:cs="Times New Roman"/>
          <w:shd w:val="clear" w:color="auto" w:fill="FFFFFF"/>
          <w:lang w:val="fr-FR"/>
        </w:rPr>
        <w:t xml:space="preserve"> </w:t>
      </w:r>
      <w:proofErr w:type="spellStart"/>
      <w:r w:rsidRPr="005D154E">
        <w:rPr>
          <w:rFonts w:ascii="Garamond" w:hAnsi="Garamond" w:cs="Times New Roman"/>
          <w:shd w:val="clear" w:color="auto" w:fill="FFFFFF"/>
          <w:lang w:val="fr-FR"/>
        </w:rPr>
        <w:t>Biasa</w:t>
      </w:r>
      <w:proofErr w:type="spellEnd"/>
      <w:r w:rsidRPr="005D154E">
        <w:rPr>
          <w:rFonts w:ascii="Garamond" w:hAnsi="Garamond" w:cs="Times New Roman"/>
          <w:shd w:val="clear" w:color="auto" w:fill="FFFFFF"/>
          <w:lang w:val="fr-FR"/>
        </w:rPr>
        <w:t xml:space="preserve"> </w:t>
      </w:r>
      <w:proofErr w:type="spellStart"/>
      <w:r w:rsidRPr="005D154E">
        <w:rPr>
          <w:rFonts w:ascii="Garamond" w:hAnsi="Garamond" w:cs="Times New Roman"/>
          <w:shd w:val="clear" w:color="auto" w:fill="FFFFFF"/>
          <w:lang w:val="fr-FR"/>
        </w:rPr>
        <w:t>Kabupaten</w:t>
      </w:r>
      <w:proofErr w:type="spellEnd"/>
      <w:r w:rsidRPr="005D154E">
        <w:rPr>
          <w:rFonts w:ascii="Garamond" w:hAnsi="Garamond" w:cs="Times New Roman"/>
          <w:shd w:val="clear" w:color="auto" w:fill="FFFFFF"/>
          <w:lang w:val="fr-FR"/>
        </w:rPr>
        <w:t xml:space="preserve"> Aceh </w:t>
      </w:r>
      <w:proofErr w:type="spellStart"/>
      <w:r w:rsidRPr="005D154E">
        <w:rPr>
          <w:rFonts w:ascii="Garamond" w:hAnsi="Garamond" w:cs="Times New Roman"/>
          <w:shd w:val="clear" w:color="auto" w:fill="FFFFFF"/>
          <w:lang w:val="fr-FR"/>
        </w:rPr>
        <w:t>Tengah</w:t>
      </w:r>
      <w:proofErr w:type="spellEnd"/>
      <w:r w:rsidRPr="005D154E">
        <w:rPr>
          <w:rFonts w:ascii="Garamond" w:hAnsi="Garamond" w:cs="Times New Roman"/>
          <w:lang w:val="fr-FR"/>
        </w:rPr>
        <w:t>.</w:t>
      </w:r>
    </w:p>
    <w:p w14:paraId="44E201A5" w14:textId="77777777" w:rsidR="00EF3AAF" w:rsidRPr="005D154E" w:rsidRDefault="00EF3AAF" w:rsidP="00EF3AAF">
      <w:pPr>
        <w:pStyle w:val="ListParagraph"/>
        <w:numPr>
          <w:ilvl w:val="0"/>
          <w:numId w:val="6"/>
        </w:numPr>
        <w:tabs>
          <w:tab w:val="left" w:pos="284"/>
        </w:tabs>
        <w:suppressAutoHyphens w:val="0"/>
        <w:spacing w:line="360" w:lineRule="auto"/>
        <w:ind w:leftChars="0" w:left="284" w:firstLineChars="0" w:hanging="284"/>
        <w:jc w:val="both"/>
        <w:textDirection w:val="lrTb"/>
        <w:textAlignment w:val="auto"/>
        <w:outlineLvl w:val="9"/>
        <w:rPr>
          <w:rFonts w:ascii="Garamond" w:eastAsiaTheme="minorHAnsi" w:hAnsi="Garamond" w:cs="Times New Roman"/>
          <w:sz w:val="24"/>
          <w:szCs w:val="24"/>
          <w14:ligatures w14:val="standardContextual"/>
        </w:rPr>
      </w:pPr>
      <w:r w:rsidRPr="005D154E">
        <w:rPr>
          <w:rFonts w:ascii="Garamond" w:eastAsiaTheme="minorHAnsi" w:hAnsi="Garamond" w:cs="Times New Roman"/>
          <w:sz w:val="24"/>
          <w:szCs w:val="24"/>
          <w14:ligatures w14:val="standardContextual"/>
        </w:rPr>
        <w:t xml:space="preserve">Bertindak objektif serta tidak diskriminatif karena pertimbangan jenis kelamin, agama, ras, kondisi fisik, latar belakang keluarga, dan status sosial ekonomi. </w:t>
      </w:r>
    </w:p>
    <w:p w14:paraId="2D65FE92" w14:textId="77777777" w:rsidR="00EF3AAF" w:rsidRPr="005D154E" w:rsidRDefault="00EF3AAF" w:rsidP="00EF3AAF">
      <w:pPr>
        <w:pStyle w:val="ListParagraph"/>
        <w:tabs>
          <w:tab w:val="left" w:pos="284"/>
        </w:tabs>
        <w:suppressAutoHyphens w:val="0"/>
        <w:spacing w:line="360" w:lineRule="auto"/>
        <w:ind w:leftChars="0" w:left="284" w:firstLineChars="0" w:firstLine="0"/>
        <w:jc w:val="both"/>
        <w:textDirection w:val="lrTb"/>
        <w:textAlignment w:val="auto"/>
        <w:outlineLvl w:val="9"/>
        <w:rPr>
          <w:rFonts w:ascii="Garamond" w:eastAsiaTheme="minorHAnsi" w:hAnsi="Garamond" w:cs="Times New Roman"/>
          <w:sz w:val="24"/>
          <w:szCs w:val="24"/>
          <w14:ligatures w14:val="standardContextual"/>
        </w:rPr>
      </w:pPr>
      <w:r w:rsidRPr="005D154E">
        <w:rPr>
          <w:rFonts w:ascii="Garamond" w:eastAsiaTheme="minorHAnsi" w:hAnsi="Garamond" w:cs="Times New Roman"/>
          <w:sz w:val="24"/>
          <w:szCs w:val="24"/>
          <w14:ligatures w14:val="standardContextual"/>
        </w:rPr>
        <w:tab/>
      </w:r>
      <w:r w:rsidRPr="005D154E">
        <w:rPr>
          <w:rFonts w:ascii="Garamond" w:eastAsiaTheme="minorHAnsi" w:hAnsi="Garamond" w:cs="Times New Roman"/>
          <w:sz w:val="24"/>
          <w:szCs w:val="24"/>
          <w14:ligatures w14:val="standardContextual"/>
        </w:rPr>
        <w:tab/>
        <w:t>Dari hasil wawancara di ungkapkan bahwa ke lima guru pendidik di sekolah luar sudah bertindak secara objektif sesuai dengan kebutuhan siswa, guru juga tidak membedakan antara siswa yang satu dengan yang lain, baik siswa laki-laki maupun perempuan, keadaan diri siswa baik dari segi fisik maupun mental, dari keluarga kaya atau tidak. Bagi guru siswa nya semua di pandang sama yaitu anak didik yang harus mendapatkan perhatian lebih dan juga dapat mengembangkan diri mereka walawpun dengan kondisi mereka yang tidak sempurna.</w:t>
      </w:r>
    </w:p>
    <w:p w14:paraId="5F573730" w14:textId="77777777" w:rsidR="00EF3AAF" w:rsidRPr="005D154E" w:rsidRDefault="00EF3AAF" w:rsidP="00EF3AAF">
      <w:pPr>
        <w:pStyle w:val="ListParagraph"/>
        <w:numPr>
          <w:ilvl w:val="0"/>
          <w:numId w:val="6"/>
        </w:numPr>
        <w:tabs>
          <w:tab w:val="left" w:pos="284"/>
        </w:tabs>
        <w:suppressAutoHyphens w:val="0"/>
        <w:spacing w:line="360" w:lineRule="auto"/>
        <w:ind w:leftChars="0" w:left="284" w:firstLineChars="0" w:hanging="284"/>
        <w:jc w:val="both"/>
        <w:textDirection w:val="lrTb"/>
        <w:textAlignment w:val="auto"/>
        <w:outlineLvl w:val="9"/>
        <w:rPr>
          <w:rFonts w:ascii="Garamond" w:eastAsiaTheme="minorHAnsi" w:hAnsi="Garamond" w:cs="Times New Roman"/>
          <w:sz w:val="24"/>
          <w:szCs w:val="24"/>
          <w14:ligatures w14:val="standardContextual"/>
        </w:rPr>
      </w:pPr>
      <w:r w:rsidRPr="005D154E">
        <w:rPr>
          <w:rFonts w:ascii="Garamond" w:eastAsiaTheme="minorHAnsi" w:hAnsi="Garamond" w:cs="Times New Roman"/>
          <w:sz w:val="24"/>
          <w:szCs w:val="24"/>
          <w14:ligatures w14:val="standardContextual"/>
        </w:rPr>
        <w:t>berkomunikasi secara efektif, empatik, dan santun dengan sesama pendidik, tenaga kependidikan, orang tua, dan masyarakat. Dari kelima guru yang di wawancarai dua d</w:t>
      </w:r>
      <w:proofErr w:type="spellStart"/>
      <w:r w:rsidRPr="005D154E">
        <w:rPr>
          <w:rFonts w:ascii="Garamond" w:eastAsiaTheme="minorHAnsi" w:hAnsi="Garamond" w:cs="Times New Roman"/>
          <w:lang w:val="en-US"/>
          <w14:ligatures w14:val="standardContextual"/>
        </w:rPr>
        <w:t>i</w:t>
      </w:r>
      <w:proofErr w:type="spellEnd"/>
      <w:r w:rsidRPr="005D154E">
        <w:rPr>
          <w:rFonts w:ascii="Garamond" w:eastAsiaTheme="minorHAnsi" w:hAnsi="Garamond" w:cs="Times New Roman"/>
          <w:lang w:val="en-US"/>
          <w14:ligatures w14:val="standardContextual"/>
        </w:rPr>
        <w:t xml:space="preserve"> </w:t>
      </w:r>
      <w:r w:rsidRPr="005D154E">
        <w:rPr>
          <w:rFonts w:ascii="Garamond" w:eastAsiaTheme="minorHAnsi" w:hAnsi="Garamond" w:cs="Times New Roman"/>
          <w:sz w:val="24"/>
          <w:szCs w:val="24"/>
          <w14:ligatures w14:val="standardContextual"/>
        </w:rPr>
        <w:t>antaranya mengatakan bahwa berkomunikasi menjadi hal yang masih banyak mereka pelajari karena siswa-siswa di sekolah tersebut yang bervariasi, tetapi jika dengan sesame pendidik komunikasi para guru sangat efektif sehingga tercapainya perkembangan yang optimal bagi siswa, guru juga saling berempati apabila ada di antara guru yang sakit maka guru bersedia menggantikan jam mengajar guru tersebut, kemudian guru juga berkomunikasi dengan orangtua terutama mengenai perkembangan anaknya di sekolah, sehingga orangtua juga mendukung setiap kegiatan anaknya yang ada di sekolah luar bisa tersebut.</w:t>
      </w:r>
    </w:p>
    <w:p w14:paraId="2FED1543" w14:textId="77777777" w:rsidR="00EF3AAF" w:rsidRPr="005D154E" w:rsidRDefault="00EF3AAF" w:rsidP="00EF3AAF">
      <w:pPr>
        <w:pStyle w:val="ListParagraph"/>
        <w:numPr>
          <w:ilvl w:val="0"/>
          <w:numId w:val="6"/>
        </w:numPr>
        <w:tabs>
          <w:tab w:val="left" w:pos="284"/>
        </w:tabs>
        <w:suppressAutoHyphens w:val="0"/>
        <w:spacing w:line="240" w:lineRule="auto"/>
        <w:ind w:leftChars="0" w:left="284" w:firstLineChars="0" w:hanging="284"/>
        <w:jc w:val="both"/>
        <w:textDirection w:val="lrTb"/>
        <w:textAlignment w:val="auto"/>
        <w:outlineLvl w:val="9"/>
        <w:rPr>
          <w:rFonts w:ascii="Garamond" w:eastAsiaTheme="minorHAnsi" w:hAnsi="Garamond" w:cs="Times New Roman"/>
          <w:sz w:val="24"/>
          <w:szCs w:val="24"/>
          <w14:ligatures w14:val="standardContextual"/>
        </w:rPr>
      </w:pPr>
      <w:r w:rsidRPr="005D154E">
        <w:rPr>
          <w:rFonts w:ascii="Garamond" w:eastAsiaTheme="minorHAnsi" w:hAnsi="Garamond" w:cs="Times New Roman"/>
          <w:sz w:val="24"/>
          <w:szCs w:val="24"/>
          <w:lang w:val="en-US"/>
          <w14:ligatures w14:val="standardContextual"/>
        </w:rPr>
        <w:lastRenderedPageBreak/>
        <w:t>B</w:t>
      </w:r>
      <w:r w:rsidRPr="005D154E">
        <w:rPr>
          <w:rFonts w:ascii="Garamond" w:eastAsiaTheme="minorHAnsi" w:hAnsi="Garamond" w:cs="Times New Roman"/>
          <w:sz w:val="24"/>
          <w:szCs w:val="24"/>
          <w14:ligatures w14:val="standardContextual"/>
        </w:rPr>
        <w:t>eradaptasi di tempat bertugas di seluruh wilayah Republik Indonesia yang memiliki keragaman sosial budaya. Kelima guru tersebut berasal dari aceh tengah dua diantaranya berasal dari suku jawa. Akan tetapi mereka sangat dekat tidak ada membeda-bedakan antara suku satu dengan suku yang lain, sehingga mereka sangat kompak dan saling mendukung.</w:t>
      </w:r>
    </w:p>
    <w:p w14:paraId="3555899A" w14:textId="77777777" w:rsidR="00EF3AAF" w:rsidRPr="005D154E" w:rsidRDefault="00EF3AAF" w:rsidP="00EF3AAF">
      <w:pPr>
        <w:pStyle w:val="ListParagraph"/>
        <w:numPr>
          <w:ilvl w:val="0"/>
          <w:numId w:val="6"/>
        </w:numPr>
        <w:tabs>
          <w:tab w:val="left" w:pos="284"/>
        </w:tabs>
        <w:suppressAutoHyphens w:val="0"/>
        <w:spacing w:line="240" w:lineRule="auto"/>
        <w:ind w:leftChars="0" w:left="284" w:firstLineChars="0" w:hanging="284"/>
        <w:jc w:val="both"/>
        <w:textDirection w:val="lrTb"/>
        <w:textAlignment w:val="auto"/>
        <w:outlineLvl w:val="9"/>
        <w:rPr>
          <w:rFonts w:ascii="Garamond" w:eastAsiaTheme="minorHAnsi" w:hAnsi="Garamond" w:cs="Times New Roman"/>
          <w:sz w:val="24"/>
          <w:szCs w:val="24"/>
          <w14:ligatures w14:val="standardContextual"/>
        </w:rPr>
      </w:pPr>
      <w:r w:rsidRPr="005D154E">
        <w:rPr>
          <w:rFonts w:ascii="Garamond" w:eastAsiaTheme="minorHAnsi" w:hAnsi="Garamond" w:cs="Times New Roman"/>
          <w:sz w:val="24"/>
          <w:szCs w:val="24"/>
          <w14:ligatures w14:val="standardContextual"/>
        </w:rPr>
        <w:t>Berkomunikasi dengan komunitas profesi sendiri dan profesi lain secara lisan dan tulisan atau bentuk lain. Guru juga mengikuti setiap komunitas profesi yang berada di Aceh Tengah, sehingga mereka mendapatkan perkembangan informasi yang terbaru dan ilmu baru.</w:t>
      </w:r>
    </w:p>
    <w:p w14:paraId="2D8C9FC1" w14:textId="77777777" w:rsidR="00EF3AAF" w:rsidRPr="005D154E" w:rsidRDefault="00EF3AAF" w:rsidP="00EF3AAF">
      <w:pPr>
        <w:tabs>
          <w:tab w:val="left" w:pos="426"/>
        </w:tabs>
        <w:spacing w:after="200"/>
        <w:ind w:hanging="2"/>
        <w:jc w:val="both"/>
        <w:rPr>
          <w:rFonts w:ascii="Garamond" w:hAnsi="Garamond" w:cs="Times New Roman"/>
          <w:lang w:val="fr-FR"/>
        </w:rPr>
      </w:pPr>
      <w:r w:rsidRPr="005D154E">
        <w:rPr>
          <w:rFonts w:ascii="Garamond" w:hAnsi="Garamond" w:cs="Times New Roman"/>
          <w:lang w:val="fr-FR"/>
        </w:rPr>
        <w:tab/>
      </w:r>
      <w:r w:rsidRPr="005D154E">
        <w:rPr>
          <w:rFonts w:ascii="Garamond" w:hAnsi="Garamond" w:cs="Times New Roman"/>
          <w:lang w:val="fr-FR"/>
        </w:rPr>
        <w:tab/>
      </w:r>
      <w:proofErr w:type="spellStart"/>
      <w:r w:rsidRPr="005D154E">
        <w:rPr>
          <w:rFonts w:ascii="Garamond" w:hAnsi="Garamond" w:cs="Times New Roman"/>
          <w:lang w:val="fr-FR"/>
        </w:rPr>
        <w:t>Hubungan</w:t>
      </w:r>
      <w:proofErr w:type="spellEnd"/>
      <w:r w:rsidRPr="005D154E">
        <w:rPr>
          <w:rFonts w:ascii="Garamond" w:hAnsi="Garamond" w:cs="Times New Roman"/>
          <w:lang w:val="fr-FR"/>
        </w:rPr>
        <w:t xml:space="preserve"> guru </w:t>
      </w:r>
      <w:proofErr w:type="spellStart"/>
      <w:r w:rsidRPr="005D154E">
        <w:rPr>
          <w:rFonts w:ascii="Garamond" w:hAnsi="Garamond" w:cs="Times New Roman"/>
          <w:lang w:val="fr-FR"/>
        </w:rPr>
        <w:t>dengan</w:t>
      </w:r>
      <w:proofErr w:type="spellEnd"/>
      <w:r w:rsidRPr="005D154E">
        <w:rPr>
          <w:rFonts w:ascii="Garamond" w:hAnsi="Garamond" w:cs="Times New Roman"/>
          <w:lang w:val="fr-FR"/>
        </w:rPr>
        <w:t xml:space="preserve"> </w:t>
      </w:r>
      <w:proofErr w:type="spellStart"/>
      <w:r w:rsidRPr="005D154E">
        <w:rPr>
          <w:rFonts w:ascii="Garamond" w:hAnsi="Garamond" w:cs="Times New Roman"/>
          <w:lang w:val="fr-FR"/>
        </w:rPr>
        <w:t>rekan</w:t>
      </w:r>
      <w:proofErr w:type="spellEnd"/>
      <w:r w:rsidRPr="005D154E">
        <w:rPr>
          <w:rFonts w:ascii="Garamond" w:hAnsi="Garamond" w:cs="Times New Roman"/>
          <w:lang w:val="fr-FR"/>
        </w:rPr>
        <w:t xml:space="preserve"> </w:t>
      </w:r>
      <w:proofErr w:type="spellStart"/>
      <w:r w:rsidRPr="005D154E">
        <w:rPr>
          <w:rFonts w:ascii="Garamond" w:hAnsi="Garamond" w:cs="Times New Roman"/>
          <w:lang w:val="fr-FR"/>
        </w:rPr>
        <w:t>kerja</w:t>
      </w:r>
      <w:proofErr w:type="spellEnd"/>
      <w:r w:rsidRPr="005D154E">
        <w:rPr>
          <w:rFonts w:ascii="Garamond" w:hAnsi="Garamond" w:cs="Times New Roman"/>
          <w:lang w:val="fr-FR"/>
        </w:rPr>
        <w:t xml:space="preserve"> </w:t>
      </w:r>
      <w:proofErr w:type="spellStart"/>
      <w:r w:rsidRPr="005D154E">
        <w:rPr>
          <w:rFonts w:ascii="Garamond" w:hAnsi="Garamond" w:cs="Times New Roman"/>
          <w:lang w:val="fr-FR"/>
        </w:rPr>
        <w:t>mampu</w:t>
      </w:r>
      <w:proofErr w:type="spellEnd"/>
      <w:r w:rsidRPr="005D154E">
        <w:rPr>
          <w:rFonts w:ascii="Garamond" w:hAnsi="Garamond" w:cs="Times New Roman"/>
          <w:lang w:val="fr-FR"/>
        </w:rPr>
        <w:t xml:space="preserve"> </w:t>
      </w:r>
      <w:proofErr w:type="spellStart"/>
      <w:r w:rsidRPr="005D154E">
        <w:rPr>
          <w:rFonts w:ascii="Garamond" w:hAnsi="Garamond" w:cs="Times New Roman"/>
          <w:lang w:val="fr-FR"/>
        </w:rPr>
        <w:t>meningkatkan</w:t>
      </w:r>
      <w:proofErr w:type="spellEnd"/>
      <w:r w:rsidRPr="005D154E">
        <w:rPr>
          <w:rFonts w:ascii="Garamond" w:hAnsi="Garamond" w:cs="Times New Roman"/>
          <w:lang w:val="fr-FR"/>
        </w:rPr>
        <w:t xml:space="preserve"> </w:t>
      </w:r>
      <w:proofErr w:type="spellStart"/>
      <w:r w:rsidRPr="005D154E">
        <w:rPr>
          <w:rFonts w:ascii="Garamond" w:hAnsi="Garamond" w:cs="Times New Roman"/>
          <w:lang w:val="fr-FR"/>
        </w:rPr>
        <w:t>kerja</w:t>
      </w:r>
      <w:proofErr w:type="spellEnd"/>
      <w:r w:rsidRPr="005D154E">
        <w:rPr>
          <w:rFonts w:ascii="Garamond" w:hAnsi="Garamond" w:cs="Times New Roman"/>
          <w:lang w:val="fr-FR"/>
        </w:rPr>
        <w:t xml:space="preserve"> </w:t>
      </w:r>
      <w:proofErr w:type="spellStart"/>
      <w:r w:rsidRPr="005D154E">
        <w:rPr>
          <w:rFonts w:ascii="Garamond" w:hAnsi="Garamond" w:cs="Times New Roman"/>
          <w:lang w:val="fr-FR"/>
        </w:rPr>
        <w:t>sama</w:t>
      </w:r>
      <w:proofErr w:type="spellEnd"/>
      <w:r w:rsidRPr="005D154E">
        <w:rPr>
          <w:rFonts w:ascii="Garamond" w:hAnsi="Garamond" w:cs="Times New Roman"/>
          <w:lang w:val="fr-FR"/>
        </w:rPr>
        <w:t xml:space="preserve"> di </w:t>
      </w:r>
      <w:proofErr w:type="spellStart"/>
      <w:r w:rsidRPr="005D154E">
        <w:rPr>
          <w:rFonts w:ascii="Garamond" w:hAnsi="Garamond" w:cs="Times New Roman"/>
          <w:lang w:val="fr-FR"/>
        </w:rPr>
        <w:t>sekolah</w:t>
      </w:r>
      <w:proofErr w:type="spellEnd"/>
      <w:r w:rsidRPr="005D154E">
        <w:rPr>
          <w:rFonts w:ascii="Garamond" w:hAnsi="Garamond" w:cs="Times New Roman"/>
          <w:lang w:val="fr-FR"/>
        </w:rPr>
        <w:t xml:space="preserve"> </w:t>
      </w:r>
      <w:proofErr w:type="spellStart"/>
      <w:r w:rsidRPr="005D154E">
        <w:rPr>
          <w:rFonts w:ascii="Garamond" w:hAnsi="Garamond" w:cs="Times New Roman"/>
          <w:lang w:val="fr-FR"/>
        </w:rPr>
        <w:t>dengan</w:t>
      </w:r>
      <w:proofErr w:type="spellEnd"/>
      <w:r w:rsidRPr="005D154E">
        <w:rPr>
          <w:rFonts w:ascii="Garamond" w:hAnsi="Garamond" w:cs="Times New Roman"/>
          <w:lang w:val="fr-FR"/>
        </w:rPr>
        <w:t xml:space="preserve"> </w:t>
      </w:r>
      <w:proofErr w:type="spellStart"/>
      <w:r w:rsidRPr="005D154E">
        <w:rPr>
          <w:rFonts w:ascii="Garamond" w:hAnsi="Garamond" w:cs="Times New Roman"/>
          <w:lang w:val="fr-FR"/>
        </w:rPr>
        <w:t>baik</w:t>
      </w:r>
      <w:proofErr w:type="spellEnd"/>
      <w:r w:rsidRPr="005D154E">
        <w:rPr>
          <w:rFonts w:ascii="Garamond" w:hAnsi="Garamond" w:cs="Times New Roman"/>
          <w:lang w:val="fr-FR"/>
        </w:rPr>
        <w:t xml:space="preserve">, dapat </w:t>
      </w:r>
      <w:proofErr w:type="spellStart"/>
      <w:r w:rsidRPr="005D154E">
        <w:rPr>
          <w:rFonts w:ascii="Garamond" w:hAnsi="Garamond" w:cs="Times New Roman"/>
          <w:lang w:val="fr-FR"/>
        </w:rPr>
        <w:t>meningkat</w:t>
      </w:r>
      <w:proofErr w:type="spellEnd"/>
      <w:r w:rsidRPr="005D154E">
        <w:rPr>
          <w:rFonts w:ascii="Garamond" w:hAnsi="Garamond" w:cs="Times New Roman"/>
          <w:lang w:val="fr-FR"/>
        </w:rPr>
        <w:t xml:space="preserve"> </w:t>
      </w:r>
      <w:proofErr w:type="spellStart"/>
      <w:r w:rsidRPr="005D154E">
        <w:rPr>
          <w:rFonts w:ascii="Garamond" w:hAnsi="Garamond" w:cs="Times New Roman"/>
          <w:lang w:val="fr-FR"/>
        </w:rPr>
        <w:t>kerja</w:t>
      </w:r>
      <w:proofErr w:type="spellEnd"/>
      <w:r w:rsidRPr="005D154E">
        <w:rPr>
          <w:rFonts w:ascii="Garamond" w:hAnsi="Garamond" w:cs="Times New Roman"/>
          <w:lang w:val="fr-FR"/>
        </w:rPr>
        <w:t xml:space="preserve"> </w:t>
      </w:r>
      <w:proofErr w:type="spellStart"/>
      <w:r w:rsidRPr="005D154E">
        <w:rPr>
          <w:rFonts w:ascii="Garamond" w:hAnsi="Garamond" w:cs="Times New Roman"/>
          <w:lang w:val="fr-FR"/>
        </w:rPr>
        <w:t>sama</w:t>
      </w:r>
      <w:proofErr w:type="spellEnd"/>
      <w:r w:rsidRPr="005D154E">
        <w:rPr>
          <w:rFonts w:ascii="Garamond" w:hAnsi="Garamond" w:cs="Times New Roman"/>
          <w:lang w:val="fr-FR"/>
        </w:rPr>
        <w:t xml:space="preserve"> </w:t>
      </w:r>
      <w:proofErr w:type="spellStart"/>
      <w:r w:rsidRPr="005D154E">
        <w:rPr>
          <w:rFonts w:ascii="Garamond" w:hAnsi="Garamond" w:cs="Times New Roman"/>
          <w:lang w:val="fr-FR"/>
        </w:rPr>
        <w:t>dengan</w:t>
      </w:r>
      <w:proofErr w:type="spellEnd"/>
      <w:r w:rsidRPr="005D154E">
        <w:rPr>
          <w:rFonts w:ascii="Garamond" w:hAnsi="Garamond" w:cs="Times New Roman"/>
          <w:i/>
          <w:iCs/>
          <w:lang w:val="fr-FR"/>
        </w:rPr>
        <w:t xml:space="preserve"> </w:t>
      </w:r>
      <w:proofErr w:type="spellStart"/>
      <w:r w:rsidRPr="005D154E">
        <w:rPr>
          <w:rFonts w:ascii="Garamond" w:hAnsi="Garamond" w:cs="Times New Roman"/>
          <w:lang w:val="fr-FR"/>
        </w:rPr>
        <w:t>tim</w:t>
      </w:r>
      <w:proofErr w:type="spellEnd"/>
      <w:r w:rsidRPr="005D154E">
        <w:rPr>
          <w:rFonts w:ascii="Garamond" w:hAnsi="Garamond" w:cs="Times New Roman"/>
          <w:lang w:val="fr-FR"/>
        </w:rPr>
        <w:t xml:space="preserve"> </w:t>
      </w:r>
      <w:proofErr w:type="spellStart"/>
      <w:r w:rsidRPr="005D154E">
        <w:rPr>
          <w:rFonts w:ascii="Garamond" w:hAnsi="Garamond" w:cs="Times New Roman"/>
          <w:lang w:val="fr-FR"/>
        </w:rPr>
        <w:t>secara</w:t>
      </w:r>
      <w:proofErr w:type="spellEnd"/>
      <w:r w:rsidRPr="005D154E">
        <w:rPr>
          <w:rFonts w:ascii="Garamond" w:hAnsi="Garamond" w:cs="Times New Roman"/>
          <w:lang w:val="fr-FR"/>
        </w:rPr>
        <w:t xml:space="preserve"> </w:t>
      </w:r>
      <w:proofErr w:type="spellStart"/>
      <w:r w:rsidRPr="005D154E">
        <w:rPr>
          <w:rFonts w:ascii="Garamond" w:hAnsi="Garamond" w:cs="Times New Roman"/>
          <w:lang w:val="fr-FR"/>
        </w:rPr>
        <w:t>cerdas</w:t>
      </w:r>
      <w:proofErr w:type="spellEnd"/>
      <w:r w:rsidRPr="005D154E">
        <w:rPr>
          <w:rFonts w:ascii="Garamond" w:hAnsi="Garamond" w:cs="Times New Roman"/>
          <w:lang w:val="fr-FR"/>
        </w:rPr>
        <w:t xml:space="preserve">, </w:t>
      </w:r>
      <w:proofErr w:type="spellStart"/>
      <w:r w:rsidRPr="005D154E">
        <w:rPr>
          <w:rFonts w:ascii="Garamond" w:hAnsi="Garamond" w:cs="Times New Roman"/>
          <w:lang w:val="fr-FR"/>
        </w:rPr>
        <w:t>dinamis</w:t>
      </w:r>
      <w:proofErr w:type="spellEnd"/>
      <w:r w:rsidRPr="005D154E">
        <w:rPr>
          <w:rFonts w:ascii="Garamond" w:hAnsi="Garamond" w:cs="Times New Roman"/>
          <w:lang w:val="fr-FR"/>
        </w:rPr>
        <w:t xml:space="preserve"> dan </w:t>
      </w:r>
      <w:proofErr w:type="spellStart"/>
      <w:r w:rsidRPr="005D154E">
        <w:rPr>
          <w:rFonts w:ascii="Garamond" w:hAnsi="Garamond" w:cs="Times New Roman"/>
          <w:lang w:val="fr-FR"/>
        </w:rPr>
        <w:t>lincah</w:t>
      </w:r>
      <w:proofErr w:type="spellEnd"/>
      <w:r w:rsidRPr="005D154E">
        <w:rPr>
          <w:rFonts w:ascii="Garamond" w:hAnsi="Garamond" w:cs="Times New Roman"/>
          <w:lang w:val="fr-FR"/>
        </w:rPr>
        <w:t xml:space="preserve"> </w:t>
      </w:r>
      <w:proofErr w:type="spellStart"/>
      <w:r w:rsidRPr="005D154E">
        <w:rPr>
          <w:rFonts w:ascii="Garamond" w:hAnsi="Garamond" w:cs="Times New Roman"/>
          <w:lang w:val="fr-FR"/>
        </w:rPr>
        <w:t>secara</w:t>
      </w:r>
      <w:proofErr w:type="spellEnd"/>
      <w:r w:rsidRPr="005D154E">
        <w:rPr>
          <w:rFonts w:ascii="Garamond" w:hAnsi="Garamond" w:cs="Times New Roman"/>
          <w:lang w:val="fr-FR"/>
        </w:rPr>
        <w:t xml:space="preserve"> </w:t>
      </w:r>
      <w:proofErr w:type="spellStart"/>
      <w:r w:rsidRPr="005D154E">
        <w:rPr>
          <w:rFonts w:ascii="Garamond" w:hAnsi="Garamond" w:cs="Times New Roman"/>
          <w:lang w:val="fr-FR"/>
        </w:rPr>
        <w:t>baik</w:t>
      </w:r>
      <w:proofErr w:type="spellEnd"/>
      <w:r w:rsidRPr="005D154E">
        <w:rPr>
          <w:rFonts w:ascii="Garamond" w:hAnsi="Garamond" w:cs="Times New Roman"/>
          <w:lang w:val="fr-FR"/>
        </w:rPr>
        <w:t xml:space="preserve">, </w:t>
      </w:r>
      <w:proofErr w:type="spellStart"/>
      <w:r w:rsidRPr="005D154E">
        <w:rPr>
          <w:rFonts w:ascii="Garamond" w:hAnsi="Garamond" w:cs="Times New Roman"/>
          <w:lang w:val="fr-FR"/>
        </w:rPr>
        <w:t>melaksanakan</w:t>
      </w:r>
      <w:proofErr w:type="spellEnd"/>
      <w:r w:rsidRPr="005D154E">
        <w:rPr>
          <w:rFonts w:ascii="Garamond" w:hAnsi="Garamond" w:cs="Times New Roman"/>
          <w:lang w:val="fr-FR"/>
        </w:rPr>
        <w:t xml:space="preserve"> </w:t>
      </w:r>
      <w:proofErr w:type="spellStart"/>
      <w:r w:rsidRPr="005D154E">
        <w:rPr>
          <w:rFonts w:ascii="Garamond" w:hAnsi="Garamond" w:cs="Times New Roman"/>
          <w:lang w:val="fr-FR"/>
        </w:rPr>
        <w:t>komunikasi</w:t>
      </w:r>
      <w:proofErr w:type="spellEnd"/>
      <w:r w:rsidRPr="005D154E">
        <w:rPr>
          <w:rFonts w:ascii="Garamond" w:hAnsi="Garamond" w:cs="Times New Roman"/>
          <w:lang w:val="fr-FR"/>
        </w:rPr>
        <w:t xml:space="preserve"> </w:t>
      </w:r>
      <w:proofErr w:type="spellStart"/>
      <w:r w:rsidRPr="005D154E">
        <w:rPr>
          <w:rFonts w:ascii="Garamond" w:hAnsi="Garamond" w:cs="Times New Roman"/>
          <w:lang w:val="fr-FR"/>
        </w:rPr>
        <w:t>secara</w:t>
      </w:r>
      <w:proofErr w:type="spellEnd"/>
      <w:r w:rsidRPr="005D154E">
        <w:rPr>
          <w:rFonts w:ascii="Garamond" w:hAnsi="Garamond" w:cs="Times New Roman"/>
          <w:lang w:val="fr-FR"/>
        </w:rPr>
        <w:t xml:space="preserve"> </w:t>
      </w:r>
      <w:proofErr w:type="spellStart"/>
      <w:r w:rsidRPr="005D154E">
        <w:rPr>
          <w:rFonts w:ascii="Garamond" w:hAnsi="Garamond" w:cs="Times New Roman"/>
          <w:lang w:val="fr-FR"/>
        </w:rPr>
        <w:t>efektif</w:t>
      </w:r>
      <w:proofErr w:type="spellEnd"/>
      <w:r w:rsidRPr="005D154E">
        <w:rPr>
          <w:rFonts w:ascii="Garamond" w:hAnsi="Garamond" w:cs="Times New Roman"/>
          <w:lang w:val="fr-FR"/>
        </w:rPr>
        <w:t xml:space="preserve"> </w:t>
      </w:r>
      <w:proofErr w:type="spellStart"/>
      <w:r w:rsidRPr="005D154E">
        <w:rPr>
          <w:rFonts w:ascii="Garamond" w:hAnsi="Garamond" w:cs="Times New Roman"/>
          <w:lang w:val="fr-FR"/>
        </w:rPr>
        <w:t>dengan</w:t>
      </w:r>
      <w:proofErr w:type="spellEnd"/>
      <w:r w:rsidRPr="005D154E">
        <w:rPr>
          <w:rFonts w:ascii="Garamond" w:hAnsi="Garamond" w:cs="Times New Roman"/>
          <w:lang w:val="fr-FR"/>
        </w:rPr>
        <w:t xml:space="preserve"> </w:t>
      </w:r>
      <w:proofErr w:type="spellStart"/>
      <w:r w:rsidRPr="005D154E">
        <w:rPr>
          <w:rFonts w:ascii="Garamond" w:hAnsi="Garamond" w:cs="Times New Roman"/>
          <w:lang w:val="fr-FR"/>
        </w:rPr>
        <w:t>sangat</w:t>
      </w:r>
      <w:proofErr w:type="spellEnd"/>
      <w:r w:rsidRPr="005D154E">
        <w:rPr>
          <w:rFonts w:ascii="Garamond" w:hAnsi="Garamond" w:cs="Times New Roman"/>
          <w:lang w:val="fr-FR"/>
        </w:rPr>
        <w:t xml:space="preserve"> </w:t>
      </w:r>
      <w:proofErr w:type="spellStart"/>
      <w:r w:rsidRPr="005D154E">
        <w:rPr>
          <w:rFonts w:ascii="Garamond" w:hAnsi="Garamond" w:cs="Times New Roman"/>
          <w:lang w:val="fr-FR"/>
        </w:rPr>
        <w:t>baik</w:t>
      </w:r>
      <w:proofErr w:type="spellEnd"/>
      <w:r w:rsidRPr="005D154E">
        <w:rPr>
          <w:rFonts w:ascii="Garamond" w:hAnsi="Garamond" w:cs="Times New Roman"/>
          <w:lang w:val="fr-FR"/>
        </w:rPr>
        <w:t xml:space="preserve"> </w:t>
      </w:r>
      <w:proofErr w:type="spellStart"/>
      <w:r w:rsidRPr="005D154E">
        <w:rPr>
          <w:rFonts w:ascii="Garamond" w:hAnsi="Garamond" w:cs="Times New Roman"/>
          <w:lang w:val="fr-FR"/>
        </w:rPr>
        <w:t>pada</w:t>
      </w:r>
      <w:proofErr w:type="spellEnd"/>
      <w:r w:rsidRPr="005D154E">
        <w:rPr>
          <w:rFonts w:ascii="Garamond" w:hAnsi="Garamond" w:cs="Times New Roman"/>
          <w:lang w:val="fr-FR"/>
        </w:rPr>
        <w:t xml:space="preserve"> </w:t>
      </w:r>
      <w:proofErr w:type="spellStart"/>
      <w:r w:rsidRPr="005D154E">
        <w:rPr>
          <w:rFonts w:ascii="Garamond" w:hAnsi="Garamond" w:cs="Times New Roman"/>
          <w:shd w:val="clear" w:color="auto" w:fill="FFFFFF"/>
          <w:lang w:val="fr-FR"/>
        </w:rPr>
        <w:t>Sekolah</w:t>
      </w:r>
      <w:proofErr w:type="spellEnd"/>
      <w:r w:rsidRPr="005D154E">
        <w:rPr>
          <w:rFonts w:ascii="Garamond" w:hAnsi="Garamond" w:cs="Times New Roman"/>
          <w:shd w:val="clear" w:color="auto" w:fill="FFFFFF"/>
          <w:lang w:val="fr-FR"/>
        </w:rPr>
        <w:t xml:space="preserve"> </w:t>
      </w:r>
      <w:proofErr w:type="spellStart"/>
      <w:r w:rsidRPr="005D154E">
        <w:rPr>
          <w:rFonts w:ascii="Garamond" w:hAnsi="Garamond" w:cs="Times New Roman"/>
          <w:shd w:val="clear" w:color="auto" w:fill="FFFFFF"/>
          <w:lang w:val="fr-FR"/>
        </w:rPr>
        <w:t>Luar</w:t>
      </w:r>
      <w:proofErr w:type="spellEnd"/>
      <w:r w:rsidRPr="005D154E">
        <w:rPr>
          <w:rFonts w:ascii="Garamond" w:hAnsi="Garamond" w:cs="Times New Roman"/>
          <w:shd w:val="clear" w:color="auto" w:fill="FFFFFF"/>
          <w:lang w:val="fr-FR"/>
        </w:rPr>
        <w:t xml:space="preserve"> </w:t>
      </w:r>
      <w:proofErr w:type="spellStart"/>
      <w:r w:rsidRPr="005D154E">
        <w:rPr>
          <w:rFonts w:ascii="Garamond" w:hAnsi="Garamond" w:cs="Times New Roman"/>
          <w:shd w:val="clear" w:color="auto" w:fill="FFFFFF"/>
          <w:lang w:val="fr-FR"/>
        </w:rPr>
        <w:t>Biasa</w:t>
      </w:r>
      <w:proofErr w:type="spellEnd"/>
      <w:r w:rsidRPr="005D154E">
        <w:rPr>
          <w:rFonts w:ascii="Garamond" w:hAnsi="Garamond" w:cs="Times New Roman"/>
          <w:shd w:val="clear" w:color="auto" w:fill="FFFFFF"/>
          <w:lang w:val="fr-FR"/>
        </w:rPr>
        <w:t xml:space="preserve"> </w:t>
      </w:r>
      <w:proofErr w:type="spellStart"/>
      <w:r w:rsidRPr="005D154E">
        <w:rPr>
          <w:rFonts w:ascii="Garamond" w:hAnsi="Garamond" w:cs="Times New Roman"/>
          <w:shd w:val="clear" w:color="auto" w:fill="FFFFFF"/>
          <w:lang w:val="fr-FR"/>
        </w:rPr>
        <w:t>Kabupaten</w:t>
      </w:r>
      <w:proofErr w:type="spellEnd"/>
      <w:r w:rsidRPr="005D154E">
        <w:rPr>
          <w:rFonts w:ascii="Garamond" w:hAnsi="Garamond" w:cs="Times New Roman"/>
          <w:shd w:val="clear" w:color="auto" w:fill="FFFFFF"/>
          <w:lang w:val="fr-FR"/>
        </w:rPr>
        <w:t xml:space="preserve"> Aceh </w:t>
      </w:r>
      <w:proofErr w:type="spellStart"/>
      <w:r w:rsidRPr="005D154E">
        <w:rPr>
          <w:rFonts w:ascii="Garamond" w:hAnsi="Garamond" w:cs="Times New Roman"/>
          <w:shd w:val="clear" w:color="auto" w:fill="FFFFFF"/>
          <w:lang w:val="fr-FR"/>
        </w:rPr>
        <w:t>Tengah</w:t>
      </w:r>
      <w:proofErr w:type="spellEnd"/>
      <w:r w:rsidRPr="005D154E">
        <w:rPr>
          <w:rFonts w:ascii="Garamond" w:hAnsi="Garamond" w:cs="Times New Roman"/>
          <w:shd w:val="clear" w:color="auto" w:fill="FFFFFF"/>
          <w:lang w:val="fr-FR"/>
        </w:rPr>
        <w:t xml:space="preserve">. </w:t>
      </w:r>
      <w:proofErr w:type="spellStart"/>
      <w:r w:rsidRPr="005D154E">
        <w:rPr>
          <w:rFonts w:ascii="Garamond" w:hAnsi="Garamond" w:cs="Times New Roman"/>
          <w:lang w:val="fr-FR"/>
        </w:rPr>
        <w:t>Hubungan</w:t>
      </w:r>
      <w:proofErr w:type="spellEnd"/>
      <w:r w:rsidRPr="005D154E">
        <w:rPr>
          <w:rFonts w:ascii="Garamond" w:hAnsi="Garamond" w:cs="Times New Roman"/>
          <w:lang w:val="fr-FR"/>
        </w:rPr>
        <w:t xml:space="preserve"> </w:t>
      </w:r>
      <w:proofErr w:type="spellStart"/>
      <w:r w:rsidRPr="005D154E">
        <w:rPr>
          <w:rFonts w:ascii="Garamond" w:hAnsi="Garamond" w:cs="Times New Roman"/>
          <w:lang w:val="fr-FR"/>
        </w:rPr>
        <w:t>kompetensi</w:t>
      </w:r>
      <w:proofErr w:type="spellEnd"/>
      <w:r w:rsidRPr="005D154E">
        <w:rPr>
          <w:rFonts w:ascii="Garamond" w:hAnsi="Garamond" w:cs="Times New Roman"/>
          <w:lang w:val="fr-FR"/>
        </w:rPr>
        <w:t xml:space="preserve"> </w:t>
      </w:r>
      <w:proofErr w:type="spellStart"/>
      <w:r w:rsidRPr="005D154E">
        <w:rPr>
          <w:rFonts w:ascii="Garamond" w:hAnsi="Garamond" w:cs="Times New Roman"/>
          <w:lang w:val="fr-FR"/>
        </w:rPr>
        <w:t>sosial</w:t>
      </w:r>
      <w:proofErr w:type="spellEnd"/>
      <w:r w:rsidRPr="005D154E">
        <w:rPr>
          <w:rFonts w:ascii="Garamond" w:hAnsi="Garamond" w:cs="Times New Roman"/>
          <w:lang w:val="fr-FR"/>
        </w:rPr>
        <w:t xml:space="preserve"> </w:t>
      </w:r>
      <w:proofErr w:type="spellStart"/>
      <w:r w:rsidRPr="005D154E">
        <w:rPr>
          <w:rFonts w:ascii="Garamond" w:hAnsi="Garamond" w:cs="Times New Roman"/>
          <w:lang w:val="fr-FR"/>
        </w:rPr>
        <w:t>antara</w:t>
      </w:r>
      <w:proofErr w:type="spellEnd"/>
      <w:r w:rsidRPr="005D154E">
        <w:rPr>
          <w:rFonts w:ascii="Garamond" w:hAnsi="Garamond" w:cs="Times New Roman"/>
          <w:lang w:val="fr-FR"/>
        </w:rPr>
        <w:t xml:space="preserve"> guru </w:t>
      </w:r>
      <w:proofErr w:type="spellStart"/>
      <w:r w:rsidRPr="005D154E">
        <w:rPr>
          <w:rFonts w:ascii="Garamond" w:hAnsi="Garamond" w:cs="Times New Roman"/>
          <w:lang w:val="fr-FR"/>
        </w:rPr>
        <w:t>dengan</w:t>
      </w:r>
      <w:proofErr w:type="spellEnd"/>
      <w:r w:rsidRPr="005D154E">
        <w:rPr>
          <w:rFonts w:ascii="Garamond" w:hAnsi="Garamond" w:cs="Times New Roman"/>
          <w:lang w:val="fr-FR"/>
        </w:rPr>
        <w:t xml:space="preserve"> </w:t>
      </w:r>
      <w:proofErr w:type="spellStart"/>
      <w:r w:rsidRPr="005D154E">
        <w:rPr>
          <w:rFonts w:ascii="Garamond" w:hAnsi="Garamond" w:cs="Times New Roman"/>
          <w:lang w:val="fr-FR"/>
        </w:rPr>
        <w:t>siswa</w:t>
      </w:r>
      <w:proofErr w:type="spellEnd"/>
      <w:r w:rsidRPr="005D154E">
        <w:rPr>
          <w:rFonts w:ascii="Garamond" w:hAnsi="Garamond" w:cs="Times New Roman"/>
          <w:lang w:val="fr-FR"/>
        </w:rPr>
        <w:t xml:space="preserve"> </w:t>
      </w:r>
      <w:proofErr w:type="spellStart"/>
      <w:r w:rsidRPr="005D154E">
        <w:rPr>
          <w:rFonts w:ascii="Garamond" w:hAnsi="Garamond" w:cs="Times New Roman"/>
          <w:lang w:val="fr-FR"/>
        </w:rPr>
        <w:t>selalu</w:t>
      </w:r>
      <w:proofErr w:type="spellEnd"/>
      <w:r w:rsidRPr="005D154E">
        <w:rPr>
          <w:rFonts w:ascii="Garamond" w:hAnsi="Garamond" w:cs="Times New Roman"/>
          <w:lang w:val="fr-FR"/>
        </w:rPr>
        <w:t xml:space="preserve"> </w:t>
      </w:r>
      <w:proofErr w:type="spellStart"/>
      <w:r w:rsidRPr="005D154E">
        <w:rPr>
          <w:rFonts w:ascii="Garamond" w:hAnsi="Garamond" w:cs="Times New Roman"/>
          <w:lang w:val="fr-FR"/>
        </w:rPr>
        <w:t>berbicara</w:t>
      </w:r>
      <w:proofErr w:type="spellEnd"/>
      <w:r w:rsidRPr="005D154E">
        <w:rPr>
          <w:rFonts w:ascii="Garamond" w:hAnsi="Garamond" w:cs="Times New Roman"/>
          <w:lang w:val="fr-FR"/>
        </w:rPr>
        <w:t xml:space="preserve"> </w:t>
      </w:r>
      <w:proofErr w:type="spellStart"/>
      <w:r w:rsidRPr="005D154E">
        <w:rPr>
          <w:rFonts w:ascii="Garamond" w:hAnsi="Garamond" w:cs="Times New Roman"/>
          <w:lang w:val="fr-FR"/>
        </w:rPr>
        <w:t>baik</w:t>
      </w:r>
      <w:proofErr w:type="spellEnd"/>
      <w:r w:rsidRPr="005D154E">
        <w:rPr>
          <w:rFonts w:ascii="Garamond" w:hAnsi="Garamond" w:cs="Times New Roman"/>
          <w:lang w:val="fr-FR"/>
        </w:rPr>
        <w:t xml:space="preserve"> </w:t>
      </w:r>
      <w:proofErr w:type="spellStart"/>
      <w:r w:rsidRPr="005D154E">
        <w:rPr>
          <w:rFonts w:ascii="Garamond" w:hAnsi="Garamond" w:cs="Times New Roman"/>
          <w:lang w:val="fr-FR"/>
        </w:rPr>
        <w:t>dengan</w:t>
      </w:r>
      <w:proofErr w:type="spellEnd"/>
      <w:r w:rsidRPr="005D154E">
        <w:rPr>
          <w:rFonts w:ascii="Garamond" w:hAnsi="Garamond" w:cs="Times New Roman"/>
          <w:lang w:val="fr-FR"/>
        </w:rPr>
        <w:t xml:space="preserve"> </w:t>
      </w:r>
      <w:proofErr w:type="spellStart"/>
      <w:r w:rsidRPr="005D154E">
        <w:rPr>
          <w:rFonts w:ascii="Garamond" w:hAnsi="Garamond" w:cs="Times New Roman"/>
          <w:lang w:val="fr-FR"/>
        </w:rPr>
        <w:t>siswa</w:t>
      </w:r>
      <w:proofErr w:type="spellEnd"/>
      <w:r w:rsidRPr="005D154E">
        <w:rPr>
          <w:rFonts w:ascii="Garamond" w:hAnsi="Garamond" w:cs="Times New Roman"/>
          <w:lang w:val="fr-FR"/>
        </w:rPr>
        <w:t xml:space="preserve">, </w:t>
      </w:r>
      <w:proofErr w:type="spellStart"/>
      <w:r w:rsidRPr="005D154E">
        <w:rPr>
          <w:rFonts w:ascii="Garamond" w:hAnsi="Garamond" w:cs="Times New Roman"/>
          <w:lang w:val="fr-FR"/>
        </w:rPr>
        <w:t>komunikasi</w:t>
      </w:r>
      <w:proofErr w:type="spellEnd"/>
      <w:r w:rsidRPr="005D154E">
        <w:rPr>
          <w:rFonts w:ascii="Garamond" w:hAnsi="Garamond" w:cs="Times New Roman"/>
          <w:lang w:val="fr-FR"/>
        </w:rPr>
        <w:t xml:space="preserve"> dapat </w:t>
      </w:r>
      <w:proofErr w:type="spellStart"/>
      <w:r w:rsidRPr="005D154E">
        <w:rPr>
          <w:rFonts w:ascii="Garamond" w:hAnsi="Garamond" w:cs="Times New Roman"/>
          <w:lang w:val="fr-FR"/>
        </w:rPr>
        <w:t>mempengaruhi</w:t>
      </w:r>
      <w:proofErr w:type="spellEnd"/>
      <w:r w:rsidRPr="005D154E">
        <w:rPr>
          <w:rFonts w:ascii="Garamond" w:hAnsi="Garamond" w:cs="Times New Roman"/>
          <w:lang w:val="fr-FR"/>
        </w:rPr>
        <w:t xml:space="preserve"> </w:t>
      </w:r>
      <w:proofErr w:type="spellStart"/>
      <w:r w:rsidRPr="005D154E">
        <w:rPr>
          <w:rFonts w:ascii="Garamond" w:hAnsi="Garamond" w:cs="Times New Roman"/>
          <w:lang w:val="fr-FR"/>
        </w:rPr>
        <w:t>sikap</w:t>
      </w:r>
      <w:proofErr w:type="spellEnd"/>
      <w:r w:rsidRPr="005D154E">
        <w:rPr>
          <w:rFonts w:ascii="Garamond" w:hAnsi="Garamond" w:cs="Times New Roman"/>
          <w:lang w:val="fr-FR"/>
        </w:rPr>
        <w:t xml:space="preserve"> </w:t>
      </w:r>
      <w:proofErr w:type="spellStart"/>
      <w:r w:rsidRPr="005D154E">
        <w:rPr>
          <w:rFonts w:ascii="Garamond" w:hAnsi="Garamond" w:cs="Times New Roman"/>
          <w:lang w:val="fr-FR"/>
        </w:rPr>
        <w:t>siswa</w:t>
      </w:r>
      <w:proofErr w:type="spellEnd"/>
      <w:r w:rsidRPr="005D154E">
        <w:rPr>
          <w:rFonts w:ascii="Garamond" w:hAnsi="Garamond" w:cs="Times New Roman"/>
          <w:lang w:val="fr-FR"/>
        </w:rPr>
        <w:t> </w:t>
      </w:r>
      <w:proofErr w:type="spellStart"/>
      <w:r w:rsidRPr="005D154E">
        <w:rPr>
          <w:rFonts w:ascii="Garamond" w:hAnsi="Garamond" w:cs="Times New Roman"/>
          <w:lang w:val="fr-FR"/>
        </w:rPr>
        <w:t>dengan</w:t>
      </w:r>
      <w:proofErr w:type="spellEnd"/>
      <w:r w:rsidRPr="005D154E">
        <w:rPr>
          <w:rFonts w:ascii="Garamond" w:hAnsi="Garamond" w:cs="Times New Roman"/>
          <w:lang w:val="fr-FR"/>
        </w:rPr>
        <w:t xml:space="preserve"> </w:t>
      </w:r>
      <w:proofErr w:type="spellStart"/>
      <w:r w:rsidRPr="005D154E">
        <w:rPr>
          <w:rFonts w:ascii="Garamond" w:hAnsi="Garamond" w:cs="Times New Roman"/>
          <w:lang w:val="fr-FR"/>
        </w:rPr>
        <w:t>baik</w:t>
      </w:r>
      <w:proofErr w:type="spellEnd"/>
      <w:r w:rsidRPr="005D154E">
        <w:rPr>
          <w:rFonts w:ascii="Garamond" w:hAnsi="Garamond" w:cs="Times New Roman"/>
          <w:lang w:val="fr-FR"/>
        </w:rPr>
        <w:t xml:space="preserve">, </w:t>
      </w:r>
      <w:proofErr w:type="spellStart"/>
      <w:r w:rsidRPr="005D154E">
        <w:rPr>
          <w:rFonts w:ascii="Garamond" w:hAnsi="Garamond" w:cs="Times New Roman"/>
          <w:lang w:val="fr-FR"/>
        </w:rPr>
        <w:t>komunikasi</w:t>
      </w:r>
      <w:proofErr w:type="spellEnd"/>
      <w:r w:rsidRPr="005D154E">
        <w:rPr>
          <w:rFonts w:ascii="Garamond" w:hAnsi="Garamond" w:cs="Times New Roman"/>
          <w:lang w:val="fr-FR"/>
        </w:rPr>
        <w:t xml:space="preserve"> yang </w:t>
      </w:r>
      <w:proofErr w:type="spellStart"/>
      <w:r w:rsidRPr="005D154E">
        <w:rPr>
          <w:rFonts w:ascii="Garamond" w:hAnsi="Garamond" w:cs="Times New Roman"/>
          <w:lang w:val="fr-FR"/>
        </w:rPr>
        <w:t>efektif</w:t>
      </w:r>
      <w:proofErr w:type="spellEnd"/>
      <w:r w:rsidRPr="005D154E">
        <w:rPr>
          <w:rFonts w:ascii="Garamond" w:hAnsi="Garamond" w:cs="Times New Roman"/>
          <w:lang w:val="fr-FR"/>
        </w:rPr>
        <w:t xml:space="preserve"> dapat </w:t>
      </w:r>
      <w:proofErr w:type="spellStart"/>
      <w:r w:rsidRPr="005D154E">
        <w:rPr>
          <w:rFonts w:ascii="Garamond" w:hAnsi="Garamond" w:cs="Times New Roman"/>
          <w:lang w:val="fr-FR"/>
        </w:rPr>
        <w:t>meningkatkan</w:t>
      </w:r>
      <w:proofErr w:type="spellEnd"/>
      <w:r w:rsidRPr="005D154E">
        <w:rPr>
          <w:rFonts w:ascii="Garamond" w:hAnsi="Garamond" w:cs="Times New Roman"/>
          <w:lang w:val="fr-FR"/>
        </w:rPr>
        <w:t xml:space="preserve"> </w:t>
      </w:r>
      <w:proofErr w:type="spellStart"/>
      <w:r w:rsidRPr="005D154E">
        <w:rPr>
          <w:rFonts w:ascii="Garamond" w:hAnsi="Garamond" w:cs="Times New Roman"/>
          <w:lang w:val="fr-FR"/>
        </w:rPr>
        <w:t>prestasi</w:t>
      </w:r>
      <w:proofErr w:type="spellEnd"/>
      <w:r w:rsidRPr="005D154E">
        <w:rPr>
          <w:rFonts w:ascii="Garamond" w:hAnsi="Garamond" w:cs="Times New Roman"/>
          <w:lang w:val="fr-FR"/>
        </w:rPr>
        <w:t xml:space="preserve"> </w:t>
      </w:r>
      <w:proofErr w:type="spellStart"/>
      <w:r w:rsidRPr="005D154E">
        <w:rPr>
          <w:rFonts w:ascii="Garamond" w:hAnsi="Garamond" w:cs="Times New Roman"/>
          <w:lang w:val="fr-FR"/>
        </w:rPr>
        <w:t>siswa</w:t>
      </w:r>
      <w:proofErr w:type="spellEnd"/>
      <w:r w:rsidRPr="005D154E">
        <w:rPr>
          <w:rFonts w:ascii="Garamond" w:hAnsi="Garamond" w:cs="Times New Roman"/>
          <w:lang w:val="fr-FR"/>
        </w:rPr>
        <w:t> </w:t>
      </w:r>
      <w:proofErr w:type="spellStart"/>
      <w:r w:rsidRPr="005D154E">
        <w:rPr>
          <w:rFonts w:ascii="Garamond" w:hAnsi="Garamond" w:cs="Times New Roman"/>
          <w:lang w:val="fr-FR"/>
        </w:rPr>
        <w:t>dengan</w:t>
      </w:r>
      <w:proofErr w:type="spellEnd"/>
      <w:r w:rsidRPr="005D154E">
        <w:rPr>
          <w:rFonts w:ascii="Garamond" w:hAnsi="Garamond" w:cs="Times New Roman"/>
          <w:lang w:val="fr-FR"/>
        </w:rPr>
        <w:t xml:space="preserve"> </w:t>
      </w:r>
      <w:proofErr w:type="spellStart"/>
      <w:r w:rsidRPr="005D154E">
        <w:rPr>
          <w:rFonts w:ascii="Garamond" w:hAnsi="Garamond" w:cs="Times New Roman"/>
          <w:lang w:val="fr-FR"/>
        </w:rPr>
        <w:t>baik</w:t>
      </w:r>
      <w:proofErr w:type="spellEnd"/>
      <w:r w:rsidRPr="005D154E">
        <w:rPr>
          <w:rFonts w:ascii="Garamond" w:hAnsi="Garamond" w:cs="Times New Roman"/>
          <w:lang w:val="fr-FR"/>
        </w:rPr>
        <w:t xml:space="preserve">, </w:t>
      </w:r>
      <w:proofErr w:type="spellStart"/>
      <w:r w:rsidRPr="005D154E">
        <w:rPr>
          <w:rFonts w:ascii="Garamond" w:hAnsi="Garamond" w:cs="Times New Roman"/>
          <w:lang w:val="fr-FR"/>
        </w:rPr>
        <w:t>memiliki</w:t>
      </w:r>
      <w:proofErr w:type="spellEnd"/>
      <w:r w:rsidRPr="005D154E">
        <w:rPr>
          <w:rFonts w:ascii="Garamond" w:hAnsi="Garamond" w:cs="Times New Roman"/>
          <w:lang w:val="fr-FR"/>
        </w:rPr>
        <w:t xml:space="preserve"> </w:t>
      </w:r>
      <w:proofErr w:type="spellStart"/>
      <w:r w:rsidRPr="005D154E">
        <w:rPr>
          <w:rFonts w:ascii="Garamond" w:hAnsi="Garamond" w:cs="Times New Roman"/>
          <w:lang w:val="fr-FR"/>
        </w:rPr>
        <w:t>kemampuan</w:t>
      </w:r>
      <w:proofErr w:type="spellEnd"/>
      <w:r w:rsidRPr="005D154E">
        <w:rPr>
          <w:rFonts w:ascii="Garamond" w:hAnsi="Garamond" w:cs="Times New Roman"/>
          <w:lang w:val="fr-FR"/>
        </w:rPr>
        <w:t xml:space="preserve"> </w:t>
      </w:r>
      <w:proofErr w:type="spellStart"/>
      <w:r w:rsidRPr="005D154E">
        <w:rPr>
          <w:rFonts w:ascii="Garamond" w:hAnsi="Garamond" w:cs="Times New Roman"/>
          <w:lang w:val="fr-FR"/>
        </w:rPr>
        <w:t>memahami</w:t>
      </w:r>
      <w:proofErr w:type="spellEnd"/>
      <w:r w:rsidRPr="005D154E">
        <w:rPr>
          <w:rFonts w:ascii="Garamond" w:hAnsi="Garamond" w:cs="Times New Roman"/>
          <w:lang w:val="fr-FR"/>
        </w:rPr>
        <w:t xml:space="preserve"> </w:t>
      </w:r>
      <w:proofErr w:type="spellStart"/>
      <w:r w:rsidRPr="005D154E">
        <w:rPr>
          <w:rFonts w:ascii="Garamond" w:hAnsi="Garamond" w:cs="Times New Roman"/>
          <w:lang w:val="fr-FR"/>
        </w:rPr>
        <w:t>siswa</w:t>
      </w:r>
      <w:proofErr w:type="spellEnd"/>
      <w:r w:rsidRPr="005D154E">
        <w:rPr>
          <w:rFonts w:ascii="Garamond" w:hAnsi="Garamond" w:cs="Times New Roman"/>
          <w:lang w:val="fr-FR"/>
        </w:rPr>
        <w:t xml:space="preserve"> yang </w:t>
      </w:r>
      <w:proofErr w:type="spellStart"/>
      <w:r w:rsidRPr="005D154E">
        <w:rPr>
          <w:rFonts w:ascii="Garamond" w:hAnsi="Garamond" w:cs="Times New Roman"/>
          <w:lang w:val="fr-FR"/>
        </w:rPr>
        <w:t>baik</w:t>
      </w:r>
      <w:proofErr w:type="spellEnd"/>
      <w:r w:rsidRPr="005D154E">
        <w:rPr>
          <w:rFonts w:ascii="Garamond" w:hAnsi="Garamond" w:cs="Times New Roman"/>
          <w:lang w:val="fr-FR"/>
        </w:rPr>
        <w:t xml:space="preserve">, </w:t>
      </w:r>
      <w:proofErr w:type="spellStart"/>
      <w:r w:rsidRPr="005D154E">
        <w:rPr>
          <w:rFonts w:ascii="Garamond" w:hAnsi="Garamond" w:cs="Times New Roman"/>
          <w:lang w:val="fr-FR"/>
        </w:rPr>
        <w:t>menginternalisasi</w:t>
      </w:r>
      <w:proofErr w:type="spellEnd"/>
      <w:r w:rsidRPr="005D154E">
        <w:rPr>
          <w:rFonts w:ascii="Garamond" w:hAnsi="Garamond" w:cs="Times New Roman"/>
          <w:lang w:val="fr-FR"/>
        </w:rPr>
        <w:t xml:space="preserve"> </w:t>
      </w:r>
      <w:proofErr w:type="spellStart"/>
      <w:r w:rsidRPr="005D154E">
        <w:rPr>
          <w:rFonts w:ascii="Garamond" w:hAnsi="Garamond" w:cs="Times New Roman"/>
          <w:lang w:val="fr-FR"/>
        </w:rPr>
        <w:t>perubahan</w:t>
      </w:r>
      <w:proofErr w:type="spellEnd"/>
      <w:r w:rsidRPr="005D154E">
        <w:rPr>
          <w:rFonts w:ascii="Garamond" w:hAnsi="Garamond" w:cs="Times New Roman"/>
          <w:lang w:val="fr-FR"/>
        </w:rPr>
        <w:t xml:space="preserve"> </w:t>
      </w:r>
      <w:proofErr w:type="spellStart"/>
      <w:r w:rsidRPr="005D154E">
        <w:rPr>
          <w:rFonts w:ascii="Garamond" w:hAnsi="Garamond" w:cs="Times New Roman"/>
          <w:lang w:val="fr-FR"/>
        </w:rPr>
        <w:t>lingkungan</w:t>
      </w:r>
      <w:proofErr w:type="spellEnd"/>
      <w:r w:rsidRPr="005D154E">
        <w:rPr>
          <w:rFonts w:ascii="Garamond" w:hAnsi="Garamond" w:cs="Times New Roman"/>
          <w:lang w:val="fr-FR"/>
        </w:rPr>
        <w:t xml:space="preserve"> yang </w:t>
      </w:r>
      <w:proofErr w:type="spellStart"/>
      <w:r w:rsidRPr="005D154E">
        <w:rPr>
          <w:rFonts w:ascii="Garamond" w:hAnsi="Garamond" w:cs="Times New Roman"/>
          <w:lang w:val="fr-FR"/>
        </w:rPr>
        <w:t>berpengaruh</w:t>
      </w:r>
      <w:proofErr w:type="spellEnd"/>
      <w:r w:rsidRPr="005D154E">
        <w:rPr>
          <w:rFonts w:ascii="Garamond" w:hAnsi="Garamond" w:cs="Times New Roman"/>
          <w:lang w:val="fr-FR"/>
        </w:rPr>
        <w:t xml:space="preserve"> </w:t>
      </w:r>
      <w:proofErr w:type="spellStart"/>
      <w:r w:rsidRPr="005D154E">
        <w:rPr>
          <w:rFonts w:ascii="Garamond" w:hAnsi="Garamond" w:cs="Times New Roman"/>
          <w:lang w:val="fr-FR"/>
        </w:rPr>
        <w:t>terhadap</w:t>
      </w:r>
      <w:proofErr w:type="spellEnd"/>
      <w:r w:rsidRPr="005D154E">
        <w:rPr>
          <w:rFonts w:ascii="Garamond" w:hAnsi="Garamond" w:cs="Times New Roman"/>
          <w:lang w:val="fr-FR"/>
        </w:rPr>
        <w:t xml:space="preserve"> </w:t>
      </w:r>
      <w:proofErr w:type="spellStart"/>
      <w:r w:rsidRPr="005D154E">
        <w:rPr>
          <w:rFonts w:ascii="Garamond" w:hAnsi="Garamond" w:cs="Times New Roman"/>
          <w:lang w:val="fr-FR"/>
        </w:rPr>
        <w:t>tugasnya</w:t>
      </w:r>
      <w:proofErr w:type="spellEnd"/>
      <w:r w:rsidRPr="005D154E">
        <w:rPr>
          <w:rFonts w:ascii="Garamond" w:hAnsi="Garamond" w:cs="Times New Roman"/>
          <w:lang w:val="fr-FR"/>
        </w:rPr>
        <w:t xml:space="preserve"> </w:t>
      </w:r>
      <w:proofErr w:type="spellStart"/>
      <w:r w:rsidRPr="005D154E">
        <w:rPr>
          <w:rFonts w:ascii="Garamond" w:hAnsi="Garamond" w:cs="Times New Roman"/>
          <w:lang w:val="fr-FR"/>
        </w:rPr>
        <w:t>dengan</w:t>
      </w:r>
      <w:proofErr w:type="spellEnd"/>
      <w:r w:rsidRPr="005D154E">
        <w:rPr>
          <w:rFonts w:ascii="Garamond" w:hAnsi="Garamond" w:cs="Times New Roman"/>
          <w:lang w:val="fr-FR"/>
        </w:rPr>
        <w:t xml:space="preserve"> </w:t>
      </w:r>
      <w:proofErr w:type="spellStart"/>
      <w:r w:rsidRPr="005D154E">
        <w:rPr>
          <w:rFonts w:ascii="Garamond" w:hAnsi="Garamond" w:cs="Times New Roman"/>
          <w:lang w:val="fr-FR"/>
        </w:rPr>
        <w:t>baik</w:t>
      </w:r>
      <w:proofErr w:type="spellEnd"/>
    </w:p>
    <w:p w14:paraId="06D97B8B" w14:textId="77777777" w:rsidR="00EF3AAF" w:rsidRPr="005D154E" w:rsidRDefault="00EF3AAF" w:rsidP="00EF3AAF">
      <w:pPr>
        <w:tabs>
          <w:tab w:val="left" w:pos="426"/>
        </w:tabs>
        <w:spacing w:after="200" w:line="360" w:lineRule="auto"/>
        <w:ind w:hanging="2"/>
        <w:jc w:val="both"/>
        <w:rPr>
          <w:rFonts w:ascii="Garamond" w:hAnsi="Garamond" w:cs="Times New Roman"/>
          <w:b/>
          <w:bCs/>
          <w:lang w:val="fr-FR"/>
        </w:rPr>
      </w:pPr>
      <w:proofErr w:type="spellStart"/>
      <w:r w:rsidRPr="005D154E">
        <w:rPr>
          <w:rFonts w:ascii="Garamond" w:hAnsi="Garamond" w:cs="Times New Roman"/>
          <w:b/>
          <w:bCs/>
          <w:lang w:val="fr-FR"/>
        </w:rPr>
        <w:t>Gambaran</w:t>
      </w:r>
      <w:proofErr w:type="spellEnd"/>
      <w:r w:rsidRPr="005D154E">
        <w:rPr>
          <w:rFonts w:ascii="Garamond" w:hAnsi="Garamond" w:cs="Times New Roman"/>
          <w:b/>
          <w:bCs/>
          <w:lang w:val="fr-FR"/>
        </w:rPr>
        <w:t xml:space="preserve"> </w:t>
      </w:r>
      <w:proofErr w:type="spellStart"/>
      <w:r w:rsidRPr="005D154E">
        <w:rPr>
          <w:rFonts w:ascii="Garamond" w:hAnsi="Garamond" w:cs="Times New Roman"/>
          <w:b/>
          <w:bCs/>
          <w:lang w:val="fr-FR"/>
        </w:rPr>
        <w:t>Kompetensi</w:t>
      </w:r>
      <w:proofErr w:type="spellEnd"/>
      <w:r w:rsidRPr="005D154E">
        <w:rPr>
          <w:rFonts w:ascii="Garamond" w:hAnsi="Garamond" w:cs="Times New Roman"/>
          <w:b/>
          <w:bCs/>
          <w:lang w:val="fr-FR"/>
        </w:rPr>
        <w:t xml:space="preserve"> </w:t>
      </w:r>
      <w:proofErr w:type="spellStart"/>
      <w:r w:rsidRPr="005D154E">
        <w:rPr>
          <w:rFonts w:ascii="Garamond" w:hAnsi="Garamond" w:cs="Times New Roman"/>
          <w:b/>
          <w:bCs/>
          <w:lang w:val="fr-FR"/>
        </w:rPr>
        <w:t>Kepribadian</w:t>
      </w:r>
      <w:proofErr w:type="spellEnd"/>
      <w:r w:rsidRPr="005D154E">
        <w:rPr>
          <w:rFonts w:ascii="Garamond" w:hAnsi="Garamond" w:cs="Times New Roman"/>
          <w:b/>
          <w:bCs/>
          <w:lang w:val="fr-FR"/>
        </w:rPr>
        <w:t xml:space="preserve"> Guru </w:t>
      </w:r>
      <w:proofErr w:type="spellStart"/>
      <w:r w:rsidRPr="005D154E">
        <w:rPr>
          <w:rFonts w:ascii="Garamond" w:hAnsi="Garamond" w:cs="Times New Roman"/>
          <w:b/>
          <w:bCs/>
          <w:lang w:val="fr-FR"/>
        </w:rPr>
        <w:t>Sekolah</w:t>
      </w:r>
      <w:proofErr w:type="spellEnd"/>
      <w:r w:rsidRPr="005D154E">
        <w:rPr>
          <w:rFonts w:ascii="Garamond" w:hAnsi="Garamond" w:cs="Times New Roman"/>
          <w:b/>
          <w:bCs/>
          <w:lang w:val="fr-FR"/>
        </w:rPr>
        <w:t xml:space="preserve"> </w:t>
      </w:r>
      <w:proofErr w:type="spellStart"/>
      <w:r w:rsidRPr="005D154E">
        <w:rPr>
          <w:rFonts w:ascii="Garamond" w:hAnsi="Garamond" w:cs="Times New Roman"/>
          <w:b/>
          <w:bCs/>
          <w:lang w:val="fr-FR"/>
        </w:rPr>
        <w:t>Luar</w:t>
      </w:r>
      <w:proofErr w:type="spellEnd"/>
      <w:r w:rsidRPr="005D154E">
        <w:rPr>
          <w:rFonts w:ascii="Garamond" w:hAnsi="Garamond" w:cs="Times New Roman"/>
          <w:b/>
          <w:bCs/>
          <w:lang w:val="fr-FR"/>
        </w:rPr>
        <w:t xml:space="preserve"> </w:t>
      </w:r>
      <w:proofErr w:type="spellStart"/>
      <w:r w:rsidRPr="005D154E">
        <w:rPr>
          <w:rFonts w:ascii="Garamond" w:hAnsi="Garamond" w:cs="Times New Roman"/>
          <w:b/>
          <w:bCs/>
          <w:lang w:val="fr-FR"/>
        </w:rPr>
        <w:t>Biasa</w:t>
      </w:r>
      <w:proofErr w:type="spellEnd"/>
      <w:r w:rsidRPr="005D154E">
        <w:rPr>
          <w:rFonts w:ascii="Garamond" w:hAnsi="Garamond" w:cs="Times New Roman"/>
          <w:b/>
          <w:bCs/>
          <w:lang w:val="fr-FR"/>
        </w:rPr>
        <w:t xml:space="preserve"> </w:t>
      </w:r>
      <w:proofErr w:type="spellStart"/>
      <w:r w:rsidRPr="005D154E">
        <w:rPr>
          <w:rFonts w:ascii="Garamond" w:hAnsi="Garamond" w:cs="Times New Roman"/>
          <w:b/>
          <w:bCs/>
          <w:lang w:val="fr-FR"/>
        </w:rPr>
        <w:t>Kabupaten</w:t>
      </w:r>
      <w:proofErr w:type="spellEnd"/>
      <w:r w:rsidRPr="005D154E">
        <w:rPr>
          <w:rFonts w:ascii="Garamond" w:hAnsi="Garamond" w:cs="Times New Roman"/>
          <w:b/>
          <w:bCs/>
          <w:lang w:val="fr-FR"/>
        </w:rPr>
        <w:t xml:space="preserve"> Aceh </w:t>
      </w:r>
      <w:proofErr w:type="spellStart"/>
      <w:r w:rsidRPr="005D154E">
        <w:rPr>
          <w:rFonts w:ascii="Garamond" w:hAnsi="Garamond" w:cs="Times New Roman"/>
          <w:b/>
          <w:bCs/>
          <w:lang w:val="fr-FR"/>
        </w:rPr>
        <w:t>Tengah</w:t>
      </w:r>
      <w:proofErr w:type="spellEnd"/>
    </w:p>
    <w:p w14:paraId="60654176" w14:textId="77777777" w:rsidR="00EF3AAF" w:rsidRPr="005D154E" w:rsidRDefault="00EF3AAF" w:rsidP="00946DFD">
      <w:pPr>
        <w:autoSpaceDE w:val="0"/>
        <w:autoSpaceDN w:val="0"/>
        <w:adjustRightInd w:val="0"/>
        <w:jc w:val="both"/>
        <w:rPr>
          <w:rFonts w:ascii="Garamond" w:eastAsiaTheme="minorHAnsi" w:hAnsi="Garamond" w:cs="Times New Roman"/>
          <w14:ligatures w14:val="standardContextual"/>
        </w:rPr>
      </w:pPr>
      <w:r w:rsidRPr="005D154E">
        <w:rPr>
          <w:rFonts w:ascii="Garamond" w:hAnsi="Garamond" w:cs="Times New Roman"/>
        </w:rPr>
        <w:t>A</w:t>
      </w:r>
      <w:r w:rsidRPr="005D154E">
        <w:rPr>
          <w:rFonts w:ascii="Garamond" w:eastAsiaTheme="minorHAnsi" w:hAnsi="Garamond" w:cs="Times New Roman"/>
          <w14:ligatures w14:val="standardContextual"/>
        </w:rPr>
        <w:t xml:space="preserve">spek-aspek kompetensi kepribadian dalam wawancara ini adalah </w:t>
      </w:r>
      <w:r w:rsidRPr="005D154E">
        <w:rPr>
          <w:rFonts w:ascii="Garamond" w:eastAsiaTheme="minorHAnsi" w:hAnsi="Garamond" w:cs="Times New Roman"/>
          <w14:ligatures w14:val="standardContextual"/>
        </w:rPr>
        <w:fldChar w:fldCharType="begin" w:fldLock="1"/>
      </w:r>
      <w:r w:rsidRPr="005D154E">
        <w:rPr>
          <w:rFonts w:ascii="Garamond" w:eastAsiaTheme="minorHAnsi" w:hAnsi="Garamond" w:cs="Times New Roman"/>
          <w14:ligatures w14:val="standardContextual"/>
        </w:rPr>
        <w:instrText>ADDIN CSL_CITATION {"citationItems":[{"id":"ITEM-1","itemData":{"author":[{"dropping-particle":"","family":"Direktorat Tenaga Kependidikan","given":"","non-dropping-particle":"","parse-names":false,"suffix":""}],"id":"ITEM-1","issued":{"date-parts":[["2008"]]},"number-of-pages":"5-6","title":"Penulisan Modul","type":"book"},"uris":["http://www.mendeley.com/documents/?uuid=fbc9ab69-b0ad-4392-9de0-a1979685a5c4"]}],"mendeley":{"formattedCitation":"(Direktorat Tenaga Kependidikan, 2008)","plainTextFormattedCitation":"(Direktorat Tenaga Kependidikan, 2008)","previouslyFormattedCitation":"(Direktorat Tenaga Kependidikan, 2008)"},"properties":{"noteIndex":0},"schema":"https://github.com/citation-style-language/schema/raw/master/csl-citation.json"}</w:instrText>
      </w:r>
      <w:r w:rsidRPr="005D154E">
        <w:rPr>
          <w:rFonts w:ascii="Garamond" w:eastAsiaTheme="minorHAnsi" w:hAnsi="Garamond" w:cs="Times New Roman"/>
          <w14:ligatures w14:val="standardContextual"/>
        </w:rPr>
        <w:fldChar w:fldCharType="separate"/>
      </w:r>
      <w:r w:rsidRPr="005D154E">
        <w:rPr>
          <w:rFonts w:ascii="Garamond" w:eastAsiaTheme="minorHAnsi" w:hAnsi="Garamond" w:cs="Times New Roman"/>
          <w:noProof/>
          <w14:ligatures w14:val="standardContextual"/>
        </w:rPr>
        <w:t>(Direktorat Tenaga Kependidikan, 2008)</w:t>
      </w:r>
      <w:r w:rsidRPr="005D154E">
        <w:rPr>
          <w:rFonts w:ascii="Garamond" w:eastAsiaTheme="minorHAnsi" w:hAnsi="Garamond" w:cs="Times New Roman"/>
          <w14:ligatures w14:val="standardContextual"/>
        </w:rPr>
        <w:fldChar w:fldCharType="end"/>
      </w:r>
      <w:r w:rsidRPr="005D154E">
        <w:rPr>
          <w:rFonts w:ascii="Garamond" w:eastAsiaTheme="minorHAnsi" w:hAnsi="Garamond" w:cs="Times New Roman"/>
          <w14:ligatures w14:val="standardContextual"/>
        </w:rPr>
        <w:t xml:space="preserve">: </w:t>
      </w:r>
    </w:p>
    <w:p w14:paraId="278D2E06" w14:textId="77777777" w:rsidR="00EF3AAF" w:rsidRPr="005D154E" w:rsidRDefault="00EF3AAF" w:rsidP="00EF3AAF">
      <w:pPr>
        <w:pStyle w:val="ListParagraph"/>
        <w:numPr>
          <w:ilvl w:val="0"/>
          <w:numId w:val="7"/>
        </w:numPr>
        <w:tabs>
          <w:tab w:val="left" w:pos="284"/>
        </w:tabs>
        <w:suppressAutoHyphens w:val="0"/>
        <w:autoSpaceDE w:val="0"/>
        <w:autoSpaceDN w:val="0"/>
        <w:adjustRightInd w:val="0"/>
        <w:spacing w:after="0" w:line="240" w:lineRule="auto"/>
        <w:ind w:leftChars="0" w:left="284" w:firstLineChars="0" w:hanging="284"/>
        <w:jc w:val="both"/>
        <w:textDirection w:val="lrTb"/>
        <w:textAlignment w:val="auto"/>
        <w:outlineLvl w:val="9"/>
        <w:rPr>
          <w:rFonts w:ascii="Garamond" w:eastAsiaTheme="minorHAnsi" w:hAnsi="Garamond" w:cs="TimesNewRomanPSMT"/>
          <w:sz w:val="24"/>
          <w:szCs w:val="24"/>
          <w14:ligatures w14:val="standardContextual"/>
        </w:rPr>
      </w:pPr>
      <w:r w:rsidRPr="005D154E">
        <w:rPr>
          <w:rFonts w:ascii="Garamond" w:eastAsiaTheme="minorHAnsi" w:hAnsi="Garamond" w:cs="TimesNewRomanPSMT"/>
          <w:sz w:val="24"/>
          <w:szCs w:val="24"/>
          <w14:ligatures w14:val="standardContextual"/>
        </w:rPr>
        <w:t>Bertindak sesuai dengan norma agama,</w:t>
      </w:r>
      <w:r w:rsidRPr="005D154E">
        <w:rPr>
          <w:rFonts w:ascii="Garamond" w:eastAsiaTheme="minorHAnsi" w:hAnsi="Garamond" w:cs="Times New Roman"/>
          <w:sz w:val="24"/>
          <w:szCs w:val="24"/>
          <w14:ligatures w14:val="standardContextual"/>
        </w:rPr>
        <w:t xml:space="preserve"> </w:t>
      </w:r>
      <w:r w:rsidRPr="005D154E">
        <w:rPr>
          <w:rFonts w:ascii="Garamond" w:eastAsiaTheme="minorHAnsi" w:hAnsi="Garamond" w:cs="TimesNewRomanPSMT"/>
          <w:sz w:val="24"/>
          <w:szCs w:val="24"/>
          <w14:ligatures w14:val="standardContextual"/>
        </w:rPr>
        <w:t>hukum, sosial, dan kebudayaan nasional</w:t>
      </w:r>
      <w:r w:rsidRPr="005D154E">
        <w:rPr>
          <w:rFonts w:ascii="Garamond" w:eastAsiaTheme="minorHAnsi" w:hAnsi="Garamond" w:cs="Times New Roman"/>
          <w:sz w:val="24"/>
          <w:szCs w:val="24"/>
          <w14:ligatures w14:val="standardContextual"/>
        </w:rPr>
        <w:t xml:space="preserve"> </w:t>
      </w:r>
      <w:r w:rsidRPr="005D154E">
        <w:rPr>
          <w:rFonts w:ascii="Garamond" w:eastAsiaTheme="minorHAnsi" w:hAnsi="Garamond" w:cs="TimesNewRomanPSMT"/>
          <w:sz w:val="24"/>
          <w:szCs w:val="24"/>
          <w14:ligatures w14:val="standardContextual"/>
        </w:rPr>
        <w:t>Indonesia</w:t>
      </w:r>
    </w:p>
    <w:p w14:paraId="6E2B7411" w14:textId="77777777" w:rsidR="00EF3AAF" w:rsidRPr="005D154E" w:rsidRDefault="00EF3AAF" w:rsidP="00946DFD">
      <w:pPr>
        <w:autoSpaceDE w:val="0"/>
        <w:autoSpaceDN w:val="0"/>
        <w:adjustRightInd w:val="0"/>
        <w:ind w:left="284"/>
        <w:jc w:val="both"/>
        <w:rPr>
          <w:rFonts w:ascii="Garamond" w:eastAsiaTheme="minorHAnsi" w:hAnsi="Garamond" w:cs="Times New Roman"/>
          <w14:ligatures w14:val="standardContextual"/>
        </w:rPr>
      </w:pPr>
      <w:r w:rsidRPr="005D154E">
        <w:rPr>
          <w:rFonts w:ascii="Garamond" w:eastAsiaTheme="minorHAnsi" w:hAnsi="Garamond" w:cs="TimesNewRomanPSMT"/>
          <w14:ligatures w14:val="standardContextual"/>
        </w:rPr>
        <w:t xml:space="preserve">Dari hasil wawancara pada Aspek ini terhadap 5 guru. Bahwa guru sekolah luar biasa rata-rata mengungkapkan bahwa mereka telah bertindak sesuai dengan norma-norma agama, seperti berpakaian rapi, menutup aurat, mereka juga mematuhi setiap peraturan yang berlaku baik di sekolah maupun di lingkungan tempat tinggalnya, para guru juga bersosialisasi baik dengan wali </w:t>
      </w:r>
      <w:r w:rsidRPr="005D154E">
        <w:rPr>
          <w:rFonts w:ascii="Garamond" w:eastAsiaTheme="minorHAnsi" w:hAnsi="Garamond" w:cs="TimesNewRomanPSMT"/>
          <w:lang w:val="en-US"/>
          <w14:ligatures w14:val="standardContextual"/>
        </w:rPr>
        <w:t>murid</w:t>
      </w:r>
      <w:r w:rsidRPr="005D154E">
        <w:rPr>
          <w:rFonts w:ascii="Garamond" w:eastAsiaTheme="minorHAnsi" w:hAnsi="Garamond" w:cs="TimesNewRomanPSMT"/>
          <w14:ligatures w14:val="standardContextual"/>
        </w:rPr>
        <w:t>, sesama guru dan juga masyarakat, menjalankan kebudayaan yang berada di sekolah seperti mengajar kan siswa membuang sampah pada tempatnya, mengucapkan salam dan juga membaca doa setiap kali akan memulai proses belajar di sekolah.</w:t>
      </w:r>
      <w:r w:rsidRPr="005D154E">
        <w:rPr>
          <w:rFonts w:ascii="Garamond" w:eastAsiaTheme="minorHAnsi" w:hAnsi="Garamond" w:cs="Times New Roman"/>
          <w14:ligatures w14:val="standardContextual"/>
        </w:rPr>
        <w:t xml:space="preserve"> </w:t>
      </w:r>
    </w:p>
    <w:p w14:paraId="7A361CCD" w14:textId="77777777" w:rsidR="00EF3AAF" w:rsidRPr="005D154E" w:rsidRDefault="00EF3AAF" w:rsidP="00946DFD">
      <w:pPr>
        <w:autoSpaceDE w:val="0"/>
        <w:autoSpaceDN w:val="0"/>
        <w:adjustRightInd w:val="0"/>
        <w:ind w:left="283" w:hangingChars="118" w:hanging="283"/>
        <w:jc w:val="both"/>
        <w:rPr>
          <w:rFonts w:ascii="Garamond" w:eastAsiaTheme="minorHAnsi" w:hAnsi="Garamond" w:cs="Times New Roman"/>
          <w14:ligatures w14:val="standardContextual"/>
        </w:rPr>
      </w:pPr>
      <w:r w:rsidRPr="005D154E">
        <w:rPr>
          <w:rFonts w:ascii="Garamond" w:eastAsiaTheme="minorHAnsi" w:hAnsi="Garamond" w:cs="Times New Roman"/>
          <w14:ligatures w14:val="standardContextual"/>
        </w:rPr>
        <w:t xml:space="preserve">b. </w:t>
      </w:r>
      <w:r w:rsidRPr="005D154E">
        <w:rPr>
          <w:rFonts w:ascii="Garamond" w:eastAsiaTheme="minorHAnsi" w:hAnsi="Garamond" w:cs="TimesNewRomanPSMT"/>
          <w14:ligatures w14:val="standardContextual"/>
        </w:rPr>
        <w:t>Menampilkan diri sebagai pribadi yang</w:t>
      </w:r>
      <w:r w:rsidRPr="005D154E">
        <w:rPr>
          <w:rFonts w:ascii="Garamond" w:eastAsiaTheme="minorHAnsi" w:hAnsi="Garamond" w:cs="Times New Roman"/>
          <w14:ligatures w14:val="standardContextual"/>
        </w:rPr>
        <w:t xml:space="preserve"> </w:t>
      </w:r>
      <w:r w:rsidRPr="005D154E">
        <w:rPr>
          <w:rFonts w:ascii="Garamond" w:eastAsiaTheme="minorHAnsi" w:hAnsi="Garamond" w:cs="TimesNewRomanPSMT"/>
          <w14:ligatures w14:val="standardContextual"/>
        </w:rPr>
        <w:t>jujur, berakhlak mulia, dan teladan bagi</w:t>
      </w:r>
      <w:r w:rsidRPr="005D154E">
        <w:rPr>
          <w:rFonts w:ascii="Garamond" w:eastAsiaTheme="minorHAnsi" w:hAnsi="Garamond" w:cs="Times New Roman"/>
          <w14:ligatures w14:val="standardContextual"/>
        </w:rPr>
        <w:t xml:space="preserve"> </w:t>
      </w:r>
      <w:r w:rsidRPr="005D154E">
        <w:rPr>
          <w:rFonts w:ascii="Garamond" w:eastAsiaTheme="minorHAnsi" w:hAnsi="Garamond" w:cs="TimesNewRomanPSMT"/>
          <w14:ligatures w14:val="standardContextual"/>
        </w:rPr>
        <w:t xml:space="preserve">peserta didik dan masyarakat, pada bagian ini dari hasil wawancara bersama guru SLB yang berjumlah 5 orang, bahwa sifat kejujuran selalu ditunjukkan kepada siswa, guru juga mengungkapkan sikap jujur telah di ajarkan kepada para siswa seperti tidak boleh berkata bohong, sehingga terbentuklah akhlak yang mulia baik bagi guru maupun siswa, </w:t>
      </w:r>
      <w:r w:rsidRPr="005D154E">
        <w:rPr>
          <w:rFonts w:ascii="Garamond" w:eastAsiaTheme="minorHAnsi" w:hAnsi="Garamond" w:cs="Times New Roman"/>
          <w14:ligatures w14:val="standardContextual"/>
        </w:rPr>
        <w:t xml:space="preserve">kemudian para siswa juga mencontoh atau mneladani bagaimana sikap gurunya di </w:t>
      </w:r>
      <w:r w:rsidRPr="005D154E">
        <w:rPr>
          <w:rFonts w:ascii="Garamond" w:eastAsiaTheme="minorHAnsi" w:hAnsi="Garamond" w:cs="Times New Roman"/>
          <w14:ligatures w14:val="standardContextual"/>
        </w:rPr>
        <w:lastRenderedPageBreak/>
        <w:t>sekolah, seperti tidak boleh berkata kasar, membantu teman-teman, meminjamkan buku bacaan. Artinya</w:t>
      </w:r>
      <w:r w:rsidRPr="005D154E">
        <w:rPr>
          <w:rFonts w:ascii="Garamond" w:eastAsiaTheme="minorHAnsi" w:hAnsi="Garamond" w:cs="Times New Roman"/>
          <w:lang w:val="en-US"/>
          <w14:ligatures w14:val="standardContextual"/>
        </w:rPr>
        <w:t xml:space="preserve"> </w:t>
      </w:r>
      <w:r w:rsidRPr="005D154E">
        <w:rPr>
          <w:rFonts w:ascii="Garamond" w:eastAsiaTheme="minorHAnsi" w:hAnsi="Garamond" w:cs="Times New Roman"/>
          <w14:ligatures w14:val="standardContextual"/>
        </w:rPr>
        <w:t>para guru juga telah mengajarkan kepada siswa hal-hal yang bersifat positif.</w:t>
      </w:r>
    </w:p>
    <w:p w14:paraId="08FBD8EA" w14:textId="77777777" w:rsidR="00EF3AAF" w:rsidRPr="005D154E" w:rsidRDefault="00EF3AAF" w:rsidP="00946DFD">
      <w:pPr>
        <w:autoSpaceDE w:val="0"/>
        <w:autoSpaceDN w:val="0"/>
        <w:adjustRightInd w:val="0"/>
        <w:ind w:left="283" w:hangingChars="118" w:hanging="283"/>
        <w:jc w:val="both"/>
        <w:rPr>
          <w:rFonts w:ascii="Garamond" w:eastAsiaTheme="minorHAnsi" w:hAnsi="Garamond" w:cs="TimesNewRomanPSMT"/>
          <w14:ligatures w14:val="standardContextual"/>
        </w:rPr>
      </w:pPr>
      <w:r w:rsidRPr="005D154E">
        <w:rPr>
          <w:rFonts w:ascii="Garamond" w:eastAsiaTheme="minorHAnsi" w:hAnsi="Garamond" w:cs="TimesNewRomanPSMT"/>
          <w14:ligatures w14:val="standardContextual"/>
        </w:rPr>
        <w:t xml:space="preserve">c. </w:t>
      </w:r>
      <w:r w:rsidRPr="005D154E">
        <w:rPr>
          <w:rFonts w:ascii="Garamond" w:eastAsiaTheme="minorHAnsi" w:hAnsi="Garamond" w:cs="TimesNewRomanPSMT"/>
          <w:lang w:val="en-US"/>
          <w14:ligatures w14:val="standardContextual"/>
        </w:rPr>
        <w:t xml:space="preserve"> </w:t>
      </w:r>
      <w:r w:rsidRPr="005D154E">
        <w:rPr>
          <w:rFonts w:ascii="Garamond" w:eastAsiaTheme="minorHAnsi" w:hAnsi="Garamond" w:cs="TimesNewRomanPSMT"/>
          <w14:ligatures w14:val="standardContextual"/>
        </w:rPr>
        <w:t>Menampilkan diri sebagai pribadi yang</w:t>
      </w:r>
      <w:r w:rsidRPr="005D154E">
        <w:rPr>
          <w:rFonts w:ascii="Garamond" w:eastAsiaTheme="minorHAnsi" w:hAnsi="Garamond" w:cs="Times New Roman"/>
          <w14:ligatures w14:val="standardContextual"/>
        </w:rPr>
        <w:t xml:space="preserve"> </w:t>
      </w:r>
      <w:r w:rsidRPr="005D154E">
        <w:rPr>
          <w:rFonts w:ascii="Garamond" w:eastAsiaTheme="minorHAnsi" w:hAnsi="Garamond" w:cs="TimesNewRomanPSMT"/>
          <w14:ligatures w14:val="standardContextual"/>
        </w:rPr>
        <w:t>mantap, stabil, dewasa, arif, dan berwibawa, Guru adalah cerminan bagi muridnya kata salah satu guru dari hasil wawancara, artinya guru telah menunjukkan pribadi yang baik kepada siswa, guru juga stabil dari segi emosi mereka sudah memahami bagaimana cara pendekatan terhadap anak-anak yang mudah emosi pada sekolah luar biasa tersebut, kemudian dari ke 5 guru dua diantaranya mengatakan bahwa dengan berada di lingkungan tersebut, gurusemakin dewasa baik dari segi perkataan maupun perbuatan, karena guru merasa siswa akan mencontoh semua hal dari guru, baik itu bersifat positif maupun negatif.</w:t>
      </w:r>
    </w:p>
    <w:p w14:paraId="40BD46F9" w14:textId="77777777" w:rsidR="00EF3AAF" w:rsidRPr="005D154E" w:rsidRDefault="00EF3AAF" w:rsidP="00EF3AAF">
      <w:pPr>
        <w:tabs>
          <w:tab w:val="left" w:pos="426"/>
        </w:tabs>
        <w:spacing w:after="200"/>
        <w:ind w:left="283" w:hangingChars="118" w:hanging="283"/>
        <w:jc w:val="both"/>
        <w:rPr>
          <w:rFonts w:ascii="Garamond" w:eastAsiaTheme="minorHAnsi" w:hAnsi="Garamond" w:cs="TimesNewRomanPSMT"/>
          <w14:ligatures w14:val="standardContextual"/>
        </w:rPr>
      </w:pPr>
      <w:r w:rsidRPr="005D154E">
        <w:rPr>
          <w:rFonts w:ascii="Garamond" w:eastAsiaTheme="minorHAnsi" w:hAnsi="Garamond" w:cs="TimesNewRomanPSMT"/>
          <w14:ligatures w14:val="standardContextual"/>
        </w:rPr>
        <w:t>d.  Menunjukan etos kerja, tanggung jawab. Dari hasil wawancara dengan kepala sekolah luar biasa, mengungkapkan bahwa guru bertanggung jawab terhadap perkembangan siswanya, karena siswa ini adalah siswa yang mempunyai kekurangan baik dari segi mental maupun fisik. Akan tetapi untuk etos kerja itu sendiri guru menyadari bahwa mereka masih perlu banyak belajar sehingga banyak proses belajar yang belum maksimal dalam mengembangkan kemampuan siswa.</w:t>
      </w:r>
    </w:p>
    <w:p w14:paraId="3858A09D" w14:textId="77777777" w:rsidR="00EF3AAF" w:rsidRPr="005D154E" w:rsidRDefault="00EF3AAF" w:rsidP="00EF3AAF">
      <w:pPr>
        <w:tabs>
          <w:tab w:val="left" w:pos="426"/>
        </w:tabs>
        <w:spacing w:after="200"/>
        <w:ind w:left="283" w:hangingChars="118" w:hanging="283"/>
        <w:jc w:val="both"/>
        <w:rPr>
          <w:rFonts w:ascii="Garamond" w:eastAsiaTheme="minorHAnsi" w:hAnsi="Garamond" w:cs="TimesNewRomanPSMT"/>
          <w14:ligatures w14:val="standardContextual"/>
        </w:rPr>
      </w:pPr>
      <w:r w:rsidRPr="005D154E">
        <w:rPr>
          <w:rFonts w:ascii="Garamond" w:eastAsiaTheme="minorHAnsi" w:hAnsi="Garamond" w:cs="TimesNewRomanPSMT"/>
          <w14:ligatures w14:val="standardContextual"/>
        </w:rPr>
        <w:tab/>
      </w:r>
      <w:r w:rsidRPr="005D154E">
        <w:rPr>
          <w:rFonts w:ascii="Garamond" w:eastAsiaTheme="minorHAnsi" w:hAnsi="Garamond" w:cs="TimesNewRomanPSMT"/>
          <w14:ligatures w14:val="standardContextual"/>
        </w:rPr>
        <w:tab/>
      </w:r>
      <w:r w:rsidRPr="005D154E">
        <w:rPr>
          <w:rFonts w:ascii="Garamond" w:eastAsiaTheme="minorHAnsi" w:hAnsi="Garamond" w:cs="TimesNewRomanPSMT"/>
          <w14:ligatures w14:val="standardContextual"/>
        </w:rPr>
        <w:tab/>
      </w:r>
      <w:r w:rsidRPr="005D154E">
        <w:rPr>
          <w:rFonts w:ascii="Garamond" w:eastAsiaTheme="minorHAnsi" w:hAnsi="Garamond" w:cs="TimesNewRomanPSMT"/>
          <w:lang w:val="en-US"/>
          <w14:ligatures w14:val="standardContextual"/>
        </w:rPr>
        <w:t xml:space="preserve">Hasil </w:t>
      </w:r>
      <w:proofErr w:type="spellStart"/>
      <w:r w:rsidRPr="005D154E">
        <w:rPr>
          <w:rFonts w:ascii="Garamond" w:eastAsiaTheme="minorHAnsi" w:hAnsi="Garamond" w:cs="TimesNewRomanPSMT"/>
          <w:lang w:val="en-US"/>
          <w14:ligatures w14:val="standardContextual"/>
        </w:rPr>
        <w:t>wawancara</w:t>
      </w:r>
      <w:proofErr w:type="spellEnd"/>
      <w:r w:rsidRPr="005D154E">
        <w:rPr>
          <w:rFonts w:ascii="Garamond" w:eastAsiaTheme="minorHAnsi" w:hAnsi="Garamond" w:cs="TimesNewRomanPSMT"/>
          <w:lang w:val="en-US"/>
          <w14:ligatures w14:val="standardContextual"/>
        </w:rPr>
        <w:t xml:space="preserve"> </w:t>
      </w:r>
      <w:proofErr w:type="spellStart"/>
      <w:r w:rsidRPr="005D154E">
        <w:rPr>
          <w:rFonts w:ascii="Garamond" w:eastAsiaTheme="minorHAnsi" w:hAnsi="Garamond" w:cs="TimesNewRomanPSMT"/>
          <w:lang w:val="en-US"/>
          <w14:ligatures w14:val="standardContextual"/>
        </w:rPr>
        <w:t>menunjukkan</w:t>
      </w:r>
      <w:proofErr w:type="spellEnd"/>
      <w:r w:rsidRPr="005D154E">
        <w:rPr>
          <w:rFonts w:ascii="Garamond" w:eastAsiaTheme="minorHAnsi" w:hAnsi="Garamond" w:cs="TimesNewRomanPSMT"/>
          <w:lang w:val="en-US"/>
          <w14:ligatures w14:val="standardContextual"/>
        </w:rPr>
        <w:t xml:space="preserve"> </w:t>
      </w:r>
      <w:proofErr w:type="spellStart"/>
      <w:r w:rsidRPr="005D154E">
        <w:rPr>
          <w:rFonts w:ascii="Garamond" w:eastAsiaTheme="minorHAnsi" w:hAnsi="Garamond" w:cs="TimesNewRomanPSMT"/>
          <w:lang w:val="en-US"/>
          <w14:ligatures w14:val="standardContextual"/>
        </w:rPr>
        <w:t>bahwa</w:t>
      </w:r>
      <w:proofErr w:type="spellEnd"/>
      <w:r w:rsidRPr="005D154E">
        <w:rPr>
          <w:rFonts w:ascii="Garamond" w:eastAsiaTheme="minorHAnsi" w:hAnsi="Garamond" w:cs="TimesNewRomanPSMT"/>
          <w:lang w:val="en-US"/>
          <w14:ligatures w14:val="standardContextual"/>
        </w:rPr>
        <w:t xml:space="preserve"> </w:t>
      </w:r>
      <w:proofErr w:type="spellStart"/>
      <w:r w:rsidRPr="005D154E">
        <w:rPr>
          <w:rFonts w:ascii="Garamond" w:eastAsiaTheme="minorHAnsi" w:hAnsi="Garamond" w:cs="TimesNewRomanPSMT"/>
          <w:lang w:val="en-US"/>
          <w14:ligatures w14:val="standardContextual"/>
        </w:rPr>
        <w:t>kompetensi</w:t>
      </w:r>
      <w:proofErr w:type="spellEnd"/>
      <w:r w:rsidRPr="005D154E">
        <w:rPr>
          <w:rFonts w:ascii="Garamond" w:eastAsiaTheme="minorHAnsi" w:hAnsi="Garamond" w:cs="TimesNewRomanPSMT"/>
          <w:lang w:val="en-US"/>
          <w14:ligatures w14:val="standardContextual"/>
        </w:rPr>
        <w:t xml:space="preserve"> </w:t>
      </w:r>
      <w:proofErr w:type="spellStart"/>
      <w:r w:rsidRPr="005D154E">
        <w:rPr>
          <w:rFonts w:ascii="Garamond" w:eastAsiaTheme="minorHAnsi" w:hAnsi="Garamond" w:cs="TimesNewRomanPSMT"/>
          <w:lang w:val="en-US"/>
          <w14:ligatures w14:val="standardContextual"/>
        </w:rPr>
        <w:t>kepribadian</w:t>
      </w:r>
      <w:proofErr w:type="spellEnd"/>
      <w:r w:rsidRPr="005D154E">
        <w:rPr>
          <w:rFonts w:ascii="Garamond" w:eastAsiaTheme="minorHAnsi" w:hAnsi="Garamond" w:cs="TimesNewRomanPSMT"/>
          <w:lang w:val="en-US"/>
          <w14:ligatures w14:val="standardContextual"/>
        </w:rPr>
        <w:t xml:space="preserve"> dan </w:t>
      </w:r>
      <w:proofErr w:type="spellStart"/>
      <w:r w:rsidRPr="005D154E">
        <w:rPr>
          <w:rFonts w:ascii="Garamond" w:eastAsiaTheme="minorHAnsi" w:hAnsi="Garamond" w:cs="TimesNewRomanPSMT"/>
          <w:lang w:val="en-US"/>
          <w14:ligatures w14:val="standardContextual"/>
        </w:rPr>
        <w:t>kompetensi</w:t>
      </w:r>
      <w:proofErr w:type="spellEnd"/>
      <w:r w:rsidRPr="005D154E">
        <w:rPr>
          <w:rFonts w:ascii="Garamond" w:eastAsiaTheme="minorHAnsi" w:hAnsi="Garamond" w:cs="TimesNewRomanPSMT"/>
          <w:lang w:val="en-US"/>
          <w14:ligatures w14:val="standardContextual"/>
        </w:rPr>
        <w:t xml:space="preserve"> social </w:t>
      </w:r>
      <w:proofErr w:type="spellStart"/>
      <w:r w:rsidRPr="005D154E">
        <w:rPr>
          <w:rFonts w:ascii="Garamond" w:eastAsiaTheme="minorHAnsi" w:hAnsi="Garamond" w:cs="TimesNewRomanPSMT"/>
          <w:lang w:val="en-US"/>
          <w14:ligatures w14:val="standardContextual"/>
        </w:rPr>
        <w:t>telah</w:t>
      </w:r>
      <w:proofErr w:type="spellEnd"/>
      <w:r w:rsidRPr="005D154E">
        <w:rPr>
          <w:rFonts w:ascii="Garamond" w:eastAsiaTheme="minorHAnsi" w:hAnsi="Garamond" w:cs="TimesNewRomanPSMT"/>
          <w:lang w:val="en-US"/>
          <w14:ligatures w14:val="standardContextual"/>
        </w:rPr>
        <w:t xml:space="preserve"> </w:t>
      </w:r>
      <w:proofErr w:type="spellStart"/>
      <w:r w:rsidRPr="005D154E">
        <w:rPr>
          <w:rFonts w:ascii="Garamond" w:eastAsiaTheme="minorHAnsi" w:hAnsi="Garamond" w:cs="TimesNewRomanPSMT"/>
          <w:lang w:val="en-US"/>
          <w14:ligatures w14:val="standardContextual"/>
        </w:rPr>
        <w:t>dimiliki</w:t>
      </w:r>
      <w:proofErr w:type="spellEnd"/>
      <w:r w:rsidRPr="005D154E">
        <w:rPr>
          <w:rFonts w:ascii="Garamond" w:eastAsiaTheme="minorHAnsi" w:hAnsi="Garamond" w:cs="TimesNewRomanPSMT"/>
          <w:lang w:val="en-US"/>
          <w14:ligatures w14:val="standardContextual"/>
        </w:rPr>
        <w:t xml:space="preserve"> oleh guru, </w:t>
      </w:r>
      <w:proofErr w:type="spellStart"/>
      <w:r w:rsidRPr="005D154E">
        <w:rPr>
          <w:rFonts w:ascii="Garamond" w:eastAsiaTheme="minorHAnsi" w:hAnsi="Garamond" w:cs="TimesNewRomanPSMT"/>
          <w:lang w:val="en-US"/>
          <w14:ligatures w14:val="standardContextual"/>
        </w:rPr>
        <w:t>sehingga</w:t>
      </w:r>
      <w:proofErr w:type="spellEnd"/>
      <w:r w:rsidRPr="005D154E">
        <w:rPr>
          <w:rFonts w:ascii="Garamond" w:eastAsiaTheme="minorHAnsi" w:hAnsi="Garamond" w:cs="TimesNewRomanPSMT"/>
          <w:lang w:val="en-US"/>
          <w14:ligatures w14:val="standardContextual"/>
        </w:rPr>
        <w:t xml:space="preserve"> </w:t>
      </w:r>
      <w:proofErr w:type="spellStart"/>
      <w:r w:rsidRPr="005D154E">
        <w:rPr>
          <w:rFonts w:ascii="Garamond" w:eastAsiaTheme="minorHAnsi" w:hAnsi="Garamond" w:cs="TimesNewRomanPSMT"/>
          <w:lang w:val="en-US"/>
          <w14:ligatures w14:val="standardContextual"/>
        </w:rPr>
        <w:t>dengan</w:t>
      </w:r>
      <w:proofErr w:type="spellEnd"/>
      <w:r w:rsidRPr="005D154E">
        <w:rPr>
          <w:rFonts w:ascii="Garamond" w:eastAsiaTheme="minorHAnsi" w:hAnsi="Garamond" w:cs="TimesNewRomanPSMT"/>
          <w:lang w:val="en-US"/>
          <w14:ligatures w14:val="standardContextual"/>
        </w:rPr>
        <w:t xml:space="preserve"> </w:t>
      </w:r>
      <w:proofErr w:type="spellStart"/>
      <w:r w:rsidRPr="005D154E">
        <w:rPr>
          <w:rFonts w:ascii="Garamond" w:eastAsiaTheme="minorHAnsi" w:hAnsi="Garamond" w:cs="TimesNewRomanPSMT"/>
          <w:lang w:val="en-US"/>
          <w14:ligatures w14:val="standardContextual"/>
        </w:rPr>
        <w:t>kemampuan</w:t>
      </w:r>
      <w:proofErr w:type="spellEnd"/>
      <w:r w:rsidRPr="005D154E">
        <w:rPr>
          <w:rFonts w:ascii="Garamond" w:eastAsiaTheme="minorHAnsi" w:hAnsi="Garamond" w:cs="TimesNewRomanPSMT"/>
          <w:lang w:val="en-US"/>
          <w14:ligatures w14:val="standardContextual"/>
        </w:rPr>
        <w:t xml:space="preserve"> guru </w:t>
      </w:r>
      <w:proofErr w:type="spellStart"/>
      <w:r w:rsidRPr="005D154E">
        <w:rPr>
          <w:rFonts w:ascii="Garamond" w:eastAsiaTheme="minorHAnsi" w:hAnsi="Garamond" w:cs="TimesNewRomanPSMT"/>
          <w:lang w:val="en-US"/>
          <w14:ligatures w14:val="standardContextual"/>
        </w:rPr>
        <w:t>dalam</w:t>
      </w:r>
      <w:proofErr w:type="spellEnd"/>
      <w:r w:rsidRPr="005D154E">
        <w:rPr>
          <w:rFonts w:ascii="Garamond" w:eastAsiaTheme="minorHAnsi" w:hAnsi="Garamond" w:cs="TimesNewRomanPSMT"/>
          <w:lang w:val="en-US"/>
          <w14:ligatures w14:val="standardContextual"/>
        </w:rPr>
        <w:t xml:space="preserve"> </w:t>
      </w:r>
      <w:proofErr w:type="spellStart"/>
      <w:r w:rsidRPr="005D154E">
        <w:rPr>
          <w:rFonts w:ascii="Garamond" w:eastAsiaTheme="minorHAnsi" w:hAnsi="Garamond" w:cs="TimesNewRomanPSMT"/>
          <w:lang w:val="en-US"/>
          <w14:ligatures w14:val="standardContextual"/>
        </w:rPr>
        <w:t>menguasai</w:t>
      </w:r>
      <w:proofErr w:type="spellEnd"/>
      <w:r w:rsidRPr="005D154E">
        <w:rPr>
          <w:rFonts w:ascii="Garamond" w:eastAsiaTheme="minorHAnsi" w:hAnsi="Garamond" w:cs="TimesNewRomanPSMT"/>
          <w:lang w:val="en-US"/>
          <w14:ligatures w14:val="standardContextual"/>
        </w:rPr>
        <w:t xml:space="preserve"> </w:t>
      </w:r>
      <w:proofErr w:type="spellStart"/>
      <w:r w:rsidRPr="005D154E">
        <w:rPr>
          <w:rFonts w:ascii="Garamond" w:eastAsiaTheme="minorHAnsi" w:hAnsi="Garamond" w:cs="TimesNewRomanPSMT"/>
          <w:lang w:val="en-US"/>
          <w14:ligatures w14:val="standardContextual"/>
        </w:rPr>
        <w:t>kompetensi</w:t>
      </w:r>
      <w:proofErr w:type="spellEnd"/>
      <w:r w:rsidRPr="005D154E">
        <w:rPr>
          <w:rFonts w:ascii="Garamond" w:eastAsiaTheme="minorHAnsi" w:hAnsi="Garamond" w:cs="TimesNewRomanPSMT"/>
          <w:lang w:val="en-US"/>
          <w14:ligatures w14:val="standardContextual"/>
        </w:rPr>
        <w:t xml:space="preserve"> </w:t>
      </w:r>
      <w:proofErr w:type="spellStart"/>
      <w:r w:rsidRPr="005D154E">
        <w:rPr>
          <w:rFonts w:ascii="Garamond" w:eastAsiaTheme="minorHAnsi" w:hAnsi="Garamond" w:cs="TimesNewRomanPSMT"/>
          <w:lang w:val="en-US"/>
          <w14:ligatures w14:val="standardContextual"/>
        </w:rPr>
        <w:t>tersebut</w:t>
      </w:r>
      <w:proofErr w:type="spellEnd"/>
      <w:r w:rsidRPr="005D154E">
        <w:rPr>
          <w:rFonts w:ascii="Garamond" w:eastAsiaTheme="minorHAnsi" w:hAnsi="Garamond" w:cs="TimesNewRomanPSMT"/>
          <w:lang w:val="en-US"/>
          <w14:ligatures w14:val="standardContextual"/>
        </w:rPr>
        <w:t xml:space="preserve"> dapat </w:t>
      </w:r>
      <w:proofErr w:type="spellStart"/>
      <w:r w:rsidRPr="005D154E">
        <w:rPr>
          <w:rFonts w:ascii="Garamond" w:eastAsiaTheme="minorHAnsi" w:hAnsi="Garamond" w:cs="TimesNewRomanPSMT"/>
          <w:lang w:val="en-US"/>
          <w14:ligatures w14:val="standardContextual"/>
        </w:rPr>
        <w:t>mengembangkan</w:t>
      </w:r>
      <w:proofErr w:type="spellEnd"/>
      <w:r w:rsidRPr="005D154E">
        <w:rPr>
          <w:rFonts w:ascii="Garamond" w:eastAsiaTheme="minorHAnsi" w:hAnsi="Garamond" w:cs="TimesNewRomanPSMT"/>
          <w:lang w:val="en-US"/>
          <w14:ligatures w14:val="standardContextual"/>
        </w:rPr>
        <w:t xml:space="preserve"> </w:t>
      </w:r>
      <w:proofErr w:type="spellStart"/>
      <w:r w:rsidRPr="005D154E">
        <w:rPr>
          <w:rFonts w:ascii="Garamond" w:eastAsiaTheme="minorHAnsi" w:hAnsi="Garamond" w:cs="TimesNewRomanPSMT"/>
          <w:lang w:val="en-US"/>
          <w14:ligatures w14:val="standardContextual"/>
        </w:rPr>
        <w:t>kemampuan</w:t>
      </w:r>
      <w:proofErr w:type="spellEnd"/>
      <w:r w:rsidRPr="005D154E">
        <w:rPr>
          <w:rFonts w:ascii="Garamond" w:eastAsiaTheme="minorHAnsi" w:hAnsi="Garamond" w:cs="TimesNewRomanPSMT"/>
          <w:lang w:val="en-US"/>
          <w14:ligatures w14:val="standardContextual"/>
        </w:rPr>
        <w:t xml:space="preserve"> </w:t>
      </w:r>
      <w:proofErr w:type="spellStart"/>
      <w:r w:rsidRPr="005D154E">
        <w:rPr>
          <w:rFonts w:ascii="Garamond" w:eastAsiaTheme="minorHAnsi" w:hAnsi="Garamond" w:cs="TimesNewRomanPSMT"/>
          <w:lang w:val="en-US"/>
          <w14:ligatures w14:val="standardContextual"/>
        </w:rPr>
        <w:t>anak</w:t>
      </w:r>
      <w:proofErr w:type="spellEnd"/>
      <w:r w:rsidRPr="005D154E">
        <w:rPr>
          <w:rFonts w:ascii="Garamond" w:eastAsiaTheme="minorHAnsi" w:hAnsi="Garamond" w:cs="TimesNewRomanPSMT"/>
          <w:lang w:val="en-US"/>
          <w14:ligatures w14:val="standardContextual"/>
        </w:rPr>
        <w:t xml:space="preserve"> </w:t>
      </w:r>
      <w:proofErr w:type="spellStart"/>
      <w:r w:rsidRPr="005D154E">
        <w:rPr>
          <w:rFonts w:ascii="Garamond" w:eastAsiaTheme="minorHAnsi" w:hAnsi="Garamond" w:cs="TimesNewRomanPSMT"/>
          <w:lang w:val="en-US"/>
          <w14:ligatures w14:val="standardContextual"/>
        </w:rPr>
        <w:t>baik</w:t>
      </w:r>
      <w:proofErr w:type="spellEnd"/>
      <w:r w:rsidRPr="005D154E">
        <w:rPr>
          <w:rFonts w:ascii="Garamond" w:eastAsiaTheme="minorHAnsi" w:hAnsi="Garamond" w:cs="TimesNewRomanPSMT"/>
          <w:lang w:val="en-US"/>
          <w14:ligatures w14:val="standardContextual"/>
        </w:rPr>
        <w:t xml:space="preserve"> </w:t>
      </w:r>
      <w:proofErr w:type="spellStart"/>
      <w:r w:rsidRPr="005D154E">
        <w:rPr>
          <w:rFonts w:ascii="Garamond" w:eastAsiaTheme="minorHAnsi" w:hAnsi="Garamond" w:cs="TimesNewRomanPSMT"/>
          <w:lang w:val="en-US"/>
          <w14:ligatures w14:val="standardContextual"/>
        </w:rPr>
        <w:t>dalam</w:t>
      </w:r>
      <w:proofErr w:type="spellEnd"/>
      <w:r w:rsidRPr="005D154E">
        <w:rPr>
          <w:rFonts w:ascii="Garamond" w:eastAsiaTheme="minorHAnsi" w:hAnsi="Garamond" w:cs="TimesNewRomanPSMT"/>
          <w:lang w:val="en-US"/>
          <w14:ligatures w14:val="standardContextual"/>
        </w:rPr>
        <w:t xml:space="preserve"> proses </w:t>
      </w:r>
      <w:proofErr w:type="spellStart"/>
      <w:r w:rsidRPr="005D154E">
        <w:rPr>
          <w:rFonts w:ascii="Garamond" w:eastAsiaTheme="minorHAnsi" w:hAnsi="Garamond" w:cs="TimesNewRomanPSMT"/>
          <w:lang w:val="en-US"/>
          <w14:ligatures w14:val="standardContextual"/>
        </w:rPr>
        <w:t>belajar</w:t>
      </w:r>
      <w:proofErr w:type="spellEnd"/>
      <w:r w:rsidRPr="005D154E">
        <w:rPr>
          <w:rFonts w:ascii="Garamond" w:eastAsiaTheme="minorHAnsi" w:hAnsi="Garamond" w:cs="TimesNewRomanPSMT"/>
          <w:lang w:val="en-US"/>
          <w14:ligatures w14:val="standardContextual"/>
        </w:rPr>
        <w:t xml:space="preserve"> </w:t>
      </w:r>
      <w:proofErr w:type="spellStart"/>
      <w:r w:rsidRPr="005D154E">
        <w:rPr>
          <w:rFonts w:ascii="Garamond" w:eastAsiaTheme="minorHAnsi" w:hAnsi="Garamond" w:cs="TimesNewRomanPSMT"/>
          <w:lang w:val="en-US"/>
          <w14:ligatures w14:val="standardContextual"/>
        </w:rPr>
        <w:t>mengajar</w:t>
      </w:r>
      <w:proofErr w:type="spellEnd"/>
      <w:r w:rsidRPr="005D154E">
        <w:rPr>
          <w:rFonts w:ascii="Garamond" w:eastAsiaTheme="minorHAnsi" w:hAnsi="Garamond" w:cs="TimesNewRomanPSMT"/>
          <w:lang w:val="en-US"/>
          <w14:ligatures w14:val="standardContextual"/>
        </w:rPr>
        <w:t xml:space="preserve"> </w:t>
      </w:r>
      <w:proofErr w:type="spellStart"/>
      <w:r w:rsidRPr="005D154E">
        <w:rPr>
          <w:rFonts w:ascii="Garamond" w:eastAsiaTheme="minorHAnsi" w:hAnsi="Garamond" w:cs="TimesNewRomanPSMT"/>
          <w:lang w:val="en-US"/>
          <w14:ligatures w14:val="standardContextual"/>
        </w:rPr>
        <w:t>maupun</w:t>
      </w:r>
      <w:proofErr w:type="spellEnd"/>
      <w:r w:rsidRPr="005D154E">
        <w:rPr>
          <w:rFonts w:ascii="Garamond" w:eastAsiaTheme="minorHAnsi" w:hAnsi="Garamond" w:cs="TimesNewRomanPSMT"/>
          <w:lang w:val="en-US"/>
          <w14:ligatures w14:val="standardContextual"/>
        </w:rPr>
        <w:t xml:space="preserve"> </w:t>
      </w:r>
      <w:proofErr w:type="spellStart"/>
      <w:r w:rsidRPr="005D154E">
        <w:rPr>
          <w:rFonts w:ascii="Garamond" w:eastAsiaTheme="minorHAnsi" w:hAnsi="Garamond" w:cs="TimesNewRomanPSMT"/>
          <w:lang w:val="en-US"/>
          <w14:ligatures w14:val="standardContextual"/>
        </w:rPr>
        <w:t>dari</w:t>
      </w:r>
      <w:proofErr w:type="spellEnd"/>
      <w:r w:rsidRPr="005D154E">
        <w:rPr>
          <w:rFonts w:ascii="Garamond" w:eastAsiaTheme="minorHAnsi" w:hAnsi="Garamond" w:cs="TimesNewRomanPSMT"/>
          <w:lang w:val="en-US"/>
          <w14:ligatures w14:val="standardContextual"/>
        </w:rPr>
        <w:t xml:space="preserve"> </w:t>
      </w:r>
      <w:proofErr w:type="spellStart"/>
      <w:r w:rsidRPr="005D154E">
        <w:rPr>
          <w:rFonts w:ascii="Garamond" w:eastAsiaTheme="minorHAnsi" w:hAnsi="Garamond" w:cs="TimesNewRomanPSMT"/>
          <w:lang w:val="en-US"/>
          <w14:ligatures w14:val="standardContextual"/>
        </w:rPr>
        <w:t>segi</w:t>
      </w:r>
      <w:proofErr w:type="spellEnd"/>
      <w:r w:rsidRPr="005D154E">
        <w:rPr>
          <w:rFonts w:ascii="Garamond" w:eastAsiaTheme="minorHAnsi" w:hAnsi="Garamond" w:cs="TimesNewRomanPSMT"/>
          <w:lang w:val="en-US"/>
          <w14:ligatures w14:val="standardContextual"/>
        </w:rPr>
        <w:t xml:space="preserve"> </w:t>
      </w:r>
      <w:proofErr w:type="spellStart"/>
      <w:r w:rsidRPr="005D154E">
        <w:rPr>
          <w:rFonts w:ascii="Garamond" w:eastAsiaTheme="minorHAnsi" w:hAnsi="Garamond" w:cs="TimesNewRomanPSMT"/>
          <w:lang w:val="en-US"/>
          <w14:ligatures w14:val="standardContextual"/>
        </w:rPr>
        <w:t>prilaku</w:t>
      </w:r>
      <w:proofErr w:type="spellEnd"/>
      <w:r w:rsidRPr="005D154E">
        <w:rPr>
          <w:rFonts w:ascii="Garamond" w:eastAsiaTheme="minorHAnsi" w:hAnsi="Garamond" w:cs="TimesNewRomanPSMT"/>
          <w:lang w:val="en-US"/>
          <w14:ligatures w14:val="standardContextual"/>
        </w:rPr>
        <w:t>.</w:t>
      </w:r>
    </w:p>
    <w:p w14:paraId="3B167EED" w14:textId="77777777" w:rsidR="00EF3AAF" w:rsidRPr="005D154E" w:rsidRDefault="00EF3AAF" w:rsidP="00EF3AAF">
      <w:pPr>
        <w:ind w:leftChars="63" w:left="153" w:hanging="2"/>
        <w:jc w:val="both"/>
        <w:rPr>
          <w:rFonts w:ascii="Garamond" w:eastAsia="Palatino Linotype" w:hAnsi="Garamond" w:cs="Palatino Linotype"/>
        </w:rPr>
      </w:pPr>
      <w:r w:rsidRPr="005D154E">
        <w:rPr>
          <w:rFonts w:ascii="Garamond" w:eastAsia="Palatino Linotype" w:hAnsi="Garamond" w:cs="Palatino Linotype"/>
          <w:b/>
        </w:rPr>
        <w:t>PEMBAHASAN</w:t>
      </w:r>
    </w:p>
    <w:p w14:paraId="69102668" w14:textId="77777777" w:rsidR="00EF3AAF" w:rsidRPr="005D154E" w:rsidRDefault="00EF3AAF" w:rsidP="00EF3AAF">
      <w:pPr>
        <w:ind w:left="142" w:firstLine="720"/>
        <w:jc w:val="both"/>
        <w:rPr>
          <w:rFonts w:ascii="Garamond" w:eastAsia="Palatino Linotype" w:hAnsi="Garamond" w:cs="Palatino Linotype"/>
        </w:rPr>
      </w:pPr>
      <w:proofErr w:type="spellStart"/>
      <w:r w:rsidRPr="005D154E">
        <w:rPr>
          <w:rFonts w:ascii="Garamond" w:hAnsi="Garamond" w:cs="Times New Roman"/>
          <w:shd w:val="clear" w:color="auto" w:fill="FFFFFF"/>
          <w:lang w:val="fr-FR"/>
        </w:rPr>
        <w:t>Kompetensi</w:t>
      </w:r>
      <w:proofErr w:type="spellEnd"/>
      <w:r w:rsidRPr="005D154E">
        <w:rPr>
          <w:rFonts w:ascii="Garamond" w:hAnsi="Garamond" w:cs="Times New Roman"/>
          <w:shd w:val="clear" w:color="auto" w:fill="FFFFFF"/>
          <w:lang w:val="fr-FR"/>
        </w:rPr>
        <w:t xml:space="preserve"> </w:t>
      </w:r>
      <w:proofErr w:type="spellStart"/>
      <w:r w:rsidRPr="005D154E">
        <w:rPr>
          <w:rFonts w:ascii="Garamond" w:hAnsi="Garamond" w:cs="Times New Roman"/>
          <w:shd w:val="clear" w:color="auto" w:fill="FFFFFF"/>
          <w:lang w:val="fr-FR"/>
        </w:rPr>
        <w:t>Sosial</w:t>
      </w:r>
      <w:proofErr w:type="spellEnd"/>
      <w:r w:rsidRPr="005D154E">
        <w:rPr>
          <w:rFonts w:ascii="Garamond" w:hAnsi="Garamond" w:cs="Times New Roman"/>
          <w:shd w:val="clear" w:color="auto" w:fill="FFFFFF"/>
          <w:lang w:val="fr-FR"/>
        </w:rPr>
        <w:t xml:space="preserve"> </w:t>
      </w:r>
      <w:proofErr w:type="spellStart"/>
      <w:r w:rsidRPr="005D154E">
        <w:rPr>
          <w:rFonts w:ascii="Garamond" w:hAnsi="Garamond" w:cs="Times New Roman"/>
          <w:shd w:val="clear" w:color="auto" w:fill="FFFFFF"/>
          <w:lang w:val="fr-FR"/>
        </w:rPr>
        <w:t>adalah</w:t>
      </w:r>
      <w:proofErr w:type="spellEnd"/>
      <w:r w:rsidRPr="005D154E">
        <w:rPr>
          <w:rFonts w:ascii="Garamond" w:hAnsi="Garamond" w:cs="Times New Roman"/>
          <w:shd w:val="clear" w:color="auto" w:fill="FFFFFF"/>
          <w:lang w:val="fr-FR"/>
        </w:rPr>
        <w:t xml:space="preserve"> </w:t>
      </w:r>
      <w:proofErr w:type="spellStart"/>
      <w:r w:rsidRPr="005D154E">
        <w:rPr>
          <w:rFonts w:ascii="Garamond" w:hAnsi="Garamond" w:cs="Times New Roman"/>
          <w:shd w:val="clear" w:color="auto" w:fill="FFFFFF"/>
          <w:lang w:val="fr-FR"/>
        </w:rPr>
        <w:t>salah</w:t>
      </w:r>
      <w:proofErr w:type="spellEnd"/>
      <w:r w:rsidRPr="005D154E">
        <w:rPr>
          <w:rFonts w:ascii="Garamond" w:hAnsi="Garamond" w:cs="Times New Roman"/>
          <w:shd w:val="clear" w:color="auto" w:fill="FFFFFF"/>
          <w:lang w:val="fr-FR"/>
        </w:rPr>
        <w:t xml:space="preserve"> </w:t>
      </w:r>
      <w:proofErr w:type="spellStart"/>
      <w:r w:rsidRPr="005D154E">
        <w:rPr>
          <w:rFonts w:ascii="Garamond" w:hAnsi="Garamond" w:cs="Times New Roman"/>
          <w:shd w:val="clear" w:color="auto" w:fill="FFFFFF"/>
          <w:lang w:val="fr-FR"/>
        </w:rPr>
        <w:t>satu</w:t>
      </w:r>
      <w:proofErr w:type="spellEnd"/>
      <w:r w:rsidRPr="005D154E">
        <w:rPr>
          <w:rFonts w:ascii="Garamond" w:hAnsi="Garamond" w:cs="Times New Roman"/>
          <w:shd w:val="clear" w:color="auto" w:fill="FFFFFF"/>
          <w:lang w:val="fr-FR"/>
        </w:rPr>
        <w:t xml:space="preserve"> </w:t>
      </w:r>
      <w:proofErr w:type="spellStart"/>
      <w:r w:rsidRPr="005D154E">
        <w:rPr>
          <w:rFonts w:ascii="Garamond" w:hAnsi="Garamond" w:cs="Times New Roman"/>
          <w:shd w:val="clear" w:color="auto" w:fill="FFFFFF"/>
          <w:lang w:val="fr-FR"/>
        </w:rPr>
        <w:t>kompetensi</w:t>
      </w:r>
      <w:proofErr w:type="spellEnd"/>
      <w:r w:rsidRPr="005D154E">
        <w:rPr>
          <w:rFonts w:ascii="Garamond" w:hAnsi="Garamond" w:cs="Times New Roman"/>
          <w:shd w:val="clear" w:color="auto" w:fill="FFFFFF"/>
          <w:lang w:val="fr-FR"/>
        </w:rPr>
        <w:t xml:space="preserve"> yang </w:t>
      </w:r>
      <w:proofErr w:type="spellStart"/>
      <w:r w:rsidRPr="005D154E">
        <w:rPr>
          <w:rFonts w:ascii="Garamond" w:hAnsi="Garamond" w:cs="Times New Roman"/>
          <w:shd w:val="clear" w:color="auto" w:fill="FFFFFF"/>
          <w:lang w:val="fr-FR"/>
        </w:rPr>
        <w:t>harus</w:t>
      </w:r>
      <w:proofErr w:type="spellEnd"/>
      <w:r w:rsidRPr="005D154E">
        <w:rPr>
          <w:rFonts w:ascii="Garamond" w:hAnsi="Garamond" w:cs="Times New Roman"/>
          <w:shd w:val="clear" w:color="auto" w:fill="FFFFFF"/>
          <w:lang w:val="fr-FR"/>
        </w:rPr>
        <w:t xml:space="preserve"> </w:t>
      </w:r>
      <w:proofErr w:type="spellStart"/>
      <w:r w:rsidRPr="005D154E">
        <w:rPr>
          <w:rFonts w:ascii="Garamond" w:hAnsi="Garamond" w:cs="Times New Roman"/>
          <w:shd w:val="clear" w:color="auto" w:fill="FFFFFF"/>
          <w:lang w:val="fr-FR"/>
        </w:rPr>
        <w:t>dimiliki</w:t>
      </w:r>
      <w:proofErr w:type="spellEnd"/>
      <w:r w:rsidRPr="005D154E">
        <w:rPr>
          <w:rFonts w:ascii="Garamond" w:hAnsi="Garamond" w:cs="Times New Roman"/>
          <w:shd w:val="clear" w:color="auto" w:fill="FFFFFF"/>
          <w:lang w:val="fr-FR"/>
        </w:rPr>
        <w:t xml:space="preserve"> </w:t>
      </w:r>
      <w:proofErr w:type="spellStart"/>
      <w:r w:rsidRPr="005D154E">
        <w:rPr>
          <w:rFonts w:ascii="Garamond" w:hAnsi="Garamond" w:cs="Times New Roman"/>
          <w:shd w:val="clear" w:color="auto" w:fill="FFFFFF"/>
          <w:lang w:val="fr-FR"/>
        </w:rPr>
        <w:t>oleh</w:t>
      </w:r>
      <w:proofErr w:type="spellEnd"/>
      <w:r w:rsidRPr="005D154E">
        <w:rPr>
          <w:rFonts w:ascii="Garamond" w:hAnsi="Garamond" w:cs="Times New Roman"/>
          <w:shd w:val="clear" w:color="auto" w:fill="FFFFFF"/>
          <w:lang w:val="fr-FR"/>
        </w:rPr>
        <w:t xml:space="preserve"> guru, </w:t>
      </w:r>
      <w:proofErr w:type="spellStart"/>
      <w:r w:rsidRPr="005D154E">
        <w:rPr>
          <w:rFonts w:ascii="Garamond" w:hAnsi="Garamond" w:cs="Times New Roman"/>
          <w:shd w:val="clear" w:color="auto" w:fill="FFFFFF"/>
          <w:lang w:val="fr-FR"/>
        </w:rPr>
        <w:t>terutama</w:t>
      </w:r>
      <w:proofErr w:type="spellEnd"/>
      <w:r w:rsidRPr="005D154E">
        <w:rPr>
          <w:rFonts w:ascii="Garamond" w:hAnsi="Garamond" w:cs="Times New Roman"/>
          <w:shd w:val="clear" w:color="auto" w:fill="FFFFFF"/>
          <w:lang w:val="fr-FR"/>
        </w:rPr>
        <w:t xml:space="preserve"> guru </w:t>
      </w:r>
      <w:proofErr w:type="spellStart"/>
      <w:r w:rsidRPr="005D154E">
        <w:rPr>
          <w:rFonts w:ascii="Garamond" w:hAnsi="Garamond" w:cs="Times New Roman"/>
          <w:shd w:val="clear" w:color="auto" w:fill="FFFFFF"/>
          <w:lang w:val="fr-FR"/>
        </w:rPr>
        <w:t>sekolah</w:t>
      </w:r>
      <w:proofErr w:type="spellEnd"/>
      <w:r w:rsidRPr="005D154E">
        <w:rPr>
          <w:rFonts w:ascii="Garamond" w:hAnsi="Garamond" w:cs="Times New Roman"/>
          <w:shd w:val="clear" w:color="auto" w:fill="FFFFFF"/>
          <w:lang w:val="fr-FR"/>
        </w:rPr>
        <w:t xml:space="preserve"> </w:t>
      </w:r>
      <w:proofErr w:type="spellStart"/>
      <w:r w:rsidRPr="005D154E">
        <w:rPr>
          <w:rFonts w:ascii="Garamond" w:hAnsi="Garamond" w:cs="Times New Roman"/>
          <w:shd w:val="clear" w:color="auto" w:fill="FFFFFF"/>
          <w:lang w:val="fr-FR"/>
        </w:rPr>
        <w:t>luar</w:t>
      </w:r>
      <w:proofErr w:type="spellEnd"/>
      <w:r w:rsidRPr="005D154E">
        <w:rPr>
          <w:rFonts w:ascii="Garamond" w:hAnsi="Garamond" w:cs="Times New Roman"/>
          <w:shd w:val="clear" w:color="auto" w:fill="FFFFFF"/>
          <w:lang w:val="fr-FR"/>
        </w:rPr>
        <w:t xml:space="preserve"> </w:t>
      </w:r>
      <w:proofErr w:type="spellStart"/>
      <w:r w:rsidRPr="005D154E">
        <w:rPr>
          <w:rFonts w:ascii="Garamond" w:hAnsi="Garamond" w:cs="Times New Roman"/>
          <w:shd w:val="clear" w:color="auto" w:fill="FFFFFF"/>
          <w:lang w:val="fr-FR"/>
        </w:rPr>
        <w:t>biasa</w:t>
      </w:r>
      <w:proofErr w:type="spellEnd"/>
      <w:r w:rsidRPr="005D154E">
        <w:rPr>
          <w:rFonts w:ascii="Garamond" w:hAnsi="Garamond" w:cs="Times New Roman"/>
          <w:shd w:val="clear" w:color="auto" w:fill="FFFFFF"/>
          <w:lang w:val="fr-FR"/>
        </w:rPr>
        <w:t xml:space="preserve">, agar guru bisa </w:t>
      </w:r>
      <w:proofErr w:type="spellStart"/>
      <w:r w:rsidRPr="005D154E">
        <w:rPr>
          <w:rFonts w:ascii="Garamond" w:hAnsi="Garamond" w:cs="Times New Roman"/>
          <w:shd w:val="clear" w:color="auto" w:fill="FFFFFF"/>
          <w:lang w:val="fr-FR"/>
        </w:rPr>
        <w:t>bekerja</w:t>
      </w:r>
      <w:proofErr w:type="spellEnd"/>
      <w:r w:rsidRPr="005D154E">
        <w:rPr>
          <w:rFonts w:ascii="Garamond" w:hAnsi="Garamond" w:cs="Times New Roman"/>
          <w:shd w:val="clear" w:color="auto" w:fill="FFFFFF"/>
          <w:lang w:val="fr-FR"/>
        </w:rPr>
        <w:t xml:space="preserve"> </w:t>
      </w:r>
      <w:proofErr w:type="spellStart"/>
      <w:r w:rsidRPr="005D154E">
        <w:rPr>
          <w:rFonts w:ascii="Garamond" w:hAnsi="Garamond" w:cs="Times New Roman"/>
          <w:shd w:val="clear" w:color="auto" w:fill="FFFFFF"/>
          <w:lang w:val="fr-FR"/>
        </w:rPr>
        <w:t>semaksimal</w:t>
      </w:r>
      <w:proofErr w:type="spellEnd"/>
      <w:r w:rsidRPr="005D154E">
        <w:rPr>
          <w:rFonts w:ascii="Garamond" w:hAnsi="Garamond" w:cs="Times New Roman"/>
          <w:shd w:val="clear" w:color="auto" w:fill="FFFFFF"/>
          <w:lang w:val="fr-FR"/>
        </w:rPr>
        <w:t xml:space="preserve"> </w:t>
      </w:r>
      <w:proofErr w:type="spellStart"/>
      <w:r w:rsidRPr="005D154E">
        <w:rPr>
          <w:rFonts w:ascii="Garamond" w:hAnsi="Garamond" w:cs="Times New Roman"/>
          <w:shd w:val="clear" w:color="auto" w:fill="FFFFFF"/>
          <w:lang w:val="fr-FR"/>
        </w:rPr>
        <w:t>mungkin</w:t>
      </w:r>
      <w:proofErr w:type="spellEnd"/>
      <w:r w:rsidRPr="005D154E">
        <w:rPr>
          <w:rFonts w:ascii="Garamond" w:hAnsi="Garamond" w:cs="Times New Roman"/>
          <w:shd w:val="clear" w:color="auto" w:fill="FFFFFF"/>
          <w:lang w:val="fr-FR"/>
        </w:rPr>
        <w:t xml:space="preserve"> </w:t>
      </w:r>
      <w:proofErr w:type="spellStart"/>
      <w:r w:rsidRPr="005D154E">
        <w:rPr>
          <w:rFonts w:ascii="Garamond" w:hAnsi="Garamond" w:cs="Times New Roman"/>
          <w:shd w:val="clear" w:color="auto" w:fill="FFFFFF"/>
          <w:lang w:val="fr-FR"/>
        </w:rPr>
        <w:t>dengan</w:t>
      </w:r>
      <w:proofErr w:type="spellEnd"/>
      <w:r w:rsidRPr="005D154E">
        <w:rPr>
          <w:rFonts w:ascii="Garamond" w:hAnsi="Garamond" w:cs="Times New Roman"/>
          <w:shd w:val="clear" w:color="auto" w:fill="FFFFFF"/>
          <w:lang w:val="fr-FR"/>
        </w:rPr>
        <w:t xml:space="preserve"> </w:t>
      </w:r>
      <w:proofErr w:type="spellStart"/>
      <w:r w:rsidRPr="005D154E">
        <w:rPr>
          <w:rFonts w:ascii="Garamond" w:hAnsi="Garamond" w:cs="Times New Roman"/>
          <w:shd w:val="clear" w:color="auto" w:fill="FFFFFF"/>
          <w:lang w:val="fr-FR"/>
        </w:rPr>
        <w:t>cara</w:t>
      </w:r>
      <w:proofErr w:type="spellEnd"/>
      <w:r w:rsidRPr="005D154E">
        <w:rPr>
          <w:rFonts w:ascii="Garamond" w:hAnsi="Garamond" w:cs="Times New Roman"/>
          <w:shd w:val="clear" w:color="auto" w:fill="FFFFFF"/>
          <w:lang w:val="fr-FR"/>
        </w:rPr>
        <w:t xml:space="preserve"> </w:t>
      </w:r>
      <w:proofErr w:type="spellStart"/>
      <w:r w:rsidRPr="005D154E">
        <w:rPr>
          <w:rFonts w:ascii="Garamond" w:hAnsi="Garamond" w:cs="Times New Roman"/>
          <w:shd w:val="clear" w:color="auto" w:fill="FFFFFF"/>
          <w:lang w:val="fr-FR"/>
        </w:rPr>
        <w:t>bersosialisasi</w:t>
      </w:r>
      <w:proofErr w:type="spellEnd"/>
      <w:r w:rsidRPr="005D154E">
        <w:rPr>
          <w:rFonts w:ascii="Garamond" w:hAnsi="Garamond" w:cs="Times New Roman"/>
          <w:shd w:val="clear" w:color="auto" w:fill="FFFFFF"/>
          <w:lang w:val="fr-FR"/>
        </w:rPr>
        <w:t xml:space="preserve"> </w:t>
      </w:r>
      <w:proofErr w:type="spellStart"/>
      <w:r w:rsidRPr="005D154E">
        <w:rPr>
          <w:rFonts w:ascii="Garamond" w:hAnsi="Garamond" w:cs="Times New Roman"/>
          <w:shd w:val="clear" w:color="auto" w:fill="FFFFFF"/>
          <w:lang w:val="fr-FR"/>
        </w:rPr>
        <w:t>dengan</w:t>
      </w:r>
      <w:proofErr w:type="spellEnd"/>
      <w:r w:rsidRPr="005D154E">
        <w:rPr>
          <w:rFonts w:ascii="Garamond" w:hAnsi="Garamond" w:cs="Times New Roman"/>
          <w:shd w:val="clear" w:color="auto" w:fill="FFFFFF"/>
          <w:lang w:val="fr-FR"/>
        </w:rPr>
        <w:t xml:space="preserve"> </w:t>
      </w:r>
      <w:proofErr w:type="spellStart"/>
      <w:r w:rsidRPr="005D154E">
        <w:rPr>
          <w:rFonts w:ascii="Garamond" w:hAnsi="Garamond" w:cs="Times New Roman"/>
          <w:shd w:val="clear" w:color="auto" w:fill="FFFFFF"/>
          <w:lang w:val="fr-FR"/>
        </w:rPr>
        <w:t>siswa</w:t>
      </w:r>
      <w:proofErr w:type="spellEnd"/>
      <w:r w:rsidRPr="005D154E">
        <w:rPr>
          <w:rFonts w:ascii="Garamond" w:hAnsi="Garamond" w:cs="Times New Roman"/>
          <w:shd w:val="clear" w:color="auto" w:fill="FFFFFF"/>
          <w:lang w:val="fr-FR"/>
        </w:rPr>
        <w:t xml:space="preserve"> </w:t>
      </w:r>
      <w:proofErr w:type="spellStart"/>
      <w:r w:rsidRPr="005D154E">
        <w:rPr>
          <w:rFonts w:ascii="Garamond" w:hAnsi="Garamond" w:cs="Times New Roman"/>
          <w:shd w:val="clear" w:color="auto" w:fill="FFFFFF"/>
          <w:lang w:val="fr-FR"/>
        </w:rPr>
        <w:t>nya</w:t>
      </w:r>
      <w:proofErr w:type="spellEnd"/>
      <w:r w:rsidRPr="005D154E">
        <w:rPr>
          <w:rFonts w:ascii="Garamond" w:hAnsi="Garamond" w:cs="Times New Roman"/>
          <w:shd w:val="clear" w:color="auto" w:fill="FFFFFF"/>
          <w:lang w:val="fr-FR"/>
        </w:rPr>
        <w:t xml:space="preserve">, </w:t>
      </w:r>
      <w:proofErr w:type="spellStart"/>
      <w:r w:rsidRPr="005D154E">
        <w:rPr>
          <w:rFonts w:ascii="Garamond" w:hAnsi="Garamond" w:cs="Times New Roman"/>
          <w:shd w:val="clear" w:color="auto" w:fill="FFFFFF"/>
          <w:lang w:val="fr-FR"/>
        </w:rPr>
        <w:t>mudah</w:t>
      </w:r>
      <w:proofErr w:type="spellEnd"/>
      <w:r w:rsidRPr="005D154E">
        <w:rPr>
          <w:rFonts w:ascii="Garamond" w:hAnsi="Garamond" w:cs="Times New Roman"/>
          <w:shd w:val="clear" w:color="auto" w:fill="FFFFFF"/>
          <w:lang w:val="fr-FR"/>
        </w:rPr>
        <w:t xml:space="preserve"> </w:t>
      </w:r>
      <w:proofErr w:type="spellStart"/>
      <w:r w:rsidRPr="005D154E">
        <w:rPr>
          <w:rFonts w:ascii="Garamond" w:hAnsi="Garamond" w:cs="Times New Roman"/>
          <w:shd w:val="clear" w:color="auto" w:fill="FFFFFF"/>
          <w:lang w:val="fr-FR"/>
        </w:rPr>
        <w:t>memahami</w:t>
      </w:r>
      <w:proofErr w:type="spellEnd"/>
      <w:r w:rsidRPr="005D154E">
        <w:rPr>
          <w:rFonts w:ascii="Garamond" w:hAnsi="Garamond" w:cs="Times New Roman"/>
          <w:shd w:val="clear" w:color="auto" w:fill="FFFFFF"/>
          <w:lang w:val="fr-FR"/>
        </w:rPr>
        <w:t xml:space="preserve"> </w:t>
      </w:r>
      <w:proofErr w:type="spellStart"/>
      <w:r w:rsidRPr="005D154E">
        <w:rPr>
          <w:rFonts w:ascii="Garamond" w:hAnsi="Garamond" w:cs="Times New Roman"/>
          <w:shd w:val="clear" w:color="auto" w:fill="FFFFFF"/>
          <w:lang w:val="fr-FR"/>
        </w:rPr>
        <w:t>perilaku-perilaku</w:t>
      </w:r>
      <w:proofErr w:type="spellEnd"/>
      <w:r w:rsidRPr="005D154E">
        <w:rPr>
          <w:rFonts w:ascii="Garamond" w:hAnsi="Garamond" w:cs="Times New Roman"/>
          <w:shd w:val="clear" w:color="auto" w:fill="FFFFFF"/>
          <w:lang w:val="fr-FR"/>
        </w:rPr>
        <w:t xml:space="preserve"> dari </w:t>
      </w:r>
      <w:proofErr w:type="spellStart"/>
      <w:r w:rsidRPr="005D154E">
        <w:rPr>
          <w:rFonts w:ascii="Garamond" w:hAnsi="Garamond" w:cs="Times New Roman"/>
          <w:shd w:val="clear" w:color="auto" w:fill="FFFFFF"/>
          <w:lang w:val="fr-FR"/>
        </w:rPr>
        <w:t>setiap</w:t>
      </w:r>
      <w:proofErr w:type="spellEnd"/>
      <w:r w:rsidRPr="005D154E">
        <w:rPr>
          <w:rFonts w:ascii="Garamond" w:hAnsi="Garamond" w:cs="Times New Roman"/>
          <w:shd w:val="clear" w:color="auto" w:fill="FFFFFF"/>
          <w:lang w:val="fr-FR"/>
        </w:rPr>
        <w:t xml:space="preserve"> </w:t>
      </w:r>
      <w:proofErr w:type="spellStart"/>
      <w:r w:rsidRPr="005D154E">
        <w:rPr>
          <w:rFonts w:ascii="Garamond" w:hAnsi="Garamond" w:cs="Times New Roman"/>
          <w:shd w:val="clear" w:color="auto" w:fill="FFFFFF"/>
          <w:lang w:val="fr-FR"/>
        </w:rPr>
        <w:t>siswa</w:t>
      </w:r>
      <w:proofErr w:type="spellEnd"/>
      <w:r w:rsidRPr="005D154E">
        <w:rPr>
          <w:rFonts w:ascii="Garamond" w:hAnsi="Garamond" w:cs="Times New Roman"/>
          <w:shd w:val="clear" w:color="auto" w:fill="FFFFFF"/>
          <w:lang w:val="fr-FR"/>
        </w:rPr>
        <w:t xml:space="preserve"> </w:t>
      </w:r>
      <w:proofErr w:type="spellStart"/>
      <w:r w:rsidRPr="005D154E">
        <w:rPr>
          <w:rFonts w:ascii="Garamond" w:hAnsi="Garamond" w:cs="Times New Roman"/>
          <w:shd w:val="clear" w:color="auto" w:fill="FFFFFF"/>
          <w:lang w:val="fr-FR"/>
        </w:rPr>
        <w:t>tersebut</w:t>
      </w:r>
      <w:proofErr w:type="spellEnd"/>
      <w:r w:rsidRPr="005D154E">
        <w:rPr>
          <w:rFonts w:ascii="Garamond" w:hAnsi="Garamond" w:cs="Times New Roman"/>
          <w:shd w:val="clear" w:color="auto" w:fill="FFFFFF"/>
          <w:lang w:val="fr-FR"/>
        </w:rPr>
        <w:t xml:space="preserve">. </w:t>
      </w:r>
      <w:proofErr w:type="spellStart"/>
      <w:r w:rsidRPr="005D154E">
        <w:rPr>
          <w:rFonts w:ascii="Garamond" w:hAnsi="Garamond" w:cs="Times New Roman"/>
          <w:shd w:val="clear" w:color="auto" w:fill="FFFFFF"/>
          <w:lang w:val="fr-FR"/>
        </w:rPr>
        <w:t>Hasil</w:t>
      </w:r>
      <w:proofErr w:type="spellEnd"/>
      <w:r w:rsidRPr="005D154E">
        <w:rPr>
          <w:rFonts w:ascii="Garamond" w:hAnsi="Garamond" w:cs="Times New Roman"/>
          <w:shd w:val="clear" w:color="auto" w:fill="FFFFFF"/>
          <w:lang w:val="fr-FR"/>
        </w:rPr>
        <w:t xml:space="preserve"> </w:t>
      </w:r>
      <w:proofErr w:type="spellStart"/>
      <w:r w:rsidRPr="005D154E">
        <w:rPr>
          <w:rFonts w:ascii="Garamond" w:hAnsi="Garamond" w:cs="Times New Roman"/>
          <w:shd w:val="clear" w:color="auto" w:fill="FFFFFF"/>
          <w:lang w:val="fr-FR"/>
        </w:rPr>
        <w:t>penelitian</w:t>
      </w:r>
      <w:proofErr w:type="spellEnd"/>
      <w:r w:rsidRPr="005D154E">
        <w:rPr>
          <w:rFonts w:ascii="Garamond" w:hAnsi="Garamond" w:cs="Times New Roman"/>
          <w:shd w:val="clear" w:color="auto" w:fill="FFFFFF"/>
          <w:lang w:val="fr-FR"/>
        </w:rPr>
        <w:t xml:space="preserve"> </w:t>
      </w:r>
      <w:proofErr w:type="spellStart"/>
      <w:r w:rsidRPr="005D154E">
        <w:rPr>
          <w:rFonts w:ascii="Garamond" w:hAnsi="Garamond" w:cs="Times New Roman"/>
          <w:shd w:val="clear" w:color="auto" w:fill="FFFFFF"/>
          <w:lang w:val="fr-FR"/>
        </w:rPr>
        <w:t>ini</w:t>
      </w:r>
      <w:proofErr w:type="spellEnd"/>
      <w:r w:rsidRPr="005D154E">
        <w:rPr>
          <w:rFonts w:ascii="Garamond" w:hAnsi="Garamond" w:cs="Times New Roman"/>
          <w:shd w:val="clear" w:color="auto" w:fill="FFFFFF"/>
          <w:lang w:val="fr-FR"/>
        </w:rPr>
        <w:t xml:space="preserve"> </w:t>
      </w:r>
      <w:proofErr w:type="spellStart"/>
      <w:r w:rsidRPr="005D154E">
        <w:rPr>
          <w:rFonts w:ascii="Garamond" w:hAnsi="Garamond" w:cs="Times New Roman"/>
          <w:shd w:val="clear" w:color="auto" w:fill="FFFFFF"/>
          <w:lang w:val="fr-FR"/>
        </w:rPr>
        <w:t>menunjukkan</w:t>
      </w:r>
      <w:proofErr w:type="spellEnd"/>
      <w:r w:rsidRPr="005D154E">
        <w:rPr>
          <w:rFonts w:ascii="Garamond" w:hAnsi="Garamond" w:cs="Times New Roman"/>
          <w:shd w:val="clear" w:color="auto" w:fill="FFFFFF"/>
          <w:lang w:val="fr-FR"/>
        </w:rPr>
        <w:t xml:space="preserve"> </w:t>
      </w:r>
      <w:proofErr w:type="spellStart"/>
      <w:r w:rsidRPr="005D154E">
        <w:rPr>
          <w:rFonts w:ascii="Garamond" w:hAnsi="Garamond" w:cs="Times New Roman"/>
          <w:shd w:val="clear" w:color="auto" w:fill="FFFFFF"/>
          <w:lang w:val="fr-FR"/>
        </w:rPr>
        <w:t>bahwa</w:t>
      </w:r>
      <w:proofErr w:type="spellEnd"/>
      <w:r w:rsidRPr="005D154E">
        <w:rPr>
          <w:rFonts w:ascii="Garamond" w:hAnsi="Garamond" w:cs="Times New Roman"/>
          <w:shd w:val="clear" w:color="auto" w:fill="FFFFFF"/>
          <w:lang w:val="fr-FR"/>
        </w:rPr>
        <w:t xml:space="preserve"> guru </w:t>
      </w:r>
      <w:proofErr w:type="spellStart"/>
      <w:r w:rsidRPr="005D154E">
        <w:rPr>
          <w:rFonts w:ascii="Garamond" w:hAnsi="Garamond" w:cs="Times New Roman"/>
          <w:shd w:val="clear" w:color="auto" w:fill="FFFFFF"/>
          <w:lang w:val="fr-FR"/>
        </w:rPr>
        <w:t>sudah</w:t>
      </w:r>
      <w:proofErr w:type="spellEnd"/>
      <w:r w:rsidRPr="005D154E">
        <w:rPr>
          <w:rFonts w:ascii="Garamond" w:hAnsi="Garamond" w:cs="Times New Roman"/>
          <w:shd w:val="clear" w:color="auto" w:fill="FFFFFF"/>
          <w:lang w:val="fr-FR"/>
        </w:rPr>
        <w:t xml:space="preserve"> </w:t>
      </w:r>
      <w:proofErr w:type="spellStart"/>
      <w:r w:rsidRPr="005D154E">
        <w:rPr>
          <w:rFonts w:ascii="Garamond" w:hAnsi="Garamond" w:cs="Times New Roman"/>
          <w:shd w:val="clear" w:color="auto" w:fill="FFFFFF"/>
          <w:lang w:val="fr-FR"/>
        </w:rPr>
        <w:t>memiliki</w:t>
      </w:r>
      <w:proofErr w:type="spellEnd"/>
      <w:r w:rsidRPr="005D154E">
        <w:rPr>
          <w:rFonts w:ascii="Garamond" w:hAnsi="Garamond" w:cs="Times New Roman"/>
          <w:shd w:val="clear" w:color="auto" w:fill="FFFFFF"/>
          <w:lang w:val="fr-FR"/>
        </w:rPr>
        <w:t xml:space="preserve"> </w:t>
      </w:r>
      <w:proofErr w:type="spellStart"/>
      <w:r w:rsidRPr="005D154E">
        <w:rPr>
          <w:rFonts w:ascii="Garamond" w:hAnsi="Garamond" w:cs="Times New Roman"/>
          <w:shd w:val="clear" w:color="auto" w:fill="FFFFFF"/>
          <w:lang w:val="fr-FR"/>
        </w:rPr>
        <w:t>kompetensi</w:t>
      </w:r>
      <w:proofErr w:type="spellEnd"/>
      <w:r w:rsidRPr="005D154E">
        <w:rPr>
          <w:rFonts w:ascii="Garamond" w:hAnsi="Garamond" w:cs="Times New Roman"/>
          <w:shd w:val="clear" w:color="auto" w:fill="FFFFFF"/>
          <w:lang w:val="fr-FR"/>
        </w:rPr>
        <w:t xml:space="preserve"> </w:t>
      </w:r>
      <w:proofErr w:type="spellStart"/>
      <w:r w:rsidRPr="005D154E">
        <w:rPr>
          <w:rFonts w:ascii="Garamond" w:hAnsi="Garamond" w:cs="Times New Roman"/>
          <w:shd w:val="clear" w:color="auto" w:fill="FFFFFF"/>
          <w:lang w:val="fr-FR"/>
        </w:rPr>
        <w:t>sosial</w:t>
      </w:r>
      <w:proofErr w:type="spellEnd"/>
      <w:r w:rsidRPr="005D154E">
        <w:rPr>
          <w:rFonts w:ascii="Garamond" w:hAnsi="Garamond" w:cs="Times New Roman"/>
          <w:shd w:val="clear" w:color="auto" w:fill="FFFFFF"/>
          <w:lang w:val="fr-FR"/>
        </w:rPr>
        <w:t xml:space="preserve">, </w:t>
      </w:r>
      <w:proofErr w:type="spellStart"/>
      <w:r w:rsidRPr="005D154E">
        <w:rPr>
          <w:rFonts w:ascii="Garamond" w:hAnsi="Garamond" w:cs="Times New Roman"/>
          <w:shd w:val="clear" w:color="auto" w:fill="FFFFFF"/>
          <w:lang w:val="fr-FR"/>
        </w:rPr>
        <w:t>terlihat</w:t>
      </w:r>
      <w:proofErr w:type="spellEnd"/>
      <w:r w:rsidRPr="005D154E">
        <w:rPr>
          <w:rFonts w:ascii="Garamond" w:hAnsi="Garamond" w:cs="Times New Roman"/>
          <w:shd w:val="clear" w:color="auto" w:fill="FFFFFF"/>
          <w:lang w:val="fr-FR"/>
        </w:rPr>
        <w:t xml:space="preserve"> dari </w:t>
      </w:r>
      <w:proofErr w:type="spellStart"/>
      <w:r w:rsidRPr="005D154E">
        <w:rPr>
          <w:rFonts w:ascii="Garamond" w:hAnsi="Garamond" w:cs="Times New Roman"/>
          <w:shd w:val="clear" w:color="auto" w:fill="FFFFFF"/>
          <w:lang w:val="fr-FR"/>
        </w:rPr>
        <w:t>hasil</w:t>
      </w:r>
      <w:proofErr w:type="spellEnd"/>
      <w:r w:rsidRPr="005D154E">
        <w:rPr>
          <w:rFonts w:ascii="Garamond" w:hAnsi="Garamond" w:cs="Times New Roman"/>
          <w:shd w:val="clear" w:color="auto" w:fill="FFFFFF"/>
          <w:lang w:val="fr-FR"/>
        </w:rPr>
        <w:t xml:space="preserve"> </w:t>
      </w:r>
      <w:proofErr w:type="spellStart"/>
      <w:r w:rsidRPr="005D154E">
        <w:rPr>
          <w:rFonts w:ascii="Garamond" w:hAnsi="Garamond" w:cs="Times New Roman"/>
          <w:shd w:val="clear" w:color="auto" w:fill="FFFFFF"/>
          <w:lang w:val="fr-FR"/>
        </w:rPr>
        <w:t>wawancara</w:t>
      </w:r>
      <w:proofErr w:type="spellEnd"/>
      <w:r w:rsidRPr="005D154E">
        <w:rPr>
          <w:rFonts w:ascii="Garamond" w:hAnsi="Garamond" w:cs="Times New Roman"/>
          <w:shd w:val="clear" w:color="auto" w:fill="FFFFFF"/>
          <w:lang w:val="fr-FR"/>
        </w:rPr>
        <w:t xml:space="preserve"> yang </w:t>
      </w:r>
      <w:proofErr w:type="spellStart"/>
      <w:r w:rsidRPr="005D154E">
        <w:rPr>
          <w:rFonts w:ascii="Garamond" w:hAnsi="Garamond" w:cs="Times New Roman"/>
          <w:shd w:val="clear" w:color="auto" w:fill="FFFFFF"/>
          <w:lang w:val="fr-FR"/>
        </w:rPr>
        <w:t>mencakup</w:t>
      </w:r>
      <w:proofErr w:type="spellEnd"/>
      <w:r w:rsidRPr="005D154E">
        <w:rPr>
          <w:rFonts w:ascii="Garamond" w:hAnsi="Garamond" w:cs="Times New Roman"/>
          <w:shd w:val="clear" w:color="auto" w:fill="FFFFFF"/>
          <w:lang w:val="fr-FR"/>
        </w:rPr>
        <w:t xml:space="preserve"> </w:t>
      </w:r>
      <w:proofErr w:type="spellStart"/>
      <w:r w:rsidRPr="005D154E">
        <w:rPr>
          <w:rFonts w:ascii="Garamond" w:hAnsi="Garamond" w:cs="Times New Roman"/>
          <w:shd w:val="clear" w:color="auto" w:fill="FFFFFF"/>
          <w:lang w:val="fr-FR"/>
        </w:rPr>
        <w:t>aspek-aspek</w:t>
      </w:r>
      <w:proofErr w:type="spellEnd"/>
      <w:r w:rsidRPr="005D154E">
        <w:rPr>
          <w:rFonts w:ascii="Garamond" w:hAnsi="Garamond" w:cs="Times New Roman"/>
          <w:shd w:val="clear" w:color="auto" w:fill="FFFFFF"/>
          <w:lang w:val="fr-FR"/>
        </w:rPr>
        <w:t xml:space="preserve"> </w:t>
      </w:r>
      <w:proofErr w:type="spellStart"/>
      <w:r w:rsidRPr="005D154E">
        <w:rPr>
          <w:rFonts w:ascii="Garamond" w:hAnsi="Garamond" w:cs="Times New Roman"/>
          <w:shd w:val="clear" w:color="auto" w:fill="FFFFFF"/>
          <w:lang w:val="fr-FR"/>
        </w:rPr>
        <w:t>yaitu</w:t>
      </w:r>
      <w:proofErr w:type="spellEnd"/>
      <w:r w:rsidRPr="005D154E">
        <w:rPr>
          <w:rFonts w:ascii="Garamond" w:hAnsi="Garamond" w:cs="Times New Roman"/>
          <w:shd w:val="clear" w:color="auto" w:fill="FFFFFF"/>
          <w:lang w:val="fr-FR"/>
        </w:rPr>
        <w:t xml:space="preserve">, </w:t>
      </w:r>
      <w:proofErr w:type="spellStart"/>
      <w:r w:rsidRPr="005D154E">
        <w:rPr>
          <w:rFonts w:ascii="Garamond" w:eastAsiaTheme="minorHAnsi" w:hAnsi="Garamond" w:cs="Times New Roman"/>
          <w:lang w:val="en-US"/>
          <w14:ligatures w14:val="standardContextual"/>
        </w:rPr>
        <w:t>dalam</w:t>
      </w:r>
      <w:proofErr w:type="spellEnd"/>
      <w:r w:rsidRPr="005D154E">
        <w:rPr>
          <w:rFonts w:ascii="Garamond" w:eastAsiaTheme="minorHAnsi" w:hAnsi="Garamond" w:cs="Times New Roman"/>
          <w:lang w:val="en-US"/>
          <w14:ligatures w14:val="standardContextual"/>
        </w:rPr>
        <w:t xml:space="preserve"> </w:t>
      </w:r>
      <w:proofErr w:type="spellStart"/>
      <w:r w:rsidRPr="005D154E">
        <w:rPr>
          <w:rFonts w:ascii="Garamond" w:eastAsiaTheme="minorHAnsi" w:hAnsi="Garamond" w:cs="Times New Roman"/>
          <w:lang w:val="en-US"/>
          <w14:ligatures w14:val="standardContextual"/>
        </w:rPr>
        <w:t>bersikap</w:t>
      </w:r>
      <w:proofErr w:type="spellEnd"/>
      <w:r w:rsidRPr="005D154E">
        <w:rPr>
          <w:rFonts w:ascii="Garamond" w:eastAsiaTheme="minorHAnsi" w:hAnsi="Garamond" w:cs="Times New Roman"/>
          <w:lang w:val="en-US"/>
          <w14:ligatures w14:val="standardContextual"/>
        </w:rPr>
        <w:t xml:space="preserve"> </w:t>
      </w:r>
      <w:proofErr w:type="spellStart"/>
      <w:r w:rsidRPr="005D154E">
        <w:rPr>
          <w:rFonts w:ascii="Garamond" w:eastAsiaTheme="minorHAnsi" w:hAnsi="Garamond" w:cs="Times New Roman"/>
          <w:lang w:val="en-US"/>
          <w14:ligatures w14:val="standardContextual"/>
        </w:rPr>
        <w:t>maupun</w:t>
      </w:r>
      <w:proofErr w:type="spellEnd"/>
      <w:r w:rsidRPr="005D154E">
        <w:rPr>
          <w:rFonts w:ascii="Garamond" w:eastAsiaTheme="minorHAnsi" w:hAnsi="Garamond" w:cs="Times New Roman"/>
          <w:lang w:val="en-US"/>
          <w14:ligatures w14:val="standardContextual"/>
        </w:rPr>
        <w:t xml:space="preserve"> </w:t>
      </w:r>
      <w:proofErr w:type="spellStart"/>
      <w:r w:rsidRPr="005D154E">
        <w:rPr>
          <w:rFonts w:ascii="Garamond" w:eastAsiaTheme="minorHAnsi" w:hAnsi="Garamond" w:cs="Times New Roman"/>
          <w:lang w:val="en-US"/>
          <w14:ligatures w14:val="standardContextual"/>
        </w:rPr>
        <w:t>memberikan</w:t>
      </w:r>
      <w:proofErr w:type="spellEnd"/>
      <w:r w:rsidRPr="005D154E">
        <w:rPr>
          <w:rFonts w:ascii="Garamond" w:eastAsiaTheme="minorHAnsi" w:hAnsi="Garamond" w:cs="Times New Roman"/>
          <w:lang w:val="en-US"/>
          <w14:ligatures w14:val="standardContextual"/>
        </w:rPr>
        <w:t xml:space="preserve"> </w:t>
      </w:r>
      <w:proofErr w:type="spellStart"/>
      <w:r w:rsidRPr="005D154E">
        <w:rPr>
          <w:rFonts w:ascii="Garamond" w:eastAsiaTheme="minorHAnsi" w:hAnsi="Garamond" w:cs="Times New Roman"/>
          <w:lang w:val="en-US"/>
          <w14:ligatures w14:val="standardContextual"/>
        </w:rPr>
        <w:t>penilaian</w:t>
      </w:r>
      <w:proofErr w:type="spellEnd"/>
      <w:r w:rsidRPr="005D154E">
        <w:rPr>
          <w:rFonts w:ascii="Garamond" w:eastAsiaTheme="minorHAnsi" w:hAnsi="Garamond" w:cs="Times New Roman"/>
          <w:lang w:val="en-US"/>
          <w14:ligatures w14:val="standardContextual"/>
        </w:rPr>
        <w:t xml:space="preserve"> </w:t>
      </w:r>
      <w:proofErr w:type="spellStart"/>
      <w:r w:rsidRPr="005D154E">
        <w:rPr>
          <w:rFonts w:ascii="Garamond" w:eastAsiaTheme="minorHAnsi" w:hAnsi="Garamond" w:cs="Times New Roman"/>
          <w:lang w:val="en-US"/>
          <w14:ligatures w14:val="standardContextual"/>
        </w:rPr>
        <w:t>bersikap</w:t>
      </w:r>
      <w:proofErr w:type="spellEnd"/>
      <w:r w:rsidRPr="005D154E">
        <w:rPr>
          <w:rFonts w:ascii="Garamond" w:eastAsiaTheme="minorHAnsi" w:hAnsi="Garamond" w:cs="Times New Roman"/>
          <w:lang w:val="en-US"/>
          <w14:ligatures w14:val="standardContextual"/>
        </w:rPr>
        <w:t xml:space="preserve"> </w:t>
      </w:r>
      <w:proofErr w:type="spellStart"/>
      <w:r w:rsidRPr="005D154E">
        <w:rPr>
          <w:rFonts w:ascii="Garamond" w:eastAsiaTheme="minorHAnsi" w:hAnsi="Garamond" w:cs="Times New Roman"/>
          <w:lang w:val="en-US"/>
          <w14:ligatures w14:val="standardContextual"/>
        </w:rPr>
        <w:t>objektif</w:t>
      </w:r>
      <w:proofErr w:type="spellEnd"/>
      <w:r w:rsidRPr="005D154E">
        <w:rPr>
          <w:rFonts w:ascii="Garamond" w:eastAsiaTheme="minorHAnsi" w:hAnsi="Garamond" w:cs="Times New Roman"/>
          <w:lang w:val="en-US"/>
          <w14:ligatures w14:val="standardContextual"/>
        </w:rPr>
        <w:t xml:space="preserve">, dan </w:t>
      </w:r>
      <w:proofErr w:type="spellStart"/>
      <w:r w:rsidRPr="005D154E">
        <w:rPr>
          <w:rFonts w:ascii="Garamond" w:eastAsiaTheme="minorHAnsi" w:hAnsi="Garamond" w:cs="Times New Roman"/>
          <w:lang w:val="en-US"/>
          <w14:ligatures w14:val="standardContextual"/>
        </w:rPr>
        <w:t>tidak</w:t>
      </w:r>
      <w:proofErr w:type="spellEnd"/>
      <w:r w:rsidRPr="005D154E">
        <w:rPr>
          <w:rFonts w:ascii="Garamond" w:eastAsiaTheme="minorHAnsi" w:hAnsi="Garamond" w:cs="Times New Roman"/>
          <w:lang w:val="en-US"/>
          <w14:ligatures w14:val="standardContextual"/>
        </w:rPr>
        <w:t xml:space="preserve"> </w:t>
      </w:r>
      <w:proofErr w:type="spellStart"/>
      <w:r w:rsidRPr="005D154E">
        <w:rPr>
          <w:rFonts w:ascii="Garamond" w:eastAsiaTheme="minorHAnsi" w:hAnsi="Garamond" w:cs="Times New Roman"/>
          <w:lang w:val="en-US"/>
          <w14:ligatures w14:val="standardContextual"/>
        </w:rPr>
        <w:t>ada</w:t>
      </w:r>
      <w:proofErr w:type="spellEnd"/>
      <w:r w:rsidRPr="005D154E">
        <w:rPr>
          <w:rFonts w:ascii="Garamond" w:eastAsiaTheme="minorHAnsi" w:hAnsi="Garamond" w:cs="Times New Roman"/>
          <w:lang w:val="en-US"/>
          <w14:ligatures w14:val="standardContextual"/>
        </w:rPr>
        <w:t xml:space="preserve"> </w:t>
      </w:r>
      <w:proofErr w:type="spellStart"/>
      <w:r w:rsidRPr="005D154E">
        <w:rPr>
          <w:rFonts w:ascii="Garamond" w:eastAsiaTheme="minorHAnsi" w:hAnsi="Garamond" w:cs="Times New Roman"/>
          <w:lang w:val="en-US"/>
          <w14:ligatures w14:val="standardContextual"/>
        </w:rPr>
        <w:t>membedakan</w:t>
      </w:r>
      <w:proofErr w:type="spellEnd"/>
      <w:r w:rsidRPr="005D154E">
        <w:rPr>
          <w:rFonts w:ascii="Garamond" w:eastAsiaTheme="minorHAnsi" w:hAnsi="Garamond" w:cs="Times New Roman"/>
          <w:lang w:val="en-US"/>
          <w14:ligatures w14:val="standardContextual"/>
        </w:rPr>
        <w:t xml:space="preserve"> </w:t>
      </w:r>
      <w:proofErr w:type="spellStart"/>
      <w:r w:rsidRPr="005D154E">
        <w:rPr>
          <w:rFonts w:ascii="Garamond" w:eastAsiaTheme="minorHAnsi" w:hAnsi="Garamond" w:cs="Times New Roman"/>
          <w:lang w:val="en-US"/>
          <w14:ligatures w14:val="standardContextual"/>
        </w:rPr>
        <w:t>antara</w:t>
      </w:r>
      <w:proofErr w:type="spellEnd"/>
      <w:r w:rsidRPr="005D154E">
        <w:rPr>
          <w:rFonts w:ascii="Garamond" w:eastAsiaTheme="minorHAnsi" w:hAnsi="Garamond" w:cs="Times New Roman"/>
          <w:lang w:val="en-US"/>
          <w14:ligatures w14:val="standardContextual"/>
        </w:rPr>
        <w:t xml:space="preserve"> </w:t>
      </w:r>
      <w:proofErr w:type="spellStart"/>
      <w:r w:rsidRPr="005D154E">
        <w:rPr>
          <w:rFonts w:ascii="Garamond" w:eastAsiaTheme="minorHAnsi" w:hAnsi="Garamond" w:cs="Times New Roman"/>
          <w:lang w:val="en-US"/>
          <w14:ligatures w14:val="standardContextual"/>
        </w:rPr>
        <w:t>siswa</w:t>
      </w:r>
      <w:proofErr w:type="spellEnd"/>
      <w:r w:rsidRPr="005D154E">
        <w:rPr>
          <w:rFonts w:ascii="Garamond" w:eastAsiaTheme="minorHAnsi" w:hAnsi="Garamond" w:cs="Times New Roman"/>
          <w:lang w:val="en-US"/>
          <w14:ligatures w14:val="standardContextual"/>
        </w:rPr>
        <w:t xml:space="preserve"> </w:t>
      </w:r>
      <w:proofErr w:type="spellStart"/>
      <w:r w:rsidRPr="005D154E">
        <w:rPr>
          <w:rFonts w:ascii="Garamond" w:eastAsiaTheme="minorHAnsi" w:hAnsi="Garamond" w:cs="Times New Roman"/>
          <w:lang w:val="en-US"/>
          <w14:ligatures w14:val="standardContextual"/>
        </w:rPr>
        <w:t>satu</w:t>
      </w:r>
      <w:proofErr w:type="spellEnd"/>
      <w:r w:rsidRPr="005D154E">
        <w:rPr>
          <w:rFonts w:ascii="Garamond" w:eastAsiaTheme="minorHAnsi" w:hAnsi="Garamond" w:cs="Times New Roman"/>
          <w:lang w:val="en-US"/>
          <w14:ligatures w14:val="standardContextual"/>
        </w:rPr>
        <w:t xml:space="preserve"> </w:t>
      </w:r>
      <w:proofErr w:type="spellStart"/>
      <w:r w:rsidRPr="005D154E">
        <w:rPr>
          <w:rFonts w:ascii="Garamond" w:eastAsiaTheme="minorHAnsi" w:hAnsi="Garamond" w:cs="Times New Roman"/>
          <w:lang w:val="en-US"/>
          <w14:ligatures w14:val="standardContextual"/>
        </w:rPr>
        <w:t>dengan</w:t>
      </w:r>
      <w:proofErr w:type="spellEnd"/>
      <w:r w:rsidRPr="005D154E">
        <w:rPr>
          <w:rFonts w:ascii="Garamond" w:eastAsiaTheme="minorHAnsi" w:hAnsi="Garamond" w:cs="Times New Roman"/>
          <w:lang w:val="en-US"/>
          <w14:ligatures w14:val="standardContextual"/>
        </w:rPr>
        <w:t xml:space="preserve"> yang lain </w:t>
      </w:r>
      <w:proofErr w:type="spellStart"/>
      <w:r w:rsidRPr="005D154E">
        <w:rPr>
          <w:rFonts w:ascii="Garamond" w:eastAsiaTheme="minorHAnsi" w:hAnsi="Garamond" w:cs="Times New Roman"/>
          <w:lang w:val="en-US"/>
          <w14:ligatures w14:val="standardContextual"/>
        </w:rPr>
        <w:t>walawpun</w:t>
      </w:r>
      <w:proofErr w:type="spellEnd"/>
      <w:r w:rsidRPr="005D154E">
        <w:rPr>
          <w:rFonts w:ascii="Garamond" w:eastAsiaTheme="minorHAnsi" w:hAnsi="Garamond" w:cs="Times New Roman"/>
          <w:lang w:val="en-US"/>
          <w14:ligatures w14:val="standardContextual"/>
        </w:rPr>
        <w:t xml:space="preserve"> </w:t>
      </w:r>
      <w:proofErr w:type="spellStart"/>
      <w:r w:rsidRPr="005D154E">
        <w:rPr>
          <w:rFonts w:ascii="Garamond" w:eastAsiaTheme="minorHAnsi" w:hAnsi="Garamond" w:cs="Times New Roman"/>
          <w:lang w:val="en-US"/>
          <w14:ligatures w14:val="standardContextual"/>
        </w:rPr>
        <w:t>mereka</w:t>
      </w:r>
      <w:proofErr w:type="spellEnd"/>
      <w:r w:rsidRPr="005D154E">
        <w:rPr>
          <w:rFonts w:ascii="Garamond" w:eastAsiaTheme="minorHAnsi" w:hAnsi="Garamond" w:cs="Times New Roman"/>
          <w:lang w:val="en-US"/>
          <w14:ligatures w14:val="standardContextual"/>
        </w:rPr>
        <w:t xml:space="preserve"> </w:t>
      </w:r>
      <w:proofErr w:type="spellStart"/>
      <w:r w:rsidRPr="005D154E">
        <w:rPr>
          <w:rFonts w:ascii="Garamond" w:eastAsiaTheme="minorHAnsi" w:hAnsi="Garamond" w:cs="Times New Roman"/>
          <w:lang w:val="en-US"/>
          <w14:ligatures w14:val="standardContextual"/>
        </w:rPr>
        <w:t>dari</w:t>
      </w:r>
      <w:proofErr w:type="spellEnd"/>
      <w:r w:rsidRPr="005D154E">
        <w:rPr>
          <w:rFonts w:ascii="Garamond" w:eastAsiaTheme="minorHAnsi" w:hAnsi="Garamond" w:cs="Times New Roman"/>
          <w:lang w:val="en-US"/>
          <w14:ligatures w14:val="standardContextual"/>
        </w:rPr>
        <w:t xml:space="preserve"> </w:t>
      </w:r>
      <w:proofErr w:type="spellStart"/>
      <w:r w:rsidRPr="005D154E">
        <w:rPr>
          <w:rFonts w:ascii="Garamond" w:eastAsiaTheme="minorHAnsi" w:hAnsi="Garamond" w:cs="Times New Roman"/>
          <w:lang w:val="en-US"/>
          <w14:ligatures w14:val="standardContextual"/>
        </w:rPr>
        <w:t>latar</w:t>
      </w:r>
      <w:proofErr w:type="spellEnd"/>
      <w:r w:rsidRPr="005D154E">
        <w:rPr>
          <w:rFonts w:ascii="Garamond" w:eastAsiaTheme="minorHAnsi" w:hAnsi="Garamond" w:cs="Times New Roman"/>
          <w:lang w:val="en-US"/>
          <w14:ligatures w14:val="standardContextual"/>
        </w:rPr>
        <w:t xml:space="preserve"> </w:t>
      </w:r>
      <w:proofErr w:type="spellStart"/>
      <w:r w:rsidRPr="005D154E">
        <w:rPr>
          <w:rFonts w:ascii="Garamond" w:eastAsiaTheme="minorHAnsi" w:hAnsi="Garamond" w:cs="Times New Roman"/>
          <w:lang w:val="en-US"/>
          <w14:ligatures w14:val="standardContextual"/>
        </w:rPr>
        <w:t>belakang</w:t>
      </w:r>
      <w:proofErr w:type="spellEnd"/>
      <w:r w:rsidRPr="005D154E">
        <w:rPr>
          <w:rFonts w:ascii="Garamond" w:eastAsiaTheme="minorHAnsi" w:hAnsi="Garamond" w:cs="Times New Roman"/>
          <w:lang w:val="en-US"/>
          <w14:ligatures w14:val="standardContextual"/>
        </w:rPr>
        <w:t xml:space="preserve"> </w:t>
      </w:r>
      <w:proofErr w:type="spellStart"/>
      <w:r w:rsidRPr="005D154E">
        <w:rPr>
          <w:rFonts w:ascii="Garamond" w:eastAsiaTheme="minorHAnsi" w:hAnsi="Garamond" w:cs="Times New Roman"/>
          <w:lang w:val="en-US"/>
          <w14:ligatures w14:val="standardContextual"/>
        </w:rPr>
        <w:t>keluarga</w:t>
      </w:r>
      <w:proofErr w:type="spellEnd"/>
      <w:r w:rsidRPr="005D154E">
        <w:rPr>
          <w:rFonts w:ascii="Garamond" w:eastAsiaTheme="minorHAnsi" w:hAnsi="Garamond" w:cs="Times New Roman"/>
          <w:lang w:val="en-US"/>
          <w14:ligatures w14:val="standardContextual"/>
        </w:rPr>
        <w:t xml:space="preserve"> yang </w:t>
      </w:r>
      <w:proofErr w:type="spellStart"/>
      <w:r w:rsidRPr="005D154E">
        <w:rPr>
          <w:rFonts w:ascii="Garamond" w:eastAsiaTheme="minorHAnsi" w:hAnsi="Garamond" w:cs="Times New Roman"/>
          <w:lang w:val="en-US"/>
          <w14:ligatures w14:val="standardContextual"/>
        </w:rPr>
        <w:t>berbeda</w:t>
      </w:r>
      <w:proofErr w:type="spellEnd"/>
      <w:r w:rsidRPr="005D154E">
        <w:rPr>
          <w:rFonts w:ascii="Garamond" w:eastAsiaTheme="minorHAnsi" w:hAnsi="Garamond" w:cs="Times New Roman"/>
          <w:lang w:val="en-US"/>
          <w14:ligatures w14:val="standardContextual"/>
        </w:rPr>
        <w:t xml:space="preserve">, guru </w:t>
      </w:r>
      <w:r w:rsidRPr="005D154E">
        <w:rPr>
          <w:rFonts w:ascii="Garamond" w:eastAsiaTheme="minorHAnsi" w:hAnsi="Garamond" w:cs="Times New Roman"/>
          <w14:ligatures w14:val="standardContextual"/>
        </w:rPr>
        <w:t xml:space="preserve">berkomunikasi </w:t>
      </w:r>
      <w:r w:rsidRPr="005D154E">
        <w:rPr>
          <w:rFonts w:ascii="Garamond" w:eastAsiaTheme="minorHAnsi" w:hAnsi="Garamond" w:cs="Times New Roman"/>
          <w:lang w:val="en-US"/>
          <w14:ligatures w14:val="standardContextual"/>
        </w:rPr>
        <w:t xml:space="preserve">yang </w:t>
      </w:r>
      <w:proofErr w:type="spellStart"/>
      <w:r w:rsidRPr="005D154E">
        <w:rPr>
          <w:rFonts w:ascii="Garamond" w:eastAsiaTheme="minorHAnsi" w:hAnsi="Garamond" w:cs="Times New Roman"/>
          <w:lang w:val="en-US"/>
          <w14:ligatures w14:val="standardContextual"/>
        </w:rPr>
        <w:t>baik</w:t>
      </w:r>
      <w:proofErr w:type="spellEnd"/>
      <w:r w:rsidRPr="005D154E">
        <w:rPr>
          <w:rFonts w:ascii="Garamond" w:eastAsiaTheme="minorHAnsi" w:hAnsi="Garamond" w:cs="Times New Roman"/>
          <w:lang w:val="en-US"/>
          <w14:ligatures w14:val="standardContextual"/>
        </w:rPr>
        <w:t xml:space="preserve"> </w:t>
      </w:r>
      <w:proofErr w:type="spellStart"/>
      <w:r w:rsidRPr="005D154E">
        <w:rPr>
          <w:rFonts w:ascii="Garamond" w:eastAsiaTheme="minorHAnsi" w:hAnsi="Garamond" w:cs="Times New Roman"/>
          <w:lang w:val="en-US"/>
          <w14:ligatures w14:val="standardContextual"/>
        </w:rPr>
        <w:t>dengan</w:t>
      </w:r>
      <w:proofErr w:type="spellEnd"/>
      <w:r w:rsidRPr="005D154E">
        <w:rPr>
          <w:rFonts w:ascii="Garamond" w:eastAsiaTheme="minorHAnsi" w:hAnsi="Garamond" w:cs="Times New Roman"/>
          <w:lang w:val="en-US"/>
          <w14:ligatures w14:val="standardContextual"/>
        </w:rPr>
        <w:t xml:space="preserve"> </w:t>
      </w:r>
      <w:proofErr w:type="spellStart"/>
      <w:r w:rsidRPr="005D154E">
        <w:rPr>
          <w:rFonts w:ascii="Garamond" w:eastAsiaTheme="minorHAnsi" w:hAnsi="Garamond" w:cs="Times New Roman"/>
          <w:lang w:val="en-US"/>
          <w14:ligatures w14:val="standardContextual"/>
        </w:rPr>
        <w:t>siswa</w:t>
      </w:r>
      <w:proofErr w:type="spellEnd"/>
      <w:r w:rsidRPr="005D154E">
        <w:rPr>
          <w:rFonts w:ascii="Garamond" w:eastAsiaTheme="minorHAnsi" w:hAnsi="Garamond" w:cs="Times New Roman"/>
          <w:lang w:val="en-US"/>
          <w14:ligatures w14:val="standardContextual"/>
        </w:rPr>
        <w:t xml:space="preserve">, </w:t>
      </w:r>
      <w:proofErr w:type="spellStart"/>
      <w:r w:rsidRPr="005D154E">
        <w:rPr>
          <w:rFonts w:ascii="Garamond" w:eastAsiaTheme="minorHAnsi" w:hAnsi="Garamond" w:cs="Times New Roman"/>
          <w:lang w:val="en-US"/>
          <w14:ligatures w14:val="standardContextual"/>
        </w:rPr>
        <w:t>orangtua</w:t>
      </w:r>
      <w:proofErr w:type="spellEnd"/>
      <w:r w:rsidRPr="005D154E">
        <w:rPr>
          <w:rFonts w:ascii="Garamond" w:eastAsiaTheme="minorHAnsi" w:hAnsi="Garamond" w:cs="Times New Roman"/>
          <w:lang w:val="en-US"/>
          <w14:ligatures w14:val="standardContextual"/>
        </w:rPr>
        <w:t xml:space="preserve"> </w:t>
      </w:r>
      <w:proofErr w:type="spellStart"/>
      <w:r w:rsidRPr="005D154E">
        <w:rPr>
          <w:rFonts w:ascii="Garamond" w:eastAsiaTheme="minorHAnsi" w:hAnsi="Garamond" w:cs="Times New Roman"/>
          <w:lang w:val="en-US"/>
          <w14:ligatures w14:val="standardContextual"/>
        </w:rPr>
        <w:t>siswa</w:t>
      </w:r>
      <w:proofErr w:type="spellEnd"/>
      <w:r w:rsidRPr="005D154E">
        <w:rPr>
          <w:rFonts w:ascii="Garamond" w:eastAsiaTheme="minorHAnsi" w:hAnsi="Garamond" w:cs="Times New Roman"/>
          <w14:ligatures w14:val="standardContextual"/>
        </w:rPr>
        <w:t>,</w:t>
      </w:r>
      <w:r w:rsidRPr="005D154E">
        <w:rPr>
          <w:rFonts w:ascii="Garamond" w:eastAsiaTheme="minorHAnsi" w:hAnsi="Garamond" w:cs="Times New Roman"/>
          <w:lang w:val="en-US"/>
          <w14:ligatures w14:val="standardContextual"/>
        </w:rPr>
        <w:t xml:space="preserve"> </w:t>
      </w:r>
      <w:proofErr w:type="spellStart"/>
      <w:r w:rsidRPr="005D154E">
        <w:rPr>
          <w:rFonts w:ascii="Garamond" w:eastAsiaTheme="minorHAnsi" w:hAnsi="Garamond" w:cs="Times New Roman"/>
          <w:lang w:val="en-US"/>
          <w14:ligatures w14:val="standardContextual"/>
        </w:rPr>
        <w:t>maupun</w:t>
      </w:r>
      <w:proofErr w:type="spellEnd"/>
      <w:r w:rsidRPr="005D154E">
        <w:rPr>
          <w:rFonts w:ascii="Garamond" w:eastAsiaTheme="minorHAnsi" w:hAnsi="Garamond" w:cs="Times New Roman"/>
          <w:lang w:val="en-US"/>
          <w14:ligatures w14:val="standardContextual"/>
        </w:rPr>
        <w:t xml:space="preserve"> </w:t>
      </w:r>
      <w:proofErr w:type="spellStart"/>
      <w:r w:rsidRPr="005D154E">
        <w:rPr>
          <w:rFonts w:ascii="Garamond" w:eastAsiaTheme="minorHAnsi" w:hAnsi="Garamond" w:cs="Times New Roman"/>
          <w:lang w:val="en-US"/>
          <w14:ligatures w14:val="standardContextual"/>
        </w:rPr>
        <w:t>dengan</w:t>
      </w:r>
      <w:proofErr w:type="spellEnd"/>
      <w:r w:rsidRPr="005D154E">
        <w:rPr>
          <w:rFonts w:ascii="Garamond" w:eastAsiaTheme="minorHAnsi" w:hAnsi="Garamond" w:cs="Times New Roman"/>
          <w:lang w:val="en-US"/>
          <w14:ligatures w14:val="standardContextual"/>
        </w:rPr>
        <w:t xml:space="preserve"> </w:t>
      </w:r>
      <w:proofErr w:type="spellStart"/>
      <w:r w:rsidRPr="005D154E">
        <w:rPr>
          <w:rFonts w:ascii="Garamond" w:eastAsiaTheme="minorHAnsi" w:hAnsi="Garamond" w:cs="Times New Roman"/>
          <w:lang w:val="en-US"/>
          <w14:ligatures w14:val="standardContextual"/>
        </w:rPr>
        <w:t>sesama</w:t>
      </w:r>
      <w:proofErr w:type="spellEnd"/>
      <w:r w:rsidRPr="005D154E">
        <w:rPr>
          <w:rFonts w:ascii="Garamond" w:eastAsiaTheme="minorHAnsi" w:hAnsi="Garamond" w:cs="Times New Roman"/>
          <w:lang w:val="en-US"/>
          <w14:ligatures w14:val="standardContextual"/>
        </w:rPr>
        <w:t xml:space="preserve"> guru, </w:t>
      </w:r>
      <w:proofErr w:type="spellStart"/>
      <w:r w:rsidRPr="005D154E">
        <w:rPr>
          <w:rFonts w:ascii="Garamond" w:eastAsiaTheme="minorHAnsi" w:hAnsi="Garamond" w:cs="Times New Roman"/>
          <w:lang w:val="en-US"/>
          <w14:ligatures w14:val="standardContextual"/>
        </w:rPr>
        <w:t>memiliki</w:t>
      </w:r>
      <w:proofErr w:type="spellEnd"/>
      <w:r w:rsidRPr="005D154E">
        <w:rPr>
          <w:rFonts w:ascii="Garamond" w:eastAsiaTheme="minorHAnsi" w:hAnsi="Garamond" w:cs="Times New Roman"/>
          <w:lang w:val="en-US"/>
          <w14:ligatures w14:val="standardContextual"/>
        </w:rPr>
        <w:t xml:space="preserve"> </w:t>
      </w:r>
      <w:proofErr w:type="spellStart"/>
      <w:r w:rsidRPr="005D154E">
        <w:rPr>
          <w:rFonts w:ascii="Garamond" w:eastAsiaTheme="minorHAnsi" w:hAnsi="Garamond" w:cs="Times New Roman"/>
          <w:lang w:val="en-US"/>
          <w14:ligatures w14:val="standardContextual"/>
        </w:rPr>
        <w:t>sifat</w:t>
      </w:r>
      <w:proofErr w:type="spellEnd"/>
      <w:r w:rsidRPr="005D154E">
        <w:rPr>
          <w:rFonts w:ascii="Garamond" w:eastAsiaTheme="minorHAnsi" w:hAnsi="Garamond" w:cs="Times New Roman"/>
          <w:lang w:val="en-US"/>
          <w14:ligatures w14:val="standardContextual"/>
        </w:rPr>
        <w:t xml:space="preserve"> yang </w:t>
      </w:r>
      <w:proofErr w:type="spellStart"/>
      <w:r w:rsidRPr="005D154E">
        <w:rPr>
          <w:rFonts w:ascii="Garamond" w:eastAsiaTheme="minorHAnsi" w:hAnsi="Garamond" w:cs="Times New Roman"/>
          <w:lang w:val="en-US"/>
          <w14:ligatures w14:val="standardContextual"/>
        </w:rPr>
        <w:t>mudah</w:t>
      </w:r>
      <w:proofErr w:type="spellEnd"/>
      <w:r w:rsidRPr="005D154E">
        <w:rPr>
          <w:rFonts w:ascii="Garamond" w:eastAsiaTheme="minorHAnsi" w:hAnsi="Garamond" w:cs="Times New Roman"/>
          <w:lang w:val="en-US"/>
          <w14:ligatures w14:val="standardContextual"/>
        </w:rPr>
        <w:t xml:space="preserve"> </w:t>
      </w:r>
      <w:proofErr w:type="spellStart"/>
      <w:r w:rsidRPr="005D154E">
        <w:rPr>
          <w:rFonts w:ascii="Garamond" w:eastAsiaTheme="minorHAnsi" w:hAnsi="Garamond" w:cs="Times New Roman"/>
          <w:lang w:val="en-US"/>
          <w14:ligatures w14:val="standardContextual"/>
        </w:rPr>
        <w:t>berempati</w:t>
      </w:r>
      <w:proofErr w:type="spellEnd"/>
      <w:r w:rsidRPr="005D154E">
        <w:rPr>
          <w:rFonts w:ascii="Garamond" w:eastAsiaTheme="minorHAnsi" w:hAnsi="Garamond" w:cs="Times New Roman"/>
          <w:lang w:val="en-US"/>
          <w14:ligatures w14:val="standardContextual"/>
        </w:rPr>
        <w:t xml:space="preserve">, </w:t>
      </w:r>
      <w:proofErr w:type="spellStart"/>
      <w:r w:rsidRPr="005D154E">
        <w:rPr>
          <w:rFonts w:ascii="Garamond" w:eastAsiaTheme="minorHAnsi" w:hAnsi="Garamond" w:cs="Times New Roman"/>
          <w:lang w:val="en-US"/>
          <w14:ligatures w14:val="standardContextual"/>
        </w:rPr>
        <w:t>menyayangi</w:t>
      </w:r>
      <w:proofErr w:type="spellEnd"/>
      <w:r w:rsidRPr="005D154E">
        <w:rPr>
          <w:rFonts w:ascii="Garamond" w:eastAsiaTheme="minorHAnsi" w:hAnsi="Garamond" w:cs="Times New Roman"/>
          <w:lang w:val="en-US"/>
          <w14:ligatures w14:val="standardContextual"/>
        </w:rPr>
        <w:t xml:space="preserve"> </w:t>
      </w:r>
      <w:proofErr w:type="spellStart"/>
      <w:r w:rsidRPr="005D154E">
        <w:rPr>
          <w:rFonts w:ascii="Garamond" w:eastAsiaTheme="minorHAnsi" w:hAnsi="Garamond" w:cs="Times New Roman"/>
          <w:lang w:val="en-US"/>
          <w14:ligatures w14:val="standardContextual"/>
        </w:rPr>
        <w:t>siswa</w:t>
      </w:r>
      <w:proofErr w:type="spellEnd"/>
      <w:r w:rsidRPr="005D154E">
        <w:rPr>
          <w:rFonts w:ascii="Garamond" w:eastAsiaTheme="minorHAnsi" w:hAnsi="Garamond" w:cs="Times New Roman"/>
          <w:lang w:val="en-US"/>
          <w14:ligatures w14:val="standardContextual"/>
        </w:rPr>
        <w:t xml:space="preserve"> </w:t>
      </w:r>
      <w:proofErr w:type="spellStart"/>
      <w:r w:rsidRPr="005D154E">
        <w:rPr>
          <w:rFonts w:ascii="Garamond" w:eastAsiaTheme="minorHAnsi" w:hAnsi="Garamond" w:cs="Times New Roman"/>
          <w:lang w:val="en-US"/>
          <w14:ligatures w14:val="standardContextual"/>
        </w:rPr>
        <w:t>dengan</w:t>
      </w:r>
      <w:proofErr w:type="spellEnd"/>
      <w:r w:rsidRPr="005D154E">
        <w:rPr>
          <w:rFonts w:ascii="Garamond" w:eastAsiaTheme="minorHAnsi" w:hAnsi="Garamond" w:cs="Times New Roman"/>
          <w:lang w:val="en-US"/>
          <w14:ligatures w14:val="standardContextual"/>
        </w:rPr>
        <w:t xml:space="preserve"> </w:t>
      </w:r>
      <w:proofErr w:type="spellStart"/>
      <w:r w:rsidRPr="005D154E">
        <w:rPr>
          <w:rFonts w:ascii="Garamond" w:eastAsiaTheme="minorHAnsi" w:hAnsi="Garamond" w:cs="Times New Roman"/>
          <w:lang w:val="en-US"/>
          <w14:ligatures w14:val="standardContextual"/>
        </w:rPr>
        <w:t>sepenuh</w:t>
      </w:r>
      <w:proofErr w:type="spellEnd"/>
      <w:r w:rsidRPr="005D154E">
        <w:rPr>
          <w:rFonts w:ascii="Garamond" w:eastAsiaTheme="minorHAnsi" w:hAnsi="Garamond" w:cs="Times New Roman"/>
          <w:lang w:val="en-US"/>
          <w14:ligatures w14:val="standardContextual"/>
        </w:rPr>
        <w:t xml:space="preserve"> </w:t>
      </w:r>
      <w:proofErr w:type="spellStart"/>
      <w:r w:rsidRPr="005D154E">
        <w:rPr>
          <w:rFonts w:ascii="Garamond" w:eastAsiaTheme="minorHAnsi" w:hAnsi="Garamond" w:cs="Times New Roman"/>
          <w:lang w:val="en-US"/>
          <w14:ligatures w14:val="standardContextual"/>
        </w:rPr>
        <w:t>hati</w:t>
      </w:r>
      <w:proofErr w:type="spellEnd"/>
      <w:r w:rsidRPr="005D154E">
        <w:rPr>
          <w:rFonts w:ascii="Garamond" w:eastAsiaTheme="minorHAnsi" w:hAnsi="Garamond" w:cs="Times New Roman"/>
          <w:lang w:val="en-US"/>
          <w14:ligatures w14:val="standardContextual"/>
        </w:rPr>
        <w:t xml:space="preserve">, </w:t>
      </w:r>
      <w:proofErr w:type="spellStart"/>
      <w:r w:rsidRPr="005D154E">
        <w:rPr>
          <w:rFonts w:ascii="Garamond" w:eastAsiaTheme="minorHAnsi" w:hAnsi="Garamond" w:cs="Times New Roman"/>
          <w:lang w:val="en-US"/>
          <w14:ligatures w14:val="standardContextual"/>
        </w:rPr>
        <w:t>mengikuti</w:t>
      </w:r>
      <w:proofErr w:type="spellEnd"/>
      <w:r w:rsidRPr="005D154E">
        <w:rPr>
          <w:rFonts w:ascii="Garamond" w:eastAsiaTheme="minorHAnsi" w:hAnsi="Garamond" w:cs="Times New Roman"/>
          <w:lang w:val="en-US"/>
          <w14:ligatures w14:val="standardContextual"/>
        </w:rPr>
        <w:t xml:space="preserve"> </w:t>
      </w:r>
      <w:proofErr w:type="spellStart"/>
      <w:r w:rsidRPr="005D154E">
        <w:rPr>
          <w:rFonts w:ascii="Garamond" w:eastAsiaTheme="minorHAnsi" w:hAnsi="Garamond" w:cs="Times New Roman"/>
          <w:lang w:val="en-US"/>
          <w14:ligatures w14:val="standardContextual"/>
        </w:rPr>
        <w:t>komunitas</w:t>
      </w:r>
      <w:proofErr w:type="spellEnd"/>
      <w:r w:rsidRPr="005D154E">
        <w:rPr>
          <w:rFonts w:ascii="Garamond" w:eastAsiaTheme="minorHAnsi" w:hAnsi="Garamond" w:cs="Times New Roman"/>
          <w:lang w:val="en-US"/>
          <w14:ligatures w14:val="standardContextual"/>
        </w:rPr>
        <w:t xml:space="preserve"> </w:t>
      </w:r>
      <w:proofErr w:type="spellStart"/>
      <w:r w:rsidRPr="005D154E">
        <w:rPr>
          <w:rFonts w:ascii="Garamond" w:eastAsiaTheme="minorHAnsi" w:hAnsi="Garamond" w:cs="Times New Roman"/>
          <w:lang w:val="en-US"/>
          <w14:ligatures w14:val="standardContextual"/>
        </w:rPr>
        <w:t>profesi</w:t>
      </w:r>
      <w:proofErr w:type="spellEnd"/>
      <w:r w:rsidRPr="005D154E">
        <w:rPr>
          <w:rFonts w:ascii="Garamond" w:eastAsiaTheme="minorHAnsi" w:hAnsi="Garamond" w:cs="Times New Roman"/>
          <w:lang w:val="en-US"/>
          <w14:ligatures w14:val="standardContextual"/>
        </w:rPr>
        <w:t xml:space="preserve"> yang </w:t>
      </w:r>
      <w:proofErr w:type="spellStart"/>
      <w:r w:rsidRPr="005D154E">
        <w:rPr>
          <w:rFonts w:ascii="Garamond" w:eastAsiaTheme="minorHAnsi" w:hAnsi="Garamond" w:cs="Times New Roman"/>
          <w:lang w:val="en-US"/>
          <w14:ligatures w14:val="standardContextual"/>
        </w:rPr>
        <w:t>berada</w:t>
      </w:r>
      <w:proofErr w:type="spellEnd"/>
      <w:r w:rsidRPr="005D154E">
        <w:rPr>
          <w:rFonts w:ascii="Garamond" w:eastAsiaTheme="minorHAnsi" w:hAnsi="Garamond" w:cs="Times New Roman"/>
          <w:lang w:val="en-US"/>
          <w14:ligatures w14:val="standardContextual"/>
        </w:rPr>
        <w:t xml:space="preserve"> di </w:t>
      </w:r>
      <w:proofErr w:type="spellStart"/>
      <w:r w:rsidRPr="005D154E">
        <w:rPr>
          <w:rFonts w:ascii="Garamond" w:eastAsiaTheme="minorHAnsi" w:hAnsi="Garamond" w:cs="Times New Roman"/>
          <w:lang w:val="en-US"/>
          <w14:ligatures w14:val="standardContextual"/>
        </w:rPr>
        <w:t>kabupaten</w:t>
      </w:r>
      <w:proofErr w:type="spellEnd"/>
      <w:r w:rsidRPr="005D154E">
        <w:rPr>
          <w:rFonts w:ascii="Garamond" w:eastAsiaTheme="minorHAnsi" w:hAnsi="Garamond" w:cs="Times New Roman"/>
          <w:lang w:val="en-US"/>
          <w14:ligatures w14:val="standardContextual"/>
        </w:rPr>
        <w:t xml:space="preserve">. Dapat </w:t>
      </w:r>
      <w:proofErr w:type="spellStart"/>
      <w:r w:rsidRPr="005D154E">
        <w:rPr>
          <w:rFonts w:ascii="Garamond" w:eastAsiaTheme="minorHAnsi" w:hAnsi="Garamond" w:cs="Times New Roman"/>
          <w:lang w:val="en-US"/>
          <w14:ligatures w14:val="standardContextual"/>
        </w:rPr>
        <w:t>disimpulkan</w:t>
      </w:r>
      <w:proofErr w:type="spellEnd"/>
      <w:r w:rsidRPr="005D154E">
        <w:rPr>
          <w:rFonts w:ascii="Garamond" w:eastAsiaTheme="minorHAnsi" w:hAnsi="Garamond" w:cs="Times New Roman"/>
          <w:lang w:val="en-US"/>
          <w14:ligatures w14:val="standardContextual"/>
        </w:rPr>
        <w:t xml:space="preserve"> </w:t>
      </w:r>
      <w:proofErr w:type="spellStart"/>
      <w:r w:rsidRPr="005D154E">
        <w:rPr>
          <w:rFonts w:ascii="Garamond" w:eastAsiaTheme="minorHAnsi" w:hAnsi="Garamond" w:cs="Times New Roman"/>
          <w:lang w:val="en-US"/>
          <w14:ligatures w14:val="standardContextual"/>
        </w:rPr>
        <w:t>bahwa</w:t>
      </w:r>
      <w:proofErr w:type="spellEnd"/>
      <w:r w:rsidRPr="005D154E">
        <w:rPr>
          <w:rFonts w:ascii="Garamond" w:eastAsiaTheme="minorHAnsi" w:hAnsi="Garamond" w:cs="Times New Roman"/>
          <w:lang w:val="en-US"/>
          <w14:ligatures w14:val="standardContextual"/>
        </w:rPr>
        <w:t xml:space="preserve"> </w:t>
      </w:r>
      <w:proofErr w:type="spellStart"/>
      <w:r w:rsidRPr="005D154E">
        <w:rPr>
          <w:rFonts w:ascii="Garamond" w:eastAsiaTheme="minorHAnsi" w:hAnsi="Garamond" w:cs="Times New Roman"/>
          <w:lang w:val="en-US"/>
          <w14:ligatures w14:val="standardContextual"/>
        </w:rPr>
        <w:t>penelitian</w:t>
      </w:r>
      <w:proofErr w:type="spellEnd"/>
      <w:r w:rsidRPr="005D154E">
        <w:rPr>
          <w:rFonts w:ascii="Garamond" w:eastAsiaTheme="minorHAnsi" w:hAnsi="Garamond" w:cs="Times New Roman"/>
          <w:lang w:val="en-US"/>
          <w14:ligatures w14:val="standardContextual"/>
        </w:rPr>
        <w:t xml:space="preserve"> </w:t>
      </w:r>
      <w:proofErr w:type="spellStart"/>
      <w:r w:rsidRPr="005D154E">
        <w:rPr>
          <w:rFonts w:ascii="Garamond" w:eastAsiaTheme="minorHAnsi" w:hAnsi="Garamond" w:cs="Times New Roman"/>
          <w:lang w:val="en-US"/>
          <w14:ligatures w14:val="standardContextual"/>
        </w:rPr>
        <w:t>ini</w:t>
      </w:r>
      <w:proofErr w:type="spellEnd"/>
      <w:r w:rsidRPr="005D154E">
        <w:rPr>
          <w:rFonts w:ascii="Garamond" w:eastAsiaTheme="minorHAnsi" w:hAnsi="Garamond" w:cs="Times New Roman"/>
          <w:lang w:val="en-US"/>
          <w14:ligatures w14:val="standardContextual"/>
        </w:rPr>
        <w:t xml:space="preserve"> guru di </w:t>
      </w:r>
      <w:proofErr w:type="spellStart"/>
      <w:r w:rsidRPr="005D154E">
        <w:rPr>
          <w:rFonts w:ascii="Garamond" w:eastAsiaTheme="minorHAnsi" w:hAnsi="Garamond" w:cs="Times New Roman"/>
          <w:lang w:val="en-US"/>
          <w14:ligatures w14:val="standardContextual"/>
        </w:rPr>
        <w:t>sekolah</w:t>
      </w:r>
      <w:proofErr w:type="spellEnd"/>
      <w:r w:rsidRPr="005D154E">
        <w:rPr>
          <w:rFonts w:ascii="Garamond" w:eastAsiaTheme="minorHAnsi" w:hAnsi="Garamond" w:cs="Times New Roman"/>
          <w:lang w:val="en-US"/>
          <w14:ligatures w14:val="standardContextual"/>
        </w:rPr>
        <w:t xml:space="preserve"> </w:t>
      </w:r>
      <w:proofErr w:type="spellStart"/>
      <w:r w:rsidRPr="005D154E">
        <w:rPr>
          <w:rFonts w:ascii="Garamond" w:eastAsiaTheme="minorHAnsi" w:hAnsi="Garamond" w:cs="Times New Roman"/>
          <w:lang w:val="en-US"/>
          <w14:ligatures w14:val="standardContextual"/>
        </w:rPr>
        <w:t>luar</w:t>
      </w:r>
      <w:proofErr w:type="spellEnd"/>
      <w:r w:rsidRPr="005D154E">
        <w:rPr>
          <w:rFonts w:ascii="Garamond" w:eastAsiaTheme="minorHAnsi" w:hAnsi="Garamond" w:cs="Times New Roman"/>
          <w:lang w:val="en-US"/>
          <w14:ligatures w14:val="standardContextual"/>
        </w:rPr>
        <w:t xml:space="preserve"> </w:t>
      </w:r>
      <w:proofErr w:type="spellStart"/>
      <w:r w:rsidRPr="005D154E">
        <w:rPr>
          <w:rFonts w:ascii="Garamond" w:eastAsiaTheme="minorHAnsi" w:hAnsi="Garamond" w:cs="Times New Roman"/>
          <w:lang w:val="en-US"/>
          <w14:ligatures w14:val="standardContextual"/>
        </w:rPr>
        <w:t>biasa</w:t>
      </w:r>
      <w:proofErr w:type="spellEnd"/>
      <w:r w:rsidRPr="005D154E">
        <w:rPr>
          <w:rFonts w:ascii="Garamond" w:eastAsiaTheme="minorHAnsi" w:hAnsi="Garamond" w:cs="Times New Roman"/>
          <w:lang w:val="en-US"/>
          <w14:ligatures w14:val="standardContextual"/>
        </w:rPr>
        <w:t xml:space="preserve"> yang </w:t>
      </w:r>
      <w:proofErr w:type="spellStart"/>
      <w:r w:rsidRPr="005D154E">
        <w:rPr>
          <w:rFonts w:ascii="Garamond" w:eastAsiaTheme="minorHAnsi" w:hAnsi="Garamond" w:cs="Times New Roman"/>
          <w:lang w:val="en-US"/>
          <w14:ligatures w14:val="standardContextual"/>
        </w:rPr>
        <w:t>berada</w:t>
      </w:r>
      <w:proofErr w:type="spellEnd"/>
      <w:r w:rsidRPr="005D154E">
        <w:rPr>
          <w:rFonts w:ascii="Garamond" w:eastAsiaTheme="minorHAnsi" w:hAnsi="Garamond" w:cs="Times New Roman"/>
          <w:lang w:val="en-US"/>
          <w14:ligatures w14:val="standardContextual"/>
        </w:rPr>
        <w:t xml:space="preserve"> di </w:t>
      </w:r>
      <w:proofErr w:type="spellStart"/>
      <w:r w:rsidRPr="005D154E">
        <w:rPr>
          <w:rFonts w:ascii="Garamond" w:eastAsiaTheme="minorHAnsi" w:hAnsi="Garamond" w:cs="Times New Roman"/>
          <w:lang w:val="en-US"/>
          <w14:ligatures w14:val="standardContextual"/>
        </w:rPr>
        <w:t>Kabupaten</w:t>
      </w:r>
      <w:proofErr w:type="spellEnd"/>
      <w:r w:rsidRPr="005D154E">
        <w:rPr>
          <w:rFonts w:ascii="Garamond" w:eastAsiaTheme="minorHAnsi" w:hAnsi="Garamond" w:cs="Times New Roman"/>
          <w:lang w:val="en-US"/>
          <w14:ligatures w14:val="standardContextual"/>
        </w:rPr>
        <w:t xml:space="preserve"> Aceh Tengah </w:t>
      </w:r>
      <w:proofErr w:type="spellStart"/>
      <w:r w:rsidRPr="005D154E">
        <w:rPr>
          <w:rFonts w:ascii="Garamond" w:eastAsiaTheme="minorHAnsi" w:hAnsi="Garamond" w:cs="Times New Roman"/>
          <w:lang w:val="en-US"/>
          <w14:ligatures w14:val="standardContextual"/>
        </w:rPr>
        <w:t>memiliki</w:t>
      </w:r>
      <w:proofErr w:type="spellEnd"/>
      <w:r w:rsidRPr="005D154E">
        <w:rPr>
          <w:rFonts w:ascii="Garamond" w:eastAsiaTheme="minorHAnsi" w:hAnsi="Garamond" w:cs="Times New Roman"/>
          <w:lang w:val="en-US"/>
          <w14:ligatures w14:val="standardContextual"/>
        </w:rPr>
        <w:t xml:space="preserve"> </w:t>
      </w:r>
      <w:proofErr w:type="spellStart"/>
      <w:r w:rsidRPr="005D154E">
        <w:rPr>
          <w:rFonts w:ascii="Garamond" w:eastAsiaTheme="minorHAnsi" w:hAnsi="Garamond" w:cs="Times New Roman"/>
          <w:lang w:val="en-US"/>
          <w14:ligatures w14:val="standardContextual"/>
        </w:rPr>
        <w:t>kompetensi</w:t>
      </w:r>
      <w:proofErr w:type="spellEnd"/>
      <w:r w:rsidRPr="005D154E">
        <w:rPr>
          <w:rFonts w:ascii="Garamond" w:eastAsiaTheme="minorHAnsi" w:hAnsi="Garamond" w:cs="Times New Roman"/>
          <w:lang w:val="en-US"/>
          <w14:ligatures w14:val="standardContextual"/>
        </w:rPr>
        <w:t xml:space="preserve"> </w:t>
      </w:r>
      <w:proofErr w:type="spellStart"/>
      <w:r w:rsidRPr="005D154E">
        <w:rPr>
          <w:rFonts w:ascii="Garamond" w:eastAsiaTheme="minorHAnsi" w:hAnsi="Garamond" w:cs="Times New Roman"/>
          <w:lang w:val="en-US"/>
          <w14:ligatures w14:val="standardContextual"/>
        </w:rPr>
        <w:t>sosial</w:t>
      </w:r>
      <w:proofErr w:type="spellEnd"/>
      <w:r w:rsidRPr="005D154E">
        <w:rPr>
          <w:rFonts w:ascii="Garamond" w:eastAsiaTheme="minorHAnsi" w:hAnsi="Garamond" w:cs="Times New Roman"/>
          <w:lang w:val="en-US"/>
          <w14:ligatures w14:val="standardContextual"/>
        </w:rPr>
        <w:t xml:space="preserve"> yang </w:t>
      </w:r>
      <w:proofErr w:type="spellStart"/>
      <w:r w:rsidRPr="005D154E">
        <w:rPr>
          <w:rFonts w:ascii="Garamond" w:eastAsiaTheme="minorHAnsi" w:hAnsi="Garamond" w:cs="Times New Roman"/>
          <w:lang w:val="en-US"/>
          <w14:ligatures w14:val="standardContextual"/>
        </w:rPr>
        <w:t>baik</w:t>
      </w:r>
      <w:proofErr w:type="spellEnd"/>
      <w:r w:rsidRPr="005D154E">
        <w:rPr>
          <w:rFonts w:ascii="Garamond" w:eastAsiaTheme="minorHAnsi" w:hAnsi="Garamond" w:cs="Times New Roman"/>
          <w:lang w:val="en-US"/>
          <w14:ligatures w14:val="standardContextual"/>
        </w:rPr>
        <w:t>.</w:t>
      </w:r>
      <w:r w:rsidRPr="005D154E">
        <w:rPr>
          <w:rFonts w:ascii="Garamond" w:eastAsia="Palatino Linotype" w:hAnsi="Garamond" w:cs="Palatino Linotype"/>
        </w:rPr>
        <w:t xml:space="preserve"> </w:t>
      </w:r>
    </w:p>
    <w:p w14:paraId="2B9E5B98" w14:textId="77777777" w:rsidR="00EF3AAF" w:rsidRPr="005D154E" w:rsidRDefault="00EF3AAF" w:rsidP="00EF3AAF">
      <w:pPr>
        <w:ind w:left="142" w:firstLine="720"/>
        <w:jc w:val="both"/>
        <w:rPr>
          <w:rFonts w:ascii="Garamond" w:eastAsia="Palatino Linotype" w:hAnsi="Garamond" w:cs="Palatino Linotype"/>
        </w:rPr>
      </w:pPr>
      <w:proofErr w:type="spellStart"/>
      <w:r w:rsidRPr="005D154E">
        <w:rPr>
          <w:rFonts w:ascii="Garamond" w:eastAsiaTheme="minorHAnsi" w:hAnsi="Garamond" w:cs="Times New Roman"/>
          <w:lang w:val="en-US"/>
          <w14:ligatures w14:val="standardContextual"/>
        </w:rPr>
        <w:t>Senada</w:t>
      </w:r>
      <w:proofErr w:type="spellEnd"/>
      <w:r w:rsidRPr="005D154E">
        <w:rPr>
          <w:rFonts w:ascii="Garamond" w:eastAsiaTheme="minorHAnsi" w:hAnsi="Garamond" w:cs="Times New Roman"/>
          <w:lang w:val="en-US"/>
          <w14:ligatures w14:val="standardContextual"/>
        </w:rPr>
        <w:t xml:space="preserve"> </w:t>
      </w:r>
      <w:proofErr w:type="spellStart"/>
      <w:r w:rsidRPr="005D154E">
        <w:rPr>
          <w:rFonts w:ascii="Garamond" w:eastAsiaTheme="minorHAnsi" w:hAnsi="Garamond" w:cs="Times New Roman"/>
          <w:lang w:val="en-US"/>
          <w14:ligatures w14:val="standardContextual"/>
        </w:rPr>
        <w:t>dengan</w:t>
      </w:r>
      <w:proofErr w:type="spellEnd"/>
      <w:r w:rsidRPr="005D154E">
        <w:rPr>
          <w:rFonts w:ascii="Garamond" w:eastAsiaTheme="minorHAnsi" w:hAnsi="Garamond" w:cs="Times New Roman"/>
          <w:lang w:val="en-US"/>
          <w14:ligatures w14:val="standardContextual"/>
        </w:rPr>
        <w:t xml:space="preserve"> </w:t>
      </w:r>
      <w:proofErr w:type="spellStart"/>
      <w:r w:rsidRPr="005D154E">
        <w:rPr>
          <w:rFonts w:ascii="Garamond" w:eastAsiaTheme="minorHAnsi" w:hAnsi="Garamond" w:cs="Times New Roman"/>
          <w:lang w:val="en-US"/>
          <w14:ligatures w14:val="standardContextual"/>
        </w:rPr>
        <w:t>penelitian</w:t>
      </w:r>
      <w:proofErr w:type="spellEnd"/>
      <w:r w:rsidRPr="005D154E">
        <w:rPr>
          <w:rFonts w:ascii="Garamond" w:eastAsiaTheme="minorHAnsi" w:hAnsi="Garamond" w:cs="Times New Roman"/>
          <w:lang w:val="en-US"/>
          <w14:ligatures w14:val="standardContextual"/>
        </w:rPr>
        <w:t xml:space="preserve"> </w:t>
      </w:r>
      <w:r w:rsidRPr="005D154E">
        <w:rPr>
          <w:rFonts w:ascii="Garamond" w:eastAsiaTheme="minorHAnsi" w:hAnsi="Garamond" w:cs="Times New Roman"/>
          <w:lang w:val="en-US"/>
          <w14:ligatures w14:val="standardContextual"/>
        </w:rPr>
        <w:fldChar w:fldCharType="begin" w:fldLock="1"/>
      </w:r>
      <w:r w:rsidRPr="005D154E">
        <w:rPr>
          <w:rFonts w:ascii="Garamond" w:eastAsiaTheme="minorHAnsi" w:hAnsi="Garamond" w:cs="Times New Roman"/>
          <w:lang w:val="en-US"/>
          <w14:ligatures w14:val="standardContextual"/>
        </w:rPr>
        <w:instrText>ADDIN CSL_CITATION {"citationItems":[{"id":"ITEM-1","itemData":{"DOI":"10.21043/jupe.v11i2.3170","ISSN":"1693-6019","abstract":"Teachers have a great responsibility towards the continuity of the learning process in school. Be aware or not, in addition to the tools and all things related to the teaching and success of educational goals, it turns out the personality of teachers is a very decisive success of learning. To avoid apathy and students' forced obedience, the teacher should improve his personality competence, how a teacher can be a student learning partner, featuring a good personality that can serve as a role model for her students and become a driving force in learning. This research is a research with quantitative approach. The population of this study are all students of class VII SMPN 7 Kediri amounted to 317 students. While the sample in this study as many as 175 students. Sampling is determined by Random sampling technique. Data collection uses questionnaire and documentation method. While statistical data analysis uses product moment correlation formula. Based on the research results, it is obtained a conclusion that the personality competence of PAI teachers included in good category. brought to you by CORE View metadata, citation and similar papers at core.ac.uk provided by JURNAL PENELITIAN","author":[{"dropping-particle":"","family":"Huda","given":"Mualimul","non-dropping-particle":"","parse-names":false,"suffix":""}],"container-title":"Jurnal Penelitian","id":"ITEM-1","issue":"2","issued":{"date-parts":[["2018"]]},"page":"237-266","title":"Kompetensi Kepribadian Guru Dan Motivasi Belajar Siswa (Studi Korelasi Pada Mata Pelajaran Pai)","type":"article-journal","volume":"11"},"uris":["http://www.mendeley.com/documents/?uuid=3222c8be-0e45-4210-8063-4ad680e94a6d"]}],"mendeley":{"formattedCitation":"(Huda, 2018)","plainTextFormattedCitation":"(Huda, 2018)","previouslyFormattedCitation":"(Huda, 2018)"},"properties":{"noteIndex":0},"schema":"https://github.com/citation-style-language/schema/raw/master/csl-citation.json"}</w:instrText>
      </w:r>
      <w:r w:rsidRPr="005D154E">
        <w:rPr>
          <w:rFonts w:ascii="Garamond" w:eastAsiaTheme="minorHAnsi" w:hAnsi="Garamond" w:cs="Times New Roman"/>
          <w:lang w:val="en-US"/>
          <w14:ligatures w14:val="standardContextual"/>
        </w:rPr>
        <w:fldChar w:fldCharType="separate"/>
      </w:r>
      <w:r w:rsidRPr="005D154E">
        <w:rPr>
          <w:rFonts w:ascii="Garamond" w:eastAsiaTheme="minorHAnsi" w:hAnsi="Garamond" w:cs="Times New Roman"/>
          <w:noProof/>
          <w:lang w:val="en-US"/>
          <w14:ligatures w14:val="standardContextual"/>
        </w:rPr>
        <w:t>(Huda, 2018)</w:t>
      </w:r>
      <w:r w:rsidRPr="005D154E">
        <w:rPr>
          <w:rFonts w:ascii="Garamond" w:eastAsiaTheme="minorHAnsi" w:hAnsi="Garamond" w:cs="Times New Roman"/>
          <w:lang w:val="en-US"/>
          <w14:ligatures w14:val="standardContextual"/>
        </w:rPr>
        <w:fldChar w:fldCharType="end"/>
      </w:r>
      <w:r w:rsidRPr="005D154E">
        <w:rPr>
          <w:rFonts w:ascii="Garamond" w:eastAsiaTheme="minorHAnsi" w:hAnsi="Garamond" w:cs="Times New Roman"/>
          <w:lang w:val="en-US"/>
          <w14:ligatures w14:val="standardContextual"/>
        </w:rPr>
        <w:t xml:space="preserve"> </w:t>
      </w:r>
      <w:r w:rsidRPr="005D154E">
        <w:rPr>
          <w:rFonts w:ascii="Garamond" w:hAnsi="Garamond"/>
        </w:rPr>
        <w:t>kompetensi sosial guru tercermin melalui indi</w:t>
      </w:r>
      <w:r w:rsidRPr="005D154E">
        <w:rPr>
          <w:rFonts w:ascii="Garamond" w:hAnsi="Garamond"/>
          <w:lang w:val="en-US"/>
        </w:rPr>
        <w:t>k</w:t>
      </w:r>
      <w:r w:rsidRPr="005D154E">
        <w:rPr>
          <w:rFonts w:ascii="Garamond" w:hAnsi="Garamond"/>
        </w:rPr>
        <w:t>ator</w:t>
      </w:r>
      <w:r w:rsidRPr="005D154E">
        <w:rPr>
          <w:rFonts w:ascii="Garamond" w:hAnsi="Garamond"/>
          <w:lang w:val="en-US"/>
        </w:rPr>
        <w:t xml:space="preserve"> d</w:t>
      </w:r>
      <w:r w:rsidRPr="005D154E">
        <w:rPr>
          <w:rFonts w:ascii="Garamond" w:hAnsi="Garamond"/>
        </w:rPr>
        <w:t xml:space="preserve">iantaranya </w:t>
      </w:r>
      <w:r w:rsidRPr="005D154E">
        <w:rPr>
          <w:rFonts w:ascii="Garamond" w:hAnsi="Garamond"/>
          <w:lang w:val="en-US"/>
        </w:rPr>
        <w:t>h</w:t>
      </w:r>
      <w:r w:rsidRPr="005D154E">
        <w:rPr>
          <w:rFonts w:ascii="Garamond" w:hAnsi="Garamond"/>
        </w:rPr>
        <w:t xml:space="preserve">ubungan guru dengan peserta didik hendaknya selalu menjadikan dirinya suri tauladan bagi anak didiknya, </w:t>
      </w:r>
      <w:r w:rsidRPr="005D154E">
        <w:rPr>
          <w:rFonts w:ascii="Garamond" w:hAnsi="Garamond"/>
          <w:lang w:val="en-US"/>
        </w:rPr>
        <w:t>D</w:t>
      </w:r>
      <w:r w:rsidRPr="005D154E">
        <w:rPr>
          <w:rFonts w:ascii="Garamond" w:hAnsi="Garamond"/>
        </w:rPr>
        <w:t xml:space="preserve">i </w:t>
      </w:r>
      <w:r w:rsidRPr="005D154E">
        <w:rPr>
          <w:rFonts w:ascii="Garamond" w:hAnsi="Garamond"/>
        </w:rPr>
        <w:lastRenderedPageBreak/>
        <w:t>dalam melaksanakan tugas harus dijiwai dengan kasih sayang, adil serta menumbuhkannya dengan penuh tanggung jawab, Guru wajib menjunjung tinggi harga diri setiap murid</w:t>
      </w:r>
      <w:r w:rsidRPr="005D154E">
        <w:rPr>
          <w:rFonts w:ascii="Garamond" w:hAnsi="Garamond"/>
          <w:lang w:val="en-US"/>
        </w:rPr>
        <w:t xml:space="preserve">. </w:t>
      </w:r>
      <w:proofErr w:type="spellStart"/>
      <w:r w:rsidRPr="005D154E">
        <w:rPr>
          <w:rFonts w:ascii="Garamond" w:hAnsi="Garamond"/>
          <w:lang w:val="en-US"/>
        </w:rPr>
        <w:t>Demikian</w:t>
      </w:r>
      <w:proofErr w:type="spellEnd"/>
      <w:r w:rsidRPr="005D154E">
        <w:rPr>
          <w:rFonts w:ascii="Garamond" w:hAnsi="Garamond"/>
          <w:lang w:val="en-US"/>
        </w:rPr>
        <w:t xml:space="preserve"> pula </w:t>
      </w:r>
      <w:proofErr w:type="spellStart"/>
      <w:r w:rsidRPr="005D154E">
        <w:rPr>
          <w:rFonts w:ascii="Garamond" w:hAnsi="Garamond"/>
          <w:lang w:val="en-US"/>
        </w:rPr>
        <w:t>hasil</w:t>
      </w:r>
      <w:proofErr w:type="spellEnd"/>
      <w:r w:rsidRPr="005D154E">
        <w:rPr>
          <w:rFonts w:ascii="Garamond" w:hAnsi="Garamond"/>
          <w:lang w:val="en-US"/>
        </w:rPr>
        <w:t xml:space="preserve"> </w:t>
      </w:r>
      <w:r w:rsidRPr="005D154E">
        <w:rPr>
          <w:rFonts w:ascii="Garamond" w:eastAsiaTheme="minorHAnsi" w:hAnsi="Garamond" w:cs="TimesNewRomanPSMT"/>
          <w14:ligatures w14:val="standardContextual"/>
        </w:rPr>
        <w:t xml:space="preserve">penelitian </w:t>
      </w:r>
      <w:r w:rsidRPr="005D154E">
        <w:rPr>
          <w:rFonts w:ascii="Garamond" w:eastAsiaTheme="minorHAnsi" w:hAnsi="Garamond" w:cs="TimesNewRomanPSMT"/>
          <w:lang w:val="en-US"/>
          <w14:ligatures w14:val="standardContextual"/>
        </w:rPr>
        <w:t xml:space="preserve">  </w:t>
      </w:r>
      <w:r w:rsidRPr="005D154E">
        <w:rPr>
          <w:rFonts w:ascii="Garamond" w:eastAsiaTheme="minorHAnsi" w:hAnsi="Garamond" w:cs="TimesNewRomanPSMT"/>
          <w:lang w:val="en-US"/>
          <w14:ligatures w14:val="standardContextual"/>
        </w:rPr>
        <w:fldChar w:fldCharType="begin" w:fldLock="1"/>
      </w:r>
      <w:r w:rsidRPr="005D154E">
        <w:rPr>
          <w:rFonts w:ascii="Garamond" w:eastAsiaTheme="minorHAnsi" w:hAnsi="Garamond" w:cs="TimesNewRomanPSMT"/>
          <w:lang w:val="en-US"/>
          <w14:ligatures w14:val="standardContextual"/>
        </w:rPr>
        <w:instrText>ADDIN CSL_CITATION {"citationItems":[{"id":"ITEM-1","itemData":{"DOI":"10.23887/jp2.v4i2.39334","ISSN":"26143909","abstract":"Kompetensi guru salah satu faktor yang mempengaruhi tercapainnya tujuan pembelajaran dan pendidikan di sekolah, guru harus memiliki kompetensi yang akan digunakan di dalam mengajar di sekolah salah satunya kompetensi sosial guru. Penelitian ini bertujuan untuk mendeskripsikan kompetensi sosial guru kelas VB. Jenis penelitian ini adalah penelitian kualitatif deskriptif. Subjek data pada penelitian ini adalah 1 guru kelas VB , kepala sekolah, 2 rekan guru dan 2 siswa kelas VB. Teknik pengumpulan data yang digunakan adalah wawancara, observasi dan dokumentasi. Teknik analisis data mengunakan model milles and Huberman dengan tahapan, reduksi data, penyajian data, dan penarikan kesimpulan. Hasil Penelitian menunjukkan bahwa kompetensi guru kelas VB sudah kategori sangat  baik dan sesuai dengan komponen kompetensi sosial seorang guru yaitu (1) Bersikap inklusif, bertindak objektif, serta tidak diskriminatif karena pertimbangan jenis kelamin, agama, ras, kondisi fisik, latar belakang keluarga dan status sosial ekonomi. (2) Berkomunikasi secara efektif, empatik, dan santun dengan sesama pendidik, tenaga kependidikan, orang tua, dan masyarakat. (3) Beradaptasi di tempat bertugas di seluruh wilayah republik Indonesia yang memiliki keragaman sosial budaya. (4) Bersosial dengan komunitas profesi sendiri dan profesi lain secara lisan maupun tulisan atau bentuk lain. Kesimpulan dari penelitian ini adalah guru kelas VB sudah memiliki kompetensi yang sangat  baik dan sesuai dengan indikator kompetensi sosial Permendiknas No 16 Tahun 2007 tentang standar kualifikasi akademik dan kompetensi guru.","author":[{"dropping-particle":"","family":"Julita","given":"Vita","non-dropping-particle":"","parse-names":false,"suffix":""},{"dropping-particle":"","family":"Dafit","given":"Febrina","non-dropping-particle":"","parse-names":false,"suffix":""}],"container-title":"Jurnal Pedagogi dan Pembelajaran","id":"ITEM-1","issue":"2","issued":{"date-parts":[["2021"]]},"page":"290","title":"Analisis Kompetensi Sosial Guru Kelas Vb Sdn 001 Pasar Lubuk Jambi Kab. Kuantan Singingi","type":"article-journal","volume":"4"},"uris":["http://www.mendeley.com/documents/?uuid=2eefc0a6-b1f7-40af-b00d-46b3eab6106c"]}],"mendeley":{"formattedCitation":"(Julita &amp; Dafit, 2021)","plainTextFormattedCitation":"(Julita &amp; Dafit, 2021)","previouslyFormattedCitation":"(Julita &amp; Dafit, 2021)"},"properties":{"noteIndex":0},"schema":"https://github.com/citation-style-language/schema/raw/master/csl-citation.json"}</w:instrText>
      </w:r>
      <w:r w:rsidRPr="005D154E">
        <w:rPr>
          <w:rFonts w:ascii="Garamond" w:eastAsiaTheme="minorHAnsi" w:hAnsi="Garamond" w:cs="TimesNewRomanPSMT"/>
          <w:lang w:val="en-US"/>
          <w14:ligatures w14:val="standardContextual"/>
        </w:rPr>
        <w:fldChar w:fldCharType="separate"/>
      </w:r>
      <w:r w:rsidRPr="005D154E">
        <w:rPr>
          <w:rFonts w:ascii="Garamond" w:eastAsiaTheme="minorHAnsi" w:hAnsi="Garamond" w:cs="TimesNewRomanPSMT"/>
          <w:noProof/>
          <w:lang w:val="en-US"/>
          <w14:ligatures w14:val="standardContextual"/>
        </w:rPr>
        <w:t>(Julita &amp; Dafit, 2021)</w:t>
      </w:r>
      <w:r w:rsidRPr="005D154E">
        <w:rPr>
          <w:rFonts w:ascii="Garamond" w:eastAsiaTheme="minorHAnsi" w:hAnsi="Garamond" w:cs="TimesNewRomanPSMT"/>
          <w:lang w:val="en-US"/>
          <w14:ligatures w14:val="standardContextual"/>
        </w:rPr>
        <w:fldChar w:fldCharType="end"/>
      </w:r>
      <w:r w:rsidRPr="005D154E">
        <w:rPr>
          <w:rFonts w:ascii="Garamond" w:eastAsiaTheme="minorHAnsi" w:hAnsi="Garamond" w:cs="TimesNewRomanPSMT"/>
          <w:lang w:val="en-US"/>
          <w14:ligatures w14:val="standardContextual"/>
        </w:rPr>
        <w:t xml:space="preserve"> </w:t>
      </w:r>
      <w:r w:rsidRPr="005D154E">
        <w:rPr>
          <w:rFonts w:ascii="Garamond" w:hAnsi="Garamond"/>
        </w:rPr>
        <w:t>bahwa guru kelas VB sudah memiliki kompetensi yang sangat baik dan sesuai dengan indikator kompetensi sosial.</w:t>
      </w:r>
      <w:r w:rsidRPr="005D154E">
        <w:rPr>
          <w:rFonts w:ascii="Garamond" w:hAnsi="Garamond"/>
          <w:lang w:val="en-US"/>
        </w:rPr>
        <w:t xml:space="preserve"> </w:t>
      </w:r>
      <w:proofErr w:type="spellStart"/>
      <w:r w:rsidRPr="005D154E">
        <w:rPr>
          <w:rFonts w:ascii="Garamond" w:hAnsi="Garamond"/>
          <w:lang w:val="en-US"/>
        </w:rPr>
        <w:t>Selanjutnya</w:t>
      </w:r>
      <w:proofErr w:type="spellEnd"/>
      <w:r w:rsidRPr="005D154E">
        <w:rPr>
          <w:rFonts w:ascii="Garamond" w:hAnsi="Garamond"/>
          <w:lang w:val="en-US"/>
        </w:rPr>
        <w:t xml:space="preserve"> </w:t>
      </w:r>
      <w:proofErr w:type="spellStart"/>
      <w:r w:rsidRPr="005D154E">
        <w:rPr>
          <w:rFonts w:ascii="Garamond" w:hAnsi="Garamond"/>
          <w:lang w:val="en-US"/>
        </w:rPr>
        <w:t>penelitian</w:t>
      </w:r>
      <w:proofErr w:type="spellEnd"/>
      <w:r w:rsidRPr="005D154E">
        <w:rPr>
          <w:rFonts w:ascii="Garamond" w:hAnsi="Garamond"/>
          <w:lang w:val="en-US"/>
        </w:rPr>
        <w:t xml:space="preserve"> </w:t>
      </w:r>
      <w:r w:rsidRPr="005D154E">
        <w:rPr>
          <w:rFonts w:ascii="Garamond" w:hAnsi="Garamond"/>
          <w:lang w:val="en-US"/>
        </w:rPr>
        <w:fldChar w:fldCharType="begin" w:fldLock="1"/>
      </w:r>
      <w:r w:rsidRPr="005D154E">
        <w:rPr>
          <w:rFonts w:ascii="Garamond" w:hAnsi="Garamond"/>
          <w:lang w:val="en-US"/>
        </w:rPr>
        <w:instrText>ADDIN CSL_CITATION {"citationItems":[{"id":"ITEM-1","itemData":{"abstract":"This research aim for understanding and get knowledge about WHDFKHU ¶VVVRFLDOODELOLW\\\\ able to communicate with student effectively by learning bahasa Indonesia,this type of research are descriptive and qualitative,the technique to collect the information are interview,observation, and documentation. The data analysis technique by doing data collection,data reduction,data presentation and conclusion, the results this type of research LQGLFDWHHWKDWWWHDFKHU ¶VV VRFLDOODELOLW\\\\ LQQ FRPPXQLFDWHHHIHFWLYO\\\\ ZLWKK VWXGHQWWE\\\\ OHDUQLQJJEDKDVDD Indonesia including social interaction with student,able to mastering many word in bahasa Indonesia in order to diliver better information,play role as mentor, give encouragement to make WKHPP DFWLYHHDQGG WRR EHH WHDFKHUU ZHH PXVWW QRWW FDUHOHVVV(IIRUWW WRR XSJUDGHH WHDFKHU ¶VV VRFLDOO DELOLW\\\\ including pay DWWHQWLRQQHYHU\\\\VWXQGHQW ¶VVQHHGGXQGHUVWDQGGVWXGHQW ¶VVVFKDUDFWHULVWLFVVPDVWHULQJJWKHH subject we want share,appy bahasa Indonesia in daily basis,try give them some feed to make communication effective,and make evaluation in every teacher The obstacles in effective cummonucation are including student not yet ready adapt in new environment, not pay attention when teacher explain,and few of them dislike bahasa Indonesia subject, the bahasa Indonesia material not well recived by the student.","author":[{"dropping-particle":"","family":"Rahmawati","given":"Anggun","non-dropping-particle":"","parse-names":false,"suffix":""},{"dropping-particle":"","family":"Nartani","given":"C Indah","non-dropping-particle":"","parse-names":false,"suffix":""}],"container-title":"Trihayu: Jurnal Pendidikan Ke-SD-an","id":"ITEM-1","issue":"3","issued":{"date-parts":[["2018"]]},"page":"388-392","title":"Kompetensi Sosial Guru Dalam B Erkomunikasi Pembelajaran Bahasa Indonesia Di Sd Negeri Rejowinangun 3 Kotagede Yogyakarta","type":"article-journal","volume":"4"},"uris":["http://www.mendeley.com/documents/?uuid=b03e6d17-3931-40bb-b200-5082db6aefa9"]}],"mendeley":{"formattedCitation":"(Rahmawati &amp; Nartani, 2018)","plainTextFormattedCitation":"(Rahmawati &amp; Nartani, 2018)","previouslyFormattedCitation":"(Rahmawati &amp; Nartani, 2018)"},"properties":{"noteIndex":0},"schema":"https://github.com/citation-style-language/schema/raw/master/csl-citation.json"}</w:instrText>
      </w:r>
      <w:r w:rsidRPr="005D154E">
        <w:rPr>
          <w:rFonts w:ascii="Garamond" w:hAnsi="Garamond"/>
          <w:lang w:val="en-US"/>
        </w:rPr>
        <w:fldChar w:fldCharType="separate"/>
      </w:r>
      <w:r w:rsidRPr="005D154E">
        <w:rPr>
          <w:rFonts w:ascii="Garamond" w:hAnsi="Garamond"/>
          <w:noProof/>
          <w:lang w:val="en-US"/>
        </w:rPr>
        <w:t>(Rahmawati &amp; Nartani, 2018)</w:t>
      </w:r>
      <w:r w:rsidRPr="005D154E">
        <w:rPr>
          <w:rFonts w:ascii="Garamond" w:hAnsi="Garamond"/>
          <w:lang w:val="en-US"/>
        </w:rPr>
        <w:fldChar w:fldCharType="end"/>
      </w:r>
      <w:r w:rsidRPr="005D154E">
        <w:rPr>
          <w:rFonts w:ascii="Garamond" w:hAnsi="Garamond"/>
          <w:lang w:val="en-US"/>
        </w:rPr>
        <w:t xml:space="preserve"> </w:t>
      </w:r>
      <w:r w:rsidRPr="005D154E">
        <w:rPr>
          <w:rFonts w:ascii="Garamond" w:hAnsi="Garamond"/>
        </w:rPr>
        <w:t>kompetensi sosial guru dalam berkomunikasi secara efektif dengan siswa melalui kegiatan pembelajaran bahasa Indonesia yaitu d</w:t>
      </w:r>
      <w:proofErr w:type="spellStart"/>
      <w:r w:rsidRPr="005D154E">
        <w:rPr>
          <w:rFonts w:ascii="Garamond" w:hAnsi="Garamond"/>
          <w:lang w:val="en-US"/>
        </w:rPr>
        <w:t>apat</w:t>
      </w:r>
      <w:proofErr w:type="spellEnd"/>
      <w:r w:rsidRPr="005D154E">
        <w:rPr>
          <w:rFonts w:ascii="Garamond" w:hAnsi="Garamond"/>
        </w:rPr>
        <w:t xml:space="preserve"> meningkatkan kemampuan guru dalam berkomunikasi dan berinteraksi dengan siswa</w:t>
      </w:r>
      <w:r w:rsidRPr="005D154E">
        <w:rPr>
          <w:rFonts w:ascii="Garamond" w:hAnsi="Garamond"/>
          <w:lang w:val="en-US"/>
        </w:rPr>
        <w:t xml:space="preserve">, </w:t>
      </w:r>
      <w:proofErr w:type="spellStart"/>
      <w:r w:rsidRPr="005D154E">
        <w:rPr>
          <w:rFonts w:ascii="Garamond" w:hAnsi="Garamond"/>
          <w:lang w:val="en-US"/>
        </w:rPr>
        <w:t>sehingga</w:t>
      </w:r>
      <w:proofErr w:type="spellEnd"/>
      <w:r w:rsidRPr="005D154E">
        <w:rPr>
          <w:rFonts w:ascii="Garamond" w:hAnsi="Garamond"/>
          <w:lang w:val="en-US"/>
        </w:rPr>
        <w:t xml:space="preserve"> </w:t>
      </w:r>
      <w:proofErr w:type="spellStart"/>
      <w:r w:rsidRPr="005D154E">
        <w:rPr>
          <w:rFonts w:ascii="Garamond" w:hAnsi="Garamond"/>
          <w:lang w:val="en-US"/>
        </w:rPr>
        <w:t>siswa</w:t>
      </w:r>
      <w:proofErr w:type="spellEnd"/>
      <w:r w:rsidRPr="005D154E">
        <w:rPr>
          <w:rFonts w:ascii="Garamond" w:hAnsi="Garamond"/>
          <w:lang w:val="en-US"/>
        </w:rPr>
        <w:t xml:space="preserve"> dapat di </w:t>
      </w:r>
      <w:proofErr w:type="spellStart"/>
      <w:r w:rsidRPr="005D154E">
        <w:rPr>
          <w:rFonts w:ascii="Garamond" w:hAnsi="Garamond"/>
          <w:lang w:val="en-US"/>
        </w:rPr>
        <w:t>mengerti</w:t>
      </w:r>
      <w:proofErr w:type="spellEnd"/>
      <w:r w:rsidRPr="005D154E">
        <w:rPr>
          <w:rFonts w:ascii="Garamond" w:hAnsi="Garamond"/>
          <w:lang w:val="en-US"/>
        </w:rPr>
        <w:t xml:space="preserve"> dan </w:t>
      </w:r>
      <w:proofErr w:type="spellStart"/>
      <w:r w:rsidRPr="005D154E">
        <w:rPr>
          <w:rFonts w:ascii="Garamond" w:hAnsi="Garamond"/>
          <w:lang w:val="en-US"/>
        </w:rPr>
        <w:t>memahami</w:t>
      </w:r>
      <w:proofErr w:type="spellEnd"/>
      <w:r w:rsidRPr="005D154E">
        <w:rPr>
          <w:rFonts w:ascii="Garamond" w:hAnsi="Garamond"/>
          <w:lang w:val="en-US"/>
        </w:rPr>
        <w:t xml:space="preserve"> </w:t>
      </w:r>
      <w:proofErr w:type="spellStart"/>
      <w:r w:rsidRPr="005D154E">
        <w:rPr>
          <w:rFonts w:ascii="Garamond" w:hAnsi="Garamond"/>
          <w:lang w:val="en-US"/>
        </w:rPr>
        <w:t>pelajaran</w:t>
      </w:r>
      <w:proofErr w:type="spellEnd"/>
      <w:r w:rsidRPr="005D154E">
        <w:rPr>
          <w:rFonts w:ascii="Garamond" w:hAnsi="Garamond"/>
          <w:lang w:val="en-US"/>
        </w:rPr>
        <w:t xml:space="preserve"> yang </w:t>
      </w:r>
      <w:proofErr w:type="spellStart"/>
      <w:r w:rsidRPr="005D154E">
        <w:rPr>
          <w:rFonts w:ascii="Garamond" w:hAnsi="Garamond"/>
          <w:lang w:val="en-US"/>
        </w:rPr>
        <w:t>diberikan</w:t>
      </w:r>
      <w:proofErr w:type="spellEnd"/>
      <w:r w:rsidRPr="005D154E">
        <w:rPr>
          <w:rFonts w:ascii="Garamond" w:hAnsi="Garamond"/>
          <w:lang w:val="en-US"/>
        </w:rPr>
        <w:t xml:space="preserve"> </w:t>
      </w:r>
      <w:proofErr w:type="spellStart"/>
      <w:r w:rsidRPr="005D154E">
        <w:rPr>
          <w:rFonts w:ascii="Garamond" w:hAnsi="Garamond"/>
          <w:lang w:val="en-US"/>
        </w:rPr>
        <w:t>oelh</w:t>
      </w:r>
      <w:proofErr w:type="spellEnd"/>
      <w:r w:rsidRPr="005D154E">
        <w:rPr>
          <w:rFonts w:ascii="Garamond" w:hAnsi="Garamond"/>
          <w:lang w:val="en-US"/>
        </w:rPr>
        <w:t xml:space="preserve"> guru </w:t>
      </w:r>
      <w:proofErr w:type="spellStart"/>
      <w:r w:rsidRPr="005D154E">
        <w:rPr>
          <w:rFonts w:ascii="Garamond" w:hAnsi="Garamond"/>
          <w:lang w:val="en-US"/>
        </w:rPr>
        <w:t>tersebut</w:t>
      </w:r>
      <w:proofErr w:type="spellEnd"/>
      <w:r w:rsidRPr="005D154E">
        <w:rPr>
          <w:rFonts w:ascii="Garamond" w:hAnsi="Garamond"/>
          <w:lang w:val="en-US"/>
        </w:rPr>
        <w:t xml:space="preserve">. Dapat </w:t>
      </w:r>
      <w:proofErr w:type="spellStart"/>
      <w:r w:rsidRPr="005D154E">
        <w:rPr>
          <w:rFonts w:ascii="Garamond" w:hAnsi="Garamond"/>
          <w:lang w:val="en-US"/>
        </w:rPr>
        <w:t>disimpulkan</w:t>
      </w:r>
      <w:proofErr w:type="spellEnd"/>
      <w:r w:rsidRPr="005D154E">
        <w:rPr>
          <w:rFonts w:ascii="Garamond" w:hAnsi="Garamond"/>
          <w:lang w:val="en-US"/>
        </w:rPr>
        <w:t xml:space="preserve"> </w:t>
      </w:r>
      <w:proofErr w:type="spellStart"/>
      <w:r w:rsidRPr="005D154E">
        <w:rPr>
          <w:rFonts w:ascii="Garamond" w:hAnsi="Garamond"/>
          <w:lang w:val="en-US"/>
        </w:rPr>
        <w:t>dari</w:t>
      </w:r>
      <w:proofErr w:type="spellEnd"/>
      <w:r w:rsidRPr="005D154E">
        <w:rPr>
          <w:rFonts w:ascii="Garamond" w:hAnsi="Garamond"/>
          <w:lang w:val="en-US"/>
        </w:rPr>
        <w:t xml:space="preserve"> </w:t>
      </w:r>
      <w:proofErr w:type="spellStart"/>
      <w:r w:rsidRPr="005D154E">
        <w:rPr>
          <w:rFonts w:ascii="Garamond" w:hAnsi="Garamond"/>
          <w:lang w:val="en-US"/>
        </w:rPr>
        <w:t>hasil</w:t>
      </w:r>
      <w:proofErr w:type="spellEnd"/>
      <w:r w:rsidRPr="005D154E">
        <w:rPr>
          <w:rFonts w:ascii="Garamond" w:hAnsi="Garamond"/>
          <w:lang w:val="en-US"/>
        </w:rPr>
        <w:t xml:space="preserve"> </w:t>
      </w:r>
      <w:proofErr w:type="spellStart"/>
      <w:r w:rsidRPr="005D154E">
        <w:rPr>
          <w:rFonts w:ascii="Garamond" w:hAnsi="Garamond"/>
          <w:lang w:val="en-US"/>
        </w:rPr>
        <w:t>penelitian</w:t>
      </w:r>
      <w:proofErr w:type="spellEnd"/>
      <w:r w:rsidRPr="005D154E">
        <w:rPr>
          <w:rFonts w:ascii="Garamond" w:hAnsi="Garamond"/>
          <w:lang w:val="en-US"/>
        </w:rPr>
        <w:t xml:space="preserve"> di </w:t>
      </w:r>
      <w:proofErr w:type="spellStart"/>
      <w:r w:rsidRPr="005D154E">
        <w:rPr>
          <w:rFonts w:ascii="Garamond" w:hAnsi="Garamond"/>
          <w:lang w:val="en-US"/>
        </w:rPr>
        <w:t>atas</w:t>
      </w:r>
      <w:proofErr w:type="spellEnd"/>
      <w:r w:rsidRPr="005D154E">
        <w:rPr>
          <w:rFonts w:ascii="Garamond" w:hAnsi="Garamond"/>
          <w:lang w:val="en-US"/>
        </w:rPr>
        <w:t xml:space="preserve"> </w:t>
      </w:r>
      <w:proofErr w:type="spellStart"/>
      <w:r w:rsidRPr="005D154E">
        <w:rPr>
          <w:rFonts w:ascii="Garamond" w:hAnsi="Garamond"/>
          <w:lang w:val="en-US"/>
        </w:rPr>
        <w:t>bahwa</w:t>
      </w:r>
      <w:proofErr w:type="spellEnd"/>
      <w:r w:rsidRPr="005D154E">
        <w:rPr>
          <w:rFonts w:ascii="Garamond" w:hAnsi="Garamond"/>
          <w:lang w:val="en-US"/>
        </w:rPr>
        <w:t xml:space="preserve"> </w:t>
      </w:r>
      <w:proofErr w:type="spellStart"/>
      <w:r w:rsidRPr="005D154E">
        <w:rPr>
          <w:rFonts w:ascii="Garamond" w:hAnsi="Garamond"/>
          <w:lang w:val="en-US"/>
        </w:rPr>
        <w:t>pentingnya</w:t>
      </w:r>
      <w:proofErr w:type="spellEnd"/>
      <w:r w:rsidRPr="005D154E">
        <w:rPr>
          <w:rFonts w:ascii="Garamond" w:hAnsi="Garamond"/>
          <w:lang w:val="en-US"/>
        </w:rPr>
        <w:t xml:space="preserve"> </w:t>
      </w:r>
      <w:proofErr w:type="spellStart"/>
      <w:r w:rsidRPr="005D154E">
        <w:rPr>
          <w:rFonts w:ascii="Garamond" w:hAnsi="Garamond"/>
          <w:lang w:val="en-US"/>
        </w:rPr>
        <w:t>seorang</w:t>
      </w:r>
      <w:proofErr w:type="spellEnd"/>
      <w:r w:rsidRPr="005D154E">
        <w:rPr>
          <w:rFonts w:ascii="Garamond" w:hAnsi="Garamond"/>
          <w:lang w:val="en-US"/>
        </w:rPr>
        <w:t xml:space="preserve"> guru </w:t>
      </w:r>
      <w:proofErr w:type="spellStart"/>
      <w:r w:rsidRPr="005D154E">
        <w:rPr>
          <w:rFonts w:ascii="Garamond" w:hAnsi="Garamond"/>
          <w:lang w:val="en-US"/>
        </w:rPr>
        <w:t>memiliki</w:t>
      </w:r>
      <w:proofErr w:type="spellEnd"/>
      <w:r w:rsidRPr="005D154E">
        <w:rPr>
          <w:rFonts w:ascii="Garamond" w:hAnsi="Garamond"/>
          <w:lang w:val="en-US"/>
        </w:rPr>
        <w:t xml:space="preserve"> </w:t>
      </w:r>
      <w:proofErr w:type="spellStart"/>
      <w:r w:rsidRPr="005D154E">
        <w:rPr>
          <w:rFonts w:ascii="Garamond" w:hAnsi="Garamond"/>
          <w:lang w:val="en-US"/>
        </w:rPr>
        <w:t>kemampuan</w:t>
      </w:r>
      <w:proofErr w:type="spellEnd"/>
      <w:r w:rsidRPr="005D154E">
        <w:rPr>
          <w:rFonts w:ascii="Garamond" w:hAnsi="Garamond"/>
          <w:lang w:val="en-US"/>
        </w:rPr>
        <w:t xml:space="preserve"> </w:t>
      </w:r>
      <w:proofErr w:type="spellStart"/>
      <w:r w:rsidRPr="005D154E">
        <w:rPr>
          <w:rFonts w:ascii="Garamond" w:hAnsi="Garamond"/>
          <w:lang w:val="en-US"/>
        </w:rPr>
        <w:t>kompetensi</w:t>
      </w:r>
      <w:proofErr w:type="spellEnd"/>
      <w:r w:rsidRPr="005D154E">
        <w:rPr>
          <w:rFonts w:ascii="Garamond" w:hAnsi="Garamond"/>
          <w:lang w:val="en-US"/>
        </w:rPr>
        <w:t xml:space="preserve"> social di </w:t>
      </w:r>
      <w:proofErr w:type="spellStart"/>
      <w:r w:rsidRPr="005D154E">
        <w:rPr>
          <w:rFonts w:ascii="Garamond" w:hAnsi="Garamond"/>
          <w:lang w:val="en-US"/>
        </w:rPr>
        <w:t>dalam</w:t>
      </w:r>
      <w:proofErr w:type="spellEnd"/>
      <w:r w:rsidRPr="005D154E">
        <w:rPr>
          <w:rFonts w:ascii="Garamond" w:hAnsi="Garamond"/>
          <w:lang w:val="en-US"/>
        </w:rPr>
        <w:t xml:space="preserve"> </w:t>
      </w:r>
      <w:proofErr w:type="spellStart"/>
      <w:r w:rsidRPr="005D154E">
        <w:rPr>
          <w:rFonts w:ascii="Garamond" w:hAnsi="Garamond"/>
          <w:lang w:val="en-US"/>
        </w:rPr>
        <w:t>dirinya</w:t>
      </w:r>
      <w:proofErr w:type="spellEnd"/>
      <w:r w:rsidRPr="005D154E">
        <w:rPr>
          <w:rFonts w:ascii="Garamond" w:hAnsi="Garamond"/>
          <w:lang w:val="en-US"/>
        </w:rPr>
        <w:t xml:space="preserve"> agar </w:t>
      </w:r>
      <w:proofErr w:type="spellStart"/>
      <w:r w:rsidRPr="005D154E">
        <w:rPr>
          <w:rFonts w:ascii="Garamond" w:hAnsi="Garamond"/>
          <w:lang w:val="en-US"/>
        </w:rPr>
        <w:t>tercapainya</w:t>
      </w:r>
      <w:proofErr w:type="spellEnd"/>
      <w:r w:rsidRPr="005D154E">
        <w:rPr>
          <w:rFonts w:ascii="Garamond" w:hAnsi="Garamond"/>
          <w:lang w:val="en-US"/>
        </w:rPr>
        <w:t xml:space="preserve"> </w:t>
      </w:r>
      <w:proofErr w:type="spellStart"/>
      <w:r w:rsidRPr="005D154E">
        <w:rPr>
          <w:rFonts w:ascii="Garamond" w:hAnsi="Garamond"/>
          <w:lang w:val="en-US"/>
        </w:rPr>
        <w:t>kualitas</w:t>
      </w:r>
      <w:proofErr w:type="spellEnd"/>
      <w:r w:rsidRPr="005D154E">
        <w:rPr>
          <w:rFonts w:ascii="Garamond" w:hAnsi="Garamond"/>
          <w:lang w:val="en-US"/>
        </w:rPr>
        <w:t xml:space="preserve"> Pendidikan yang </w:t>
      </w:r>
      <w:proofErr w:type="spellStart"/>
      <w:r w:rsidRPr="005D154E">
        <w:rPr>
          <w:rFonts w:ascii="Garamond" w:hAnsi="Garamond"/>
          <w:lang w:val="en-US"/>
        </w:rPr>
        <w:t>bermutu</w:t>
      </w:r>
      <w:proofErr w:type="spellEnd"/>
      <w:r w:rsidRPr="005D154E">
        <w:rPr>
          <w:rFonts w:ascii="Garamond" w:hAnsi="Garamond"/>
          <w:lang w:val="en-US"/>
        </w:rPr>
        <w:t xml:space="preserve"> </w:t>
      </w:r>
      <w:proofErr w:type="spellStart"/>
      <w:r w:rsidRPr="005D154E">
        <w:rPr>
          <w:rFonts w:ascii="Garamond" w:hAnsi="Garamond"/>
          <w:lang w:val="en-US"/>
        </w:rPr>
        <w:t>bagi</w:t>
      </w:r>
      <w:proofErr w:type="spellEnd"/>
      <w:r w:rsidRPr="005D154E">
        <w:rPr>
          <w:rFonts w:ascii="Garamond" w:hAnsi="Garamond"/>
          <w:lang w:val="en-US"/>
        </w:rPr>
        <w:t xml:space="preserve"> </w:t>
      </w:r>
      <w:proofErr w:type="spellStart"/>
      <w:r w:rsidRPr="005D154E">
        <w:rPr>
          <w:rFonts w:ascii="Garamond" w:hAnsi="Garamond"/>
          <w:lang w:val="en-US"/>
        </w:rPr>
        <w:t>sekolah</w:t>
      </w:r>
      <w:proofErr w:type="spellEnd"/>
      <w:r w:rsidRPr="005D154E">
        <w:rPr>
          <w:rFonts w:ascii="Garamond" w:hAnsi="Garamond"/>
          <w:lang w:val="en-US"/>
        </w:rPr>
        <w:t xml:space="preserve"> </w:t>
      </w:r>
      <w:proofErr w:type="spellStart"/>
      <w:r w:rsidRPr="005D154E">
        <w:rPr>
          <w:rFonts w:ascii="Garamond" w:hAnsi="Garamond"/>
          <w:lang w:val="en-US"/>
        </w:rPr>
        <w:t>luar</w:t>
      </w:r>
      <w:proofErr w:type="spellEnd"/>
      <w:r w:rsidRPr="005D154E">
        <w:rPr>
          <w:rFonts w:ascii="Garamond" w:hAnsi="Garamond"/>
          <w:lang w:val="en-US"/>
        </w:rPr>
        <w:t xml:space="preserve"> </w:t>
      </w:r>
      <w:proofErr w:type="spellStart"/>
      <w:r w:rsidRPr="005D154E">
        <w:rPr>
          <w:rFonts w:ascii="Garamond" w:hAnsi="Garamond"/>
          <w:lang w:val="en-US"/>
        </w:rPr>
        <w:t>biasa</w:t>
      </w:r>
      <w:proofErr w:type="spellEnd"/>
      <w:r w:rsidRPr="005D154E">
        <w:rPr>
          <w:rFonts w:ascii="Garamond" w:hAnsi="Garamond"/>
          <w:lang w:val="en-US"/>
        </w:rPr>
        <w:t>.</w:t>
      </w:r>
    </w:p>
    <w:p w14:paraId="7C319CD2" w14:textId="0E4DD851" w:rsidR="00EF3AAF" w:rsidRPr="005D154E" w:rsidRDefault="00666655" w:rsidP="00666655">
      <w:pPr>
        <w:ind w:left="142" w:firstLine="578"/>
        <w:jc w:val="both"/>
        <w:rPr>
          <w:rFonts w:ascii="Garamond" w:eastAsia="Palatino Linotype" w:hAnsi="Garamond" w:cs="Palatino Linotype"/>
        </w:rPr>
      </w:pPr>
      <w:r w:rsidRPr="005D154E">
        <w:rPr>
          <w:rFonts w:ascii="Garamond" w:eastAsia="Palatino Linotype" w:hAnsi="Garamond" w:cs="Palatino Linotype"/>
        </w:rPr>
        <w:t xml:space="preserve">Aspek kepribadian guru di Sekolah Luar Biasa Kabupaten Aceh Tengah </w:t>
      </w:r>
      <w:proofErr w:type="spellStart"/>
      <w:r w:rsidRPr="005D154E">
        <w:rPr>
          <w:rFonts w:ascii="Garamond" w:eastAsia="Palatino Linotype" w:hAnsi="Garamond" w:cs="Palatino Linotype"/>
          <w:lang w:val="en-US"/>
        </w:rPr>
        <w:t>sudah</w:t>
      </w:r>
      <w:proofErr w:type="spellEnd"/>
      <w:r w:rsidRPr="005D154E">
        <w:rPr>
          <w:rFonts w:ascii="Garamond" w:eastAsia="Palatino Linotype" w:hAnsi="Garamond" w:cs="Palatino Linotype"/>
        </w:rPr>
        <w:t xml:space="preserve"> stabil, dewasa, arif, berwibawa, dan berakhlak mulia. Guru juga menjadi teladan bagi siswanya dan menilai setiap siswa secara objektif, tidak membedakan siswa dari suku atau budaya yang berbeda di sekolah. Berbicara dengan baik dan menggunakan bahasa yang baik adalah buktinya. Salah satu cara untuk menilai kepribadian seorang guru adalah dengan melihat bagaimana mereka berperilaku dan ber</w:t>
      </w:r>
      <w:proofErr w:type="spellStart"/>
      <w:r w:rsidR="004B326E" w:rsidRPr="005D154E">
        <w:rPr>
          <w:rFonts w:ascii="Garamond" w:eastAsia="Palatino Linotype" w:hAnsi="Garamond" w:cs="Palatino Linotype"/>
          <w:lang w:val="en-US"/>
        </w:rPr>
        <w:t>sikap</w:t>
      </w:r>
      <w:proofErr w:type="spellEnd"/>
      <w:r w:rsidRPr="005D154E">
        <w:rPr>
          <w:rFonts w:ascii="Garamond" w:eastAsia="Palatino Linotype" w:hAnsi="Garamond" w:cs="Palatino Linotype"/>
        </w:rPr>
        <w:t xml:space="preserve"> dengan siswa saat mengajar.</w:t>
      </w:r>
    </w:p>
    <w:p w14:paraId="165A149C" w14:textId="77B4E285" w:rsidR="00EF3AAF" w:rsidRPr="005D154E" w:rsidRDefault="00EF3AAF" w:rsidP="00EF3AAF">
      <w:pPr>
        <w:ind w:firstLine="720"/>
        <w:jc w:val="both"/>
        <w:rPr>
          <w:rFonts w:ascii="Garamond" w:hAnsi="Garamond" w:cs="Times New Roman"/>
          <w:lang w:val="fr-FR"/>
        </w:rPr>
      </w:pPr>
      <w:proofErr w:type="spellStart"/>
      <w:r w:rsidRPr="005D154E">
        <w:rPr>
          <w:rFonts w:ascii="Garamond" w:hAnsi="Garamond" w:cs="Times New Roman"/>
          <w:lang w:val="fr-FR"/>
        </w:rPr>
        <w:t>Selanjutnya</w:t>
      </w:r>
      <w:proofErr w:type="spellEnd"/>
      <w:r w:rsidRPr="005D154E">
        <w:rPr>
          <w:rFonts w:ascii="Garamond" w:hAnsi="Garamond" w:cs="Times New Roman"/>
          <w:lang w:val="fr-FR"/>
        </w:rPr>
        <w:t xml:space="preserve"> </w:t>
      </w:r>
      <w:proofErr w:type="spellStart"/>
      <w:r w:rsidRPr="005D154E">
        <w:rPr>
          <w:rFonts w:ascii="Garamond" w:hAnsi="Garamond" w:cs="Times New Roman"/>
          <w:lang w:val="fr-FR"/>
        </w:rPr>
        <w:t>hasil</w:t>
      </w:r>
      <w:proofErr w:type="spellEnd"/>
      <w:r w:rsidRPr="005D154E">
        <w:rPr>
          <w:rFonts w:ascii="Garamond" w:hAnsi="Garamond" w:cs="Times New Roman"/>
          <w:lang w:val="fr-FR"/>
        </w:rPr>
        <w:t xml:space="preserve"> </w:t>
      </w:r>
      <w:proofErr w:type="spellStart"/>
      <w:r w:rsidRPr="005D154E">
        <w:rPr>
          <w:rFonts w:ascii="Garamond" w:hAnsi="Garamond" w:cs="Times New Roman"/>
          <w:lang w:val="fr-FR"/>
        </w:rPr>
        <w:t>Penelitian</w:t>
      </w:r>
      <w:proofErr w:type="spellEnd"/>
      <w:r w:rsidRPr="005D154E">
        <w:rPr>
          <w:rFonts w:ascii="Garamond" w:hAnsi="Garamond" w:cs="Times New Roman"/>
          <w:lang w:val="fr-FR"/>
        </w:rPr>
        <w:t xml:space="preserve">, </w:t>
      </w:r>
      <w:r w:rsidRPr="005D154E">
        <w:rPr>
          <w:rFonts w:ascii="Garamond" w:hAnsi="Garamond" w:cs="Times New Roman"/>
          <w:lang w:val="fr-FR"/>
        </w:rPr>
        <w:fldChar w:fldCharType="begin" w:fldLock="1"/>
      </w:r>
      <w:r w:rsidRPr="005D154E">
        <w:rPr>
          <w:rFonts w:ascii="Garamond" w:hAnsi="Garamond" w:cs="Times New Roman"/>
          <w:lang w:val="fr-FR"/>
        </w:rPr>
        <w:instrText>ADDIN CSL_CITATION {"citationItems":[{"id":"ITEM-1","itemData":{"author":[{"dropping-particle":"","family":"Yosi","given":"Ana","non-dropping-particle":"","parse-names":false,"suffix":""},{"dropping-particle":"","family":"Kurniaman","given":"Otang","non-dropping-particle":"","parse-names":false,"suffix":""}],"container-title":"EduHumaniora: Jurnal Pendidikan Dasar","id":"ITEM-1","issue":"2","issued":{"date-parts":[["2020"]]},"page":"101-106","title":"Analisis Kompetensi Kepribadian Guru Sekolah Dasar","type":"article-journal","volume":"12"},"uris":["http://www.mendeley.com/documents/?uuid=cf583e06-dced-4945-908d-e28d5825768f"]}],"mendeley":{"formattedCitation":"(Yosi &amp; Kurniaman, 2020)","plainTextFormattedCitation":"(Yosi &amp; Kurniaman, 2020)","previouslyFormattedCitation":"(Yosi &amp; Kurniaman, 2020)"},"properties":{"noteIndex":0},"schema":"https://github.com/citation-style-language/schema/raw/master/csl-citation.json"}</w:instrText>
      </w:r>
      <w:r w:rsidRPr="005D154E">
        <w:rPr>
          <w:rFonts w:ascii="Garamond" w:hAnsi="Garamond" w:cs="Times New Roman"/>
          <w:lang w:val="fr-FR"/>
        </w:rPr>
        <w:fldChar w:fldCharType="separate"/>
      </w:r>
      <w:r w:rsidRPr="005D154E">
        <w:rPr>
          <w:rFonts w:ascii="Garamond" w:hAnsi="Garamond" w:cs="Times New Roman"/>
          <w:noProof/>
          <w:lang w:val="fr-FR"/>
        </w:rPr>
        <w:t>(Yosi &amp; Kurniaman, 2020)</w:t>
      </w:r>
      <w:r w:rsidRPr="005D154E">
        <w:rPr>
          <w:rFonts w:ascii="Garamond" w:hAnsi="Garamond" w:cs="Times New Roman"/>
          <w:lang w:val="fr-FR"/>
        </w:rPr>
        <w:fldChar w:fldCharType="end"/>
      </w:r>
      <w:r w:rsidR="000B4ADE" w:rsidRPr="005D154E">
        <w:rPr>
          <w:rFonts w:ascii="Garamond" w:hAnsi="Garamond"/>
        </w:rPr>
        <w:t xml:space="preserve"> </w:t>
      </w:r>
      <w:proofErr w:type="spellStart"/>
      <w:r w:rsidR="000B4ADE" w:rsidRPr="005D154E">
        <w:rPr>
          <w:rFonts w:ascii="Garamond" w:hAnsi="Garamond" w:cs="Times New Roman"/>
          <w:lang w:val="fr-FR"/>
        </w:rPr>
        <w:t>Menurut</w:t>
      </w:r>
      <w:proofErr w:type="spellEnd"/>
      <w:r w:rsidR="000B4ADE" w:rsidRPr="005D154E">
        <w:rPr>
          <w:rFonts w:ascii="Garamond" w:hAnsi="Garamond" w:cs="Times New Roman"/>
          <w:lang w:val="fr-FR"/>
        </w:rPr>
        <w:t xml:space="preserve"> </w:t>
      </w:r>
      <w:proofErr w:type="spellStart"/>
      <w:r w:rsidR="000B4ADE" w:rsidRPr="005D154E">
        <w:rPr>
          <w:rFonts w:ascii="Garamond" w:hAnsi="Garamond" w:cs="Times New Roman"/>
          <w:lang w:val="fr-FR"/>
        </w:rPr>
        <w:t>analisis</w:t>
      </w:r>
      <w:proofErr w:type="spellEnd"/>
      <w:r w:rsidR="000B4ADE" w:rsidRPr="005D154E">
        <w:rPr>
          <w:rFonts w:ascii="Garamond" w:hAnsi="Garamond" w:cs="Times New Roman"/>
          <w:lang w:val="fr-FR"/>
        </w:rPr>
        <w:t xml:space="preserve"> </w:t>
      </w:r>
      <w:proofErr w:type="spellStart"/>
      <w:r w:rsidR="000B4ADE" w:rsidRPr="005D154E">
        <w:rPr>
          <w:rFonts w:ascii="Garamond" w:hAnsi="Garamond" w:cs="Times New Roman"/>
          <w:lang w:val="fr-FR"/>
        </w:rPr>
        <w:t>kompetensi</w:t>
      </w:r>
      <w:proofErr w:type="spellEnd"/>
      <w:r w:rsidR="000B4ADE" w:rsidRPr="005D154E">
        <w:rPr>
          <w:rFonts w:ascii="Garamond" w:hAnsi="Garamond" w:cs="Times New Roman"/>
          <w:lang w:val="fr-FR"/>
        </w:rPr>
        <w:t xml:space="preserve"> </w:t>
      </w:r>
      <w:proofErr w:type="spellStart"/>
      <w:r w:rsidR="000B4ADE" w:rsidRPr="005D154E">
        <w:rPr>
          <w:rFonts w:ascii="Garamond" w:hAnsi="Garamond" w:cs="Times New Roman"/>
          <w:lang w:val="fr-FR"/>
        </w:rPr>
        <w:t>kepribadian</w:t>
      </w:r>
      <w:proofErr w:type="spellEnd"/>
      <w:r w:rsidR="000B4ADE" w:rsidRPr="005D154E">
        <w:rPr>
          <w:rFonts w:ascii="Garamond" w:hAnsi="Garamond" w:cs="Times New Roman"/>
          <w:lang w:val="fr-FR"/>
        </w:rPr>
        <w:t xml:space="preserve"> guru </w:t>
      </w:r>
      <w:proofErr w:type="spellStart"/>
      <w:r w:rsidR="000B4ADE" w:rsidRPr="005D154E">
        <w:rPr>
          <w:rFonts w:ascii="Garamond" w:hAnsi="Garamond" w:cs="Times New Roman"/>
          <w:lang w:val="fr-FR"/>
        </w:rPr>
        <w:t>sekolah</w:t>
      </w:r>
      <w:proofErr w:type="spellEnd"/>
      <w:r w:rsidR="000B4ADE" w:rsidRPr="005D154E">
        <w:rPr>
          <w:rFonts w:ascii="Garamond" w:hAnsi="Garamond" w:cs="Times New Roman"/>
          <w:lang w:val="fr-FR"/>
        </w:rPr>
        <w:t xml:space="preserve"> </w:t>
      </w:r>
      <w:proofErr w:type="spellStart"/>
      <w:r w:rsidR="000B4ADE" w:rsidRPr="005D154E">
        <w:rPr>
          <w:rFonts w:ascii="Garamond" w:hAnsi="Garamond" w:cs="Times New Roman"/>
          <w:lang w:val="fr-FR"/>
        </w:rPr>
        <w:t>dasar</w:t>
      </w:r>
      <w:proofErr w:type="spellEnd"/>
      <w:r w:rsidR="000B4ADE" w:rsidRPr="005D154E">
        <w:rPr>
          <w:rFonts w:ascii="Garamond" w:hAnsi="Garamond" w:cs="Times New Roman"/>
          <w:lang w:val="fr-FR"/>
        </w:rPr>
        <w:t xml:space="preserve"> gugus VII </w:t>
      </w:r>
      <w:proofErr w:type="spellStart"/>
      <w:r w:rsidR="000B4ADE" w:rsidRPr="005D154E">
        <w:rPr>
          <w:rFonts w:ascii="Garamond" w:hAnsi="Garamond" w:cs="Times New Roman"/>
          <w:lang w:val="fr-FR"/>
        </w:rPr>
        <w:t>Kecamatan</w:t>
      </w:r>
      <w:proofErr w:type="spellEnd"/>
      <w:r w:rsidR="000B4ADE" w:rsidRPr="005D154E">
        <w:rPr>
          <w:rFonts w:ascii="Garamond" w:hAnsi="Garamond" w:cs="Times New Roman"/>
          <w:lang w:val="fr-FR"/>
        </w:rPr>
        <w:t xml:space="preserve"> </w:t>
      </w:r>
      <w:proofErr w:type="spellStart"/>
      <w:r w:rsidR="000B4ADE" w:rsidRPr="005D154E">
        <w:rPr>
          <w:rFonts w:ascii="Garamond" w:hAnsi="Garamond" w:cs="Times New Roman"/>
          <w:lang w:val="fr-FR"/>
        </w:rPr>
        <w:t>Tampan</w:t>
      </w:r>
      <w:proofErr w:type="spellEnd"/>
      <w:r w:rsidR="000B4ADE" w:rsidRPr="005D154E">
        <w:rPr>
          <w:rFonts w:ascii="Garamond" w:hAnsi="Garamond" w:cs="Times New Roman"/>
          <w:lang w:val="fr-FR"/>
        </w:rPr>
        <w:t xml:space="preserve"> Kota Pekanbaru, 73,84% guru </w:t>
      </w:r>
      <w:proofErr w:type="spellStart"/>
      <w:r w:rsidR="000B4ADE" w:rsidRPr="005D154E">
        <w:rPr>
          <w:rFonts w:ascii="Garamond" w:hAnsi="Garamond" w:cs="Times New Roman"/>
          <w:lang w:val="fr-FR"/>
        </w:rPr>
        <w:t>bertindak</w:t>
      </w:r>
      <w:proofErr w:type="spellEnd"/>
      <w:r w:rsidR="000B4ADE" w:rsidRPr="005D154E">
        <w:rPr>
          <w:rFonts w:ascii="Garamond" w:hAnsi="Garamond" w:cs="Times New Roman"/>
          <w:lang w:val="fr-FR"/>
        </w:rPr>
        <w:t xml:space="preserve"> </w:t>
      </w:r>
      <w:proofErr w:type="spellStart"/>
      <w:r w:rsidR="000B4ADE" w:rsidRPr="005D154E">
        <w:rPr>
          <w:rFonts w:ascii="Garamond" w:hAnsi="Garamond" w:cs="Times New Roman"/>
          <w:lang w:val="fr-FR"/>
        </w:rPr>
        <w:t>sesuai</w:t>
      </w:r>
      <w:proofErr w:type="spellEnd"/>
      <w:r w:rsidR="000B4ADE" w:rsidRPr="005D154E">
        <w:rPr>
          <w:rFonts w:ascii="Garamond" w:hAnsi="Garamond" w:cs="Times New Roman"/>
          <w:lang w:val="fr-FR"/>
        </w:rPr>
        <w:t xml:space="preserve"> </w:t>
      </w:r>
      <w:proofErr w:type="spellStart"/>
      <w:r w:rsidR="000B4ADE" w:rsidRPr="005D154E">
        <w:rPr>
          <w:rFonts w:ascii="Garamond" w:hAnsi="Garamond" w:cs="Times New Roman"/>
          <w:lang w:val="fr-FR"/>
        </w:rPr>
        <w:t>dengan</w:t>
      </w:r>
      <w:proofErr w:type="spellEnd"/>
      <w:r w:rsidR="000B4ADE" w:rsidRPr="005D154E">
        <w:rPr>
          <w:rFonts w:ascii="Garamond" w:hAnsi="Garamond" w:cs="Times New Roman"/>
          <w:lang w:val="fr-FR"/>
        </w:rPr>
        <w:t xml:space="preserve"> </w:t>
      </w:r>
      <w:proofErr w:type="spellStart"/>
      <w:r w:rsidR="000B4ADE" w:rsidRPr="005D154E">
        <w:rPr>
          <w:rFonts w:ascii="Garamond" w:hAnsi="Garamond" w:cs="Times New Roman"/>
          <w:lang w:val="fr-FR"/>
        </w:rPr>
        <w:t>standar</w:t>
      </w:r>
      <w:proofErr w:type="spellEnd"/>
      <w:r w:rsidR="000B4ADE" w:rsidRPr="005D154E">
        <w:rPr>
          <w:rFonts w:ascii="Garamond" w:hAnsi="Garamond" w:cs="Times New Roman"/>
          <w:lang w:val="fr-FR"/>
        </w:rPr>
        <w:t xml:space="preserve"> </w:t>
      </w:r>
      <w:proofErr w:type="spellStart"/>
      <w:r w:rsidR="000B4ADE" w:rsidRPr="005D154E">
        <w:rPr>
          <w:rFonts w:ascii="Garamond" w:hAnsi="Garamond" w:cs="Times New Roman"/>
          <w:lang w:val="fr-FR"/>
        </w:rPr>
        <w:t>agama</w:t>
      </w:r>
      <w:proofErr w:type="spellEnd"/>
      <w:r w:rsidR="000B4ADE" w:rsidRPr="005D154E">
        <w:rPr>
          <w:rFonts w:ascii="Garamond" w:hAnsi="Garamond" w:cs="Times New Roman"/>
          <w:lang w:val="fr-FR"/>
        </w:rPr>
        <w:t xml:space="preserve">, </w:t>
      </w:r>
      <w:proofErr w:type="spellStart"/>
      <w:r w:rsidR="000B4ADE" w:rsidRPr="005D154E">
        <w:rPr>
          <w:rFonts w:ascii="Garamond" w:hAnsi="Garamond" w:cs="Times New Roman"/>
          <w:lang w:val="fr-FR"/>
        </w:rPr>
        <w:t>hukum</w:t>
      </w:r>
      <w:proofErr w:type="spellEnd"/>
      <w:r w:rsidR="000B4ADE" w:rsidRPr="005D154E">
        <w:rPr>
          <w:rFonts w:ascii="Garamond" w:hAnsi="Garamond" w:cs="Times New Roman"/>
          <w:lang w:val="fr-FR"/>
        </w:rPr>
        <w:t xml:space="preserve">, </w:t>
      </w:r>
      <w:proofErr w:type="spellStart"/>
      <w:r w:rsidR="000B4ADE" w:rsidRPr="005D154E">
        <w:rPr>
          <w:rFonts w:ascii="Garamond" w:hAnsi="Garamond" w:cs="Times New Roman"/>
          <w:lang w:val="fr-FR"/>
        </w:rPr>
        <w:t>sosial</w:t>
      </w:r>
      <w:proofErr w:type="spellEnd"/>
      <w:r w:rsidR="000B4ADE" w:rsidRPr="005D154E">
        <w:rPr>
          <w:rFonts w:ascii="Garamond" w:hAnsi="Garamond" w:cs="Times New Roman"/>
          <w:lang w:val="fr-FR"/>
        </w:rPr>
        <w:t xml:space="preserve">, dan </w:t>
      </w:r>
      <w:proofErr w:type="spellStart"/>
      <w:r w:rsidR="000B4ADE" w:rsidRPr="005D154E">
        <w:rPr>
          <w:rFonts w:ascii="Garamond" w:hAnsi="Garamond" w:cs="Times New Roman"/>
          <w:lang w:val="fr-FR"/>
        </w:rPr>
        <w:t>kebudayaan</w:t>
      </w:r>
      <w:proofErr w:type="spellEnd"/>
      <w:r w:rsidR="000B4ADE" w:rsidRPr="005D154E">
        <w:rPr>
          <w:rFonts w:ascii="Garamond" w:hAnsi="Garamond" w:cs="Times New Roman"/>
          <w:lang w:val="fr-FR"/>
        </w:rPr>
        <w:t xml:space="preserve"> </w:t>
      </w:r>
      <w:proofErr w:type="spellStart"/>
      <w:r w:rsidR="000B4ADE" w:rsidRPr="005D154E">
        <w:rPr>
          <w:rFonts w:ascii="Garamond" w:hAnsi="Garamond" w:cs="Times New Roman"/>
          <w:lang w:val="fr-FR"/>
        </w:rPr>
        <w:t>Indonesia</w:t>
      </w:r>
      <w:proofErr w:type="spellEnd"/>
      <w:r w:rsidR="000B4ADE" w:rsidRPr="005D154E">
        <w:rPr>
          <w:rFonts w:ascii="Garamond" w:hAnsi="Garamond" w:cs="Times New Roman"/>
          <w:lang w:val="fr-FR"/>
        </w:rPr>
        <w:t xml:space="preserve">. </w:t>
      </w:r>
      <w:proofErr w:type="spellStart"/>
      <w:r w:rsidR="000B4ADE" w:rsidRPr="005D154E">
        <w:rPr>
          <w:rFonts w:ascii="Garamond" w:hAnsi="Garamond" w:cs="Times New Roman"/>
          <w:lang w:val="fr-FR"/>
        </w:rPr>
        <w:t>Dengan</w:t>
      </w:r>
      <w:proofErr w:type="spellEnd"/>
      <w:r w:rsidR="000B4ADE" w:rsidRPr="005D154E">
        <w:rPr>
          <w:rFonts w:ascii="Garamond" w:hAnsi="Garamond" w:cs="Times New Roman"/>
          <w:lang w:val="fr-FR"/>
        </w:rPr>
        <w:t xml:space="preserve"> 70,91%, </w:t>
      </w:r>
      <w:proofErr w:type="spellStart"/>
      <w:r w:rsidR="000B4ADE" w:rsidRPr="005D154E">
        <w:rPr>
          <w:rFonts w:ascii="Garamond" w:hAnsi="Garamond" w:cs="Times New Roman"/>
          <w:lang w:val="fr-FR"/>
        </w:rPr>
        <w:t>kompetensi</w:t>
      </w:r>
      <w:proofErr w:type="spellEnd"/>
      <w:r w:rsidR="000B4ADE" w:rsidRPr="005D154E">
        <w:rPr>
          <w:rFonts w:ascii="Garamond" w:hAnsi="Garamond" w:cs="Times New Roman"/>
          <w:lang w:val="fr-FR"/>
        </w:rPr>
        <w:t xml:space="preserve"> </w:t>
      </w:r>
      <w:proofErr w:type="spellStart"/>
      <w:r w:rsidR="000B4ADE" w:rsidRPr="005D154E">
        <w:rPr>
          <w:rFonts w:ascii="Garamond" w:hAnsi="Garamond" w:cs="Times New Roman"/>
          <w:lang w:val="fr-FR"/>
        </w:rPr>
        <w:t>menunjukkan</w:t>
      </w:r>
      <w:proofErr w:type="spellEnd"/>
      <w:r w:rsidR="000B4ADE" w:rsidRPr="005D154E">
        <w:rPr>
          <w:rFonts w:ascii="Garamond" w:hAnsi="Garamond" w:cs="Times New Roman"/>
          <w:lang w:val="fr-FR"/>
        </w:rPr>
        <w:t xml:space="preserve"> </w:t>
      </w:r>
      <w:proofErr w:type="spellStart"/>
      <w:r w:rsidR="000B4ADE" w:rsidRPr="005D154E">
        <w:rPr>
          <w:rFonts w:ascii="Garamond" w:hAnsi="Garamond" w:cs="Times New Roman"/>
          <w:lang w:val="fr-FR"/>
        </w:rPr>
        <w:t>diri</w:t>
      </w:r>
      <w:proofErr w:type="spellEnd"/>
      <w:r w:rsidR="000B4ADE" w:rsidRPr="005D154E">
        <w:rPr>
          <w:rFonts w:ascii="Garamond" w:hAnsi="Garamond" w:cs="Times New Roman"/>
          <w:lang w:val="fr-FR"/>
        </w:rPr>
        <w:t xml:space="preserve"> </w:t>
      </w:r>
      <w:proofErr w:type="spellStart"/>
      <w:r w:rsidR="000B4ADE" w:rsidRPr="005D154E">
        <w:rPr>
          <w:rFonts w:ascii="Garamond" w:hAnsi="Garamond" w:cs="Times New Roman"/>
          <w:lang w:val="fr-FR"/>
        </w:rPr>
        <w:t>sebagai</w:t>
      </w:r>
      <w:proofErr w:type="spellEnd"/>
      <w:r w:rsidR="000B4ADE" w:rsidRPr="005D154E">
        <w:rPr>
          <w:rFonts w:ascii="Garamond" w:hAnsi="Garamond" w:cs="Times New Roman"/>
          <w:lang w:val="fr-FR"/>
        </w:rPr>
        <w:t xml:space="preserve"> orang yang </w:t>
      </w:r>
      <w:proofErr w:type="spellStart"/>
      <w:r w:rsidR="000B4ADE" w:rsidRPr="005D154E">
        <w:rPr>
          <w:rFonts w:ascii="Garamond" w:hAnsi="Garamond" w:cs="Times New Roman"/>
          <w:lang w:val="fr-FR"/>
        </w:rPr>
        <w:t>jujur</w:t>
      </w:r>
      <w:proofErr w:type="spellEnd"/>
      <w:r w:rsidR="000B4ADE" w:rsidRPr="005D154E">
        <w:rPr>
          <w:rFonts w:ascii="Garamond" w:hAnsi="Garamond" w:cs="Times New Roman"/>
          <w:lang w:val="fr-FR"/>
        </w:rPr>
        <w:t xml:space="preserve">, </w:t>
      </w:r>
      <w:proofErr w:type="spellStart"/>
      <w:r w:rsidR="000B4ADE" w:rsidRPr="005D154E">
        <w:rPr>
          <w:rFonts w:ascii="Garamond" w:hAnsi="Garamond" w:cs="Times New Roman"/>
          <w:lang w:val="fr-FR"/>
        </w:rPr>
        <w:t>berakhlak</w:t>
      </w:r>
      <w:proofErr w:type="spellEnd"/>
      <w:r w:rsidR="000B4ADE" w:rsidRPr="005D154E">
        <w:rPr>
          <w:rFonts w:ascii="Garamond" w:hAnsi="Garamond" w:cs="Times New Roman"/>
          <w:lang w:val="fr-FR"/>
        </w:rPr>
        <w:t xml:space="preserve"> </w:t>
      </w:r>
      <w:proofErr w:type="spellStart"/>
      <w:r w:rsidR="000B4ADE" w:rsidRPr="005D154E">
        <w:rPr>
          <w:rFonts w:ascii="Garamond" w:hAnsi="Garamond" w:cs="Times New Roman"/>
          <w:lang w:val="fr-FR"/>
        </w:rPr>
        <w:t>mulia</w:t>
      </w:r>
      <w:proofErr w:type="spellEnd"/>
      <w:r w:rsidR="000B4ADE" w:rsidRPr="005D154E">
        <w:rPr>
          <w:rFonts w:ascii="Garamond" w:hAnsi="Garamond" w:cs="Times New Roman"/>
          <w:lang w:val="fr-FR"/>
        </w:rPr>
        <w:t xml:space="preserve">, dan </w:t>
      </w:r>
      <w:proofErr w:type="spellStart"/>
      <w:r w:rsidR="000B4ADE" w:rsidRPr="005D154E">
        <w:rPr>
          <w:rFonts w:ascii="Garamond" w:hAnsi="Garamond" w:cs="Times New Roman"/>
          <w:lang w:val="fr-FR"/>
        </w:rPr>
        <w:t>teladan</w:t>
      </w:r>
      <w:proofErr w:type="spellEnd"/>
      <w:r w:rsidR="000B4ADE" w:rsidRPr="005D154E">
        <w:rPr>
          <w:rFonts w:ascii="Garamond" w:hAnsi="Garamond" w:cs="Times New Roman"/>
          <w:lang w:val="fr-FR"/>
        </w:rPr>
        <w:t xml:space="preserve"> </w:t>
      </w:r>
      <w:proofErr w:type="spellStart"/>
      <w:r w:rsidR="000B4ADE" w:rsidRPr="005D154E">
        <w:rPr>
          <w:rFonts w:ascii="Garamond" w:hAnsi="Garamond" w:cs="Times New Roman"/>
          <w:lang w:val="fr-FR"/>
        </w:rPr>
        <w:t>bagi</w:t>
      </w:r>
      <w:proofErr w:type="spellEnd"/>
      <w:r w:rsidR="000B4ADE" w:rsidRPr="005D154E">
        <w:rPr>
          <w:rFonts w:ascii="Garamond" w:hAnsi="Garamond" w:cs="Times New Roman"/>
          <w:lang w:val="fr-FR"/>
        </w:rPr>
        <w:t xml:space="preserve"> </w:t>
      </w:r>
      <w:proofErr w:type="spellStart"/>
      <w:r w:rsidR="000B4ADE" w:rsidRPr="005D154E">
        <w:rPr>
          <w:rFonts w:ascii="Garamond" w:hAnsi="Garamond" w:cs="Times New Roman"/>
          <w:lang w:val="fr-FR"/>
        </w:rPr>
        <w:t>siswa</w:t>
      </w:r>
      <w:proofErr w:type="spellEnd"/>
      <w:r w:rsidR="000B4ADE" w:rsidRPr="005D154E">
        <w:rPr>
          <w:rFonts w:ascii="Garamond" w:hAnsi="Garamond" w:cs="Times New Roman"/>
          <w:lang w:val="fr-FR"/>
        </w:rPr>
        <w:t xml:space="preserve"> dan </w:t>
      </w:r>
      <w:proofErr w:type="spellStart"/>
      <w:proofErr w:type="gramStart"/>
      <w:r w:rsidR="000B4ADE" w:rsidRPr="005D154E">
        <w:rPr>
          <w:rFonts w:ascii="Garamond" w:hAnsi="Garamond" w:cs="Times New Roman"/>
          <w:lang w:val="fr-FR"/>
        </w:rPr>
        <w:t>masyarakat</w:t>
      </w:r>
      <w:proofErr w:type="spellEnd"/>
      <w:r w:rsidR="000B4ADE" w:rsidRPr="005D154E">
        <w:rPr>
          <w:rFonts w:ascii="Garamond" w:hAnsi="Garamond" w:cs="Times New Roman"/>
          <w:lang w:val="fr-FR"/>
        </w:rPr>
        <w:t>;</w:t>
      </w:r>
      <w:proofErr w:type="gramEnd"/>
      <w:r w:rsidR="000B4ADE" w:rsidRPr="005D154E">
        <w:rPr>
          <w:rFonts w:ascii="Garamond" w:hAnsi="Garamond" w:cs="Times New Roman"/>
          <w:lang w:val="fr-FR"/>
        </w:rPr>
        <w:t xml:space="preserve"> </w:t>
      </w:r>
      <w:proofErr w:type="spellStart"/>
      <w:r w:rsidR="000B4ADE" w:rsidRPr="005D154E">
        <w:rPr>
          <w:rFonts w:ascii="Garamond" w:hAnsi="Garamond" w:cs="Times New Roman"/>
          <w:lang w:val="fr-FR"/>
        </w:rPr>
        <w:t>dengan</w:t>
      </w:r>
      <w:proofErr w:type="spellEnd"/>
      <w:r w:rsidR="000B4ADE" w:rsidRPr="005D154E">
        <w:rPr>
          <w:rFonts w:ascii="Garamond" w:hAnsi="Garamond" w:cs="Times New Roman"/>
          <w:lang w:val="fr-FR"/>
        </w:rPr>
        <w:t xml:space="preserve"> 75,57%, </w:t>
      </w:r>
      <w:proofErr w:type="spellStart"/>
      <w:r w:rsidR="000B4ADE" w:rsidRPr="005D154E">
        <w:rPr>
          <w:rFonts w:ascii="Garamond" w:hAnsi="Garamond" w:cs="Times New Roman"/>
          <w:lang w:val="fr-FR"/>
        </w:rPr>
        <w:t>kompetensi</w:t>
      </w:r>
      <w:proofErr w:type="spellEnd"/>
      <w:r w:rsidR="000B4ADE" w:rsidRPr="005D154E">
        <w:rPr>
          <w:rFonts w:ascii="Garamond" w:hAnsi="Garamond" w:cs="Times New Roman"/>
          <w:lang w:val="fr-FR"/>
        </w:rPr>
        <w:t xml:space="preserve"> </w:t>
      </w:r>
      <w:proofErr w:type="spellStart"/>
      <w:r w:rsidR="000B4ADE" w:rsidRPr="005D154E">
        <w:rPr>
          <w:rFonts w:ascii="Garamond" w:hAnsi="Garamond" w:cs="Times New Roman"/>
          <w:lang w:val="fr-FR"/>
        </w:rPr>
        <w:t>menunjukkan</w:t>
      </w:r>
      <w:proofErr w:type="spellEnd"/>
      <w:r w:rsidR="000B4ADE" w:rsidRPr="005D154E">
        <w:rPr>
          <w:rFonts w:ascii="Garamond" w:hAnsi="Garamond" w:cs="Times New Roman"/>
          <w:lang w:val="fr-FR"/>
        </w:rPr>
        <w:t xml:space="preserve"> </w:t>
      </w:r>
      <w:proofErr w:type="spellStart"/>
      <w:r w:rsidR="000B4ADE" w:rsidRPr="005D154E">
        <w:rPr>
          <w:rFonts w:ascii="Garamond" w:hAnsi="Garamond" w:cs="Times New Roman"/>
          <w:lang w:val="fr-FR"/>
        </w:rPr>
        <w:t>diri</w:t>
      </w:r>
      <w:proofErr w:type="spellEnd"/>
      <w:r w:rsidR="000B4ADE" w:rsidRPr="005D154E">
        <w:rPr>
          <w:rFonts w:ascii="Garamond" w:hAnsi="Garamond" w:cs="Times New Roman"/>
          <w:lang w:val="fr-FR"/>
        </w:rPr>
        <w:t xml:space="preserve"> </w:t>
      </w:r>
      <w:proofErr w:type="spellStart"/>
      <w:r w:rsidR="000B4ADE" w:rsidRPr="005D154E">
        <w:rPr>
          <w:rFonts w:ascii="Garamond" w:hAnsi="Garamond" w:cs="Times New Roman"/>
          <w:lang w:val="fr-FR"/>
        </w:rPr>
        <w:t>sebagai</w:t>
      </w:r>
      <w:proofErr w:type="spellEnd"/>
      <w:r w:rsidR="000B4ADE" w:rsidRPr="005D154E">
        <w:rPr>
          <w:rFonts w:ascii="Garamond" w:hAnsi="Garamond" w:cs="Times New Roman"/>
          <w:lang w:val="fr-FR"/>
        </w:rPr>
        <w:t xml:space="preserve"> orang yang </w:t>
      </w:r>
      <w:proofErr w:type="spellStart"/>
      <w:r w:rsidR="000B4ADE" w:rsidRPr="005D154E">
        <w:rPr>
          <w:rFonts w:ascii="Garamond" w:hAnsi="Garamond" w:cs="Times New Roman"/>
          <w:lang w:val="fr-FR"/>
        </w:rPr>
        <w:t>kuat</w:t>
      </w:r>
      <w:proofErr w:type="spellEnd"/>
      <w:r w:rsidR="000B4ADE" w:rsidRPr="005D154E">
        <w:rPr>
          <w:rFonts w:ascii="Garamond" w:hAnsi="Garamond" w:cs="Times New Roman"/>
          <w:lang w:val="fr-FR"/>
        </w:rPr>
        <w:t xml:space="preserve">, </w:t>
      </w:r>
      <w:proofErr w:type="spellStart"/>
      <w:r w:rsidR="000B4ADE" w:rsidRPr="005D154E">
        <w:rPr>
          <w:rFonts w:ascii="Garamond" w:hAnsi="Garamond" w:cs="Times New Roman"/>
          <w:lang w:val="fr-FR"/>
        </w:rPr>
        <w:t>stabil</w:t>
      </w:r>
      <w:proofErr w:type="spellEnd"/>
      <w:r w:rsidR="000B4ADE" w:rsidRPr="005D154E">
        <w:rPr>
          <w:rFonts w:ascii="Garamond" w:hAnsi="Garamond" w:cs="Times New Roman"/>
          <w:lang w:val="fr-FR"/>
        </w:rPr>
        <w:t xml:space="preserve">, </w:t>
      </w:r>
      <w:proofErr w:type="spellStart"/>
      <w:r w:rsidR="000B4ADE" w:rsidRPr="005D154E">
        <w:rPr>
          <w:rFonts w:ascii="Garamond" w:hAnsi="Garamond" w:cs="Times New Roman"/>
          <w:lang w:val="fr-FR"/>
        </w:rPr>
        <w:t>dewasa</w:t>
      </w:r>
      <w:proofErr w:type="spellEnd"/>
      <w:r w:rsidR="000B4ADE" w:rsidRPr="005D154E">
        <w:rPr>
          <w:rFonts w:ascii="Garamond" w:hAnsi="Garamond" w:cs="Times New Roman"/>
          <w:lang w:val="fr-FR"/>
        </w:rPr>
        <w:t xml:space="preserve">, </w:t>
      </w:r>
      <w:proofErr w:type="spellStart"/>
      <w:r w:rsidR="000B4ADE" w:rsidRPr="005D154E">
        <w:rPr>
          <w:rFonts w:ascii="Garamond" w:hAnsi="Garamond" w:cs="Times New Roman"/>
          <w:lang w:val="fr-FR"/>
        </w:rPr>
        <w:t>arif</w:t>
      </w:r>
      <w:proofErr w:type="spellEnd"/>
      <w:r w:rsidR="000B4ADE" w:rsidRPr="005D154E">
        <w:rPr>
          <w:rFonts w:ascii="Garamond" w:hAnsi="Garamond" w:cs="Times New Roman"/>
          <w:lang w:val="fr-FR"/>
        </w:rPr>
        <w:t xml:space="preserve">, dan </w:t>
      </w:r>
      <w:proofErr w:type="spellStart"/>
      <w:r w:rsidR="000B4ADE" w:rsidRPr="005D154E">
        <w:rPr>
          <w:rFonts w:ascii="Garamond" w:hAnsi="Garamond" w:cs="Times New Roman"/>
          <w:lang w:val="fr-FR"/>
        </w:rPr>
        <w:t>berkuasa</w:t>
      </w:r>
      <w:proofErr w:type="spellEnd"/>
      <w:r w:rsidR="000B4ADE" w:rsidRPr="005D154E">
        <w:rPr>
          <w:rFonts w:ascii="Garamond" w:hAnsi="Garamond" w:cs="Times New Roman"/>
          <w:lang w:val="fr-FR"/>
        </w:rPr>
        <w:t xml:space="preserve">. </w:t>
      </w:r>
      <w:proofErr w:type="spellStart"/>
      <w:r w:rsidR="000B4ADE" w:rsidRPr="005D154E">
        <w:rPr>
          <w:rFonts w:ascii="Garamond" w:hAnsi="Garamond" w:cs="Times New Roman"/>
          <w:lang w:val="fr-FR"/>
        </w:rPr>
        <w:t>Menurut</w:t>
      </w:r>
      <w:proofErr w:type="spellEnd"/>
      <w:r w:rsidR="000B4ADE" w:rsidRPr="005D154E">
        <w:rPr>
          <w:rFonts w:ascii="Garamond" w:hAnsi="Garamond" w:cs="Times New Roman"/>
          <w:lang w:val="fr-FR"/>
        </w:rPr>
        <w:t xml:space="preserve"> 69,23% </w:t>
      </w:r>
      <w:proofErr w:type="spellStart"/>
      <w:r w:rsidR="000B4ADE" w:rsidRPr="005D154E">
        <w:rPr>
          <w:rFonts w:ascii="Garamond" w:hAnsi="Garamond" w:cs="Times New Roman"/>
          <w:lang w:val="fr-FR"/>
        </w:rPr>
        <w:t>responden</w:t>
      </w:r>
      <w:proofErr w:type="spellEnd"/>
      <w:r w:rsidR="000B4ADE" w:rsidRPr="005D154E">
        <w:rPr>
          <w:rFonts w:ascii="Garamond" w:hAnsi="Garamond" w:cs="Times New Roman"/>
          <w:lang w:val="fr-FR"/>
        </w:rPr>
        <w:t xml:space="preserve">, </w:t>
      </w:r>
      <w:proofErr w:type="spellStart"/>
      <w:r w:rsidR="000B4ADE" w:rsidRPr="005D154E">
        <w:rPr>
          <w:rFonts w:ascii="Garamond" w:hAnsi="Garamond" w:cs="Times New Roman"/>
          <w:lang w:val="fr-FR"/>
        </w:rPr>
        <w:t>kompetensi</w:t>
      </w:r>
      <w:proofErr w:type="spellEnd"/>
      <w:r w:rsidR="000B4ADE" w:rsidRPr="005D154E">
        <w:rPr>
          <w:rFonts w:ascii="Garamond" w:hAnsi="Garamond" w:cs="Times New Roman"/>
          <w:lang w:val="fr-FR"/>
        </w:rPr>
        <w:t xml:space="preserve"> </w:t>
      </w:r>
      <w:proofErr w:type="spellStart"/>
      <w:r w:rsidR="000B4ADE" w:rsidRPr="005D154E">
        <w:rPr>
          <w:rFonts w:ascii="Garamond" w:hAnsi="Garamond" w:cs="Times New Roman"/>
          <w:lang w:val="fr-FR"/>
        </w:rPr>
        <w:t>menunjukkan</w:t>
      </w:r>
      <w:proofErr w:type="spellEnd"/>
      <w:r w:rsidR="000B4ADE" w:rsidRPr="005D154E">
        <w:rPr>
          <w:rFonts w:ascii="Garamond" w:hAnsi="Garamond" w:cs="Times New Roman"/>
          <w:lang w:val="fr-FR"/>
        </w:rPr>
        <w:t xml:space="preserve"> </w:t>
      </w:r>
      <w:proofErr w:type="spellStart"/>
      <w:r w:rsidR="000B4ADE" w:rsidRPr="005D154E">
        <w:rPr>
          <w:rFonts w:ascii="Garamond" w:hAnsi="Garamond" w:cs="Times New Roman"/>
          <w:lang w:val="fr-FR"/>
        </w:rPr>
        <w:t>etos</w:t>
      </w:r>
      <w:proofErr w:type="spellEnd"/>
      <w:r w:rsidR="000B4ADE" w:rsidRPr="005D154E">
        <w:rPr>
          <w:rFonts w:ascii="Garamond" w:hAnsi="Garamond" w:cs="Times New Roman"/>
          <w:lang w:val="fr-FR"/>
        </w:rPr>
        <w:t xml:space="preserve"> </w:t>
      </w:r>
      <w:proofErr w:type="spellStart"/>
      <w:r w:rsidR="000B4ADE" w:rsidRPr="005D154E">
        <w:rPr>
          <w:rFonts w:ascii="Garamond" w:hAnsi="Garamond" w:cs="Times New Roman"/>
          <w:lang w:val="fr-FR"/>
        </w:rPr>
        <w:t>kerja</w:t>
      </w:r>
      <w:proofErr w:type="spellEnd"/>
      <w:r w:rsidR="000B4ADE" w:rsidRPr="005D154E">
        <w:rPr>
          <w:rFonts w:ascii="Garamond" w:hAnsi="Garamond" w:cs="Times New Roman"/>
          <w:lang w:val="fr-FR"/>
        </w:rPr>
        <w:t xml:space="preserve">, </w:t>
      </w:r>
      <w:proofErr w:type="spellStart"/>
      <w:r w:rsidR="000B4ADE" w:rsidRPr="005D154E">
        <w:rPr>
          <w:rFonts w:ascii="Garamond" w:hAnsi="Garamond" w:cs="Times New Roman"/>
          <w:lang w:val="fr-FR"/>
        </w:rPr>
        <w:t>tanggung</w:t>
      </w:r>
      <w:proofErr w:type="spellEnd"/>
      <w:r w:rsidR="000B4ADE" w:rsidRPr="005D154E">
        <w:rPr>
          <w:rFonts w:ascii="Garamond" w:hAnsi="Garamond" w:cs="Times New Roman"/>
          <w:lang w:val="fr-FR"/>
        </w:rPr>
        <w:t xml:space="preserve"> </w:t>
      </w:r>
      <w:proofErr w:type="spellStart"/>
      <w:r w:rsidR="000B4ADE" w:rsidRPr="005D154E">
        <w:rPr>
          <w:rFonts w:ascii="Garamond" w:hAnsi="Garamond" w:cs="Times New Roman"/>
          <w:lang w:val="fr-FR"/>
        </w:rPr>
        <w:t>jawab</w:t>
      </w:r>
      <w:proofErr w:type="spellEnd"/>
      <w:r w:rsidR="000B4ADE" w:rsidRPr="005D154E">
        <w:rPr>
          <w:rFonts w:ascii="Garamond" w:hAnsi="Garamond" w:cs="Times New Roman"/>
          <w:lang w:val="fr-FR"/>
        </w:rPr>
        <w:t xml:space="preserve"> yang </w:t>
      </w:r>
      <w:proofErr w:type="spellStart"/>
      <w:r w:rsidR="000B4ADE" w:rsidRPr="005D154E">
        <w:rPr>
          <w:rFonts w:ascii="Garamond" w:hAnsi="Garamond" w:cs="Times New Roman"/>
          <w:lang w:val="fr-FR"/>
        </w:rPr>
        <w:t>tinggi</w:t>
      </w:r>
      <w:proofErr w:type="spellEnd"/>
      <w:r w:rsidR="000B4ADE" w:rsidRPr="005D154E">
        <w:rPr>
          <w:rFonts w:ascii="Garamond" w:hAnsi="Garamond" w:cs="Times New Roman"/>
          <w:lang w:val="fr-FR"/>
        </w:rPr>
        <w:t xml:space="preserve">, rasa </w:t>
      </w:r>
      <w:proofErr w:type="spellStart"/>
      <w:r w:rsidR="000B4ADE" w:rsidRPr="005D154E">
        <w:rPr>
          <w:rFonts w:ascii="Garamond" w:hAnsi="Garamond" w:cs="Times New Roman"/>
          <w:lang w:val="fr-FR"/>
        </w:rPr>
        <w:t>bangga</w:t>
      </w:r>
      <w:proofErr w:type="spellEnd"/>
      <w:r w:rsidR="000B4ADE" w:rsidRPr="005D154E">
        <w:rPr>
          <w:rFonts w:ascii="Garamond" w:hAnsi="Garamond" w:cs="Times New Roman"/>
          <w:lang w:val="fr-FR"/>
        </w:rPr>
        <w:t xml:space="preserve"> </w:t>
      </w:r>
      <w:proofErr w:type="spellStart"/>
      <w:r w:rsidR="000B4ADE" w:rsidRPr="005D154E">
        <w:rPr>
          <w:rFonts w:ascii="Garamond" w:hAnsi="Garamond" w:cs="Times New Roman"/>
          <w:lang w:val="fr-FR"/>
        </w:rPr>
        <w:t>menjadi</w:t>
      </w:r>
      <w:proofErr w:type="spellEnd"/>
      <w:r w:rsidR="000B4ADE" w:rsidRPr="005D154E">
        <w:rPr>
          <w:rFonts w:ascii="Garamond" w:hAnsi="Garamond" w:cs="Times New Roman"/>
          <w:lang w:val="fr-FR"/>
        </w:rPr>
        <w:t xml:space="preserve"> guru, dan rasa </w:t>
      </w:r>
      <w:proofErr w:type="spellStart"/>
      <w:r w:rsidR="000B4ADE" w:rsidRPr="005D154E">
        <w:rPr>
          <w:rFonts w:ascii="Garamond" w:hAnsi="Garamond" w:cs="Times New Roman"/>
          <w:lang w:val="fr-FR"/>
        </w:rPr>
        <w:t>percaya</w:t>
      </w:r>
      <w:proofErr w:type="spellEnd"/>
      <w:r w:rsidR="000B4ADE" w:rsidRPr="005D154E">
        <w:rPr>
          <w:rFonts w:ascii="Garamond" w:hAnsi="Garamond" w:cs="Times New Roman"/>
          <w:lang w:val="fr-FR"/>
        </w:rPr>
        <w:t xml:space="preserve"> </w:t>
      </w:r>
      <w:proofErr w:type="spellStart"/>
      <w:r w:rsidR="000B4ADE" w:rsidRPr="005D154E">
        <w:rPr>
          <w:rFonts w:ascii="Garamond" w:hAnsi="Garamond" w:cs="Times New Roman"/>
          <w:lang w:val="fr-FR"/>
        </w:rPr>
        <w:t>diri</w:t>
      </w:r>
      <w:proofErr w:type="spellEnd"/>
      <w:r w:rsidR="000B4ADE" w:rsidRPr="005D154E">
        <w:rPr>
          <w:rFonts w:ascii="Garamond" w:hAnsi="Garamond" w:cs="Times New Roman"/>
          <w:lang w:val="fr-FR"/>
        </w:rPr>
        <w:t xml:space="preserve">. </w:t>
      </w:r>
      <w:proofErr w:type="spellStart"/>
      <w:r w:rsidR="000B4ADE" w:rsidRPr="005D154E">
        <w:rPr>
          <w:rFonts w:ascii="Garamond" w:hAnsi="Garamond" w:cs="Times New Roman"/>
          <w:lang w:val="fr-FR"/>
        </w:rPr>
        <w:t>Selain</w:t>
      </w:r>
      <w:proofErr w:type="spellEnd"/>
      <w:r w:rsidR="000B4ADE" w:rsidRPr="005D154E">
        <w:rPr>
          <w:rFonts w:ascii="Garamond" w:hAnsi="Garamond" w:cs="Times New Roman"/>
          <w:lang w:val="fr-FR"/>
        </w:rPr>
        <w:t xml:space="preserve"> </w:t>
      </w:r>
      <w:proofErr w:type="spellStart"/>
      <w:r w:rsidR="000B4ADE" w:rsidRPr="005D154E">
        <w:rPr>
          <w:rFonts w:ascii="Garamond" w:hAnsi="Garamond" w:cs="Times New Roman"/>
          <w:lang w:val="fr-FR"/>
        </w:rPr>
        <w:t>itu</w:t>
      </w:r>
      <w:proofErr w:type="spellEnd"/>
      <w:r w:rsidR="000B4ADE" w:rsidRPr="005D154E">
        <w:rPr>
          <w:rFonts w:ascii="Garamond" w:hAnsi="Garamond" w:cs="Times New Roman"/>
          <w:lang w:val="fr-FR"/>
        </w:rPr>
        <w:t xml:space="preserve">, 73,74% </w:t>
      </w:r>
      <w:proofErr w:type="spellStart"/>
      <w:r w:rsidR="000B4ADE" w:rsidRPr="005D154E">
        <w:rPr>
          <w:rFonts w:ascii="Garamond" w:hAnsi="Garamond" w:cs="Times New Roman"/>
          <w:lang w:val="fr-FR"/>
        </w:rPr>
        <w:t>responden</w:t>
      </w:r>
      <w:proofErr w:type="spellEnd"/>
      <w:r w:rsidR="000B4ADE" w:rsidRPr="005D154E">
        <w:rPr>
          <w:rFonts w:ascii="Garamond" w:hAnsi="Garamond" w:cs="Times New Roman"/>
          <w:lang w:val="fr-FR"/>
        </w:rPr>
        <w:t xml:space="preserve"> </w:t>
      </w:r>
      <w:proofErr w:type="spellStart"/>
      <w:r w:rsidR="000B4ADE" w:rsidRPr="005D154E">
        <w:rPr>
          <w:rFonts w:ascii="Garamond" w:hAnsi="Garamond" w:cs="Times New Roman"/>
          <w:lang w:val="fr-FR"/>
        </w:rPr>
        <w:t>menunjukkan</w:t>
      </w:r>
      <w:proofErr w:type="spellEnd"/>
      <w:r w:rsidR="000B4ADE" w:rsidRPr="005D154E">
        <w:rPr>
          <w:rFonts w:ascii="Garamond" w:hAnsi="Garamond" w:cs="Times New Roman"/>
          <w:lang w:val="fr-FR"/>
        </w:rPr>
        <w:t xml:space="preserve"> </w:t>
      </w:r>
      <w:proofErr w:type="spellStart"/>
      <w:r w:rsidR="000B4ADE" w:rsidRPr="005D154E">
        <w:rPr>
          <w:rFonts w:ascii="Garamond" w:hAnsi="Garamond" w:cs="Times New Roman"/>
          <w:lang w:val="fr-FR"/>
        </w:rPr>
        <w:t>kompetensi</w:t>
      </w:r>
      <w:proofErr w:type="spellEnd"/>
      <w:r w:rsidR="000B4ADE" w:rsidRPr="005D154E">
        <w:rPr>
          <w:rFonts w:ascii="Garamond" w:hAnsi="Garamond" w:cs="Times New Roman"/>
          <w:lang w:val="fr-FR"/>
        </w:rPr>
        <w:t xml:space="preserve"> </w:t>
      </w:r>
      <w:proofErr w:type="spellStart"/>
      <w:r w:rsidR="000B4ADE" w:rsidRPr="005D154E">
        <w:rPr>
          <w:rFonts w:ascii="Garamond" w:hAnsi="Garamond" w:cs="Times New Roman"/>
          <w:lang w:val="fr-FR"/>
        </w:rPr>
        <w:t>untuk</w:t>
      </w:r>
      <w:proofErr w:type="spellEnd"/>
      <w:r w:rsidR="000B4ADE" w:rsidRPr="005D154E">
        <w:rPr>
          <w:rFonts w:ascii="Garamond" w:hAnsi="Garamond" w:cs="Times New Roman"/>
          <w:lang w:val="fr-FR"/>
        </w:rPr>
        <w:t xml:space="preserve"> </w:t>
      </w:r>
      <w:proofErr w:type="spellStart"/>
      <w:r w:rsidR="000B4ADE" w:rsidRPr="005D154E">
        <w:rPr>
          <w:rFonts w:ascii="Garamond" w:hAnsi="Garamond" w:cs="Times New Roman"/>
          <w:lang w:val="fr-FR"/>
        </w:rPr>
        <w:t>menghormati</w:t>
      </w:r>
      <w:proofErr w:type="spellEnd"/>
      <w:r w:rsidR="000B4ADE" w:rsidRPr="005D154E">
        <w:rPr>
          <w:rFonts w:ascii="Garamond" w:hAnsi="Garamond" w:cs="Times New Roman"/>
          <w:lang w:val="fr-FR"/>
        </w:rPr>
        <w:t xml:space="preserve"> </w:t>
      </w:r>
      <w:proofErr w:type="spellStart"/>
      <w:r w:rsidR="000B4ADE" w:rsidRPr="005D154E">
        <w:rPr>
          <w:rFonts w:ascii="Garamond" w:hAnsi="Garamond" w:cs="Times New Roman"/>
          <w:lang w:val="fr-FR"/>
        </w:rPr>
        <w:t>kode</w:t>
      </w:r>
      <w:proofErr w:type="spellEnd"/>
      <w:r w:rsidR="000B4ADE" w:rsidRPr="005D154E">
        <w:rPr>
          <w:rFonts w:ascii="Garamond" w:hAnsi="Garamond" w:cs="Times New Roman"/>
          <w:lang w:val="fr-FR"/>
        </w:rPr>
        <w:t xml:space="preserve"> </w:t>
      </w:r>
      <w:proofErr w:type="spellStart"/>
      <w:r w:rsidR="000B4ADE" w:rsidRPr="005D154E">
        <w:rPr>
          <w:rFonts w:ascii="Garamond" w:hAnsi="Garamond" w:cs="Times New Roman"/>
          <w:lang w:val="fr-FR"/>
        </w:rPr>
        <w:t>etik</w:t>
      </w:r>
      <w:proofErr w:type="spellEnd"/>
      <w:r w:rsidR="000B4ADE" w:rsidRPr="005D154E">
        <w:rPr>
          <w:rFonts w:ascii="Garamond" w:hAnsi="Garamond" w:cs="Times New Roman"/>
          <w:lang w:val="fr-FR"/>
        </w:rPr>
        <w:t xml:space="preserve"> </w:t>
      </w:r>
      <w:proofErr w:type="spellStart"/>
      <w:r w:rsidR="000B4ADE" w:rsidRPr="005D154E">
        <w:rPr>
          <w:rFonts w:ascii="Garamond" w:hAnsi="Garamond" w:cs="Times New Roman"/>
          <w:lang w:val="fr-FR"/>
        </w:rPr>
        <w:t>profesi</w:t>
      </w:r>
      <w:proofErr w:type="spellEnd"/>
      <w:r w:rsidR="000B4ADE" w:rsidRPr="005D154E">
        <w:rPr>
          <w:rFonts w:ascii="Garamond" w:hAnsi="Garamond" w:cs="Times New Roman"/>
          <w:lang w:val="fr-FR"/>
        </w:rPr>
        <w:t xml:space="preserve"> guru</w:t>
      </w:r>
      <w:r w:rsidRPr="005D154E">
        <w:rPr>
          <w:rFonts w:ascii="Garamond" w:hAnsi="Garamond"/>
          <w:color w:val="111111"/>
          <w:shd w:val="clear" w:color="auto" w:fill="FFFFFF"/>
        </w:rPr>
        <w:t xml:space="preserve">. Selanjutnya, Hasil penelitian </w:t>
      </w:r>
      <w:r w:rsidRPr="005D154E">
        <w:rPr>
          <w:rFonts w:ascii="Garamond" w:hAnsi="Garamond"/>
          <w:color w:val="111111"/>
          <w:shd w:val="clear" w:color="auto" w:fill="FFFFFF"/>
        </w:rPr>
        <w:fldChar w:fldCharType="begin" w:fldLock="1"/>
      </w:r>
      <w:r w:rsidRPr="005D154E">
        <w:rPr>
          <w:rFonts w:ascii="Garamond" w:hAnsi="Garamond"/>
          <w:color w:val="111111"/>
          <w:shd w:val="clear" w:color="auto" w:fill="FFFFFF"/>
        </w:rPr>
        <w:instrText>ADDIN CSL_CITATION {"citationItems":[{"id":"ITEM-1","itemData":{"ISBN":"9781441980731","ISSN":"19961073","PMID":"25246403","abstract":"NaBH4 hydrolysis can generate pure hydrogen on demand at room temperature, but suffers from the difficult regeneration for practical application. In this work, we overview the state-of-the-art progress on the regeneration of NaBH4 from anhydrous or hydrated NaBO2 that is a byproduct of NaBH4 hydrolysis. The anhydrous NaBO2 can be regenerated effectively by MgH2, whereas the production of MgH2 from Mg requires high temperature to overcome the sluggish hydrogenation kinetics. Compared to that of anhydrous NaBO2, using the direct hydrolysis byproduct of hydrated NaBO2 as the starting material for regeneration exhibits significant advantages, i.e., omission of the high-temperature drying process to produce anhydrous NaBO2 and the water included can react with chemicals like Mg or Mg2Si to provide hydrogen. It is worth emphasizing that NaBH4 could be regenerated by an energy efficient method and a large-scale regeneration system may become possible in the near future.","author":[{"dropping-particle":"","family":"Huda M.","given":"","non-dropping-particle":"","parse-names":false,"suffix":""}],"container-title":"Prodi Manajemen Pendidikan Islam","id":"ITEM-1","issue":"1","issued":{"date-parts":[["2018"]]},"page":"1-8","title":"Peran Kompetensi Sosial Guru dalam pendidikan","type":"article-journal","volume":"6"},"uris":["http://www.mendeley.com/documents/?uuid=5da7fc11-a865-4a9f-8405-17e2f63ca23a"]}],"mendeley":{"formattedCitation":"(Huda M., 2018)","plainTextFormattedCitation":"(Huda M., 2018)","previouslyFormattedCitation":"(Huda M., 2018)"},"properties":{"noteIndex":0},"schema":"https://github.com/citation-style-language/schema/raw/master/csl-citation.json"}</w:instrText>
      </w:r>
      <w:r w:rsidRPr="005D154E">
        <w:rPr>
          <w:rFonts w:ascii="Garamond" w:hAnsi="Garamond"/>
          <w:color w:val="111111"/>
          <w:shd w:val="clear" w:color="auto" w:fill="FFFFFF"/>
        </w:rPr>
        <w:fldChar w:fldCharType="separate"/>
      </w:r>
      <w:r w:rsidRPr="005D154E">
        <w:rPr>
          <w:rFonts w:ascii="Garamond" w:hAnsi="Garamond"/>
          <w:noProof/>
          <w:color w:val="111111"/>
          <w:shd w:val="clear" w:color="auto" w:fill="FFFFFF"/>
        </w:rPr>
        <w:t>(Huda M., 2018)</w:t>
      </w:r>
      <w:r w:rsidRPr="005D154E">
        <w:rPr>
          <w:rFonts w:ascii="Garamond" w:hAnsi="Garamond"/>
          <w:color w:val="111111"/>
          <w:shd w:val="clear" w:color="auto" w:fill="FFFFFF"/>
        </w:rPr>
        <w:fldChar w:fldCharType="end"/>
      </w:r>
      <w:r w:rsidR="000B4ADE" w:rsidRPr="005D154E">
        <w:rPr>
          <w:rFonts w:ascii="Garamond" w:hAnsi="Garamond"/>
        </w:rPr>
        <w:t xml:space="preserve"> </w:t>
      </w:r>
      <w:r w:rsidR="000B4ADE" w:rsidRPr="005D154E">
        <w:rPr>
          <w:rFonts w:ascii="Garamond" w:hAnsi="Garamond"/>
          <w:color w:val="111111"/>
          <w:shd w:val="clear" w:color="auto" w:fill="FFFFFF"/>
        </w:rPr>
        <w:t>tentang kompetensi kepribadian guru dan keinginan siswa untuk belajar Berdasarkan hasil perhitungan korelasi, dapat dikatakan bahwa ada korelasi yang kuat dan signifikan antara kepribadian guru dan motivasi belajar siswa</w:t>
      </w:r>
      <w:r w:rsidRPr="005D154E">
        <w:rPr>
          <w:rFonts w:ascii="Garamond" w:hAnsi="Garamond"/>
        </w:rPr>
        <w:t xml:space="preserve">. </w:t>
      </w:r>
      <w:proofErr w:type="spellStart"/>
      <w:r w:rsidRPr="005D154E">
        <w:rPr>
          <w:rFonts w:ascii="Garamond" w:hAnsi="Garamond" w:cs="Times New Roman"/>
          <w:lang w:val="fr-FR"/>
        </w:rPr>
        <w:t>Penelitian</w:t>
      </w:r>
      <w:proofErr w:type="spellEnd"/>
      <w:r w:rsidRPr="005D154E">
        <w:rPr>
          <w:rFonts w:ascii="Garamond" w:hAnsi="Garamond" w:cs="Times New Roman"/>
          <w:lang w:val="fr-FR"/>
        </w:rPr>
        <w:t xml:space="preserve"> </w:t>
      </w:r>
      <w:proofErr w:type="spellStart"/>
      <w:r w:rsidRPr="005D154E">
        <w:rPr>
          <w:rFonts w:ascii="Garamond" w:hAnsi="Garamond" w:cs="Times New Roman"/>
          <w:lang w:val="fr-FR"/>
        </w:rPr>
        <w:t>Muray</w:t>
      </w:r>
      <w:proofErr w:type="spellEnd"/>
      <w:r w:rsidRPr="005D154E">
        <w:rPr>
          <w:rFonts w:ascii="Garamond" w:hAnsi="Garamond" w:cs="Times New Roman"/>
          <w:lang w:val="fr-FR"/>
        </w:rPr>
        <w:t xml:space="preserve"> </w:t>
      </w:r>
      <w:proofErr w:type="spellStart"/>
      <w:r w:rsidRPr="005D154E">
        <w:rPr>
          <w:rFonts w:ascii="Garamond" w:hAnsi="Garamond" w:cs="Times New Roman"/>
          <w:lang w:val="fr-FR"/>
        </w:rPr>
        <w:t>dalam</w:t>
      </w:r>
      <w:proofErr w:type="spellEnd"/>
      <w:r w:rsidRPr="005D154E">
        <w:rPr>
          <w:rFonts w:ascii="Garamond" w:hAnsi="Garamond" w:cs="Times New Roman"/>
          <w:lang w:val="fr-FR"/>
        </w:rPr>
        <w:t xml:space="preserve"> Hakim (</w:t>
      </w:r>
      <w:proofErr w:type="gramStart"/>
      <w:r w:rsidRPr="005D154E">
        <w:rPr>
          <w:rFonts w:ascii="Garamond" w:hAnsi="Garamond" w:cs="Times New Roman"/>
          <w:lang w:val="fr-FR"/>
        </w:rPr>
        <w:t>2012:</w:t>
      </w:r>
      <w:proofErr w:type="gramEnd"/>
      <w:r w:rsidRPr="005D154E">
        <w:rPr>
          <w:rFonts w:ascii="Garamond" w:hAnsi="Garamond" w:cs="Times New Roman"/>
          <w:lang w:val="fr-FR"/>
        </w:rPr>
        <w:t xml:space="preserve">4) </w:t>
      </w:r>
      <w:proofErr w:type="spellStart"/>
      <w:r w:rsidRPr="005D154E">
        <w:rPr>
          <w:rFonts w:ascii="Garamond" w:hAnsi="Garamond" w:cs="Times New Roman"/>
          <w:lang w:val="fr-FR"/>
        </w:rPr>
        <w:t>menyatakan</w:t>
      </w:r>
      <w:proofErr w:type="spellEnd"/>
      <w:r w:rsidRPr="005D154E">
        <w:rPr>
          <w:rFonts w:ascii="Garamond" w:hAnsi="Garamond" w:cs="Times New Roman"/>
          <w:lang w:val="fr-FR"/>
        </w:rPr>
        <w:t xml:space="preserve"> </w:t>
      </w:r>
      <w:proofErr w:type="spellStart"/>
      <w:r w:rsidRPr="005D154E">
        <w:rPr>
          <w:rFonts w:ascii="Garamond" w:hAnsi="Garamond" w:cs="Times New Roman"/>
          <w:lang w:val="fr-FR"/>
        </w:rPr>
        <w:t>bahwa</w:t>
      </w:r>
      <w:proofErr w:type="spellEnd"/>
      <w:r w:rsidRPr="005D154E">
        <w:rPr>
          <w:rFonts w:ascii="Garamond" w:hAnsi="Garamond" w:cs="Times New Roman"/>
          <w:lang w:val="fr-FR"/>
        </w:rPr>
        <w:t xml:space="preserve"> “</w:t>
      </w:r>
      <w:r w:rsidR="000B4ADE" w:rsidRPr="005D154E">
        <w:rPr>
          <w:rFonts w:ascii="Garamond" w:hAnsi="Garamond"/>
        </w:rPr>
        <w:t xml:space="preserve"> </w:t>
      </w:r>
      <w:proofErr w:type="spellStart"/>
      <w:r w:rsidR="000B4ADE" w:rsidRPr="005D154E">
        <w:rPr>
          <w:rFonts w:ascii="Garamond" w:hAnsi="Garamond" w:cs="Times New Roman"/>
          <w:lang w:val="fr-FR"/>
        </w:rPr>
        <w:t>Perilaku</w:t>
      </w:r>
      <w:proofErr w:type="spellEnd"/>
      <w:r w:rsidR="000B4ADE" w:rsidRPr="005D154E">
        <w:rPr>
          <w:rFonts w:ascii="Garamond" w:hAnsi="Garamond" w:cs="Times New Roman"/>
          <w:lang w:val="fr-FR"/>
        </w:rPr>
        <w:t xml:space="preserve"> guru </w:t>
      </w:r>
      <w:proofErr w:type="spellStart"/>
      <w:r w:rsidR="000B4ADE" w:rsidRPr="005D154E">
        <w:rPr>
          <w:rFonts w:ascii="Garamond" w:hAnsi="Garamond" w:cs="Times New Roman"/>
          <w:lang w:val="fr-FR"/>
        </w:rPr>
        <w:t>dipengaruhi</w:t>
      </w:r>
      <w:proofErr w:type="spellEnd"/>
      <w:r w:rsidR="000B4ADE" w:rsidRPr="005D154E">
        <w:rPr>
          <w:rFonts w:ascii="Garamond" w:hAnsi="Garamond" w:cs="Times New Roman"/>
          <w:lang w:val="fr-FR"/>
        </w:rPr>
        <w:t xml:space="preserve"> </w:t>
      </w:r>
      <w:proofErr w:type="spellStart"/>
      <w:r w:rsidR="000B4ADE" w:rsidRPr="005D154E">
        <w:rPr>
          <w:rFonts w:ascii="Garamond" w:hAnsi="Garamond" w:cs="Times New Roman"/>
          <w:lang w:val="fr-FR"/>
        </w:rPr>
        <w:t>oleh</w:t>
      </w:r>
      <w:proofErr w:type="spellEnd"/>
      <w:r w:rsidR="000B4ADE" w:rsidRPr="005D154E">
        <w:rPr>
          <w:rFonts w:ascii="Garamond" w:hAnsi="Garamond" w:cs="Times New Roman"/>
          <w:lang w:val="fr-FR"/>
        </w:rPr>
        <w:t xml:space="preserve"> </w:t>
      </w:r>
      <w:proofErr w:type="spellStart"/>
      <w:r w:rsidR="000B4ADE" w:rsidRPr="005D154E">
        <w:rPr>
          <w:rFonts w:ascii="Garamond" w:hAnsi="Garamond" w:cs="Times New Roman"/>
          <w:lang w:val="fr-FR"/>
        </w:rPr>
        <w:t>ranah</w:t>
      </w:r>
      <w:proofErr w:type="spellEnd"/>
      <w:r w:rsidR="000B4ADE" w:rsidRPr="005D154E">
        <w:rPr>
          <w:rFonts w:ascii="Garamond" w:hAnsi="Garamond" w:cs="Times New Roman"/>
          <w:lang w:val="fr-FR"/>
        </w:rPr>
        <w:t xml:space="preserve"> </w:t>
      </w:r>
      <w:proofErr w:type="spellStart"/>
      <w:r w:rsidR="000B4ADE" w:rsidRPr="005D154E">
        <w:rPr>
          <w:rFonts w:ascii="Garamond" w:hAnsi="Garamond" w:cs="Times New Roman"/>
          <w:lang w:val="fr-FR"/>
        </w:rPr>
        <w:t>kepribadian</w:t>
      </w:r>
      <w:proofErr w:type="spellEnd"/>
      <w:r w:rsidR="000B4ADE" w:rsidRPr="005D154E">
        <w:rPr>
          <w:rFonts w:ascii="Garamond" w:hAnsi="Garamond" w:cs="Times New Roman"/>
          <w:lang w:val="fr-FR"/>
        </w:rPr>
        <w:t xml:space="preserve"> </w:t>
      </w:r>
      <w:proofErr w:type="spellStart"/>
      <w:r w:rsidR="000B4ADE" w:rsidRPr="005D154E">
        <w:rPr>
          <w:rFonts w:ascii="Garamond" w:hAnsi="Garamond" w:cs="Times New Roman"/>
          <w:lang w:val="fr-FR"/>
        </w:rPr>
        <w:t>ketika</w:t>
      </w:r>
      <w:proofErr w:type="spellEnd"/>
      <w:r w:rsidR="000B4ADE" w:rsidRPr="005D154E">
        <w:rPr>
          <w:rFonts w:ascii="Garamond" w:hAnsi="Garamond" w:cs="Times New Roman"/>
          <w:lang w:val="fr-FR"/>
        </w:rPr>
        <w:t xml:space="preserve"> </w:t>
      </w:r>
      <w:proofErr w:type="spellStart"/>
      <w:r w:rsidR="000B4ADE" w:rsidRPr="005D154E">
        <w:rPr>
          <w:rFonts w:ascii="Garamond" w:hAnsi="Garamond" w:cs="Times New Roman"/>
          <w:lang w:val="fr-FR"/>
        </w:rPr>
        <w:t>mereka</w:t>
      </w:r>
      <w:proofErr w:type="spellEnd"/>
      <w:r w:rsidR="000B4ADE" w:rsidRPr="005D154E">
        <w:rPr>
          <w:rFonts w:ascii="Garamond" w:hAnsi="Garamond" w:cs="Times New Roman"/>
          <w:lang w:val="fr-FR"/>
        </w:rPr>
        <w:t xml:space="preserve"> </w:t>
      </w:r>
      <w:proofErr w:type="spellStart"/>
      <w:r w:rsidR="000B4ADE" w:rsidRPr="005D154E">
        <w:rPr>
          <w:rFonts w:ascii="Garamond" w:hAnsi="Garamond" w:cs="Times New Roman"/>
          <w:lang w:val="fr-FR"/>
        </w:rPr>
        <w:t>menggunakan</w:t>
      </w:r>
      <w:proofErr w:type="spellEnd"/>
      <w:r w:rsidR="000B4ADE" w:rsidRPr="005D154E">
        <w:rPr>
          <w:rFonts w:ascii="Garamond" w:hAnsi="Garamond" w:cs="Times New Roman"/>
          <w:lang w:val="fr-FR"/>
        </w:rPr>
        <w:t xml:space="preserve"> </w:t>
      </w:r>
      <w:proofErr w:type="spellStart"/>
      <w:r w:rsidR="000B4ADE" w:rsidRPr="005D154E">
        <w:rPr>
          <w:rFonts w:ascii="Garamond" w:hAnsi="Garamond" w:cs="Times New Roman"/>
          <w:lang w:val="fr-FR"/>
        </w:rPr>
        <w:t>berbagai</w:t>
      </w:r>
      <w:proofErr w:type="spellEnd"/>
      <w:r w:rsidR="000B4ADE" w:rsidRPr="005D154E">
        <w:rPr>
          <w:rFonts w:ascii="Garamond" w:hAnsi="Garamond" w:cs="Times New Roman"/>
          <w:lang w:val="fr-FR"/>
        </w:rPr>
        <w:t xml:space="preserve"> </w:t>
      </w:r>
      <w:proofErr w:type="spellStart"/>
      <w:r w:rsidR="000B4ADE" w:rsidRPr="005D154E">
        <w:rPr>
          <w:rFonts w:ascii="Garamond" w:hAnsi="Garamond" w:cs="Times New Roman"/>
          <w:lang w:val="fr-FR"/>
        </w:rPr>
        <w:t>metode</w:t>
      </w:r>
      <w:proofErr w:type="spellEnd"/>
      <w:r w:rsidR="000B4ADE" w:rsidRPr="005D154E">
        <w:rPr>
          <w:rFonts w:ascii="Garamond" w:hAnsi="Garamond" w:cs="Times New Roman"/>
          <w:lang w:val="fr-FR"/>
        </w:rPr>
        <w:t xml:space="preserve">, </w:t>
      </w:r>
      <w:proofErr w:type="spellStart"/>
      <w:r w:rsidR="000B4ADE" w:rsidRPr="005D154E">
        <w:rPr>
          <w:rFonts w:ascii="Garamond" w:hAnsi="Garamond" w:cs="Times New Roman"/>
          <w:lang w:val="fr-FR"/>
        </w:rPr>
        <w:t>seperti</w:t>
      </w:r>
      <w:proofErr w:type="spellEnd"/>
      <w:r w:rsidR="000B4ADE" w:rsidRPr="005D154E">
        <w:rPr>
          <w:rFonts w:ascii="Garamond" w:hAnsi="Garamond" w:cs="Times New Roman"/>
          <w:lang w:val="fr-FR"/>
        </w:rPr>
        <w:t xml:space="preserve"> </w:t>
      </w:r>
      <w:proofErr w:type="spellStart"/>
      <w:r w:rsidR="000B4ADE" w:rsidRPr="005D154E">
        <w:rPr>
          <w:rFonts w:ascii="Garamond" w:hAnsi="Garamond" w:cs="Times New Roman"/>
          <w:lang w:val="fr-FR"/>
        </w:rPr>
        <w:t>mengutamakan</w:t>
      </w:r>
      <w:proofErr w:type="spellEnd"/>
      <w:r w:rsidR="000B4ADE" w:rsidRPr="005D154E">
        <w:rPr>
          <w:rFonts w:ascii="Garamond" w:hAnsi="Garamond" w:cs="Times New Roman"/>
          <w:lang w:val="fr-FR"/>
        </w:rPr>
        <w:t xml:space="preserve"> </w:t>
      </w:r>
      <w:proofErr w:type="spellStart"/>
      <w:r w:rsidR="000B4ADE" w:rsidRPr="005D154E">
        <w:rPr>
          <w:rFonts w:ascii="Garamond" w:hAnsi="Garamond" w:cs="Times New Roman"/>
          <w:lang w:val="fr-FR"/>
        </w:rPr>
        <w:t>pengalaman</w:t>
      </w:r>
      <w:proofErr w:type="spellEnd"/>
      <w:r w:rsidR="000B4ADE" w:rsidRPr="005D154E">
        <w:rPr>
          <w:rFonts w:ascii="Garamond" w:hAnsi="Garamond" w:cs="Times New Roman"/>
          <w:lang w:val="fr-FR"/>
        </w:rPr>
        <w:t xml:space="preserve"> </w:t>
      </w:r>
      <w:proofErr w:type="spellStart"/>
      <w:r w:rsidR="000B4ADE" w:rsidRPr="005D154E">
        <w:rPr>
          <w:rFonts w:ascii="Garamond" w:hAnsi="Garamond" w:cs="Times New Roman"/>
          <w:lang w:val="fr-FR"/>
        </w:rPr>
        <w:t>belajar</w:t>
      </w:r>
      <w:proofErr w:type="spellEnd"/>
      <w:r w:rsidR="000B4ADE" w:rsidRPr="005D154E">
        <w:rPr>
          <w:rFonts w:ascii="Garamond" w:hAnsi="Garamond" w:cs="Times New Roman"/>
          <w:lang w:val="fr-FR"/>
        </w:rPr>
        <w:t xml:space="preserve"> </w:t>
      </w:r>
      <w:proofErr w:type="spellStart"/>
      <w:r w:rsidR="000B4ADE" w:rsidRPr="005D154E">
        <w:rPr>
          <w:rFonts w:ascii="Garamond" w:hAnsi="Garamond" w:cs="Times New Roman"/>
          <w:lang w:val="fr-FR"/>
        </w:rPr>
        <w:t>siswa</w:t>
      </w:r>
      <w:proofErr w:type="spellEnd"/>
      <w:r w:rsidR="000B4ADE" w:rsidRPr="005D154E">
        <w:rPr>
          <w:rFonts w:ascii="Garamond" w:hAnsi="Garamond" w:cs="Times New Roman"/>
          <w:lang w:val="fr-FR"/>
        </w:rPr>
        <w:t xml:space="preserve"> dan </w:t>
      </w:r>
      <w:proofErr w:type="spellStart"/>
      <w:r w:rsidR="000B4ADE" w:rsidRPr="005D154E">
        <w:rPr>
          <w:rFonts w:ascii="Garamond" w:hAnsi="Garamond" w:cs="Times New Roman"/>
          <w:lang w:val="fr-FR"/>
        </w:rPr>
        <w:t>berinteraksi</w:t>
      </w:r>
      <w:proofErr w:type="spellEnd"/>
      <w:r w:rsidR="000B4ADE" w:rsidRPr="005D154E">
        <w:rPr>
          <w:rFonts w:ascii="Garamond" w:hAnsi="Garamond" w:cs="Times New Roman"/>
          <w:lang w:val="fr-FR"/>
        </w:rPr>
        <w:t xml:space="preserve"> </w:t>
      </w:r>
      <w:proofErr w:type="spellStart"/>
      <w:r w:rsidR="000B4ADE" w:rsidRPr="005D154E">
        <w:rPr>
          <w:rFonts w:ascii="Garamond" w:hAnsi="Garamond" w:cs="Times New Roman"/>
          <w:lang w:val="fr-FR"/>
        </w:rPr>
        <w:t>dengan</w:t>
      </w:r>
      <w:proofErr w:type="spellEnd"/>
      <w:r w:rsidR="000B4ADE" w:rsidRPr="005D154E">
        <w:rPr>
          <w:rFonts w:ascii="Garamond" w:hAnsi="Garamond" w:cs="Times New Roman"/>
          <w:lang w:val="fr-FR"/>
        </w:rPr>
        <w:t xml:space="preserve"> </w:t>
      </w:r>
      <w:proofErr w:type="spellStart"/>
      <w:r w:rsidR="000B4ADE" w:rsidRPr="005D154E">
        <w:rPr>
          <w:rFonts w:ascii="Garamond" w:hAnsi="Garamond" w:cs="Times New Roman"/>
          <w:lang w:val="fr-FR"/>
        </w:rPr>
        <w:t>mereka</w:t>
      </w:r>
      <w:proofErr w:type="spellEnd"/>
      <w:r w:rsidRPr="005D154E">
        <w:rPr>
          <w:rFonts w:ascii="Garamond" w:hAnsi="Garamond" w:cs="Times New Roman"/>
          <w:lang w:val="fr-FR"/>
        </w:rPr>
        <w:t>.”</w:t>
      </w:r>
      <w:r w:rsidR="00172367" w:rsidRPr="005D154E">
        <w:rPr>
          <w:rFonts w:ascii="Garamond" w:hAnsi="Garamond"/>
        </w:rPr>
        <w:t xml:space="preserve"> </w:t>
      </w:r>
      <w:proofErr w:type="spellStart"/>
      <w:r w:rsidR="00172367" w:rsidRPr="005D154E">
        <w:rPr>
          <w:rFonts w:ascii="Garamond" w:hAnsi="Garamond" w:cs="Times New Roman"/>
          <w:lang w:val="fr-FR"/>
        </w:rPr>
        <w:t>Dengan</w:t>
      </w:r>
      <w:proofErr w:type="spellEnd"/>
      <w:r w:rsidR="00172367" w:rsidRPr="005D154E">
        <w:rPr>
          <w:rFonts w:ascii="Garamond" w:hAnsi="Garamond" w:cs="Times New Roman"/>
          <w:lang w:val="fr-FR"/>
        </w:rPr>
        <w:t xml:space="preserve"> </w:t>
      </w:r>
      <w:proofErr w:type="spellStart"/>
      <w:r w:rsidR="00172367" w:rsidRPr="005D154E">
        <w:rPr>
          <w:rFonts w:ascii="Garamond" w:hAnsi="Garamond" w:cs="Times New Roman"/>
          <w:lang w:val="fr-FR"/>
        </w:rPr>
        <w:t>demikian</w:t>
      </w:r>
      <w:proofErr w:type="spellEnd"/>
      <w:r w:rsidR="00172367" w:rsidRPr="005D154E">
        <w:rPr>
          <w:rFonts w:ascii="Garamond" w:hAnsi="Garamond" w:cs="Times New Roman"/>
          <w:lang w:val="fr-FR"/>
        </w:rPr>
        <w:t xml:space="preserve">, dapat </w:t>
      </w:r>
      <w:proofErr w:type="spellStart"/>
      <w:r w:rsidR="00172367" w:rsidRPr="005D154E">
        <w:rPr>
          <w:rFonts w:ascii="Garamond" w:hAnsi="Garamond" w:cs="Times New Roman"/>
          <w:lang w:val="fr-FR"/>
        </w:rPr>
        <w:t>disimpulkan</w:t>
      </w:r>
      <w:proofErr w:type="spellEnd"/>
      <w:r w:rsidR="00172367" w:rsidRPr="005D154E">
        <w:rPr>
          <w:rFonts w:ascii="Garamond" w:hAnsi="Garamond" w:cs="Times New Roman"/>
          <w:lang w:val="fr-FR"/>
        </w:rPr>
        <w:t xml:space="preserve"> </w:t>
      </w:r>
      <w:proofErr w:type="spellStart"/>
      <w:r w:rsidR="00172367" w:rsidRPr="005D154E">
        <w:rPr>
          <w:rFonts w:ascii="Garamond" w:hAnsi="Garamond" w:cs="Times New Roman"/>
          <w:lang w:val="fr-FR"/>
        </w:rPr>
        <w:t>bahwa</w:t>
      </w:r>
      <w:proofErr w:type="spellEnd"/>
      <w:r w:rsidR="00172367" w:rsidRPr="005D154E">
        <w:rPr>
          <w:rFonts w:ascii="Garamond" w:hAnsi="Garamond" w:cs="Times New Roman"/>
          <w:lang w:val="fr-FR"/>
        </w:rPr>
        <w:t xml:space="preserve"> </w:t>
      </w:r>
      <w:proofErr w:type="spellStart"/>
      <w:r w:rsidR="00172367" w:rsidRPr="005D154E">
        <w:rPr>
          <w:rFonts w:ascii="Garamond" w:hAnsi="Garamond" w:cs="Times New Roman"/>
          <w:lang w:val="fr-FR"/>
        </w:rPr>
        <w:t>kompetensi</w:t>
      </w:r>
      <w:proofErr w:type="spellEnd"/>
      <w:r w:rsidR="00172367" w:rsidRPr="005D154E">
        <w:rPr>
          <w:rFonts w:ascii="Garamond" w:hAnsi="Garamond" w:cs="Times New Roman"/>
          <w:lang w:val="fr-FR"/>
        </w:rPr>
        <w:t xml:space="preserve"> </w:t>
      </w:r>
      <w:proofErr w:type="spellStart"/>
      <w:r w:rsidR="00172367" w:rsidRPr="005D154E">
        <w:rPr>
          <w:rFonts w:ascii="Garamond" w:hAnsi="Garamond" w:cs="Times New Roman"/>
          <w:lang w:val="fr-FR"/>
        </w:rPr>
        <w:t>kepribadian</w:t>
      </w:r>
      <w:proofErr w:type="spellEnd"/>
      <w:r w:rsidR="00172367" w:rsidRPr="005D154E">
        <w:rPr>
          <w:rFonts w:ascii="Garamond" w:hAnsi="Garamond" w:cs="Times New Roman"/>
          <w:lang w:val="fr-FR"/>
        </w:rPr>
        <w:t xml:space="preserve"> </w:t>
      </w:r>
      <w:proofErr w:type="spellStart"/>
      <w:r w:rsidR="00172367" w:rsidRPr="005D154E">
        <w:rPr>
          <w:rFonts w:ascii="Garamond" w:hAnsi="Garamond" w:cs="Times New Roman"/>
          <w:lang w:val="fr-FR"/>
        </w:rPr>
        <w:t>sangat</w:t>
      </w:r>
      <w:proofErr w:type="spellEnd"/>
      <w:r w:rsidR="00172367" w:rsidRPr="005D154E">
        <w:rPr>
          <w:rFonts w:ascii="Garamond" w:hAnsi="Garamond" w:cs="Times New Roman"/>
          <w:lang w:val="fr-FR"/>
        </w:rPr>
        <w:t xml:space="preserve"> </w:t>
      </w:r>
      <w:proofErr w:type="spellStart"/>
      <w:r w:rsidR="00172367" w:rsidRPr="005D154E">
        <w:rPr>
          <w:rFonts w:ascii="Garamond" w:hAnsi="Garamond" w:cs="Times New Roman"/>
          <w:lang w:val="fr-FR"/>
        </w:rPr>
        <w:t>penting</w:t>
      </w:r>
      <w:proofErr w:type="spellEnd"/>
      <w:r w:rsidR="00172367" w:rsidRPr="005D154E">
        <w:rPr>
          <w:rFonts w:ascii="Garamond" w:hAnsi="Garamond" w:cs="Times New Roman"/>
          <w:lang w:val="fr-FR"/>
        </w:rPr>
        <w:t xml:space="preserve"> </w:t>
      </w:r>
      <w:proofErr w:type="spellStart"/>
      <w:r w:rsidR="00172367" w:rsidRPr="005D154E">
        <w:rPr>
          <w:rFonts w:ascii="Garamond" w:hAnsi="Garamond" w:cs="Times New Roman"/>
          <w:lang w:val="fr-FR"/>
        </w:rPr>
        <w:t>bagi</w:t>
      </w:r>
      <w:proofErr w:type="spellEnd"/>
      <w:r w:rsidR="00172367" w:rsidRPr="005D154E">
        <w:rPr>
          <w:rFonts w:ascii="Garamond" w:hAnsi="Garamond" w:cs="Times New Roman"/>
          <w:lang w:val="fr-FR"/>
        </w:rPr>
        <w:t xml:space="preserve"> guru</w:t>
      </w:r>
      <w:r w:rsidRPr="005D154E">
        <w:rPr>
          <w:rFonts w:ascii="Garamond" w:hAnsi="Garamond" w:cs="Times New Roman"/>
          <w:lang w:val="fr-FR"/>
        </w:rPr>
        <w:t xml:space="preserve">, </w:t>
      </w:r>
      <w:proofErr w:type="spellStart"/>
      <w:r w:rsidRPr="005D154E">
        <w:rPr>
          <w:rFonts w:ascii="Garamond" w:hAnsi="Garamond" w:cs="Times New Roman"/>
          <w:lang w:val="fr-FR"/>
        </w:rPr>
        <w:t>supaya</w:t>
      </w:r>
      <w:proofErr w:type="spellEnd"/>
      <w:r w:rsidRPr="005D154E">
        <w:rPr>
          <w:rFonts w:ascii="Garamond" w:hAnsi="Garamond" w:cs="Times New Roman"/>
          <w:lang w:val="fr-FR"/>
        </w:rPr>
        <w:t xml:space="preserve"> guru </w:t>
      </w:r>
      <w:proofErr w:type="spellStart"/>
      <w:r w:rsidRPr="005D154E">
        <w:rPr>
          <w:rFonts w:ascii="Garamond" w:hAnsi="Garamond" w:cs="Times New Roman"/>
          <w:lang w:val="fr-FR"/>
        </w:rPr>
        <w:t>dalam</w:t>
      </w:r>
      <w:proofErr w:type="spellEnd"/>
      <w:r w:rsidRPr="005D154E">
        <w:rPr>
          <w:rFonts w:ascii="Garamond" w:hAnsi="Garamond" w:cs="Times New Roman"/>
          <w:lang w:val="fr-FR"/>
        </w:rPr>
        <w:t xml:space="preserve"> </w:t>
      </w:r>
      <w:proofErr w:type="spellStart"/>
      <w:r w:rsidRPr="005D154E">
        <w:rPr>
          <w:rFonts w:ascii="Garamond" w:hAnsi="Garamond" w:cs="Times New Roman"/>
          <w:lang w:val="fr-FR"/>
        </w:rPr>
        <w:t>bekerja</w:t>
      </w:r>
      <w:proofErr w:type="spellEnd"/>
      <w:r w:rsidRPr="005D154E">
        <w:rPr>
          <w:rFonts w:ascii="Garamond" w:hAnsi="Garamond" w:cs="Times New Roman"/>
          <w:lang w:val="fr-FR"/>
        </w:rPr>
        <w:t xml:space="preserve"> </w:t>
      </w:r>
      <w:proofErr w:type="spellStart"/>
      <w:r w:rsidRPr="005D154E">
        <w:rPr>
          <w:rFonts w:ascii="Garamond" w:hAnsi="Garamond" w:cs="Times New Roman"/>
          <w:lang w:val="fr-FR"/>
        </w:rPr>
        <w:t>mengajarkan</w:t>
      </w:r>
      <w:proofErr w:type="spellEnd"/>
      <w:r w:rsidRPr="005D154E">
        <w:rPr>
          <w:rFonts w:ascii="Garamond" w:hAnsi="Garamond" w:cs="Times New Roman"/>
          <w:lang w:val="fr-FR"/>
        </w:rPr>
        <w:t xml:space="preserve"> </w:t>
      </w:r>
      <w:proofErr w:type="spellStart"/>
      <w:r w:rsidRPr="005D154E">
        <w:rPr>
          <w:rFonts w:ascii="Garamond" w:hAnsi="Garamond" w:cs="Times New Roman"/>
          <w:lang w:val="fr-FR"/>
        </w:rPr>
        <w:t>ilmu</w:t>
      </w:r>
      <w:proofErr w:type="spellEnd"/>
      <w:r w:rsidRPr="005D154E">
        <w:rPr>
          <w:rFonts w:ascii="Garamond" w:hAnsi="Garamond" w:cs="Times New Roman"/>
          <w:lang w:val="fr-FR"/>
        </w:rPr>
        <w:t xml:space="preserve"> </w:t>
      </w:r>
      <w:proofErr w:type="spellStart"/>
      <w:r w:rsidRPr="005D154E">
        <w:rPr>
          <w:rFonts w:ascii="Garamond" w:hAnsi="Garamond" w:cs="Times New Roman"/>
          <w:lang w:val="fr-FR"/>
        </w:rPr>
        <w:t>kepada</w:t>
      </w:r>
      <w:proofErr w:type="spellEnd"/>
      <w:r w:rsidRPr="005D154E">
        <w:rPr>
          <w:rFonts w:ascii="Garamond" w:hAnsi="Garamond" w:cs="Times New Roman"/>
          <w:lang w:val="fr-FR"/>
        </w:rPr>
        <w:t xml:space="preserve"> </w:t>
      </w:r>
      <w:proofErr w:type="spellStart"/>
      <w:r w:rsidRPr="005D154E">
        <w:rPr>
          <w:rFonts w:ascii="Garamond" w:hAnsi="Garamond" w:cs="Times New Roman"/>
          <w:lang w:val="fr-FR"/>
        </w:rPr>
        <w:t>siswa</w:t>
      </w:r>
      <w:proofErr w:type="spellEnd"/>
      <w:r w:rsidRPr="005D154E">
        <w:rPr>
          <w:rFonts w:ascii="Garamond" w:hAnsi="Garamond" w:cs="Times New Roman"/>
          <w:lang w:val="fr-FR"/>
        </w:rPr>
        <w:t xml:space="preserve"> di </w:t>
      </w:r>
      <w:proofErr w:type="spellStart"/>
      <w:r w:rsidRPr="005D154E">
        <w:rPr>
          <w:rFonts w:ascii="Garamond" w:hAnsi="Garamond" w:cs="Times New Roman"/>
          <w:lang w:val="fr-FR"/>
        </w:rPr>
        <w:t>sekolah</w:t>
      </w:r>
      <w:proofErr w:type="spellEnd"/>
      <w:r w:rsidRPr="005D154E">
        <w:rPr>
          <w:rFonts w:ascii="Garamond" w:hAnsi="Garamond" w:cs="Times New Roman"/>
          <w:lang w:val="fr-FR"/>
        </w:rPr>
        <w:t xml:space="preserve"> </w:t>
      </w:r>
      <w:proofErr w:type="spellStart"/>
      <w:r w:rsidRPr="005D154E">
        <w:rPr>
          <w:rFonts w:ascii="Garamond" w:hAnsi="Garamond" w:cs="Times New Roman"/>
          <w:lang w:val="fr-FR"/>
        </w:rPr>
        <w:t>luar</w:t>
      </w:r>
      <w:proofErr w:type="spellEnd"/>
      <w:r w:rsidRPr="005D154E">
        <w:rPr>
          <w:rFonts w:ascii="Garamond" w:hAnsi="Garamond" w:cs="Times New Roman"/>
          <w:lang w:val="fr-FR"/>
        </w:rPr>
        <w:t xml:space="preserve"> </w:t>
      </w:r>
      <w:proofErr w:type="spellStart"/>
      <w:r w:rsidRPr="005D154E">
        <w:rPr>
          <w:rFonts w:ascii="Garamond" w:hAnsi="Garamond" w:cs="Times New Roman"/>
          <w:lang w:val="fr-FR"/>
        </w:rPr>
        <w:t>biasa</w:t>
      </w:r>
      <w:proofErr w:type="spellEnd"/>
      <w:r w:rsidRPr="005D154E">
        <w:rPr>
          <w:rFonts w:ascii="Garamond" w:hAnsi="Garamond" w:cs="Times New Roman"/>
          <w:lang w:val="fr-FR"/>
        </w:rPr>
        <w:t xml:space="preserve"> dapat </w:t>
      </w:r>
      <w:proofErr w:type="spellStart"/>
      <w:r w:rsidRPr="005D154E">
        <w:rPr>
          <w:rFonts w:ascii="Garamond" w:hAnsi="Garamond" w:cs="Times New Roman"/>
          <w:lang w:val="fr-FR"/>
        </w:rPr>
        <w:t>berhasil</w:t>
      </w:r>
      <w:proofErr w:type="spellEnd"/>
      <w:r w:rsidRPr="005D154E">
        <w:rPr>
          <w:rFonts w:ascii="Garamond" w:hAnsi="Garamond" w:cs="Times New Roman"/>
          <w:lang w:val="fr-FR"/>
        </w:rPr>
        <w:t xml:space="preserve"> </w:t>
      </w:r>
      <w:proofErr w:type="spellStart"/>
      <w:r w:rsidRPr="005D154E">
        <w:rPr>
          <w:rFonts w:ascii="Garamond" w:hAnsi="Garamond" w:cs="Times New Roman"/>
          <w:lang w:val="fr-FR"/>
        </w:rPr>
        <w:t>mendidik</w:t>
      </w:r>
      <w:proofErr w:type="spellEnd"/>
      <w:r w:rsidRPr="005D154E">
        <w:rPr>
          <w:rFonts w:ascii="Garamond" w:hAnsi="Garamond" w:cs="Times New Roman"/>
          <w:lang w:val="fr-FR"/>
        </w:rPr>
        <w:t xml:space="preserve"> </w:t>
      </w:r>
      <w:proofErr w:type="spellStart"/>
      <w:r w:rsidRPr="005D154E">
        <w:rPr>
          <w:rFonts w:ascii="Garamond" w:hAnsi="Garamond" w:cs="Times New Roman"/>
          <w:lang w:val="fr-FR"/>
        </w:rPr>
        <w:t>siswa</w:t>
      </w:r>
      <w:proofErr w:type="spellEnd"/>
      <w:r w:rsidRPr="005D154E">
        <w:rPr>
          <w:rFonts w:ascii="Garamond" w:hAnsi="Garamond" w:cs="Times New Roman"/>
          <w:lang w:val="fr-FR"/>
        </w:rPr>
        <w:t xml:space="preserve"> </w:t>
      </w:r>
      <w:proofErr w:type="spellStart"/>
      <w:r w:rsidRPr="005D154E">
        <w:rPr>
          <w:rFonts w:ascii="Garamond" w:hAnsi="Garamond" w:cs="Times New Roman"/>
          <w:lang w:val="fr-FR"/>
        </w:rPr>
        <w:t>nya</w:t>
      </w:r>
      <w:proofErr w:type="spellEnd"/>
      <w:r w:rsidRPr="005D154E">
        <w:rPr>
          <w:rFonts w:ascii="Garamond" w:hAnsi="Garamond" w:cs="Times New Roman"/>
          <w:lang w:val="fr-FR"/>
        </w:rPr>
        <w:t xml:space="preserve"> agar </w:t>
      </w:r>
      <w:proofErr w:type="spellStart"/>
      <w:r w:rsidRPr="005D154E">
        <w:rPr>
          <w:rFonts w:ascii="Garamond" w:hAnsi="Garamond" w:cs="Times New Roman"/>
          <w:lang w:val="fr-FR"/>
        </w:rPr>
        <w:t>menjadi</w:t>
      </w:r>
      <w:proofErr w:type="spellEnd"/>
      <w:r w:rsidRPr="005D154E">
        <w:rPr>
          <w:rFonts w:ascii="Garamond" w:hAnsi="Garamond" w:cs="Times New Roman"/>
          <w:lang w:val="fr-FR"/>
        </w:rPr>
        <w:t xml:space="preserve"> </w:t>
      </w:r>
      <w:proofErr w:type="spellStart"/>
      <w:r w:rsidRPr="005D154E">
        <w:rPr>
          <w:rFonts w:ascii="Garamond" w:hAnsi="Garamond" w:cs="Times New Roman"/>
          <w:lang w:val="fr-FR"/>
        </w:rPr>
        <w:t>insan</w:t>
      </w:r>
      <w:proofErr w:type="spellEnd"/>
      <w:r w:rsidRPr="005D154E">
        <w:rPr>
          <w:rFonts w:ascii="Garamond" w:hAnsi="Garamond" w:cs="Times New Roman"/>
          <w:lang w:val="fr-FR"/>
        </w:rPr>
        <w:t xml:space="preserve"> yang </w:t>
      </w:r>
      <w:proofErr w:type="spellStart"/>
      <w:r w:rsidRPr="005D154E">
        <w:rPr>
          <w:rFonts w:ascii="Garamond" w:hAnsi="Garamond" w:cs="Times New Roman"/>
          <w:lang w:val="fr-FR"/>
        </w:rPr>
        <w:t>berkepribadian</w:t>
      </w:r>
      <w:proofErr w:type="spellEnd"/>
      <w:r w:rsidRPr="005D154E">
        <w:rPr>
          <w:rFonts w:ascii="Garamond" w:hAnsi="Garamond" w:cs="Times New Roman"/>
          <w:lang w:val="fr-FR"/>
        </w:rPr>
        <w:t xml:space="preserve"> yang </w:t>
      </w:r>
      <w:proofErr w:type="spellStart"/>
      <w:r w:rsidRPr="005D154E">
        <w:rPr>
          <w:rFonts w:ascii="Garamond" w:hAnsi="Garamond" w:cs="Times New Roman"/>
          <w:lang w:val="fr-FR"/>
        </w:rPr>
        <w:t>baik</w:t>
      </w:r>
      <w:proofErr w:type="spellEnd"/>
      <w:r w:rsidRPr="005D154E">
        <w:rPr>
          <w:rFonts w:ascii="Garamond" w:hAnsi="Garamond" w:cs="Times New Roman"/>
          <w:lang w:val="fr-FR"/>
        </w:rPr>
        <w:t>.</w:t>
      </w:r>
    </w:p>
    <w:p w14:paraId="18D562F1" w14:textId="77777777" w:rsidR="00EF3AAF" w:rsidRPr="005D154E" w:rsidRDefault="00EF3AAF" w:rsidP="00EF3AAF">
      <w:pPr>
        <w:jc w:val="both"/>
        <w:rPr>
          <w:rFonts w:ascii="Garamond" w:hAnsi="Garamond" w:cs="Times New Roman"/>
          <w:lang w:val="fr-FR"/>
        </w:rPr>
      </w:pPr>
    </w:p>
    <w:p w14:paraId="4D4168DA" w14:textId="77777777" w:rsidR="00EF3AAF" w:rsidRPr="005D154E" w:rsidRDefault="00EF3AAF" w:rsidP="00EF3AAF">
      <w:pPr>
        <w:pBdr>
          <w:top w:val="nil"/>
          <w:left w:val="nil"/>
          <w:bottom w:val="nil"/>
          <w:right w:val="nil"/>
          <w:between w:val="nil"/>
        </w:pBdr>
        <w:ind w:hanging="2"/>
        <w:jc w:val="both"/>
        <w:rPr>
          <w:rFonts w:ascii="Garamond" w:eastAsia="Palatino Linotype" w:hAnsi="Garamond" w:cs="Palatino Linotype"/>
          <w:color w:val="000000"/>
        </w:rPr>
      </w:pPr>
      <w:r w:rsidRPr="005D154E">
        <w:rPr>
          <w:rFonts w:ascii="Garamond" w:eastAsia="Palatino Linotype" w:hAnsi="Garamond" w:cs="Palatino Linotype"/>
          <w:b/>
          <w:color w:val="000000"/>
        </w:rPr>
        <w:t>SIMPULAN</w:t>
      </w:r>
    </w:p>
    <w:p w14:paraId="31130AFC" w14:textId="77777777" w:rsidR="003B6570" w:rsidRPr="005D154E" w:rsidRDefault="003B6570" w:rsidP="003B6570">
      <w:pPr>
        <w:spacing w:after="200"/>
        <w:ind w:hanging="2"/>
        <w:jc w:val="both"/>
        <w:rPr>
          <w:rFonts w:ascii="Garamond" w:hAnsi="Garamond" w:cs="Times New Roman"/>
        </w:rPr>
      </w:pPr>
      <w:r w:rsidRPr="005D154E">
        <w:rPr>
          <w:rFonts w:ascii="Garamond" w:hAnsi="Garamond" w:cs="Times New Roman"/>
        </w:rPr>
        <w:lastRenderedPageBreak/>
        <w:t xml:space="preserve">Berdasarkan analisis penelitian ini, peneliti mencapai kesimpulan berikut: </w:t>
      </w:r>
    </w:p>
    <w:p w14:paraId="4974C18A" w14:textId="7FA64BF7" w:rsidR="00EF3AAF" w:rsidRPr="005D154E" w:rsidRDefault="003B6570" w:rsidP="003B6570">
      <w:pPr>
        <w:spacing w:after="200"/>
        <w:ind w:left="284" w:hanging="284"/>
        <w:jc w:val="both"/>
        <w:rPr>
          <w:rFonts w:ascii="Garamond" w:hAnsi="Garamond" w:cs="Times New Roman"/>
          <w:i/>
          <w:iCs/>
          <w:color w:val="000000"/>
          <w:shd w:val="clear" w:color="auto" w:fill="FFFFFF"/>
        </w:rPr>
      </w:pPr>
      <w:r w:rsidRPr="005D154E">
        <w:rPr>
          <w:rFonts w:ascii="Garamond" w:hAnsi="Garamond" w:cs="Times New Roman"/>
          <w:lang w:val="en-US"/>
        </w:rPr>
        <w:t xml:space="preserve">1. </w:t>
      </w:r>
      <w:r w:rsidR="00EF3AAF" w:rsidRPr="005D154E">
        <w:rPr>
          <w:rFonts w:ascii="Garamond" w:hAnsi="Garamond" w:cs="Times New Roman"/>
        </w:rPr>
        <w:t xml:space="preserve">Gambaran kompetensi sosial guru pada Sekolah Luar Biasa di Kabupaten Aceh Tengah sudah baik dapat dilihat dari aspek-aspek yang diwawancarai yaitu, </w:t>
      </w:r>
      <w:r w:rsidRPr="005D154E">
        <w:rPr>
          <w:rFonts w:ascii="Garamond" w:hAnsi="Garamond" w:cs="Times New Roman"/>
        </w:rPr>
        <w:t>Guru bertindak sesuai dengan norma agama, hukum, dan sosial</w:t>
      </w:r>
      <w:r w:rsidRPr="005D154E">
        <w:rPr>
          <w:rFonts w:ascii="Garamond" w:hAnsi="Garamond" w:cs="Times New Roman"/>
          <w:lang w:val="en-US"/>
        </w:rPr>
        <w:t>,</w:t>
      </w:r>
      <w:r w:rsidRPr="005D154E">
        <w:rPr>
          <w:rFonts w:ascii="Garamond" w:hAnsi="Garamond" w:cs="Times New Roman"/>
        </w:rPr>
        <w:t xml:space="preserve"> bertindak sebagai orang yang jujur, baik dalam perkataan maupun perbuatan mereka, berakhlak mulia, sehingga menjadi teladan bagi siswa mereka. Guru juga bertindak sebagai orang yang teguh, stabil, kedewasaan, arif, dan berwibawa, memiliki etos kerja yang baik, dan bertanggung jawab atas perkembangan siswa mereka.</w:t>
      </w:r>
    </w:p>
    <w:p w14:paraId="1F31B4DC" w14:textId="32601B5A" w:rsidR="00EF3AAF" w:rsidRPr="005D154E" w:rsidRDefault="00EF3AAF" w:rsidP="00EF3AAF">
      <w:pPr>
        <w:pStyle w:val="ListParagraph"/>
        <w:numPr>
          <w:ilvl w:val="0"/>
          <w:numId w:val="8"/>
        </w:numPr>
        <w:suppressAutoHyphens w:val="0"/>
        <w:spacing w:line="240" w:lineRule="auto"/>
        <w:ind w:leftChars="0" w:left="284" w:firstLineChars="0" w:hanging="284"/>
        <w:jc w:val="both"/>
        <w:textDirection w:val="lrTb"/>
        <w:textAlignment w:val="auto"/>
        <w:outlineLvl w:val="9"/>
        <w:rPr>
          <w:rFonts w:ascii="Garamond" w:hAnsi="Garamond" w:cs="Times New Roman"/>
          <w:i/>
          <w:iCs/>
          <w:color w:val="000000"/>
          <w:sz w:val="24"/>
          <w:szCs w:val="24"/>
          <w:shd w:val="clear" w:color="auto" w:fill="FFFFFF"/>
        </w:rPr>
      </w:pPr>
      <w:r w:rsidRPr="005D154E">
        <w:rPr>
          <w:rFonts w:ascii="Garamond" w:hAnsi="Garamond" w:cs="Times New Roman"/>
          <w:sz w:val="24"/>
          <w:szCs w:val="24"/>
        </w:rPr>
        <w:t>Gambaran kompetensi kepribadian guru pada Sekolah Luar Biasa di Kabupaten Aceh Tengah sangat baik dapat dilihat dari</w:t>
      </w:r>
      <w:r w:rsidR="00B2377C" w:rsidRPr="005D154E">
        <w:rPr>
          <w:rFonts w:ascii="Garamond" w:hAnsi="Garamond" w:cs="Times New Roman"/>
          <w:sz w:val="24"/>
          <w:szCs w:val="24"/>
          <w:lang w:val="en-US"/>
        </w:rPr>
        <w:t xml:space="preserve"> </w:t>
      </w:r>
      <w:r w:rsidR="00B2377C" w:rsidRPr="005D154E">
        <w:rPr>
          <w:rFonts w:ascii="Garamond" w:hAnsi="Garamond" w:cs="Times New Roman"/>
          <w:sz w:val="24"/>
          <w:szCs w:val="24"/>
          <w:lang w:val="en-US"/>
        </w:rPr>
        <w:t xml:space="preserve">Guru </w:t>
      </w:r>
      <w:proofErr w:type="spellStart"/>
      <w:r w:rsidR="00B2377C" w:rsidRPr="005D154E">
        <w:rPr>
          <w:rFonts w:ascii="Garamond" w:hAnsi="Garamond" w:cs="Times New Roman"/>
          <w:sz w:val="24"/>
          <w:szCs w:val="24"/>
          <w:lang w:val="en-US"/>
        </w:rPr>
        <w:t>telah</w:t>
      </w:r>
      <w:proofErr w:type="spellEnd"/>
      <w:r w:rsidR="00B2377C" w:rsidRPr="005D154E">
        <w:rPr>
          <w:rFonts w:ascii="Garamond" w:hAnsi="Garamond" w:cs="Times New Roman"/>
          <w:sz w:val="24"/>
          <w:szCs w:val="24"/>
          <w:lang w:val="en-US"/>
        </w:rPr>
        <w:t xml:space="preserve"> </w:t>
      </w:r>
      <w:proofErr w:type="spellStart"/>
      <w:r w:rsidR="00B2377C" w:rsidRPr="005D154E">
        <w:rPr>
          <w:rFonts w:ascii="Garamond" w:hAnsi="Garamond" w:cs="Times New Roman"/>
          <w:sz w:val="24"/>
          <w:szCs w:val="24"/>
          <w:lang w:val="en-US"/>
        </w:rPr>
        <w:t>menilai</w:t>
      </w:r>
      <w:proofErr w:type="spellEnd"/>
      <w:r w:rsidR="00B2377C" w:rsidRPr="005D154E">
        <w:rPr>
          <w:rFonts w:ascii="Garamond" w:hAnsi="Garamond" w:cs="Times New Roman"/>
          <w:sz w:val="24"/>
          <w:szCs w:val="24"/>
          <w:lang w:val="en-US"/>
        </w:rPr>
        <w:t xml:space="preserve"> </w:t>
      </w:r>
      <w:proofErr w:type="spellStart"/>
      <w:r w:rsidR="00B2377C" w:rsidRPr="005D154E">
        <w:rPr>
          <w:rFonts w:ascii="Garamond" w:hAnsi="Garamond" w:cs="Times New Roman"/>
          <w:sz w:val="24"/>
          <w:szCs w:val="24"/>
          <w:lang w:val="en-US"/>
        </w:rPr>
        <w:t>siswanya</w:t>
      </w:r>
      <w:proofErr w:type="spellEnd"/>
      <w:r w:rsidR="00B2377C" w:rsidRPr="005D154E">
        <w:rPr>
          <w:rFonts w:ascii="Garamond" w:hAnsi="Garamond" w:cs="Times New Roman"/>
          <w:sz w:val="24"/>
          <w:szCs w:val="24"/>
          <w:lang w:val="en-US"/>
        </w:rPr>
        <w:t xml:space="preserve"> </w:t>
      </w:r>
      <w:proofErr w:type="spellStart"/>
      <w:r w:rsidR="00B2377C" w:rsidRPr="005D154E">
        <w:rPr>
          <w:rFonts w:ascii="Garamond" w:hAnsi="Garamond" w:cs="Times New Roman"/>
          <w:sz w:val="24"/>
          <w:szCs w:val="24"/>
          <w:lang w:val="en-US"/>
        </w:rPr>
        <w:t>secara</w:t>
      </w:r>
      <w:proofErr w:type="spellEnd"/>
      <w:r w:rsidR="00B2377C" w:rsidRPr="005D154E">
        <w:rPr>
          <w:rFonts w:ascii="Garamond" w:hAnsi="Garamond" w:cs="Times New Roman"/>
          <w:sz w:val="24"/>
          <w:szCs w:val="24"/>
          <w:lang w:val="en-US"/>
        </w:rPr>
        <w:t xml:space="preserve"> </w:t>
      </w:r>
      <w:proofErr w:type="spellStart"/>
      <w:r w:rsidR="00B2377C" w:rsidRPr="005D154E">
        <w:rPr>
          <w:rFonts w:ascii="Garamond" w:hAnsi="Garamond" w:cs="Times New Roman"/>
          <w:sz w:val="24"/>
          <w:szCs w:val="24"/>
          <w:lang w:val="en-US"/>
        </w:rPr>
        <w:t>objektif</w:t>
      </w:r>
      <w:proofErr w:type="spellEnd"/>
      <w:r w:rsidR="00B2377C" w:rsidRPr="005D154E">
        <w:rPr>
          <w:rFonts w:ascii="Garamond" w:hAnsi="Garamond" w:cs="Times New Roman"/>
          <w:sz w:val="24"/>
          <w:szCs w:val="24"/>
          <w:lang w:val="en-US"/>
        </w:rPr>
        <w:t xml:space="preserve">, </w:t>
      </w:r>
      <w:proofErr w:type="spellStart"/>
      <w:r w:rsidR="00B2377C" w:rsidRPr="005D154E">
        <w:rPr>
          <w:rFonts w:ascii="Garamond" w:hAnsi="Garamond" w:cs="Times New Roman"/>
          <w:sz w:val="24"/>
          <w:szCs w:val="24"/>
          <w:lang w:val="en-US"/>
        </w:rPr>
        <w:t>tidak</w:t>
      </w:r>
      <w:proofErr w:type="spellEnd"/>
      <w:r w:rsidR="00B2377C" w:rsidRPr="005D154E">
        <w:rPr>
          <w:rFonts w:ascii="Garamond" w:hAnsi="Garamond" w:cs="Times New Roman"/>
          <w:sz w:val="24"/>
          <w:szCs w:val="24"/>
          <w:lang w:val="en-US"/>
        </w:rPr>
        <w:t xml:space="preserve"> </w:t>
      </w:r>
      <w:proofErr w:type="spellStart"/>
      <w:r w:rsidR="00B2377C" w:rsidRPr="005D154E">
        <w:rPr>
          <w:rFonts w:ascii="Garamond" w:hAnsi="Garamond" w:cs="Times New Roman"/>
          <w:sz w:val="24"/>
          <w:szCs w:val="24"/>
          <w:lang w:val="en-US"/>
        </w:rPr>
        <w:t>mendeskriminasi</w:t>
      </w:r>
      <w:proofErr w:type="spellEnd"/>
      <w:r w:rsidR="00B2377C" w:rsidRPr="005D154E">
        <w:rPr>
          <w:rFonts w:ascii="Garamond" w:hAnsi="Garamond" w:cs="Times New Roman"/>
          <w:sz w:val="24"/>
          <w:szCs w:val="24"/>
          <w:lang w:val="en-US"/>
        </w:rPr>
        <w:t xml:space="preserve"> </w:t>
      </w:r>
      <w:proofErr w:type="spellStart"/>
      <w:r w:rsidR="00B2377C" w:rsidRPr="005D154E">
        <w:rPr>
          <w:rFonts w:ascii="Garamond" w:hAnsi="Garamond" w:cs="Times New Roman"/>
          <w:sz w:val="24"/>
          <w:szCs w:val="24"/>
          <w:lang w:val="en-US"/>
        </w:rPr>
        <w:t>atau</w:t>
      </w:r>
      <w:proofErr w:type="spellEnd"/>
      <w:r w:rsidR="00B2377C" w:rsidRPr="005D154E">
        <w:rPr>
          <w:rFonts w:ascii="Garamond" w:hAnsi="Garamond" w:cs="Times New Roman"/>
          <w:sz w:val="24"/>
          <w:szCs w:val="24"/>
          <w:lang w:val="en-US"/>
        </w:rPr>
        <w:t xml:space="preserve"> </w:t>
      </w:r>
      <w:proofErr w:type="spellStart"/>
      <w:r w:rsidR="00B2377C" w:rsidRPr="005D154E">
        <w:rPr>
          <w:rFonts w:ascii="Garamond" w:hAnsi="Garamond" w:cs="Times New Roman"/>
          <w:sz w:val="24"/>
          <w:szCs w:val="24"/>
          <w:lang w:val="en-US"/>
        </w:rPr>
        <w:t>membedakan</w:t>
      </w:r>
      <w:proofErr w:type="spellEnd"/>
      <w:r w:rsidR="00B2377C" w:rsidRPr="005D154E">
        <w:rPr>
          <w:rFonts w:ascii="Garamond" w:hAnsi="Garamond" w:cs="Times New Roman"/>
          <w:sz w:val="24"/>
          <w:szCs w:val="24"/>
          <w:lang w:val="en-US"/>
        </w:rPr>
        <w:t xml:space="preserve"> </w:t>
      </w:r>
      <w:proofErr w:type="spellStart"/>
      <w:r w:rsidR="00B2377C" w:rsidRPr="005D154E">
        <w:rPr>
          <w:rFonts w:ascii="Garamond" w:hAnsi="Garamond" w:cs="Times New Roman"/>
          <w:sz w:val="24"/>
          <w:szCs w:val="24"/>
          <w:lang w:val="en-US"/>
        </w:rPr>
        <w:t>siswa</w:t>
      </w:r>
      <w:proofErr w:type="spellEnd"/>
      <w:r w:rsidR="00B2377C" w:rsidRPr="005D154E">
        <w:rPr>
          <w:rFonts w:ascii="Garamond" w:hAnsi="Garamond" w:cs="Times New Roman"/>
          <w:sz w:val="24"/>
          <w:szCs w:val="24"/>
          <w:lang w:val="en-US"/>
        </w:rPr>
        <w:t xml:space="preserve"> </w:t>
      </w:r>
      <w:proofErr w:type="spellStart"/>
      <w:r w:rsidR="00B2377C" w:rsidRPr="005D154E">
        <w:rPr>
          <w:rFonts w:ascii="Garamond" w:hAnsi="Garamond" w:cs="Times New Roman"/>
          <w:sz w:val="24"/>
          <w:szCs w:val="24"/>
          <w:lang w:val="en-US"/>
        </w:rPr>
        <w:t>laki-laki</w:t>
      </w:r>
      <w:proofErr w:type="spellEnd"/>
      <w:r w:rsidR="00B2377C" w:rsidRPr="005D154E">
        <w:rPr>
          <w:rFonts w:ascii="Garamond" w:hAnsi="Garamond" w:cs="Times New Roman"/>
          <w:sz w:val="24"/>
          <w:szCs w:val="24"/>
          <w:lang w:val="en-US"/>
        </w:rPr>
        <w:t xml:space="preserve"> dan </w:t>
      </w:r>
      <w:proofErr w:type="spellStart"/>
      <w:r w:rsidR="00B2377C" w:rsidRPr="005D154E">
        <w:rPr>
          <w:rFonts w:ascii="Garamond" w:hAnsi="Garamond" w:cs="Times New Roman"/>
          <w:sz w:val="24"/>
          <w:szCs w:val="24"/>
          <w:lang w:val="en-US"/>
        </w:rPr>
        <w:t>perempuan</w:t>
      </w:r>
      <w:proofErr w:type="spellEnd"/>
      <w:r w:rsidR="00B2377C" w:rsidRPr="005D154E">
        <w:rPr>
          <w:rFonts w:ascii="Garamond" w:hAnsi="Garamond" w:cs="Times New Roman"/>
          <w:sz w:val="24"/>
          <w:szCs w:val="24"/>
          <w:lang w:val="en-US"/>
        </w:rPr>
        <w:t xml:space="preserve">, dan </w:t>
      </w:r>
      <w:proofErr w:type="spellStart"/>
      <w:r w:rsidR="00B2377C" w:rsidRPr="005D154E">
        <w:rPr>
          <w:rFonts w:ascii="Garamond" w:hAnsi="Garamond" w:cs="Times New Roman"/>
          <w:sz w:val="24"/>
          <w:szCs w:val="24"/>
          <w:lang w:val="en-US"/>
        </w:rPr>
        <w:t>tidak</w:t>
      </w:r>
      <w:proofErr w:type="spellEnd"/>
      <w:r w:rsidR="00B2377C" w:rsidRPr="005D154E">
        <w:rPr>
          <w:rFonts w:ascii="Garamond" w:hAnsi="Garamond" w:cs="Times New Roman"/>
          <w:sz w:val="24"/>
          <w:szCs w:val="24"/>
          <w:lang w:val="en-US"/>
        </w:rPr>
        <w:t xml:space="preserve"> </w:t>
      </w:r>
      <w:proofErr w:type="spellStart"/>
      <w:r w:rsidR="00B2377C" w:rsidRPr="005D154E">
        <w:rPr>
          <w:rFonts w:ascii="Garamond" w:hAnsi="Garamond" w:cs="Times New Roman"/>
          <w:sz w:val="24"/>
          <w:szCs w:val="24"/>
          <w:lang w:val="en-US"/>
        </w:rPr>
        <w:t>membedakan</w:t>
      </w:r>
      <w:proofErr w:type="spellEnd"/>
      <w:r w:rsidR="00B2377C" w:rsidRPr="005D154E">
        <w:rPr>
          <w:rFonts w:ascii="Garamond" w:hAnsi="Garamond" w:cs="Times New Roman"/>
          <w:sz w:val="24"/>
          <w:szCs w:val="24"/>
          <w:lang w:val="en-US"/>
        </w:rPr>
        <w:t xml:space="preserve"> </w:t>
      </w:r>
      <w:proofErr w:type="spellStart"/>
      <w:r w:rsidR="00B2377C" w:rsidRPr="005D154E">
        <w:rPr>
          <w:rFonts w:ascii="Garamond" w:hAnsi="Garamond" w:cs="Times New Roman"/>
          <w:sz w:val="24"/>
          <w:szCs w:val="24"/>
          <w:lang w:val="en-US"/>
        </w:rPr>
        <w:t>kondisi</w:t>
      </w:r>
      <w:proofErr w:type="spellEnd"/>
      <w:r w:rsidR="00B2377C" w:rsidRPr="005D154E">
        <w:rPr>
          <w:rFonts w:ascii="Garamond" w:hAnsi="Garamond" w:cs="Times New Roman"/>
          <w:sz w:val="24"/>
          <w:szCs w:val="24"/>
          <w:lang w:val="en-US"/>
        </w:rPr>
        <w:t xml:space="preserve"> </w:t>
      </w:r>
      <w:proofErr w:type="spellStart"/>
      <w:r w:rsidR="00B2377C" w:rsidRPr="005D154E">
        <w:rPr>
          <w:rFonts w:ascii="Garamond" w:hAnsi="Garamond" w:cs="Times New Roman"/>
          <w:sz w:val="24"/>
          <w:szCs w:val="24"/>
          <w:lang w:val="en-US"/>
        </w:rPr>
        <w:t>siswa</w:t>
      </w:r>
      <w:proofErr w:type="spellEnd"/>
      <w:r w:rsidR="00B2377C" w:rsidRPr="005D154E">
        <w:rPr>
          <w:rFonts w:ascii="Garamond" w:hAnsi="Garamond" w:cs="Times New Roman"/>
          <w:sz w:val="24"/>
          <w:szCs w:val="24"/>
          <w:lang w:val="en-US"/>
        </w:rPr>
        <w:t xml:space="preserve"> </w:t>
      </w:r>
      <w:proofErr w:type="spellStart"/>
      <w:r w:rsidR="00B2377C" w:rsidRPr="005D154E">
        <w:rPr>
          <w:rFonts w:ascii="Garamond" w:hAnsi="Garamond" w:cs="Times New Roman"/>
          <w:sz w:val="24"/>
          <w:szCs w:val="24"/>
          <w:lang w:val="en-US"/>
        </w:rPr>
        <w:t>berdasarkan</w:t>
      </w:r>
      <w:proofErr w:type="spellEnd"/>
      <w:r w:rsidR="00B2377C" w:rsidRPr="005D154E">
        <w:rPr>
          <w:rFonts w:ascii="Garamond" w:hAnsi="Garamond" w:cs="Times New Roman"/>
          <w:sz w:val="24"/>
          <w:szCs w:val="24"/>
          <w:lang w:val="en-US"/>
        </w:rPr>
        <w:t xml:space="preserve"> </w:t>
      </w:r>
      <w:proofErr w:type="spellStart"/>
      <w:r w:rsidR="00B2377C" w:rsidRPr="005D154E">
        <w:rPr>
          <w:rFonts w:ascii="Garamond" w:hAnsi="Garamond" w:cs="Times New Roman"/>
          <w:sz w:val="24"/>
          <w:szCs w:val="24"/>
          <w:lang w:val="en-US"/>
        </w:rPr>
        <w:t>latar</w:t>
      </w:r>
      <w:proofErr w:type="spellEnd"/>
      <w:r w:rsidR="00B2377C" w:rsidRPr="005D154E">
        <w:rPr>
          <w:rFonts w:ascii="Garamond" w:hAnsi="Garamond" w:cs="Times New Roman"/>
          <w:sz w:val="24"/>
          <w:szCs w:val="24"/>
          <w:lang w:val="en-US"/>
        </w:rPr>
        <w:t xml:space="preserve"> </w:t>
      </w:r>
      <w:proofErr w:type="spellStart"/>
      <w:r w:rsidR="00B2377C" w:rsidRPr="005D154E">
        <w:rPr>
          <w:rFonts w:ascii="Garamond" w:hAnsi="Garamond" w:cs="Times New Roman"/>
          <w:sz w:val="24"/>
          <w:szCs w:val="24"/>
          <w:lang w:val="en-US"/>
        </w:rPr>
        <w:t>belakang</w:t>
      </w:r>
      <w:proofErr w:type="spellEnd"/>
      <w:r w:rsidR="00B2377C" w:rsidRPr="005D154E">
        <w:rPr>
          <w:rFonts w:ascii="Garamond" w:hAnsi="Garamond" w:cs="Times New Roman"/>
          <w:sz w:val="24"/>
          <w:szCs w:val="24"/>
          <w:lang w:val="en-US"/>
        </w:rPr>
        <w:t xml:space="preserve"> </w:t>
      </w:r>
      <w:proofErr w:type="spellStart"/>
      <w:r w:rsidR="00B2377C" w:rsidRPr="005D154E">
        <w:rPr>
          <w:rFonts w:ascii="Garamond" w:hAnsi="Garamond" w:cs="Times New Roman"/>
          <w:sz w:val="24"/>
          <w:szCs w:val="24"/>
          <w:lang w:val="en-US"/>
        </w:rPr>
        <w:t>mereka</w:t>
      </w:r>
      <w:proofErr w:type="spellEnd"/>
      <w:r w:rsidR="00B2377C" w:rsidRPr="005D154E">
        <w:rPr>
          <w:rFonts w:ascii="Garamond" w:hAnsi="Garamond" w:cs="Times New Roman"/>
          <w:sz w:val="24"/>
          <w:szCs w:val="24"/>
          <w:lang w:val="en-US"/>
        </w:rPr>
        <w:t xml:space="preserve">. Guru </w:t>
      </w:r>
      <w:proofErr w:type="spellStart"/>
      <w:r w:rsidR="00B2377C" w:rsidRPr="005D154E">
        <w:rPr>
          <w:rFonts w:ascii="Garamond" w:hAnsi="Garamond" w:cs="Times New Roman"/>
          <w:sz w:val="24"/>
          <w:szCs w:val="24"/>
          <w:lang w:val="en-US"/>
        </w:rPr>
        <w:t>telah</w:t>
      </w:r>
      <w:proofErr w:type="spellEnd"/>
      <w:r w:rsidR="00B2377C" w:rsidRPr="005D154E">
        <w:rPr>
          <w:rFonts w:ascii="Garamond" w:hAnsi="Garamond" w:cs="Times New Roman"/>
          <w:sz w:val="24"/>
          <w:szCs w:val="24"/>
          <w:lang w:val="en-US"/>
        </w:rPr>
        <w:t xml:space="preserve"> </w:t>
      </w:r>
      <w:proofErr w:type="spellStart"/>
      <w:r w:rsidR="00B2377C" w:rsidRPr="005D154E">
        <w:rPr>
          <w:rFonts w:ascii="Garamond" w:hAnsi="Garamond" w:cs="Times New Roman"/>
          <w:sz w:val="24"/>
          <w:szCs w:val="24"/>
          <w:lang w:val="en-US"/>
        </w:rPr>
        <w:t>memperlakukan</w:t>
      </w:r>
      <w:proofErr w:type="spellEnd"/>
      <w:r w:rsidR="00B2377C" w:rsidRPr="005D154E">
        <w:rPr>
          <w:rFonts w:ascii="Garamond" w:hAnsi="Garamond" w:cs="Times New Roman"/>
          <w:sz w:val="24"/>
          <w:szCs w:val="24"/>
          <w:lang w:val="en-US"/>
        </w:rPr>
        <w:t xml:space="preserve"> </w:t>
      </w:r>
      <w:proofErr w:type="spellStart"/>
      <w:r w:rsidR="00B2377C" w:rsidRPr="005D154E">
        <w:rPr>
          <w:rFonts w:ascii="Garamond" w:hAnsi="Garamond" w:cs="Times New Roman"/>
          <w:sz w:val="24"/>
          <w:szCs w:val="24"/>
          <w:lang w:val="en-US"/>
        </w:rPr>
        <w:t>siswa</w:t>
      </w:r>
      <w:proofErr w:type="spellEnd"/>
      <w:r w:rsidR="00B2377C" w:rsidRPr="005D154E">
        <w:rPr>
          <w:rFonts w:ascii="Garamond" w:hAnsi="Garamond" w:cs="Times New Roman"/>
          <w:sz w:val="24"/>
          <w:szCs w:val="24"/>
          <w:lang w:val="en-US"/>
        </w:rPr>
        <w:t xml:space="preserve"> </w:t>
      </w:r>
      <w:proofErr w:type="spellStart"/>
      <w:r w:rsidR="00B2377C" w:rsidRPr="005D154E">
        <w:rPr>
          <w:rFonts w:ascii="Garamond" w:hAnsi="Garamond" w:cs="Times New Roman"/>
          <w:sz w:val="24"/>
          <w:szCs w:val="24"/>
          <w:lang w:val="en-US"/>
        </w:rPr>
        <w:t>dengan</w:t>
      </w:r>
      <w:proofErr w:type="spellEnd"/>
      <w:r w:rsidR="00B2377C" w:rsidRPr="005D154E">
        <w:rPr>
          <w:rFonts w:ascii="Garamond" w:hAnsi="Garamond" w:cs="Times New Roman"/>
          <w:sz w:val="24"/>
          <w:szCs w:val="24"/>
          <w:lang w:val="en-US"/>
        </w:rPr>
        <w:t xml:space="preserve"> </w:t>
      </w:r>
      <w:proofErr w:type="spellStart"/>
      <w:r w:rsidR="00B2377C" w:rsidRPr="005D154E">
        <w:rPr>
          <w:rFonts w:ascii="Garamond" w:hAnsi="Garamond" w:cs="Times New Roman"/>
          <w:sz w:val="24"/>
          <w:szCs w:val="24"/>
          <w:lang w:val="en-US"/>
        </w:rPr>
        <w:t>baik</w:t>
      </w:r>
      <w:proofErr w:type="spellEnd"/>
      <w:r w:rsidR="00B2377C" w:rsidRPr="005D154E">
        <w:rPr>
          <w:rFonts w:ascii="Garamond" w:hAnsi="Garamond" w:cs="Times New Roman"/>
          <w:sz w:val="24"/>
          <w:szCs w:val="24"/>
          <w:lang w:val="en-US"/>
        </w:rPr>
        <w:t xml:space="preserve">, </w:t>
      </w:r>
      <w:proofErr w:type="spellStart"/>
      <w:r w:rsidR="00B2377C" w:rsidRPr="005D154E">
        <w:rPr>
          <w:rFonts w:ascii="Garamond" w:hAnsi="Garamond" w:cs="Times New Roman"/>
          <w:sz w:val="24"/>
          <w:szCs w:val="24"/>
          <w:lang w:val="en-US"/>
        </w:rPr>
        <w:t>berkomunikasi</w:t>
      </w:r>
      <w:proofErr w:type="spellEnd"/>
      <w:r w:rsidR="00B2377C" w:rsidRPr="005D154E">
        <w:rPr>
          <w:rFonts w:ascii="Garamond" w:hAnsi="Garamond" w:cs="Times New Roman"/>
          <w:sz w:val="24"/>
          <w:szCs w:val="24"/>
          <w:lang w:val="en-US"/>
        </w:rPr>
        <w:t xml:space="preserve"> </w:t>
      </w:r>
      <w:proofErr w:type="spellStart"/>
      <w:r w:rsidR="00B2377C" w:rsidRPr="005D154E">
        <w:rPr>
          <w:rFonts w:ascii="Garamond" w:hAnsi="Garamond" w:cs="Times New Roman"/>
          <w:sz w:val="24"/>
          <w:szCs w:val="24"/>
          <w:lang w:val="en-US"/>
        </w:rPr>
        <w:t>dengan</w:t>
      </w:r>
      <w:proofErr w:type="spellEnd"/>
      <w:r w:rsidR="00B2377C" w:rsidRPr="005D154E">
        <w:rPr>
          <w:rFonts w:ascii="Garamond" w:hAnsi="Garamond" w:cs="Times New Roman"/>
          <w:sz w:val="24"/>
          <w:szCs w:val="24"/>
          <w:lang w:val="en-US"/>
        </w:rPr>
        <w:t xml:space="preserve"> </w:t>
      </w:r>
      <w:proofErr w:type="spellStart"/>
      <w:r w:rsidR="00B2377C" w:rsidRPr="005D154E">
        <w:rPr>
          <w:rFonts w:ascii="Garamond" w:hAnsi="Garamond" w:cs="Times New Roman"/>
          <w:sz w:val="24"/>
          <w:szCs w:val="24"/>
          <w:lang w:val="en-US"/>
        </w:rPr>
        <w:t>baik</w:t>
      </w:r>
      <w:proofErr w:type="spellEnd"/>
      <w:r w:rsidR="00B2377C" w:rsidRPr="005D154E">
        <w:rPr>
          <w:rFonts w:ascii="Garamond" w:hAnsi="Garamond" w:cs="Times New Roman"/>
          <w:sz w:val="24"/>
          <w:szCs w:val="24"/>
          <w:lang w:val="en-US"/>
        </w:rPr>
        <w:t xml:space="preserve">, </w:t>
      </w:r>
      <w:proofErr w:type="spellStart"/>
      <w:r w:rsidR="00B2377C" w:rsidRPr="005D154E">
        <w:rPr>
          <w:rFonts w:ascii="Garamond" w:hAnsi="Garamond" w:cs="Times New Roman"/>
          <w:sz w:val="24"/>
          <w:szCs w:val="24"/>
          <w:lang w:val="en-US"/>
        </w:rPr>
        <w:t>berempati</w:t>
      </w:r>
      <w:proofErr w:type="spellEnd"/>
      <w:r w:rsidR="00B2377C" w:rsidRPr="005D154E">
        <w:rPr>
          <w:rFonts w:ascii="Garamond" w:hAnsi="Garamond" w:cs="Times New Roman"/>
          <w:sz w:val="24"/>
          <w:szCs w:val="24"/>
          <w:lang w:val="en-US"/>
        </w:rPr>
        <w:t xml:space="preserve"> </w:t>
      </w:r>
      <w:proofErr w:type="spellStart"/>
      <w:r w:rsidR="00B2377C" w:rsidRPr="005D154E">
        <w:rPr>
          <w:rFonts w:ascii="Garamond" w:hAnsi="Garamond" w:cs="Times New Roman"/>
          <w:sz w:val="24"/>
          <w:szCs w:val="24"/>
          <w:lang w:val="en-US"/>
        </w:rPr>
        <w:t>dengan</w:t>
      </w:r>
      <w:proofErr w:type="spellEnd"/>
      <w:r w:rsidR="00B2377C" w:rsidRPr="005D154E">
        <w:rPr>
          <w:rFonts w:ascii="Garamond" w:hAnsi="Garamond" w:cs="Times New Roman"/>
          <w:sz w:val="24"/>
          <w:szCs w:val="24"/>
          <w:lang w:val="en-US"/>
        </w:rPr>
        <w:t xml:space="preserve"> </w:t>
      </w:r>
      <w:proofErr w:type="spellStart"/>
      <w:r w:rsidR="00B2377C" w:rsidRPr="005D154E">
        <w:rPr>
          <w:rFonts w:ascii="Garamond" w:hAnsi="Garamond" w:cs="Times New Roman"/>
          <w:sz w:val="24"/>
          <w:szCs w:val="24"/>
          <w:lang w:val="en-US"/>
        </w:rPr>
        <w:t>sesama</w:t>
      </w:r>
      <w:proofErr w:type="spellEnd"/>
      <w:r w:rsidR="00B2377C" w:rsidRPr="005D154E">
        <w:rPr>
          <w:rFonts w:ascii="Garamond" w:hAnsi="Garamond" w:cs="Times New Roman"/>
          <w:sz w:val="24"/>
          <w:szCs w:val="24"/>
          <w:lang w:val="en-US"/>
        </w:rPr>
        <w:t xml:space="preserve"> guru, </w:t>
      </w:r>
      <w:proofErr w:type="spellStart"/>
      <w:r w:rsidR="00B2377C" w:rsidRPr="005D154E">
        <w:rPr>
          <w:rFonts w:ascii="Garamond" w:hAnsi="Garamond" w:cs="Times New Roman"/>
          <w:sz w:val="24"/>
          <w:szCs w:val="24"/>
          <w:lang w:val="en-US"/>
        </w:rPr>
        <w:t>tenaga</w:t>
      </w:r>
      <w:proofErr w:type="spellEnd"/>
      <w:r w:rsidR="00B2377C" w:rsidRPr="005D154E">
        <w:rPr>
          <w:rFonts w:ascii="Garamond" w:hAnsi="Garamond" w:cs="Times New Roman"/>
          <w:sz w:val="24"/>
          <w:szCs w:val="24"/>
          <w:lang w:val="en-US"/>
        </w:rPr>
        <w:t xml:space="preserve"> </w:t>
      </w:r>
      <w:proofErr w:type="spellStart"/>
      <w:r w:rsidR="00B2377C" w:rsidRPr="005D154E">
        <w:rPr>
          <w:rFonts w:ascii="Garamond" w:hAnsi="Garamond" w:cs="Times New Roman"/>
          <w:sz w:val="24"/>
          <w:szCs w:val="24"/>
          <w:lang w:val="en-US"/>
        </w:rPr>
        <w:t>kependidikan</w:t>
      </w:r>
      <w:proofErr w:type="spellEnd"/>
      <w:r w:rsidR="00B2377C" w:rsidRPr="005D154E">
        <w:rPr>
          <w:rFonts w:ascii="Garamond" w:hAnsi="Garamond" w:cs="Times New Roman"/>
          <w:sz w:val="24"/>
          <w:szCs w:val="24"/>
          <w:lang w:val="en-US"/>
        </w:rPr>
        <w:t xml:space="preserve">, orang </w:t>
      </w:r>
      <w:proofErr w:type="spellStart"/>
      <w:r w:rsidR="00B2377C" w:rsidRPr="005D154E">
        <w:rPr>
          <w:rFonts w:ascii="Garamond" w:hAnsi="Garamond" w:cs="Times New Roman"/>
          <w:sz w:val="24"/>
          <w:szCs w:val="24"/>
          <w:lang w:val="en-US"/>
        </w:rPr>
        <w:t>tua</w:t>
      </w:r>
      <w:proofErr w:type="spellEnd"/>
      <w:r w:rsidR="00B2377C" w:rsidRPr="005D154E">
        <w:rPr>
          <w:rFonts w:ascii="Garamond" w:hAnsi="Garamond" w:cs="Times New Roman"/>
          <w:sz w:val="24"/>
          <w:szCs w:val="24"/>
          <w:lang w:val="en-US"/>
        </w:rPr>
        <w:t xml:space="preserve">, dan </w:t>
      </w:r>
      <w:proofErr w:type="spellStart"/>
      <w:r w:rsidR="00B2377C" w:rsidRPr="005D154E">
        <w:rPr>
          <w:rFonts w:ascii="Garamond" w:hAnsi="Garamond" w:cs="Times New Roman"/>
          <w:sz w:val="24"/>
          <w:szCs w:val="24"/>
          <w:lang w:val="en-US"/>
        </w:rPr>
        <w:t>masyarakat</w:t>
      </w:r>
      <w:proofErr w:type="spellEnd"/>
      <w:r w:rsidR="00B2377C" w:rsidRPr="005D154E">
        <w:rPr>
          <w:rFonts w:ascii="Garamond" w:hAnsi="Garamond" w:cs="Times New Roman"/>
          <w:sz w:val="24"/>
          <w:szCs w:val="24"/>
          <w:lang w:val="en-US"/>
        </w:rPr>
        <w:t xml:space="preserve">, dan </w:t>
      </w:r>
      <w:proofErr w:type="spellStart"/>
      <w:r w:rsidR="00B2377C" w:rsidRPr="005D154E">
        <w:rPr>
          <w:rFonts w:ascii="Garamond" w:hAnsi="Garamond" w:cs="Times New Roman"/>
          <w:sz w:val="24"/>
          <w:szCs w:val="24"/>
          <w:lang w:val="en-US"/>
        </w:rPr>
        <w:t>mengikuti</w:t>
      </w:r>
      <w:proofErr w:type="spellEnd"/>
      <w:r w:rsidR="00B2377C" w:rsidRPr="005D154E">
        <w:rPr>
          <w:rFonts w:ascii="Garamond" w:hAnsi="Garamond" w:cs="Times New Roman"/>
          <w:sz w:val="24"/>
          <w:szCs w:val="24"/>
          <w:lang w:val="en-US"/>
        </w:rPr>
        <w:t xml:space="preserve"> </w:t>
      </w:r>
      <w:proofErr w:type="spellStart"/>
      <w:r w:rsidR="00B2377C" w:rsidRPr="005D154E">
        <w:rPr>
          <w:rFonts w:ascii="Garamond" w:hAnsi="Garamond" w:cs="Times New Roman"/>
          <w:sz w:val="24"/>
          <w:szCs w:val="24"/>
          <w:lang w:val="en-US"/>
        </w:rPr>
        <w:t>komunitas</w:t>
      </w:r>
      <w:proofErr w:type="spellEnd"/>
      <w:r w:rsidR="00B2377C" w:rsidRPr="005D154E">
        <w:rPr>
          <w:rFonts w:ascii="Garamond" w:hAnsi="Garamond" w:cs="Times New Roman"/>
          <w:sz w:val="24"/>
          <w:szCs w:val="24"/>
          <w:lang w:val="en-US"/>
        </w:rPr>
        <w:t xml:space="preserve"> </w:t>
      </w:r>
      <w:proofErr w:type="spellStart"/>
      <w:r w:rsidR="00B2377C" w:rsidRPr="005D154E">
        <w:rPr>
          <w:rFonts w:ascii="Garamond" w:hAnsi="Garamond" w:cs="Times New Roman"/>
          <w:sz w:val="24"/>
          <w:szCs w:val="24"/>
          <w:lang w:val="en-US"/>
        </w:rPr>
        <w:t>profesi</w:t>
      </w:r>
      <w:proofErr w:type="spellEnd"/>
      <w:r w:rsidR="00B2377C" w:rsidRPr="005D154E">
        <w:rPr>
          <w:rFonts w:ascii="Garamond" w:hAnsi="Garamond" w:cs="Times New Roman"/>
          <w:sz w:val="24"/>
          <w:szCs w:val="24"/>
          <w:lang w:val="en-US"/>
        </w:rPr>
        <w:t xml:space="preserve"> </w:t>
      </w:r>
      <w:proofErr w:type="spellStart"/>
      <w:proofErr w:type="gramStart"/>
      <w:r w:rsidR="00B2377C" w:rsidRPr="005D154E">
        <w:rPr>
          <w:rFonts w:ascii="Garamond" w:hAnsi="Garamond" w:cs="Times New Roman"/>
          <w:sz w:val="24"/>
          <w:szCs w:val="24"/>
          <w:lang w:val="en-US"/>
        </w:rPr>
        <w:t>mereka</w:t>
      </w:r>
      <w:proofErr w:type="spellEnd"/>
      <w:r w:rsidR="00B2377C" w:rsidRPr="005D154E">
        <w:rPr>
          <w:rFonts w:ascii="Garamond" w:hAnsi="Garamond" w:cs="Times New Roman"/>
          <w:sz w:val="24"/>
          <w:szCs w:val="24"/>
          <w:lang w:val="en-US"/>
        </w:rPr>
        <w:t>.</w:t>
      </w:r>
      <w:r w:rsidRPr="005D154E">
        <w:rPr>
          <w:rFonts w:ascii="Garamond" w:eastAsiaTheme="minorHAnsi" w:hAnsi="Garamond" w:cs="Times New Roman"/>
          <w:sz w:val="24"/>
          <w:szCs w:val="24"/>
          <w14:ligatures w14:val="standardContextual"/>
        </w:rPr>
        <w:t>.</w:t>
      </w:r>
      <w:proofErr w:type="gramEnd"/>
    </w:p>
    <w:p w14:paraId="65BFFD6C" w14:textId="77777777" w:rsidR="00DA0904" w:rsidRPr="005D154E" w:rsidRDefault="00DA0904" w:rsidP="00946DFD">
      <w:pPr>
        <w:rPr>
          <w:rFonts w:ascii="Garamond" w:eastAsia="Palatino Linotype" w:hAnsi="Garamond" w:cs="Palatino Linotype"/>
        </w:rPr>
      </w:pPr>
    </w:p>
    <w:p w14:paraId="1169FEAA" w14:textId="77777777" w:rsidR="00DA0904" w:rsidRPr="005D154E" w:rsidRDefault="00DA0904" w:rsidP="00DA0904">
      <w:pPr>
        <w:jc w:val="both"/>
        <w:rPr>
          <w:rFonts w:ascii="Garamond" w:hAnsi="Garamond"/>
          <w:b/>
          <w:lang w:val="en-US"/>
        </w:rPr>
      </w:pPr>
      <w:r w:rsidRPr="005D154E">
        <w:rPr>
          <w:rFonts w:ascii="Garamond" w:hAnsi="Garamond"/>
          <w:b/>
          <w:lang w:val="en-US"/>
        </w:rPr>
        <w:t>UCAPAN TERIMA KASIH</w:t>
      </w:r>
    </w:p>
    <w:p w14:paraId="62358DAE" w14:textId="0A5339B0" w:rsidR="00E71047" w:rsidRPr="005D154E" w:rsidRDefault="00946DFD" w:rsidP="00025F87">
      <w:pPr>
        <w:pBdr>
          <w:top w:val="nil"/>
          <w:left w:val="nil"/>
          <w:bottom w:val="nil"/>
          <w:right w:val="nil"/>
          <w:between w:val="nil"/>
        </w:pBdr>
        <w:spacing w:after="200"/>
        <w:ind w:left="140" w:firstLine="720"/>
        <w:jc w:val="both"/>
        <w:rPr>
          <w:rFonts w:ascii="Garamond" w:eastAsia="Palatino Linotype" w:hAnsi="Garamond" w:cs="Palatino Linotype"/>
          <w:color w:val="000000"/>
          <w:lang w:val="en-ID"/>
        </w:rPr>
      </w:pPr>
      <w:proofErr w:type="spellStart"/>
      <w:r w:rsidRPr="005D154E">
        <w:rPr>
          <w:rFonts w:ascii="Garamond" w:eastAsia="Palatino Linotype" w:hAnsi="Garamond" w:cs="Palatino Linotype"/>
          <w:color w:val="000000"/>
          <w:lang w:val="en-ID"/>
        </w:rPr>
        <w:t>Ucapan</w:t>
      </w:r>
      <w:proofErr w:type="spellEnd"/>
      <w:r w:rsidRPr="005D154E">
        <w:rPr>
          <w:rFonts w:ascii="Garamond" w:eastAsia="Palatino Linotype" w:hAnsi="Garamond" w:cs="Palatino Linotype"/>
          <w:color w:val="000000"/>
          <w:lang w:val="en-ID"/>
        </w:rPr>
        <w:t xml:space="preserve"> </w:t>
      </w:r>
      <w:proofErr w:type="spellStart"/>
      <w:r w:rsidRPr="005D154E">
        <w:rPr>
          <w:rFonts w:ascii="Garamond" w:eastAsia="Palatino Linotype" w:hAnsi="Garamond" w:cs="Palatino Linotype"/>
          <w:color w:val="000000"/>
          <w:lang w:val="en-ID"/>
        </w:rPr>
        <w:t>terimakasih</w:t>
      </w:r>
      <w:proofErr w:type="spellEnd"/>
      <w:r w:rsidRPr="005D154E">
        <w:rPr>
          <w:rFonts w:ascii="Garamond" w:eastAsia="Palatino Linotype" w:hAnsi="Garamond" w:cs="Palatino Linotype"/>
          <w:color w:val="000000"/>
          <w:lang w:val="en-ID"/>
        </w:rPr>
        <w:t xml:space="preserve"> </w:t>
      </w:r>
      <w:proofErr w:type="spellStart"/>
      <w:r w:rsidRPr="005D154E">
        <w:rPr>
          <w:rFonts w:ascii="Garamond" w:eastAsia="Palatino Linotype" w:hAnsi="Garamond" w:cs="Palatino Linotype"/>
          <w:color w:val="000000"/>
          <w:lang w:val="en-ID"/>
        </w:rPr>
        <w:t>peneliti</w:t>
      </w:r>
      <w:proofErr w:type="spellEnd"/>
      <w:r w:rsidRPr="005D154E">
        <w:rPr>
          <w:rFonts w:ascii="Garamond" w:eastAsia="Palatino Linotype" w:hAnsi="Garamond" w:cs="Palatino Linotype"/>
          <w:color w:val="000000"/>
          <w:lang w:val="en-ID"/>
        </w:rPr>
        <w:t xml:space="preserve"> </w:t>
      </w:r>
      <w:proofErr w:type="spellStart"/>
      <w:r w:rsidRPr="005D154E">
        <w:rPr>
          <w:rFonts w:ascii="Garamond" w:eastAsia="Palatino Linotype" w:hAnsi="Garamond" w:cs="Palatino Linotype"/>
          <w:color w:val="000000"/>
          <w:lang w:val="en-ID"/>
        </w:rPr>
        <w:t>kepada</w:t>
      </w:r>
      <w:proofErr w:type="spellEnd"/>
      <w:r w:rsidRPr="005D154E">
        <w:rPr>
          <w:rFonts w:ascii="Garamond" w:eastAsia="Palatino Linotype" w:hAnsi="Garamond" w:cs="Palatino Linotype"/>
          <w:color w:val="000000"/>
          <w:lang w:val="en-ID"/>
        </w:rPr>
        <w:t xml:space="preserve"> </w:t>
      </w:r>
      <w:proofErr w:type="spellStart"/>
      <w:r w:rsidRPr="005D154E">
        <w:rPr>
          <w:rFonts w:ascii="Garamond" w:eastAsia="Palatino Linotype" w:hAnsi="Garamond" w:cs="Palatino Linotype"/>
          <w:color w:val="000000"/>
          <w:lang w:val="en-ID"/>
        </w:rPr>
        <w:t>keluarga</w:t>
      </w:r>
      <w:proofErr w:type="spellEnd"/>
      <w:r w:rsidRPr="005D154E">
        <w:rPr>
          <w:rFonts w:ascii="Garamond" w:eastAsia="Palatino Linotype" w:hAnsi="Garamond" w:cs="Palatino Linotype"/>
          <w:color w:val="000000"/>
          <w:lang w:val="en-ID"/>
        </w:rPr>
        <w:t xml:space="preserve"> dan juga orang-orang </w:t>
      </w:r>
      <w:proofErr w:type="spellStart"/>
      <w:r w:rsidRPr="005D154E">
        <w:rPr>
          <w:rFonts w:ascii="Garamond" w:eastAsia="Palatino Linotype" w:hAnsi="Garamond" w:cs="Palatino Linotype"/>
          <w:color w:val="000000"/>
          <w:lang w:val="en-ID"/>
        </w:rPr>
        <w:t>terdekat</w:t>
      </w:r>
      <w:proofErr w:type="spellEnd"/>
      <w:r w:rsidRPr="005D154E">
        <w:rPr>
          <w:rFonts w:ascii="Garamond" w:eastAsia="Palatino Linotype" w:hAnsi="Garamond" w:cs="Palatino Linotype"/>
          <w:color w:val="000000"/>
          <w:lang w:val="en-ID"/>
        </w:rPr>
        <w:t xml:space="preserve"> </w:t>
      </w:r>
      <w:proofErr w:type="spellStart"/>
      <w:r w:rsidRPr="005D154E">
        <w:rPr>
          <w:rFonts w:ascii="Garamond" w:eastAsia="Palatino Linotype" w:hAnsi="Garamond" w:cs="Palatino Linotype"/>
          <w:color w:val="000000"/>
          <w:lang w:val="en-ID"/>
        </w:rPr>
        <w:t>peneliti</w:t>
      </w:r>
      <w:proofErr w:type="spellEnd"/>
      <w:r w:rsidRPr="005D154E">
        <w:rPr>
          <w:rFonts w:ascii="Garamond" w:eastAsia="Palatino Linotype" w:hAnsi="Garamond" w:cs="Palatino Linotype"/>
          <w:color w:val="000000"/>
          <w:lang w:val="en-ID"/>
        </w:rPr>
        <w:t xml:space="preserve"> yang </w:t>
      </w:r>
      <w:proofErr w:type="spellStart"/>
      <w:r w:rsidRPr="005D154E">
        <w:rPr>
          <w:rFonts w:ascii="Garamond" w:eastAsia="Palatino Linotype" w:hAnsi="Garamond" w:cs="Palatino Linotype"/>
          <w:color w:val="000000"/>
          <w:lang w:val="en-ID"/>
        </w:rPr>
        <w:t>telah</w:t>
      </w:r>
      <w:proofErr w:type="spellEnd"/>
      <w:r w:rsidRPr="005D154E">
        <w:rPr>
          <w:rFonts w:ascii="Garamond" w:eastAsia="Palatino Linotype" w:hAnsi="Garamond" w:cs="Palatino Linotype"/>
          <w:color w:val="000000"/>
          <w:lang w:val="en-ID"/>
        </w:rPr>
        <w:t xml:space="preserve"> </w:t>
      </w:r>
      <w:proofErr w:type="spellStart"/>
      <w:r w:rsidRPr="005D154E">
        <w:rPr>
          <w:rFonts w:ascii="Garamond" w:eastAsia="Palatino Linotype" w:hAnsi="Garamond" w:cs="Palatino Linotype"/>
          <w:color w:val="000000"/>
          <w:lang w:val="en-ID"/>
        </w:rPr>
        <w:t>meluangkan</w:t>
      </w:r>
      <w:proofErr w:type="spellEnd"/>
      <w:r w:rsidRPr="005D154E">
        <w:rPr>
          <w:rFonts w:ascii="Garamond" w:eastAsia="Palatino Linotype" w:hAnsi="Garamond" w:cs="Palatino Linotype"/>
          <w:color w:val="000000"/>
          <w:lang w:val="en-ID"/>
        </w:rPr>
        <w:t xml:space="preserve"> </w:t>
      </w:r>
      <w:proofErr w:type="spellStart"/>
      <w:r w:rsidRPr="005D154E">
        <w:rPr>
          <w:rFonts w:ascii="Garamond" w:eastAsia="Palatino Linotype" w:hAnsi="Garamond" w:cs="Palatino Linotype"/>
          <w:color w:val="000000"/>
          <w:lang w:val="en-ID"/>
        </w:rPr>
        <w:t>waktu</w:t>
      </w:r>
      <w:proofErr w:type="spellEnd"/>
      <w:r w:rsidRPr="005D154E">
        <w:rPr>
          <w:rFonts w:ascii="Garamond" w:eastAsia="Palatino Linotype" w:hAnsi="Garamond" w:cs="Palatino Linotype"/>
          <w:color w:val="000000"/>
          <w:lang w:val="en-ID"/>
        </w:rPr>
        <w:t xml:space="preserve"> dan </w:t>
      </w:r>
      <w:proofErr w:type="spellStart"/>
      <w:r w:rsidRPr="005D154E">
        <w:rPr>
          <w:rFonts w:ascii="Garamond" w:eastAsia="Palatino Linotype" w:hAnsi="Garamond" w:cs="Palatino Linotype"/>
          <w:color w:val="000000"/>
          <w:lang w:val="en-ID"/>
        </w:rPr>
        <w:t>mendukung</w:t>
      </w:r>
      <w:proofErr w:type="spellEnd"/>
      <w:r w:rsidRPr="005D154E">
        <w:rPr>
          <w:rFonts w:ascii="Garamond" w:eastAsia="Palatino Linotype" w:hAnsi="Garamond" w:cs="Palatino Linotype"/>
          <w:color w:val="000000"/>
          <w:lang w:val="en-ID"/>
        </w:rPr>
        <w:t xml:space="preserve"> </w:t>
      </w:r>
      <w:proofErr w:type="spellStart"/>
      <w:r w:rsidRPr="005D154E">
        <w:rPr>
          <w:rFonts w:ascii="Garamond" w:eastAsia="Palatino Linotype" w:hAnsi="Garamond" w:cs="Palatino Linotype"/>
          <w:color w:val="000000"/>
          <w:lang w:val="en-ID"/>
        </w:rPr>
        <w:t>terlaksananya</w:t>
      </w:r>
      <w:proofErr w:type="spellEnd"/>
      <w:r w:rsidRPr="005D154E">
        <w:rPr>
          <w:rFonts w:ascii="Garamond" w:eastAsia="Palatino Linotype" w:hAnsi="Garamond" w:cs="Palatino Linotype"/>
          <w:color w:val="000000"/>
          <w:lang w:val="en-ID"/>
        </w:rPr>
        <w:t xml:space="preserve"> </w:t>
      </w:r>
      <w:proofErr w:type="spellStart"/>
      <w:r w:rsidRPr="005D154E">
        <w:rPr>
          <w:rFonts w:ascii="Garamond" w:eastAsia="Palatino Linotype" w:hAnsi="Garamond" w:cs="Palatino Linotype"/>
          <w:color w:val="000000"/>
          <w:lang w:val="en-ID"/>
        </w:rPr>
        <w:t>penulisan</w:t>
      </w:r>
      <w:proofErr w:type="spellEnd"/>
      <w:r w:rsidRPr="005D154E">
        <w:rPr>
          <w:rFonts w:ascii="Garamond" w:eastAsia="Palatino Linotype" w:hAnsi="Garamond" w:cs="Palatino Linotype"/>
          <w:color w:val="000000"/>
          <w:lang w:val="en-ID"/>
        </w:rPr>
        <w:t xml:space="preserve"> </w:t>
      </w:r>
      <w:proofErr w:type="spellStart"/>
      <w:r w:rsidRPr="005D154E">
        <w:rPr>
          <w:rFonts w:ascii="Garamond" w:eastAsia="Palatino Linotype" w:hAnsi="Garamond" w:cs="Palatino Linotype"/>
          <w:color w:val="000000"/>
          <w:lang w:val="en-ID"/>
        </w:rPr>
        <w:t>jurnal</w:t>
      </w:r>
      <w:proofErr w:type="spellEnd"/>
      <w:r w:rsidRPr="005D154E">
        <w:rPr>
          <w:rFonts w:ascii="Garamond" w:eastAsia="Palatino Linotype" w:hAnsi="Garamond" w:cs="Palatino Linotype"/>
          <w:color w:val="000000"/>
          <w:lang w:val="en-ID"/>
        </w:rPr>
        <w:t xml:space="preserve"> </w:t>
      </w:r>
      <w:proofErr w:type="spellStart"/>
      <w:r w:rsidRPr="005D154E">
        <w:rPr>
          <w:rFonts w:ascii="Garamond" w:eastAsia="Palatino Linotype" w:hAnsi="Garamond" w:cs="Palatino Linotype"/>
          <w:color w:val="000000"/>
          <w:lang w:val="en-ID"/>
        </w:rPr>
        <w:t>ini</w:t>
      </w:r>
      <w:proofErr w:type="spellEnd"/>
      <w:r w:rsidRPr="005D154E">
        <w:rPr>
          <w:rFonts w:ascii="Garamond" w:eastAsia="Palatino Linotype" w:hAnsi="Garamond" w:cs="Palatino Linotype"/>
          <w:color w:val="000000"/>
          <w:lang w:val="en-ID"/>
        </w:rPr>
        <w:t xml:space="preserve">, dan juga </w:t>
      </w:r>
      <w:proofErr w:type="spellStart"/>
      <w:r w:rsidRPr="005D154E">
        <w:rPr>
          <w:rFonts w:ascii="Garamond" w:eastAsia="Palatino Linotype" w:hAnsi="Garamond" w:cs="Palatino Linotype"/>
          <w:color w:val="000000"/>
          <w:lang w:val="en-ID"/>
        </w:rPr>
        <w:t>memberikan</w:t>
      </w:r>
      <w:proofErr w:type="spellEnd"/>
      <w:r w:rsidRPr="005D154E">
        <w:rPr>
          <w:rFonts w:ascii="Garamond" w:eastAsia="Palatino Linotype" w:hAnsi="Garamond" w:cs="Palatino Linotype"/>
          <w:color w:val="000000"/>
          <w:lang w:val="en-ID"/>
        </w:rPr>
        <w:t xml:space="preserve"> </w:t>
      </w:r>
      <w:proofErr w:type="spellStart"/>
      <w:r w:rsidRPr="005D154E">
        <w:rPr>
          <w:rFonts w:ascii="Garamond" w:eastAsia="Palatino Linotype" w:hAnsi="Garamond" w:cs="Palatino Linotype"/>
          <w:color w:val="000000"/>
          <w:lang w:val="en-ID"/>
        </w:rPr>
        <w:t>informasi</w:t>
      </w:r>
      <w:proofErr w:type="spellEnd"/>
      <w:r w:rsidRPr="005D154E">
        <w:rPr>
          <w:rFonts w:ascii="Garamond" w:eastAsia="Palatino Linotype" w:hAnsi="Garamond" w:cs="Palatino Linotype"/>
          <w:color w:val="000000"/>
          <w:lang w:val="en-ID"/>
        </w:rPr>
        <w:t xml:space="preserve"> yang </w:t>
      </w:r>
      <w:proofErr w:type="spellStart"/>
      <w:r w:rsidRPr="005D154E">
        <w:rPr>
          <w:rFonts w:ascii="Garamond" w:eastAsia="Palatino Linotype" w:hAnsi="Garamond" w:cs="Palatino Linotype"/>
          <w:color w:val="000000"/>
          <w:lang w:val="en-ID"/>
        </w:rPr>
        <w:t>relavan</w:t>
      </w:r>
      <w:proofErr w:type="spellEnd"/>
      <w:r w:rsidRPr="005D154E">
        <w:rPr>
          <w:rFonts w:ascii="Garamond" w:eastAsia="Palatino Linotype" w:hAnsi="Garamond" w:cs="Palatino Linotype"/>
          <w:color w:val="000000"/>
          <w:lang w:val="en-ID"/>
        </w:rPr>
        <w:t xml:space="preserve"> yang </w:t>
      </w:r>
      <w:proofErr w:type="spellStart"/>
      <w:r w:rsidRPr="005D154E">
        <w:rPr>
          <w:rFonts w:ascii="Garamond" w:eastAsia="Palatino Linotype" w:hAnsi="Garamond" w:cs="Palatino Linotype"/>
          <w:color w:val="000000"/>
          <w:lang w:val="en-ID"/>
        </w:rPr>
        <w:t>sesuai</w:t>
      </w:r>
      <w:proofErr w:type="spellEnd"/>
      <w:r w:rsidRPr="005D154E">
        <w:rPr>
          <w:rFonts w:ascii="Garamond" w:eastAsia="Palatino Linotype" w:hAnsi="Garamond" w:cs="Palatino Linotype"/>
          <w:color w:val="000000"/>
          <w:lang w:val="en-ID"/>
        </w:rPr>
        <w:t xml:space="preserve"> </w:t>
      </w:r>
      <w:proofErr w:type="spellStart"/>
      <w:r w:rsidRPr="005D154E">
        <w:rPr>
          <w:rFonts w:ascii="Garamond" w:eastAsia="Palatino Linotype" w:hAnsi="Garamond" w:cs="Palatino Linotype"/>
          <w:color w:val="000000"/>
          <w:lang w:val="en-ID"/>
        </w:rPr>
        <w:t>dengan</w:t>
      </w:r>
      <w:proofErr w:type="spellEnd"/>
      <w:r w:rsidRPr="005D154E">
        <w:rPr>
          <w:rFonts w:ascii="Garamond" w:eastAsia="Palatino Linotype" w:hAnsi="Garamond" w:cs="Palatino Linotype"/>
          <w:color w:val="000000"/>
          <w:lang w:val="en-ID"/>
        </w:rPr>
        <w:t xml:space="preserve"> </w:t>
      </w:r>
      <w:proofErr w:type="spellStart"/>
      <w:r w:rsidRPr="005D154E">
        <w:rPr>
          <w:rFonts w:ascii="Garamond" w:eastAsia="Palatino Linotype" w:hAnsi="Garamond" w:cs="Palatino Linotype"/>
          <w:color w:val="000000"/>
          <w:lang w:val="en-ID"/>
        </w:rPr>
        <w:t>pembahasan</w:t>
      </w:r>
      <w:proofErr w:type="spellEnd"/>
      <w:r w:rsidRPr="005D154E">
        <w:rPr>
          <w:rFonts w:ascii="Garamond" w:eastAsia="Palatino Linotype" w:hAnsi="Garamond" w:cs="Palatino Linotype"/>
          <w:color w:val="000000"/>
          <w:lang w:val="en-ID"/>
        </w:rPr>
        <w:t xml:space="preserve"> pada </w:t>
      </w:r>
      <w:proofErr w:type="spellStart"/>
      <w:r w:rsidRPr="005D154E">
        <w:rPr>
          <w:rFonts w:ascii="Garamond" w:eastAsia="Palatino Linotype" w:hAnsi="Garamond" w:cs="Palatino Linotype"/>
          <w:color w:val="000000"/>
          <w:lang w:val="en-ID"/>
        </w:rPr>
        <w:t>jurnal</w:t>
      </w:r>
      <w:proofErr w:type="spellEnd"/>
      <w:r w:rsidRPr="005D154E">
        <w:rPr>
          <w:rFonts w:ascii="Garamond" w:eastAsia="Palatino Linotype" w:hAnsi="Garamond" w:cs="Palatino Linotype"/>
          <w:color w:val="000000"/>
          <w:lang w:val="en-ID"/>
        </w:rPr>
        <w:t xml:space="preserve"> </w:t>
      </w:r>
      <w:proofErr w:type="spellStart"/>
      <w:r w:rsidRPr="005D154E">
        <w:rPr>
          <w:rFonts w:ascii="Garamond" w:eastAsia="Palatino Linotype" w:hAnsi="Garamond" w:cs="Palatino Linotype"/>
          <w:color w:val="000000"/>
          <w:lang w:val="en-ID"/>
        </w:rPr>
        <w:t>ini</w:t>
      </w:r>
      <w:proofErr w:type="spellEnd"/>
      <w:r w:rsidRPr="005D154E">
        <w:rPr>
          <w:rFonts w:ascii="Garamond" w:eastAsia="Palatino Linotype" w:hAnsi="Garamond" w:cs="Palatino Linotype"/>
          <w:color w:val="000000"/>
          <w:lang w:val="en-ID"/>
        </w:rPr>
        <w:t xml:space="preserve">. </w:t>
      </w:r>
    </w:p>
    <w:p w14:paraId="18ADA514" w14:textId="77777777" w:rsidR="00E71047" w:rsidRPr="005D154E" w:rsidRDefault="00E71047" w:rsidP="00DA0904">
      <w:pPr>
        <w:jc w:val="both"/>
        <w:rPr>
          <w:rFonts w:ascii="Garamond" w:hAnsi="Garamond"/>
          <w:b/>
          <w:lang w:val="en-US"/>
        </w:rPr>
      </w:pPr>
    </w:p>
    <w:p w14:paraId="720066BC" w14:textId="77777777" w:rsidR="00E71047" w:rsidRPr="005D154E" w:rsidRDefault="00E71047" w:rsidP="00DA0904">
      <w:pPr>
        <w:jc w:val="both"/>
        <w:rPr>
          <w:rFonts w:ascii="Garamond" w:hAnsi="Garamond"/>
          <w:b/>
          <w:lang w:val="en-US"/>
        </w:rPr>
      </w:pPr>
    </w:p>
    <w:p w14:paraId="061B700A" w14:textId="58A2A0D1" w:rsidR="00DA0904" w:rsidRPr="005D154E" w:rsidRDefault="00DA0904" w:rsidP="00DA0904">
      <w:pPr>
        <w:jc w:val="both"/>
        <w:rPr>
          <w:rFonts w:ascii="Garamond" w:hAnsi="Garamond"/>
          <w:b/>
          <w:lang w:val="en-US"/>
        </w:rPr>
      </w:pPr>
      <w:r w:rsidRPr="005D154E">
        <w:rPr>
          <w:rFonts w:ascii="Garamond" w:hAnsi="Garamond"/>
          <w:b/>
          <w:lang w:val="en-US"/>
        </w:rPr>
        <w:t>DAFTAR REFERENSI</w:t>
      </w:r>
    </w:p>
    <w:p w14:paraId="7E40A68D" w14:textId="77777777" w:rsidR="00E71047" w:rsidRPr="005D154E" w:rsidRDefault="00E71047" w:rsidP="00DA0904">
      <w:pPr>
        <w:jc w:val="both"/>
        <w:rPr>
          <w:rFonts w:ascii="Garamond" w:hAnsi="Garamond"/>
          <w:b/>
          <w:lang w:val="en-US"/>
        </w:rPr>
      </w:pPr>
    </w:p>
    <w:p w14:paraId="180CAF4D" w14:textId="77777777" w:rsidR="00025F87" w:rsidRPr="005D154E" w:rsidRDefault="00025F87" w:rsidP="00025F87">
      <w:pPr>
        <w:widowControl w:val="0"/>
        <w:autoSpaceDE w:val="0"/>
        <w:autoSpaceDN w:val="0"/>
        <w:adjustRightInd w:val="0"/>
        <w:ind w:leftChars="1" w:left="424" w:hangingChars="176" w:hanging="422"/>
        <w:jc w:val="both"/>
        <w:rPr>
          <w:rFonts w:ascii="Garamond" w:hAnsi="Garamond" w:cs="Times New Roman"/>
          <w:noProof/>
        </w:rPr>
      </w:pPr>
      <w:r w:rsidRPr="005D154E">
        <w:rPr>
          <w:rFonts w:ascii="Garamond" w:eastAsia="Palatino Linotype" w:hAnsi="Garamond" w:cs="Palatino Linotype"/>
          <w:color w:val="000000"/>
        </w:rPr>
        <w:fldChar w:fldCharType="begin" w:fldLock="1"/>
      </w:r>
      <w:r w:rsidRPr="005D154E">
        <w:rPr>
          <w:rFonts w:ascii="Garamond" w:eastAsia="Palatino Linotype" w:hAnsi="Garamond" w:cs="Palatino Linotype"/>
          <w:color w:val="000000"/>
        </w:rPr>
        <w:instrText xml:space="preserve">ADDIN Mendeley Bibliography CSL_BIBLIOGRAPHY </w:instrText>
      </w:r>
      <w:r w:rsidRPr="005D154E">
        <w:rPr>
          <w:rFonts w:ascii="Garamond" w:eastAsia="Palatino Linotype" w:hAnsi="Garamond" w:cs="Palatino Linotype"/>
          <w:color w:val="000000"/>
        </w:rPr>
        <w:fldChar w:fldCharType="separate"/>
      </w:r>
      <w:r w:rsidRPr="005D154E">
        <w:rPr>
          <w:rFonts w:ascii="Garamond" w:hAnsi="Garamond" w:cs="Times New Roman"/>
          <w:noProof/>
        </w:rPr>
        <w:t xml:space="preserve">Afriadi, B., &amp; Dahlia, D. (2020). Suvervisi Guru Menggunakan Alat Penilaian Kompetensi Guru (Apkg) Pada Penilaian Komponen Kepribadian Dan Sosial Guru Di Sdn Jurumudi 5 Kota Tangerang. </w:t>
      </w:r>
      <w:r w:rsidRPr="005D154E">
        <w:rPr>
          <w:rFonts w:ascii="Garamond" w:hAnsi="Garamond" w:cs="Times New Roman"/>
          <w:i/>
          <w:iCs/>
          <w:noProof/>
        </w:rPr>
        <w:t>Jurnal Evaluasi Pendidikan</w:t>
      </w:r>
      <w:r w:rsidRPr="005D154E">
        <w:rPr>
          <w:rFonts w:ascii="Garamond" w:hAnsi="Garamond" w:cs="Times New Roman"/>
          <w:noProof/>
        </w:rPr>
        <w:t xml:space="preserve">, </w:t>
      </w:r>
      <w:r w:rsidRPr="005D154E">
        <w:rPr>
          <w:rFonts w:ascii="Garamond" w:hAnsi="Garamond" w:cs="Times New Roman"/>
          <w:i/>
          <w:iCs/>
          <w:noProof/>
        </w:rPr>
        <w:t>11</w:t>
      </w:r>
      <w:r w:rsidRPr="005D154E">
        <w:rPr>
          <w:rFonts w:ascii="Garamond" w:hAnsi="Garamond" w:cs="Times New Roman"/>
          <w:noProof/>
        </w:rPr>
        <w:t>(2), 67–72.https://doi.org/10.21009/10.21009/jep.0124</w:t>
      </w:r>
    </w:p>
    <w:p w14:paraId="39ADCA61" w14:textId="77777777" w:rsidR="00025F87" w:rsidRPr="005D154E" w:rsidRDefault="00025F87" w:rsidP="00025F87">
      <w:pPr>
        <w:widowControl w:val="0"/>
        <w:autoSpaceDE w:val="0"/>
        <w:autoSpaceDN w:val="0"/>
        <w:adjustRightInd w:val="0"/>
        <w:ind w:leftChars="1" w:left="424" w:hangingChars="176" w:hanging="422"/>
        <w:jc w:val="both"/>
        <w:rPr>
          <w:rFonts w:ascii="Garamond" w:hAnsi="Garamond" w:cs="Times New Roman"/>
          <w:noProof/>
        </w:rPr>
      </w:pPr>
    </w:p>
    <w:p w14:paraId="5B39C7EC" w14:textId="77777777" w:rsidR="00025F87" w:rsidRPr="005D154E" w:rsidRDefault="00025F87" w:rsidP="00025F87">
      <w:pPr>
        <w:widowControl w:val="0"/>
        <w:autoSpaceDE w:val="0"/>
        <w:autoSpaceDN w:val="0"/>
        <w:adjustRightInd w:val="0"/>
        <w:ind w:leftChars="1" w:left="424" w:hangingChars="176" w:hanging="422"/>
        <w:jc w:val="both"/>
        <w:rPr>
          <w:rFonts w:ascii="Garamond" w:hAnsi="Garamond" w:cs="Times New Roman"/>
          <w:noProof/>
        </w:rPr>
      </w:pPr>
      <w:r w:rsidRPr="005D154E">
        <w:rPr>
          <w:rFonts w:ascii="Garamond" w:hAnsi="Garamond" w:cs="Times New Roman"/>
          <w:noProof/>
        </w:rPr>
        <w:t xml:space="preserve">Direktorat Tenaga Kependidikan. (2008). </w:t>
      </w:r>
      <w:r w:rsidRPr="005D154E">
        <w:rPr>
          <w:rFonts w:ascii="Garamond" w:hAnsi="Garamond" w:cs="Times New Roman"/>
          <w:i/>
          <w:iCs/>
          <w:noProof/>
        </w:rPr>
        <w:t>Penulisan Modul</w:t>
      </w:r>
      <w:r w:rsidRPr="005D154E">
        <w:rPr>
          <w:rFonts w:ascii="Garamond" w:hAnsi="Garamond" w:cs="Times New Roman"/>
          <w:noProof/>
        </w:rPr>
        <w:t>.</w:t>
      </w:r>
    </w:p>
    <w:p w14:paraId="52B79D06" w14:textId="77777777" w:rsidR="00025F87" w:rsidRPr="005D154E" w:rsidRDefault="00025F87" w:rsidP="00025F87">
      <w:pPr>
        <w:widowControl w:val="0"/>
        <w:autoSpaceDE w:val="0"/>
        <w:autoSpaceDN w:val="0"/>
        <w:adjustRightInd w:val="0"/>
        <w:ind w:leftChars="1" w:left="424" w:hangingChars="176" w:hanging="422"/>
        <w:jc w:val="both"/>
        <w:rPr>
          <w:rFonts w:ascii="Garamond" w:hAnsi="Garamond" w:cs="Times New Roman"/>
          <w:noProof/>
        </w:rPr>
      </w:pPr>
    </w:p>
    <w:p w14:paraId="690FC56C" w14:textId="77777777" w:rsidR="00025F87" w:rsidRPr="005D154E" w:rsidRDefault="00025F87" w:rsidP="00025F87">
      <w:pPr>
        <w:widowControl w:val="0"/>
        <w:autoSpaceDE w:val="0"/>
        <w:autoSpaceDN w:val="0"/>
        <w:adjustRightInd w:val="0"/>
        <w:ind w:leftChars="1" w:left="424" w:hangingChars="176" w:hanging="422"/>
        <w:jc w:val="both"/>
        <w:rPr>
          <w:rFonts w:ascii="Garamond" w:hAnsi="Garamond" w:cs="Times New Roman"/>
          <w:noProof/>
        </w:rPr>
      </w:pPr>
      <w:r w:rsidRPr="005D154E">
        <w:rPr>
          <w:rFonts w:ascii="Garamond" w:hAnsi="Garamond" w:cs="Times New Roman"/>
          <w:noProof/>
        </w:rPr>
        <w:t xml:space="preserve">Hartini, H.-, Rahmawati, R., &amp; Asmin, E. A. (2021). Motivasi, Komitmen Organisasi, Kompetensi dan Dampaknya Terhadap Kinerja Guru. </w:t>
      </w:r>
      <w:r w:rsidRPr="005D154E">
        <w:rPr>
          <w:rFonts w:ascii="Garamond" w:hAnsi="Garamond" w:cs="Times New Roman"/>
          <w:i/>
          <w:iCs/>
          <w:noProof/>
        </w:rPr>
        <w:t>Jurnal Manajemen</w:t>
      </w:r>
      <w:r w:rsidRPr="005D154E">
        <w:rPr>
          <w:rFonts w:ascii="Garamond" w:hAnsi="Garamond" w:cs="Times New Roman"/>
          <w:noProof/>
        </w:rPr>
        <w:t xml:space="preserve">, </w:t>
      </w:r>
      <w:r w:rsidRPr="005D154E">
        <w:rPr>
          <w:rFonts w:ascii="Garamond" w:hAnsi="Garamond" w:cs="Times New Roman"/>
          <w:i/>
          <w:iCs/>
          <w:noProof/>
        </w:rPr>
        <w:t>12</w:t>
      </w:r>
      <w:r w:rsidRPr="005D154E">
        <w:rPr>
          <w:rFonts w:ascii="Garamond" w:hAnsi="Garamond" w:cs="Times New Roman"/>
          <w:noProof/>
        </w:rPr>
        <w:t>(1), 52. https://doi.org/10.32832/jm-uika.v12i1.3950</w:t>
      </w:r>
    </w:p>
    <w:p w14:paraId="1D159CB3" w14:textId="77777777" w:rsidR="00025F87" w:rsidRPr="005D154E" w:rsidRDefault="00025F87" w:rsidP="00025F87">
      <w:pPr>
        <w:widowControl w:val="0"/>
        <w:autoSpaceDE w:val="0"/>
        <w:autoSpaceDN w:val="0"/>
        <w:adjustRightInd w:val="0"/>
        <w:ind w:leftChars="1" w:left="424" w:hangingChars="176" w:hanging="422"/>
        <w:jc w:val="both"/>
        <w:rPr>
          <w:rFonts w:ascii="Garamond" w:hAnsi="Garamond" w:cs="Times New Roman"/>
          <w:noProof/>
        </w:rPr>
      </w:pPr>
    </w:p>
    <w:p w14:paraId="6129380C" w14:textId="77777777" w:rsidR="00025F87" w:rsidRPr="005D154E" w:rsidRDefault="00025F87" w:rsidP="00025F87">
      <w:pPr>
        <w:widowControl w:val="0"/>
        <w:autoSpaceDE w:val="0"/>
        <w:autoSpaceDN w:val="0"/>
        <w:adjustRightInd w:val="0"/>
        <w:ind w:leftChars="1" w:left="424" w:hangingChars="176" w:hanging="422"/>
        <w:jc w:val="both"/>
        <w:rPr>
          <w:rFonts w:ascii="Garamond" w:hAnsi="Garamond" w:cs="Times New Roman"/>
          <w:noProof/>
        </w:rPr>
      </w:pPr>
      <w:r w:rsidRPr="005D154E">
        <w:rPr>
          <w:rFonts w:ascii="Garamond" w:hAnsi="Garamond" w:cs="Times New Roman"/>
          <w:noProof/>
        </w:rPr>
        <w:t xml:space="preserve">Huda, M. (2018). Kompetensi Kepribadian Guru Dan Motivasi Belajar Siswa (Studi Korelasi Pada Mata Pelajaran Pai). </w:t>
      </w:r>
      <w:r w:rsidRPr="005D154E">
        <w:rPr>
          <w:rFonts w:ascii="Garamond" w:hAnsi="Garamond" w:cs="Times New Roman"/>
          <w:i/>
          <w:iCs/>
          <w:noProof/>
        </w:rPr>
        <w:t>Jurnal Penelitian</w:t>
      </w:r>
      <w:r w:rsidRPr="005D154E">
        <w:rPr>
          <w:rFonts w:ascii="Garamond" w:hAnsi="Garamond" w:cs="Times New Roman"/>
          <w:noProof/>
        </w:rPr>
        <w:t xml:space="preserve">, </w:t>
      </w:r>
      <w:r w:rsidRPr="005D154E">
        <w:rPr>
          <w:rFonts w:ascii="Garamond" w:hAnsi="Garamond" w:cs="Times New Roman"/>
          <w:i/>
          <w:iCs/>
          <w:noProof/>
        </w:rPr>
        <w:t>11</w:t>
      </w:r>
      <w:r w:rsidRPr="005D154E">
        <w:rPr>
          <w:rFonts w:ascii="Garamond" w:hAnsi="Garamond" w:cs="Times New Roman"/>
          <w:noProof/>
        </w:rPr>
        <w:t>(2), 237–266. https://doi.org/10.21043/jupe.v11i2.3170</w:t>
      </w:r>
    </w:p>
    <w:p w14:paraId="055806F8" w14:textId="77777777" w:rsidR="00025F87" w:rsidRPr="005D154E" w:rsidRDefault="00025F87" w:rsidP="00025F87">
      <w:pPr>
        <w:widowControl w:val="0"/>
        <w:autoSpaceDE w:val="0"/>
        <w:autoSpaceDN w:val="0"/>
        <w:adjustRightInd w:val="0"/>
        <w:ind w:leftChars="1" w:left="424" w:hangingChars="176" w:hanging="422"/>
        <w:jc w:val="both"/>
        <w:rPr>
          <w:rFonts w:ascii="Garamond" w:hAnsi="Garamond" w:cs="Times New Roman"/>
          <w:noProof/>
        </w:rPr>
      </w:pPr>
    </w:p>
    <w:p w14:paraId="1D100D12" w14:textId="77777777" w:rsidR="00025F87" w:rsidRPr="005D154E" w:rsidRDefault="00025F87" w:rsidP="00025F87">
      <w:pPr>
        <w:widowControl w:val="0"/>
        <w:autoSpaceDE w:val="0"/>
        <w:autoSpaceDN w:val="0"/>
        <w:adjustRightInd w:val="0"/>
        <w:ind w:leftChars="1" w:left="424" w:hangingChars="176" w:hanging="422"/>
        <w:jc w:val="both"/>
        <w:rPr>
          <w:rFonts w:ascii="Garamond" w:hAnsi="Garamond" w:cs="Times New Roman"/>
          <w:noProof/>
        </w:rPr>
      </w:pPr>
      <w:r w:rsidRPr="005D154E">
        <w:rPr>
          <w:rFonts w:ascii="Garamond" w:hAnsi="Garamond" w:cs="Times New Roman"/>
          <w:noProof/>
        </w:rPr>
        <w:t xml:space="preserve">Huda M. (2018). Peran Kompetensi Sosial Guru dalam pendidikan. </w:t>
      </w:r>
      <w:r w:rsidRPr="005D154E">
        <w:rPr>
          <w:rFonts w:ascii="Garamond" w:hAnsi="Garamond" w:cs="Times New Roman"/>
          <w:i/>
          <w:iCs/>
          <w:noProof/>
        </w:rPr>
        <w:t>Prodi Manajemen Pendidikan Islam</w:t>
      </w:r>
      <w:r w:rsidRPr="005D154E">
        <w:rPr>
          <w:rFonts w:ascii="Garamond" w:hAnsi="Garamond" w:cs="Times New Roman"/>
          <w:noProof/>
        </w:rPr>
        <w:t xml:space="preserve">, </w:t>
      </w:r>
      <w:r w:rsidRPr="005D154E">
        <w:rPr>
          <w:rFonts w:ascii="Garamond" w:hAnsi="Garamond" w:cs="Times New Roman"/>
          <w:i/>
          <w:iCs/>
          <w:noProof/>
        </w:rPr>
        <w:t>6</w:t>
      </w:r>
      <w:r w:rsidRPr="005D154E">
        <w:rPr>
          <w:rFonts w:ascii="Garamond" w:hAnsi="Garamond" w:cs="Times New Roman"/>
          <w:noProof/>
        </w:rPr>
        <w:t>(1), 1–8.</w:t>
      </w:r>
    </w:p>
    <w:p w14:paraId="0BD22F21" w14:textId="77777777" w:rsidR="00025F87" w:rsidRPr="005D154E" w:rsidRDefault="00025F87" w:rsidP="00025F87">
      <w:pPr>
        <w:widowControl w:val="0"/>
        <w:autoSpaceDE w:val="0"/>
        <w:autoSpaceDN w:val="0"/>
        <w:adjustRightInd w:val="0"/>
        <w:ind w:leftChars="1" w:left="424" w:hangingChars="176" w:hanging="422"/>
        <w:jc w:val="both"/>
        <w:rPr>
          <w:rFonts w:ascii="Garamond" w:hAnsi="Garamond" w:cs="Times New Roman"/>
          <w:noProof/>
        </w:rPr>
      </w:pPr>
    </w:p>
    <w:p w14:paraId="1966B253" w14:textId="77777777" w:rsidR="00025F87" w:rsidRPr="005D154E" w:rsidRDefault="00025F87" w:rsidP="00025F87">
      <w:pPr>
        <w:widowControl w:val="0"/>
        <w:autoSpaceDE w:val="0"/>
        <w:autoSpaceDN w:val="0"/>
        <w:adjustRightInd w:val="0"/>
        <w:ind w:leftChars="1" w:left="424" w:hangingChars="176" w:hanging="422"/>
        <w:jc w:val="both"/>
        <w:rPr>
          <w:rFonts w:ascii="Garamond" w:hAnsi="Garamond" w:cs="Times New Roman"/>
          <w:noProof/>
        </w:rPr>
      </w:pPr>
      <w:r w:rsidRPr="005D154E">
        <w:rPr>
          <w:rFonts w:ascii="Garamond" w:hAnsi="Garamond" w:cs="Times New Roman"/>
          <w:noProof/>
        </w:rPr>
        <w:t xml:space="preserve">Julita, V., &amp; Dafit, F. (2021). Analisis Kompetensi Sosial Guru Kelas Vb Sdn 001 Pasar Lubuk Jambi Kab. Kuantan Singingi. </w:t>
      </w:r>
      <w:r w:rsidRPr="005D154E">
        <w:rPr>
          <w:rFonts w:ascii="Garamond" w:hAnsi="Garamond" w:cs="Times New Roman"/>
          <w:i/>
          <w:iCs/>
          <w:noProof/>
        </w:rPr>
        <w:t>Jurnal Pedagogi Dan Pembelajaran</w:t>
      </w:r>
      <w:r w:rsidRPr="005D154E">
        <w:rPr>
          <w:rFonts w:ascii="Garamond" w:hAnsi="Garamond" w:cs="Times New Roman"/>
          <w:noProof/>
        </w:rPr>
        <w:t xml:space="preserve">, </w:t>
      </w:r>
      <w:r w:rsidRPr="005D154E">
        <w:rPr>
          <w:rFonts w:ascii="Garamond" w:hAnsi="Garamond" w:cs="Times New Roman"/>
          <w:i/>
          <w:iCs/>
          <w:noProof/>
        </w:rPr>
        <w:t>4</w:t>
      </w:r>
      <w:r w:rsidRPr="005D154E">
        <w:rPr>
          <w:rFonts w:ascii="Garamond" w:hAnsi="Garamond" w:cs="Times New Roman"/>
          <w:noProof/>
        </w:rPr>
        <w:t>(2), 290. https://doi.org/10.23887/jp2.v4i2.39334</w:t>
      </w:r>
    </w:p>
    <w:p w14:paraId="13D3C983" w14:textId="77777777" w:rsidR="00025F87" w:rsidRPr="005D154E" w:rsidRDefault="00025F87" w:rsidP="00025F87">
      <w:pPr>
        <w:widowControl w:val="0"/>
        <w:autoSpaceDE w:val="0"/>
        <w:autoSpaceDN w:val="0"/>
        <w:adjustRightInd w:val="0"/>
        <w:ind w:leftChars="1" w:left="424" w:hangingChars="176" w:hanging="422"/>
        <w:jc w:val="both"/>
        <w:rPr>
          <w:rFonts w:ascii="Garamond" w:hAnsi="Garamond" w:cs="Times New Roman"/>
          <w:noProof/>
        </w:rPr>
      </w:pPr>
    </w:p>
    <w:p w14:paraId="3EE65246" w14:textId="77777777" w:rsidR="00025F87" w:rsidRPr="005D154E" w:rsidRDefault="00025F87" w:rsidP="00025F87">
      <w:pPr>
        <w:widowControl w:val="0"/>
        <w:autoSpaceDE w:val="0"/>
        <w:autoSpaceDN w:val="0"/>
        <w:adjustRightInd w:val="0"/>
        <w:ind w:leftChars="1" w:left="424" w:hangingChars="176" w:hanging="422"/>
        <w:jc w:val="both"/>
        <w:rPr>
          <w:rFonts w:ascii="Garamond" w:hAnsi="Garamond" w:cs="Times New Roman"/>
          <w:noProof/>
        </w:rPr>
      </w:pPr>
      <w:r w:rsidRPr="005D154E">
        <w:rPr>
          <w:rFonts w:ascii="Garamond" w:hAnsi="Garamond" w:cs="Times New Roman"/>
          <w:noProof/>
        </w:rPr>
        <w:t xml:space="preserve">Maswani, M., &amp; Susiawati, W. (2017). Kompetensi Profesional Guru Bahasa Arab Madrasah Aliyah Negeri (Man) Di Jakarta. </w:t>
      </w:r>
      <w:r w:rsidRPr="005D154E">
        <w:rPr>
          <w:rFonts w:ascii="Garamond" w:hAnsi="Garamond" w:cs="Times New Roman"/>
          <w:i/>
          <w:iCs/>
          <w:noProof/>
        </w:rPr>
        <w:t>Arabiyat</w:t>
      </w:r>
      <w:r w:rsidRPr="005D154E">
        <w:rPr>
          <w:rFonts w:ascii="Times New Roman" w:hAnsi="Times New Roman" w:cs="Times New Roman"/>
          <w:i/>
          <w:iCs/>
          <w:noProof/>
        </w:rPr>
        <w:t> </w:t>
      </w:r>
      <w:r w:rsidRPr="005D154E">
        <w:rPr>
          <w:rFonts w:ascii="Garamond" w:hAnsi="Garamond" w:cs="Times New Roman"/>
          <w:i/>
          <w:iCs/>
          <w:noProof/>
        </w:rPr>
        <w:t>: Jurnal Pendidikan Bahasa Arab Dan Kebahasaaraban</w:t>
      </w:r>
      <w:r w:rsidRPr="005D154E">
        <w:rPr>
          <w:rFonts w:ascii="Garamond" w:hAnsi="Garamond" w:cs="Times New Roman"/>
          <w:noProof/>
        </w:rPr>
        <w:t xml:space="preserve">, </w:t>
      </w:r>
      <w:r w:rsidRPr="005D154E">
        <w:rPr>
          <w:rFonts w:ascii="Garamond" w:hAnsi="Garamond" w:cs="Times New Roman"/>
          <w:i/>
          <w:iCs/>
          <w:noProof/>
        </w:rPr>
        <w:t>4</w:t>
      </w:r>
      <w:r w:rsidRPr="005D154E">
        <w:rPr>
          <w:rFonts w:ascii="Garamond" w:hAnsi="Garamond" w:cs="Times New Roman"/>
          <w:noProof/>
        </w:rPr>
        <w:t>(2), 185–203. https://doi.org/10.15408/a.v4i2.6290</w:t>
      </w:r>
    </w:p>
    <w:p w14:paraId="24EF1D4D" w14:textId="77777777" w:rsidR="00025F87" w:rsidRPr="005D154E" w:rsidRDefault="00025F87" w:rsidP="00025F87">
      <w:pPr>
        <w:widowControl w:val="0"/>
        <w:autoSpaceDE w:val="0"/>
        <w:autoSpaceDN w:val="0"/>
        <w:adjustRightInd w:val="0"/>
        <w:ind w:leftChars="1" w:left="424" w:hangingChars="176" w:hanging="422"/>
        <w:jc w:val="both"/>
        <w:rPr>
          <w:rFonts w:ascii="Garamond" w:hAnsi="Garamond" w:cs="Times New Roman"/>
          <w:noProof/>
        </w:rPr>
      </w:pPr>
    </w:p>
    <w:p w14:paraId="0443CC99" w14:textId="77777777" w:rsidR="00025F87" w:rsidRPr="005D154E" w:rsidRDefault="00025F87" w:rsidP="00025F87">
      <w:pPr>
        <w:widowControl w:val="0"/>
        <w:autoSpaceDE w:val="0"/>
        <w:autoSpaceDN w:val="0"/>
        <w:adjustRightInd w:val="0"/>
        <w:ind w:leftChars="1" w:left="424" w:hangingChars="176" w:hanging="422"/>
        <w:jc w:val="both"/>
        <w:rPr>
          <w:rFonts w:ascii="Garamond" w:hAnsi="Garamond" w:cs="Times New Roman"/>
          <w:noProof/>
        </w:rPr>
      </w:pPr>
      <w:r w:rsidRPr="005D154E">
        <w:rPr>
          <w:rFonts w:ascii="Garamond" w:hAnsi="Garamond" w:cs="Times New Roman"/>
          <w:noProof/>
        </w:rPr>
        <w:t xml:space="preserve">Mulyasa. (2008). </w:t>
      </w:r>
      <w:r w:rsidRPr="005D154E">
        <w:rPr>
          <w:rFonts w:ascii="Garamond" w:hAnsi="Garamond" w:cs="Times New Roman"/>
          <w:i/>
          <w:iCs/>
          <w:noProof/>
        </w:rPr>
        <w:t>Standar Kompetensi dan Sertifikasi Guru</w:t>
      </w:r>
      <w:r w:rsidRPr="005D154E">
        <w:rPr>
          <w:rFonts w:ascii="Garamond" w:hAnsi="Garamond" w:cs="Times New Roman"/>
          <w:noProof/>
        </w:rPr>
        <w:t>. Bandung</w:t>
      </w:r>
      <w:r w:rsidRPr="005D154E">
        <w:rPr>
          <w:rFonts w:ascii="Times New Roman" w:hAnsi="Times New Roman" w:cs="Times New Roman"/>
          <w:noProof/>
        </w:rPr>
        <w:t> </w:t>
      </w:r>
      <w:r w:rsidRPr="005D154E">
        <w:rPr>
          <w:rFonts w:ascii="Garamond" w:hAnsi="Garamond" w:cs="Times New Roman"/>
          <w:noProof/>
        </w:rPr>
        <w:t>: PT. Remaja Rosdakarya.</w:t>
      </w:r>
    </w:p>
    <w:p w14:paraId="380CB0D8" w14:textId="77777777" w:rsidR="00025F87" w:rsidRPr="005D154E" w:rsidRDefault="00025F87" w:rsidP="00025F87">
      <w:pPr>
        <w:widowControl w:val="0"/>
        <w:autoSpaceDE w:val="0"/>
        <w:autoSpaceDN w:val="0"/>
        <w:adjustRightInd w:val="0"/>
        <w:ind w:leftChars="1" w:left="424" w:hangingChars="176" w:hanging="422"/>
        <w:jc w:val="both"/>
        <w:rPr>
          <w:rFonts w:ascii="Garamond" w:hAnsi="Garamond" w:cs="Times New Roman"/>
          <w:noProof/>
        </w:rPr>
      </w:pPr>
    </w:p>
    <w:p w14:paraId="59E92F33" w14:textId="77777777" w:rsidR="00025F87" w:rsidRPr="005D154E" w:rsidRDefault="00025F87" w:rsidP="00025F87">
      <w:pPr>
        <w:widowControl w:val="0"/>
        <w:autoSpaceDE w:val="0"/>
        <w:autoSpaceDN w:val="0"/>
        <w:adjustRightInd w:val="0"/>
        <w:ind w:leftChars="1" w:left="424" w:hangingChars="176" w:hanging="422"/>
        <w:jc w:val="both"/>
        <w:rPr>
          <w:rFonts w:ascii="Garamond" w:hAnsi="Garamond" w:cs="Times New Roman"/>
          <w:noProof/>
        </w:rPr>
      </w:pPr>
      <w:r w:rsidRPr="005D154E">
        <w:rPr>
          <w:rFonts w:ascii="Garamond" w:hAnsi="Garamond" w:cs="Times New Roman"/>
          <w:noProof/>
        </w:rPr>
        <w:t xml:space="preserve">Rahmawati, A., &amp; Nartani, C. I. (2018). Kompetensi Sosial Guru Dalam B Erkomunikasi Pembelajaran Bahasa Indonesia Di Sd Negeri Rejowinangun 3 Kotagede Yogyakarta. </w:t>
      </w:r>
      <w:r w:rsidRPr="005D154E">
        <w:rPr>
          <w:rFonts w:ascii="Garamond" w:hAnsi="Garamond" w:cs="Times New Roman"/>
          <w:i/>
          <w:iCs/>
          <w:noProof/>
        </w:rPr>
        <w:t>Trihayu: Jurnal Pendidikan Ke-SD-An</w:t>
      </w:r>
      <w:r w:rsidRPr="005D154E">
        <w:rPr>
          <w:rFonts w:ascii="Garamond" w:hAnsi="Garamond" w:cs="Times New Roman"/>
          <w:noProof/>
        </w:rPr>
        <w:t xml:space="preserve">, </w:t>
      </w:r>
      <w:r w:rsidRPr="005D154E">
        <w:rPr>
          <w:rFonts w:ascii="Garamond" w:hAnsi="Garamond" w:cs="Times New Roman"/>
          <w:i/>
          <w:iCs/>
          <w:noProof/>
        </w:rPr>
        <w:t>4</w:t>
      </w:r>
      <w:r w:rsidRPr="005D154E">
        <w:rPr>
          <w:rFonts w:ascii="Garamond" w:hAnsi="Garamond" w:cs="Times New Roman"/>
          <w:noProof/>
        </w:rPr>
        <w:t>(3), 388–392.</w:t>
      </w:r>
    </w:p>
    <w:p w14:paraId="61C4A479" w14:textId="77777777" w:rsidR="00025F87" w:rsidRPr="005D154E" w:rsidRDefault="00025F87" w:rsidP="00025F87">
      <w:pPr>
        <w:widowControl w:val="0"/>
        <w:autoSpaceDE w:val="0"/>
        <w:autoSpaceDN w:val="0"/>
        <w:adjustRightInd w:val="0"/>
        <w:ind w:leftChars="1" w:left="424" w:hangingChars="176" w:hanging="422"/>
        <w:jc w:val="both"/>
        <w:rPr>
          <w:rFonts w:ascii="Garamond" w:hAnsi="Garamond" w:cs="Times New Roman"/>
          <w:noProof/>
        </w:rPr>
      </w:pPr>
    </w:p>
    <w:p w14:paraId="4FE693D7" w14:textId="77777777" w:rsidR="00025F87" w:rsidRPr="005D154E" w:rsidRDefault="00025F87" w:rsidP="00025F87">
      <w:pPr>
        <w:widowControl w:val="0"/>
        <w:autoSpaceDE w:val="0"/>
        <w:autoSpaceDN w:val="0"/>
        <w:adjustRightInd w:val="0"/>
        <w:ind w:leftChars="1" w:left="424" w:hangingChars="176" w:hanging="422"/>
        <w:jc w:val="both"/>
        <w:rPr>
          <w:rFonts w:ascii="Garamond" w:hAnsi="Garamond" w:cs="Times New Roman"/>
          <w:noProof/>
        </w:rPr>
      </w:pPr>
      <w:r w:rsidRPr="005D154E">
        <w:rPr>
          <w:rFonts w:ascii="Garamond" w:hAnsi="Garamond" w:cs="Times New Roman"/>
          <w:noProof/>
        </w:rPr>
        <w:t xml:space="preserve">Rohman, H. (2020). Pengaruh Kompetensi Guru Terhadap Kinerja Guru. </w:t>
      </w:r>
      <w:r w:rsidRPr="005D154E">
        <w:rPr>
          <w:rFonts w:ascii="Garamond" w:hAnsi="Garamond" w:cs="Times New Roman"/>
          <w:i/>
          <w:iCs/>
          <w:noProof/>
        </w:rPr>
        <w:t>Jurnal MADINASIKA Manajemen Dan Keguruan</w:t>
      </w:r>
      <w:r w:rsidRPr="005D154E">
        <w:rPr>
          <w:rFonts w:ascii="Garamond" w:hAnsi="Garamond" w:cs="Times New Roman"/>
          <w:noProof/>
        </w:rPr>
        <w:t xml:space="preserve">, </w:t>
      </w:r>
      <w:r w:rsidRPr="005D154E">
        <w:rPr>
          <w:rFonts w:ascii="Garamond" w:hAnsi="Garamond" w:cs="Times New Roman"/>
          <w:i/>
          <w:iCs/>
          <w:noProof/>
        </w:rPr>
        <w:t>1</w:t>
      </w:r>
      <w:r w:rsidRPr="005D154E">
        <w:rPr>
          <w:rFonts w:ascii="Garamond" w:hAnsi="Garamond" w:cs="Times New Roman"/>
          <w:noProof/>
        </w:rPr>
        <w:t>(2), 92–102.</w:t>
      </w:r>
    </w:p>
    <w:p w14:paraId="5BC28FCC" w14:textId="77777777" w:rsidR="00025F87" w:rsidRPr="005D154E" w:rsidRDefault="00025F87" w:rsidP="00025F87">
      <w:pPr>
        <w:widowControl w:val="0"/>
        <w:autoSpaceDE w:val="0"/>
        <w:autoSpaceDN w:val="0"/>
        <w:adjustRightInd w:val="0"/>
        <w:ind w:leftChars="1" w:left="424" w:hangingChars="176" w:hanging="422"/>
        <w:jc w:val="both"/>
        <w:rPr>
          <w:rFonts w:ascii="Garamond" w:hAnsi="Garamond" w:cs="Times New Roman"/>
          <w:noProof/>
        </w:rPr>
      </w:pPr>
    </w:p>
    <w:p w14:paraId="52136624" w14:textId="77777777" w:rsidR="00025F87" w:rsidRPr="005D154E" w:rsidRDefault="00025F87" w:rsidP="00025F87">
      <w:pPr>
        <w:widowControl w:val="0"/>
        <w:autoSpaceDE w:val="0"/>
        <w:autoSpaceDN w:val="0"/>
        <w:adjustRightInd w:val="0"/>
        <w:ind w:leftChars="1" w:left="424" w:hangingChars="176" w:hanging="422"/>
        <w:jc w:val="both"/>
        <w:rPr>
          <w:rFonts w:ascii="Garamond" w:hAnsi="Garamond" w:cs="Times New Roman"/>
          <w:noProof/>
        </w:rPr>
      </w:pPr>
      <w:r w:rsidRPr="005D154E">
        <w:rPr>
          <w:rFonts w:ascii="Garamond" w:hAnsi="Garamond" w:cs="Times New Roman"/>
          <w:noProof/>
        </w:rPr>
        <w:t xml:space="preserve">Yosi, A., &amp; Kurniaman, O. (2020). Analisis Kompetensi Kepribadian Guru Sekolah Dasar. </w:t>
      </w:r>
      <w:r w:rsidRPr="005D154E">
        <w:rPr>
          <w:rFonts w:ascii="Garamond" w:hAnsi="Garamond" w:cs="Times New Roman"/>
          <w:i/>
          <w:iCs/>
          <w:noProof/>
        </w:rPr>
        <w:t>EduHumaniora: Jurnal Pendidikan Dasar</w:t>
      </w:r>
      <w:r w:rsidRPr="005D154E">
        <w:rPr>
          <w:rFonts w:ascii="Garamond" w:hAnsi="Garamond" w:cs="Times New Roman"/>
          <w:noProof/>
        </w:rPr>
        <w:t xml:space="preserve">, </w:t>
      </w:r>
      <w:r w:rsidRPr="005D154E">
        <w:rPr>
          <w:rFonts w:ascii="Garamond" w:hAnsi="Garamond" w:cs="Times New Roman"/>
          <w:i/>
          <w:iCs/>
          <w:noProof/>
        </w:rPr>
        <w:t>12</w:t>
      </w:r>
      <w:r w:rsidRPr="005D154E">
        <w:rPr>
          <w:rFonts w:ascii="Garamond" w:hAnsi="Garamond" w:cs="Times New Roman"/>
          <w:noProof/>
        </w:rPr>
        <w:t>(2), 101–106.</w:t>
      </w:r>
    </w:p>
    <w:p w14:paraId="42E51CB1" w14:textId="0D90361C" w:rsidR="00DA0904" w:rsidRPr="00025F87" w:rsidRDefault="00025F87" w:rsidP="00DA0904">
      <w:pPr>
        <w:jc w:val="both"/>
        <w:rPr>
          <w:rFonts w:ascii="Garamond" w:hAnsi="Garamond"/>
          <w:b/>
          <w:lang w:val="en-US"/>
        </w:rPr>
      </w:pPr>
      <w:r w:rsidRPr="005D154E">
        <w:rPr>
          <w:rFonts w:ascii="Garamond" w:eastAsia="Palatino Linotype" w:hAnsi="Garamond" w:cs="Palatino Linotype"/>
          <w:color w:val="000000"/>
        </w:rPr>
        <w:fldChar w:fldCharType="end"/>
      </w:r>
    </w:p>
    <w:sectPr w:rsidR="00DA0904" w:rsidRPr="00025F87" w:rsidSect="00293AC6">
      <w:headerReference w:type="even" r:id="rId8"/>
      <w:headerReference w:type="default" r:id="rId9"/>
      <w:footerReference w:type="even" r:id="rId10"/>
      <w:headerReference w:type="first" r:id="rId11"/>
      <w:footerReference w:type="first" r:id="rId12"/>
      <w:pgSz w:w="9960" w:h="14160"/>
      <w:pgMar w:top="1134" w:right="1418" w:bottom="1134"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6FAB5B0" w14:textId="77777777" w:rsidR="00C96ACF" w:rsidRDefault="00C96ACF" w:rsidP="00DA1432">
      <w:r>
        <w:separator/>
      </w:r>
    </w:p>
  </w:endnote>
  <w:endnote w:type="continuationSeparator" w:id="0">
    <w:p w14:paraId="03F2A8AA" w14:textId="77777777" w:rsidR="00C96ACF" w:rsidRDefault="00C96ACF" w:rsidP="00DA143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000247B" w:usb2="00000009" w:usb3="00000000" w:csb0="000001FF" w:csb1="00000000"/>
  </w:font>
  <w:font w:name="Garamond">
    <w:panose1 w:val="02020404030301010803"/>
    <w:charset w:val="00"/>
    <w:family w:val="roman"/>
    <w:pitch w:val="variable"/>
    <w:sig w:usb0="00000287" w:usb1="00000000" w:usb2="00000000" w:usb3="00000000" w:csb0="0000009F" w:csb1="00000000"/>
  </w:font>
  <w:font w:name="Courier New">
    <w:panose1 w:val="02070309020205020404"/>
    <w:charset w:val="00"/>
    <w:family w:val="modern"/>
    <w:pitch w:val="fixed"/>
    <w:sig w:usb0="E0002EFF" w:usb1="C0007843"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TimesNewRomanPSMT">
    <w:altName w:val="Times New Roman"/>
    <w:panose1 w:val="00000000000000000000"/>
    <w:charset w:val="00"/>
    <w:family w:val="auto"/>
    <w:notTrueType/>
    <w:pitch w:val="default"/>
    <w:sig w:usb0="00000007" w:usb1="00000000" w:usb2="00000000" w:usb3="00000000" w:csb0="00000003"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PageNumber"/>
      </w:rPr>
      <w:id w:val="1382828044"/>
      <w:docPartObj>
        <w:docPartGallery w:val="Page Numbers (Bottom of Page)"/>
        <w:docPartUnique/>
      </w:docPartObj>
    </w:sdtPr>
    <w:sdtContent>
      <w:p w14:paraId="4F4BB389" w14:textId="77777777" w:rsidR="00DA1432" w:rsidRDefault="00DA1432" w:rsidP="009C272F">
        <w:pPr>
          <w:pStyle w:val="Footer"/>
          <w:framePr w:wrap="none"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263376B2" w14:textId="77777777" w:rsidR="00DA1432" w:rsidRDefault="00DA1432">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PageNumber"/>
      </w:rPr>
      <w:id w:val="-695080519"/>
      <w:docPartObj>
        <w:docPartGallery w:val="Page Numbers (Bottom of Page)"/>
        <w:docPartUnique/>
      </w:docPartObj>
    </w:sdtPr>
    <w:sdtContent>
      <w:p w14:paraId="42F2E3BF" w14:textId="77777777" w:rsidR="00DA1432" w:rsidRDefault="00DA1432" w:rsidP="009C272F">
        <w:pPr>
          <w:pStyle w:val="Footer"/>
          <w:framePr w:wrap="none"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sdtContent>
  </w:sdt>
  <w:p w14:paraId="7B17F086" w14:textId="77777777" w:rsidR="00DA1432" w:rsidRDefault="00DA143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27DEC19" w14:textId="77777777" w:rsidR="00C96ACF" w:rsidRDefault="00C96ACF" w:rsidP="00DA1432">
      <w:r>
        <w:separator/>
      </w:r>
    </w:p>
  </w:footnote>
  <w:footnote w:type="continuationSeparator" w:id="0">
    <w:p w14:paraId="499F13DA" w14:textId="77777777" w:rsidR="00C96ACF" w:rsidRDefault="00C96ACF" w:rsidP="00DA143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PageNumber"/>
      </w:rPr>
      <w:id w:val="-64415678"/>
      <w:docPartObj>
        <w:docPartGallery w:val="Page Numbers (Top of Page)"/>
        <w:docPartUnique/>
      </w:docPartObj>
    </w:sdtPr>
    <w:sdtContent>
      <w:p w14:paraId="43E8C218" w14:textId="77777777" w:rsidR="00DA1432" w:rsidRDefault="00DA1432" w:rsidP="009C272F">
        <w:pPr>
          <w:pStyle w:val="Head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536AE9EF" w14:textId="77777777" w:rsidR="00DA1432" w:rsidRDefault="00DA1432" w:rsidP="00DA1432">
    <w:pPr>
      <w:pStyle w:val="Header"/>
      <w:ind w:right="36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PageNumber"/>
        <w:rFonts w:ascii="Arial" w:hAnsi="Arial" w:cs="Arial"/>
        <w:sz w:val="22"/>
      </w:rPr>
      <w:id w:val="-359362574"/>
      <w:docPartObj>
        <w:docPartGallery w:val="Page Numbers (Top of Page)"/>
        <w:docPartUnique/>
      </w:docPartObj>
    </w:sdtPr>
    <w:sdtContent>
      <w:p w14:paraId="7B7E61FA" w14:textId="77777777" w:rsidR="00DA1432" w:rsidRPr="00DA1432" w:rsidRDefault="00DA1432" w:rsidP="009C272F">
        <w:pPr>
          <w:pStyle w:val="Header"/>
          <w:framePr w:wrap="none" w:vAnchor="text" w:hAnchor="margin" w:xAlign="right" w:y="1"/>
          <w:rPr>
            <w:rStyle w:val="PageNumber"/>
            <w:rFonts w:ascii="Arial" w:hAnsi="Arial" w:cs="Arial"/>
            <w:sz w:val="22"/>
          </w:rPr>
        </w:pPr>
        <w:r w:rsidRPr="00DA1432">
          <w:rPr>
            <w:rStyle w:val="PageNumber"/>
            <w:rFonts w:ascii="Arial" w:hAnsi="Arial" w:cs="Arial"/>
            <w:sz w:val="22"/>
          </w:rPr>
          <w:fldChar w:fldCharType="begin"/>
        </w:r>
        <w:r w:rsidRPr="00DA1432">
          <w:rPr>
            <w:rStyle w:val="PageNumber"/>
            <w:rFonts w:ascii="Arial" w:hAnsi="Arial" w:cs="Arial"/>
            <w:sz w:val="22"/>
          </w:rPr>
          <w:instrText xml:space="preserve"> PAGE </w:instrText>
        </w:r>
        <w:r w:rsidRPr="00DA1432">
          <w:rPr>
            <w:rStyle w:val="PageNumber"/>
            <w:rFonts w:ascii="Arial" w:hAnsi="Arial" w:cs="Arial"/>
            <w:sz w:val="22"/>
          </w:rPr>
          <w:fldChar w:fldCharType="separate"/>
        </w:r>
        <w:r w:rsidRPr="00DA1432">
          <w:rPr>
            <w:rStyle w:val="PageNumber"/>
            <w:rFonts w:ascii="Arial" w:hAnsi="Arial" w:cs="Arial"/>
            <w:noProof/>
            <w:sz w:val="22"/>
          </w:rPr>
          <w:t>2</w:t>
        </w:r>
        <w:r w:rsidRPr="00DA1432">
          <w:rPr>
            <w:rStyle w:val="PageNumber"/>
            <w:rFonts w:ascii="Arial" w:hAnsi="Arial" w:cs="Arial"/>
            <w:sz w:val="22"/>
          </w:rPr>
          <w:fldChar w:fldCharType="end"/>
        </w:r>
      </w:p>
    </w:sdtContent>
  </w:sdt>
  <w:p w14:paraId="3A819B4C" w14:textId="5DD89D26" w:rsidR="00DA1432" w:rsidRPr="00DA1432" w:rsidRDefault="00330559" w:rsidP="00DA1432">
    <w:pPr>
      <w:pStyle w:val="Header"/>
      <w:ind w:right="360"/>
      <w:jc w:val="right"/>
      <w:rPr>
        <w:rFonts w:ascii="Arial" w:hAnsi="Arial" w:cs="Arial"/>
        <w:sz w:val="22"/>
        <w:u w:val="single"/>
        <w:lang w:val="en-US"/>
      </w:rPr>
    </w:pPr>
    <w:proofErr w:type="spellStart"/>
    <w:r>
      <w:rPr>
        <w:rFonts w:ascii="Arial" w:hAnsi="Arial" w:cs="Arial"/>
        <w:b/>
        <w:sz w:val="22"/>
        <w:u w:val="single"/>
        <w:lang w:val="en-US"/>
      </w:rPr>
      <w:t>Kompetensi</w:t>
    </w:r>
    <w:proofErr w:type="spellEnd"/>
    <w:r>
      <w:rPr>
        <w:rFonts w:ascii="Arial" w:hAnsi="Arial" w:cs="Arial"/>
        <w:b/>
        <w:sz w:val="22"/>
        <w:u w:val="single"/>
        <w:lang w:val="en-US"/>
      </w:rPr>
      <w:t xml:space="preserve">, </w:t>
    </w:r>
    <w:proofErr w:type="spellStart"/>
    <w:r>
      <w:rPr>
        <w:rFonts w:ascii="Arial" w:hAnsi="Arial" w:cs="Arial"/>
        <w:b/>
        <w:sz w:val="22"/>
        <w:u w:val="single"/>
        <w:lang w:val="en-US"/>
      </w:rPr>
      <w:t>Sosial</w:t>
    </w:r>
    <w:proofErr w:type="spellEnd"/>
    <w:r>
      <w:rPr>
        <w:rFonts w:ascii="Arial" w:hAnsi="Arial" w:cs="Arial"/>
        <w:b/>
        <w:sz w:val="22"/>
        <w:u w:val="single"/>
        <w:lang w:val="en-US"/>
      </w:rPr>
      <w:t xml:space="preserve">, </w:t>
    </w:r>
    <w:proofErr w:type="spellStart"/>
    <w:r>
      <w:rPr>
        <w:rFonts w:ascii="Arial" w:hAnsi="Arial" w:cs="Arial"/>
        <w:b/>
        <w:sz w:val="22"/>
        <w:u w:val="single"/>
        <w:lang w:val="en-US"/>
      </w:rPr>
      <w:t>Kepribadian</w:t>
    </w:r>
    <w:proofErr w:type="spellEnd"/>
    <w:r w:rsidR="00DA1432" w:rsidRPr="00DA1432">
      <w:rPr>
        <w:rFonts w:ascii="Arial" w:hAnsi="Arial" w:cs="Arial"/>
        <w:sz w:val="22"/>
        <w:u w:val="single"/>
        <w:lang w:val="en-US"/>
      </w:rPr>
      <w:t xml:space="preserve"> (</w:t>
    </w:r>
    <w:r>
      <w:rPr>
        <w:rFonts w:ascii="Arial" w:hAnsi="Arial" w:cs="Arial"/>
        <w:sz w:val="22"/>
        <w:u w:val="single"/>
        <w:lang w:val="en-US"/>
      </w:rPr>
      <w:t xml:space="preserve">Desy </w:t>
    </w:r>
    <w:proofErr w:type="spellStart"/>
    <w:r>
      <w:rPr>
        <w:rFonts w:ascii="Arial" w:hAnsi="Arial" w:cs="Arial"/>
        <w:sz w:val="22"/>
        <w:u w:val="single"/>
        <w:lang w:val="en-US"/>
      </w:rPr>
      <w:t>Murni</w:t>
    </w:r>
    <w:proofErr w:type="spellEnd"/>
    <w:r>
      <w:rPr>
        <w:rFonts w:ascii="Arial" w:hAnsi="Arial" w:cs="Arial"/>
        <w:sz w:val="22"/>
        <w:u w:val="single"/>
        <w:lang w:val="en-US"/>
      </w:rPr>
      <w:t xml:space="preserve"> </w:t>
    </w:r>
    <w:proofErr w:type="spellStart"/>
    <w:r>
      <w:rPr>
        <w:rFonts w:ascii="Arial" w:hAnsi="Arial" w:cs="Arial"/>
        <w:sz w:val="22"/>
        <w:u w:val="single"/>
        <w:lang w:val="en-US"/>
      </w:rPr>
      <w:t>Lasari</w:t>
    </w:r>
    <w:proofErr w:type="spellEnd"/>
    <w:r w:rsidR="00DA1432" w:rsidRPr="00DA1432">
      <w:rPr>
        <w:rFonts w:ascii="Arial" w:hAnsi="Arial" w:cs="Arial"/>
        <w:sz w:val="22"/>
        <w:u w:val="single"/>
        <w:lang w:val="en-US"/>
      </w:rPr>
      <w:t>)</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C869ECD" w14:textId="77777777" w:rsidR="00AF3413" w:rsidRPr="00AF3413" w:rsidRDefault="00AF3413" w:rsidP="00AF3413">
    <w:pPr>
      <w:pBdr>
        <w:top w:val="nil"/>
        <w:left w:val="nil"/>
        <w:bottom w:val="nil"/>
        <w:right w:val="nil"/>
        <w:between w:val="nil"/>
      </w:pBdr>
      <w:tabs>
        <w:tab w:val="center" w:pos="4252"/>
        <w:tab w:val="right" w:pos="8504"/>
      </w:tabs>
      <w:ind w:hanging="2"/>
      <w:jc w:val="right"/>
      <w:rPr>
        <w:rFonts w:ascii="Arial" w:eastAsia="Arial Narrow" w:hAnsi="Arial" w:cs="Arial"/>
        <w:b/>
        <w:color w:val="000000"/>
        <w:sz w:val="32"/>
        <w:lang w:val="en-US"/>
      </w:rPr>
    </w:pPr>
    <w:r w:rsidRPr="00AF3413">
      <w:rPr>
        <w:rFonts w:ascii="Arial" w:eastAsia="Arial Narrow" w:hAnsi="Arial" w:cs="Arial"/>
        <w:b/>
        <w:color w:val="000000"/>
        <w:sz w:val="32"/>
        <w:lang w:val="en-US"/>
      </w:rPr>
      <w:t xml:space="preserve">An </w:t>
    </w:r>
    <w:proofErr w:type="spellStart"/>
    <w:r w:rsidRPr="00AF3413">
      <w:rPr>
        <w:rFonts w:ascii="Arial" w:eastAsia="Arial Narrow" w:hAnsi="Arial" w:cs="Arial"/>
        <w:b/>
        <w:color w:val="000000"/>
        <w:sz w:val="32"/>
        <w:lang w:val="en-US"/>
      </w:rPr>
      <w:t>Nadwah</w:t>
    </w:r>
    <w:proofErr w:type="spellEnd"/>
  </w:p>
  <w:p w14:paraId="33870CC5" w14:textId="77777777" w:rsidR="00AF3413" w:rsidRPr="00AF3413" w:rsidRDefault="00AF3413" w:rsidP="00AF3413">
    <w:pPr>
      <w:pBdr>
        <w:top w:val="nil"/>
        <w:left w:val="nil"/>
        <w:bottom w:val="nil"/>
        <w:right w:val="nil"/>
        <w:between w:val="nil"/>
      </w:pBdr>
      <w:tabs>
        <w:tab w:val="center" w:pos="4252"/>
        <w:tab w:val="right" w:pos="8504"/>
      </w:tabs>
      <w:ind w:hanging="2"/>
      <w:jc w:val="right"/>
      <w:rPr>
        <w:rFonts w:ascii="Arial" w:hAnsi="Arial" w:cs="Arial"/>
        <w:sz w:val="20"/>
        <w:szCs w:val="18"/>
      </w:rPr>
    </w:pPr>
    <w:r w:rsidRPr="00AF3413">
      <w:rPr>
        <w:rFonts w:ascii="Arial" w:hAnsi="Arial" w:cs="Arial"/>
        <w:sz w:val="20"/>
        <w:szCs w:val="18"/>
      </w:rPr>
      <w:t>http://jurnal.uinsu.ac.id/index.php/nadwah</w:t>
    </w:r>
  </w:p>
  <w:p w14:paraId="5F01A36D" w14:textId="77777777" w:rsidR="00AF3413" w:rsidRPr="00AF3413" w:rsidRDefault="00AF3413" w:rsidP="00AF3413">
    <w:pPr>
      <w:pStyle w:val="Header"/>
      <w:jc w:val="right"/>
      <w:rPr>
        <w:rFonts w:ascii="Arial" w:eastAsia="Arial Narrow" w:hAnsi="Arial" w:cs="Arial"/>
        <w:color w:val="000000"/>
        <w:sz w:val="20"/>
        <w:szCs w:val="18"/>
        <w:lang w:val="en-US"/>
      </w:rPr>
    </w:pPr>
    <w:r w:rsidRPr="00AF3413">
      <w:rPr>
        <w:rFonts w:ascii="Arial" w:eastAsia="Arial Narrow" w:hAnsi="Arial" w:cs="Arial"/>
        <w:color w:val="000000"/>
        <w:sz w:val="20"/>
        <w:szCs w:val="18"/>
      </w:rPr>
      <w:t xml:space="preserve">Vol. </w:t>
    </w:r>
    <w:r w:rsidRPr="00AF3413">
      <w:rPr>
        <w:rFonts w:ascii="Arial" w:eastAsia="Arial Narrow" w:hAnsi="Arial" w:cs="Arial"/>
        <w:color w:val="000000"/>
        <w:sz w:val="20"/>
        <w:szCs w:val="18"/>
        <w:lang w:val="en-US"/>
      </w:rPr>
      <w:t>x</w:t>
    </w:r>
    <w:r w:rsidRPr="00AF3413">
      <w:rPr>
        <w:rFonts w:ascii="Arial" w:eastAsia="Arial Narrow" w:hAnsi="Arial" w:cs="Arial"/>
        <w:color w:val="000000"/>
        <w:sz w:val="20"/>
        <w:szCs w:val="18"/>
      </w:rPr>
      <w:t xml:space="preserve"> No. </w:t>
    </w:r>
    <w:r w:rsidRPr="00AF3413">
      <w:rPr>
        <w:rFonts w:ascii="Arial" w:eastAsia="Arial Narrow" w:hAnsi="Arial" w:cs="Arial"/>
        <w:color w:val="000000"/>
        <w:sz w:val="20"/>
        <w:szCs w:val="18"/>
        <w:lang w:val="en-US"/>
      </w:rPr>
      <w:t>x</w:t>
    </w:r>
    <w:r w:rsidRPr="00AF3413">
      <w:rPr>
        <w:rFonts w:ascii="Arial" w:eastAsia="Arial Narrow" w:hAnsi="Arial" w:cs="Arial"/>
        <w:color w:val="000000"/>
        <w:sz w:val="20"/>
        <w:szCs w:val="18"/>
      </w:rPr>
      <w:t xml:space="preserve"> </w:t>
    </w:r>
    <w:proofErr w:type="spellStart"/>
    <w:r w:rsidRPr="00AF3413">
      <w:rPr>
        <w:rFonts w:ascii="Arial" w:eastAsia="Arial Narrow" w:hAnsi="Arial" w:cs="Arial"/>
        <w:color w:val="000000"/>
        <w:sz w:val="20"/>
        <w:szCs w:val="18"/>
        <w:lang w:val="en-US"/>
      </w:rPr>
      <w:t>Januari-Juni</w:t>
    </w:r>
    <w:proofErr w:type="spellEnd"/>
    <w:r w:rsidRPr="00AF3413">
      <w:rPr>
        <w:rFonts w:ascii="Arial" w:eastAsia="Arial Narrow" w:hAnsi="Arial" w:cs="Arial"/>
        <w:color w:val="000000"/>
        <w:sz w:val="20"/>
        <w:szCs w:val="18"/>
        <w:lang w:val="en-US"/>
      </w:rPr>
      <w:t xml:space="preserve"> 2021</w:t>
    </w:r>
    <w:r w:rsidRPr="00AF3413">
      <w:rPr>
        <w:rFonts w:ascii="Arial" w:eastAsia="Arial Narrow" w:hAnsi="Arial" w:cs="Arial"/>
        <w:color w:val="000000"/>
        <w:sz w:val="20"/>
        <w:szCs w:val="18"/>
      </w:rPr>
      <w:t xml:space="preserve">, </w:t>
    </w:r>
    <w:proofErr w:type="spellStart"/>
    <w:r w:rsidRPr="00AF3413">
      <w:rPr>
        <w:rFonts w:ascii="Arial" w:eastAsia="Arial Narrow" w:hAnsi="Arial" w:cs="Arial"/>
        <w:color w:val="000000"/>
        <w:sz w:val="20"/>
        <w:szCs w:val="18"/>
        <w:lang w:val="en-US"/>
      </w:rPr>
      <w:t>hlm</w:t>
    </w:r>
    <w:proofErr w:type="spellEnd"/>
    <w:r w:rsidRPr="00AF3413">
      <w:rPr>
        <w:rFonts w:ascii="Arial" w:eastAsia="Arial Narrow" w:hAnsi="Arial" w:cs="Arial"/>
        <w:color w:val="000000"/>
        <w:sz w:val="20"/>
        <w:szCs w:val="18"/>
        <w:lang w:val="en-US"/>
      </w:rPr>
      <w:t>. xx-xx</w:t>
    </w:r>
  </w:p>
  <w:p w14:paraId="5CE77FD6" w14:textId="77777777" w:rsidR="00AF3413" w:rsidRDefault="00AF3413" w:rsidP="00AF3413">
    <w:pPr>
      <w:pStyle w:val="Header"/>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59B048A"/>
    <w:multiLevelType w:val="multilevel"/>
    <w:tmpl w:val="A5FA08D8"/>
    <w:lvl w:ilvl="0">
      <w:start w:val="1"/>
      <w:numFmt w:val="decimal"/>
      <w:lvlText w:val="%1."/>
      <w:lvlJc w:val="left"/>
      <w:pPr>
        <w:ind w:left="720" w:hanging="360"/>
      </w:pPr>
      <w:rPr>
        <w:vertAlign w:val="baseline"/>
      </w:rPr>
    </w:lvl>
    <w:lvl w:ilvl="1">
      <w:start w:val="1"/>
      <w:numFmt w:val="lowerLetter"/>
      <w:lvlText w:val="%2."/>
      <w:lvlJc w:val="left"/>
      <w:pPr>
        <w:ind w:left="1440" w:hanging="360"/>
      </w:pPr>
      <w:rPr>
        <w:vertAlign w:val="baseline"/>
      </w:rPr>
    </w:lvl>
    <w:lvl w:ilvl="2">
      <w:start w:val="1"/>
      <w:numFmt w:val="lowerRoman"/>
      <w:lvlText w:val="%3."/>
      <w:lvlJc w:val="right"/>
      <w:pPr>
        <w:ind w:left="2160" w:hanging="180"/>
      </w:pPr>
      <w:rPr>
        <w:vertAlign w:val="baseline"/>
      </w:rPr>
    </w:lvl>
    <w:lvl w:ilvl="3">
      <w:start w:val="1"/>
      <w:numFmt w:val="decimal"/>
      <w:lvlText w:val="%4."/>
      <w:lvlJc w:val="left"/>
      <w:pPr>
        <w:ind w:left="2880" w:hanging="360"/>
      </w:pPr>
      <w:rPr>
        <w:vertAlign w:val="baseline"/>
      </w:rPr>
    </w:lvl>
    <w:lvl w:ilvl="4">
      <w:start w:val="1"/>
      <w:numFmt w:val="lowerLetter"/>
      <w:lvlText w:val="%5."/>
      <w:lvlJc w:val="left"/>
      <w:pPr>
        <w:ind w:left="3600" w:hanging="360"/>
      </w:pPr>
      <w:rPr>
        <w:vertAlign w:val="baseline"/>
      </w:rPr>
    </w:lvl>
    <w:lvl w:ilvl="5">
      <w:start w:val="1"/>
      <w:numFmt w:val="lowerRoman"/>
      <w:lvlText w:val="%6."/>
      <w:lvlJc w:val="right"/>
      <w:pPr>
        <w:ind w:left="4320" w:hanging="180"/>
      </w:pPr>
      <w:rPr>
        <w:vertAlign w:val="baseline"/>
      </w:rPr>
    </w:lvl>
    <w:lvl w:ilvl="6">
      <w:start w:val="1"/>
      <w:numFmt w:val="decimal"/>
      <w:lvlText w:val="%7."/>
      <w:lvlJc w:val="left"/>
      <w:pPr>
        <w:ind w:left="5040" w:hanging="360"/>
      </w:pPr>
      <w:rPr>
        <w:vertAlign w:val="baseline"/>
      </w:rPr>
    </w:lvl>
    <w:lvl w:ilvl="7">
      <w:start w:val="1"/>
      <w:numFmt w:val="lowerLetter"/>
      <w:lvlText w:val="%8."/>
      <w:lvlJc w:val="left"/>
      <w:pPr>
        <w:ind w:left="5760" w:hanging="360"/>
      </w:pPr>
      <w:rPr>
        <w:vertAlign w:val="baseline"/>
      </w:rPr>
    </w:lvl>
    <w:lvl w:ilvl="8">
      <w:start w:val="1"/>
      <w:numFmt w:val="lowerRoman"/>
      <w:lvlText w:val="%9."/>
      <w:lvlJc w:val="right"/>
      <w:pPr>
        <w:ind w:left="6480" w:hanging="180"/>
      </w:pPr>
      <w:rPr>
        <w:vertAlign w:val="baseline"/>
      </w:rPr>
    </w:lvl>
  </w:abstractNum>
  <w:abstractNum w:abstractNumId="1" w15:restartNumberingAfterBreak="0">
    <w:nsid w:val="3A7A20C6"/>
    <w:multiLevelType w:val="hybridMultilevel"/>
    <w:tmpl w:val="EA64A364"/>
    <w:lvl w:ilvl="0" w:tplc="38090019">
      <w:start w:val="1"/>
      <w:numFmt w:val="lowerLetter"/>
      <w:lvlText w:val="%1."/>
      <w:lvlJc w:val="left"/>
      <w:pPr>
        <w:ind w:left="720" w:hanging="36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2" w15:restartNumberingAfterBreak="0">
    <w:nsid w:val="3A7E24B3"/>
    <w:multiLevelType w:val="hybridMultilevel"/>
    <w:tmpl w:val="C89EECEE"/>
    <w:lvl w:ilvl="0" w:tplc="151AE3F2">
      <w:start w:val="1"/>
      <w:numFmt w:val="decimal"/>
      <w:lvlText w:val="%1."/>
      <w:lvlJc w:val="left"/>
      <w:pPr>
        <w:ind w:left="1080" w:hanging="360"/>
      </w:pPr>
      <w:rPr>
        <w:rFonts w:ascii="Arial Narrow" w:eastAsia="Calibri" w:hAnsi="Arial Narrow" w:cs="Times New Roman"/>
        <w:i w:val="0"/>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 w15:restartNumberingAfterBreak="0">
    <w:nsid w:val="50312A92"/>
    <w:multiLevelType w:val="hybridMultilevel"/>
    <w:tmpl w:val="8AE624DC"/>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5FC84A2E"/>
    <w:multiLevelType w:val="multilevel"/>
    <w:tmpl w:val="F59C17F4"/>
    <w:lvl w:ilvl="0">
      <w:start w:val="1"/>
      <w:numFmt w:val="decimal"/>
      <w:lvlText w:val="%1."/>
      <w:lvlJc w:val="left"/>
      <w:pPr>
        <w:ind w:left="720" w:hanging="360"/>
      </w:pPr>
      <w:rPr>
        <w:vertAlign w:val="baseline"/>
      </w:rPr>
    </w:lvl>
    <w:lvl w:ilvl="1">
      <w:start w:val="1"/>
      <w:numFmt w:val="lowerLetter"/>
      <w:lvlText w:val="%2."/>
      <w:lvlJc w:val="left"/>
      <w:pPr>
        <w:ind w:left="1440" w:hanging="360"/>
      </w:pPr>
      <w:rPr>
        <w:vertAlign w:val="baseline"/>
      </w:rPr>
    </w:lvl>
    <w:lvl w:ilvl="2">
      <w:start w:val="1"/>
      <w:numFmt w:val="lowerRoman"/>
      <w:lvlText w:val="%3."/>
      <w:lvlJc w:val="right"/>
      <w:pPr>
        <w:ind w:left="2160" w:hanging="180"/>
      </w:pPr>
      <w:rPr>
        <w:vertAlign w:val="baseline"/>
      </w:rPr>
    </w:lvl>
    <w:lvl w:ilvl="3">
      <w:start w:val="1"/>
      <w:numFmt w:val="decimal"/>
      <w:lvlText w:val="%4."/>
      <w:lvlJc w:val="left"/>
      <w:pPr>
        <w:ind w:left="2880" w:hanging="360"/>
      </w:pPr>
      <w:rPr>
        <w:vertAlign w:val="baseline"/>
      </w:rPr>
    </w:lvl>
    <w:lvl w:ilvl="4">
      <w:start w:val="1"/>
      <w:numFmt w:val="lowerLetter"/>
      <w:lvlText w:val="%5."/>
      <w:lvlJc w:val="left"/>
      <w:pPr>
        <w:ind w:left="3600" w:hanging="360"/>
      </w:pPr>
      <w:rPr>
        <w:vertAlign w:val="baseline"/>
      </w:rPr>
    </w:lvl>
    <w:lvl w:ilvl="5">
      <w:start w:val="1"/>
      <w:numFmt w:val="lowerRoman"/>
      <w:lvlText w:val="%6."/>
      <w:lvlJc w:val="right"/>
      <w:pPr>
        <w:ind w:left="4320" w:hanging="180"/>
      </w:pPr>
      <w:rPr>
        <w:vertAlign w:val="baseline"/>
      </w:rPr>
    </w:lvl>
    <w:lvl w:ilvl="6">
      <w:start w:val="1"/>
      <w:numFmt w:val="decimal"/>
      <w:lvlText w:val="%7."/>
      <w:lvlJc w:val="left"/>
      <w:pPr>
        <w:ind w:left="5040" w:hanging="360"/>
      </w:pPr>
      <w:rPr>
        <w:vertAlign w:val="baseline"/>
      </w:rPr>
    </w:lvl>
    <w:lvl w:ilvl="7">
      <w:start w:val="1"/>
      <w:numFmt w:val="lowerLetter"/>
      <w:lvlText w:val="%8."/>
      <w:lvlJc w:val="left"/>
      <w:pPr>
        <w:ind w:left="5760" w:hanging="360"/>
      </w:pPr>
      <w:rPr>
        <w:vertAlign w:val="baseline"/>
      </w:rPr>
    </w:lvl>
    <w:lvl w:ilvl="8">
      <w:start w:val="1"/>
      <w:numFmt w:val="lowerRoman"/>
      <w:lvlText w:val="%9."/>
      <w:lvlJc w:val="right"/>
      <w:pPr>
        <w:ind w:left="6480" w:hanging="180"/>
      </w:pPr>
      <w:rPr>
        <w:vertAlign w:val="baseline"/>
      </w:rPr>
    </w:lvl>
  </w:abstractNum>
  <w:abstractNum w:abstractNumId="5" w15:restartNumberingAfterBreak="0">
    <w:nsid w:val="62CA1BF1"/>
    <w:multiLevelType w:val="multilevel"/>
    <w:tmpl w:val="434C1564"/>
    <w:lvl w:ilvl="0">
      <w:start w:val="1"/>
      <w:numFmt w:val="decimal"/>
      <w:lvlText w:val="%1."/>
      <w:lvlJc w:val="left"/>
      <w:pPr>
        <w:ind w:left="1800" w:hanging="360"/>
      </w:pPr>
      <w:rPr>
        <w:vertAlign w:val="baseline"/>
      </w:rPr>
    </w:lvl>
    <w:lvl w:ilvl="1">
      <w:start w:val="1"/>
      <w:numFmt w:val="lowerLetter"/>
      <w:lvlText w:val="%2."/>
      <w:lvlJc w:val="left"/>
      <w:pPr>
        <w:ind w:left="2520" w:hanging="360"/>
      </w:pPr>
      <w:rPr>
        <w:vertAlign w:val="baseline"/>
      </w:rPr>
    </w:lvl>
    <w:lvl w:ilvl="2">
      <w:start w:val="1"/>
      <w:numFmt w:val="lowerRoman"/>
      <w:lvlText w:val="%3."/>
      <w:lvlJc w:val="right"/>
      <w:pPr>
        <w:ind w:left="3240" w:hanging="180"/>
      </w:pPr>
      <w:rPr>
        <w:vertAlign w:val="baseline"/>
      </w:rPr>
    </w:lvl>
    <w:lvl w:ilvl="3">
      <w:start w:val="1"/>
      <w:numFmt w:val="decimal"/>
      <w:lvlText w:val="%4."/>
      <w:lvlJc w:val="left"/>
      <w:pPr>
        <w:ind w:left="3960" w:hanging="360"/>
      </w:pPr>
      <w:rPr>
        <w:vertAlign w:val="baseline"/>
      </w:rPr>
    </w:lvl>
    <w:lvl w:ilvl="4">
      <w:start w:val="1"/>
      <w:numFmt w:val="lowerLetter"/>
      <w:lvlText w:val="%5."/>
      <w:lvlJc w:val="left"/>
      <w:pPr>
        <w:ind w:left="4680" w:hanging="360"/>
      </w:pPr>
      <w:rPr>
        <w:vertAlign w:val="baseline"/>
      </w:rPr>
    </w:lvl>
    <w:lvl w:ilvl="5">
      <w:start w:val="1"/>
      <w:numFmt w:val="lowerRoman"/>
      <w:lvlText w:val="%6."/>
      <w:lvlJc w:val="right"/>
      <w:pPr>
        <w:ind w:left="5400" w:hanging="180"/>
      </w:pPr>
      <w:rPr>
        <w:vertAlign w:val="baseline"/>
      </w:rPr>
    </w:lvl>
    <w:lvl w:ilvl="6">
      <w:start w:val="1"/>
      <w:numFmt w:val="decimal"/>
      <w:lvlText w:val="%7."/>
      <w:lvlJc w:val="left"/>
      <w:pPr>
        <w:ind w:left="6120" w:hanging="360"/>
      </w:pPr>
      <w:rPr>
        <w:vertAlign w:val="baseline"/>
      </w:rPr>
    </w:lvl>
    <w:lvl w:ilvl="7">
      <w:start w:val="1"/>
      <w:numFmt w:val="lowerLetter"/>
      <w:lvlText w:val="%8."/>
      <w:lvlJc w:val="left"/>
      <w:pPr>
        <w:ind w:left="6840" w:hanging="360"/>
      </w:pPr>
      <w:rPr>
        <w:vertAlign w:val="baseline"/>
      </w:rPr>
    </w:lvl>
    <w:lvl w:ilvl="8">
      <w:start w:val="1"/>
      <w:numFmt w:val="lowerRoman"/>
      <w:lvlText w:val="%9."/>
      <w:lvlJc w:val="right"/>
      <w:pPr>
        <w:ind w:left="7560" w:hanging="180"/>
      </w:pPr>
      <w:rPr>
        <w:vertAlign w:val="baseline"/>
      </w:rPr>
    </w:lvl>
  </w:abstractNum>
  <w:abstractNum w:abstractNumId="6" w15:restartNumberingAfterBreak="0">
    <w:nsid w:val="778A4963"/>
    <w:multiLevelType w:val="hybridMultilevel"/>
    <w:tmpl w:val="5770C440"/>
    <w:lvl w:ilvl="0" w:tplc="0421000F">
      <w:start w:val="1"/>
      <w:numFmt w:val="decimal"/>
      <w:lvlText w:val="%1."/>
      <w:lvlJc w:val="left"/>
      <w:pPr>
        <w:ind w:left="718" w:hanging="360"/>
      </w:pPr>
    </w:lvl>
    <w:lvl w:ilvl="1" w:tplc="04210019" w:tentative="1">
      <w:start w:val="1"/>
      <w:numFmt w:val="lowerLetter"/>
      <w:lvlText w:val="%2."/>
      <w:lvlJc w:val="left"/>
      <w:pPr>
        <w:ind w:left="1438" w:hanging="360"/>
      </w:pPr>
    </w:lvl>
    <w:lvl w:ilvl="2" w:tplc="0421001B" w:tentative="1">
      <w:start w:val="1"/>
      <w:numFmt w:val="lowerRoman"/>
      <w:lvlText w:val="%3."/>
      <w:lvlJc w:val="right"/>
      <w:pPr>
        <w:ind w:left="2158" w:hanging="180"/>
      </w:pPr>
    </w:lvl>
    <w:lvl w:ilvl="3" w:tplc="0421000F" w:tentative="1">
      <w:start w:val="1"/>
      <w:numFmt w:val="decimal"/>
      <w:lvlText w:val="%4."/>
      <w:lvlJc w:val="left"/>
      <w:pPr>
        <w:ind w:left="2878" w:hanging="360"/>
      </w:pPr>
    </w:lvl>
    <w:lvl w:ilvl="4" w:tplc="04210019" w:tentative="1">
      <w:start w:val="1"/>
      <w:numFmt w:val="lowerLetter"/>
      <w:lvlText w:val="%5."/>
      <w:lvlJc w:val="left"/>
      <w:pPr>
        <w:ind w:left="3598" w:hanging="360"/>
      </w:pPr>
    </w:lvl>
    <w:lvl w:ilvl="5" w:tplc="0421001B" w:tentative="1">
      <w:start w:val="1"/>
      <w:numFmt w:val="lowerRoman"/>
      <w:lvlText w:val="%6."/>
      <w:lvlJc w:val="right"/>
      <w:pPr>
        <w:ind w:left="4318" w:hanging="180"/>
      </w:pPr>
    </w:lvl>
    <w:lvl w:ilvl="6" w:tplc="0421000F" w:tentative="1">
      <w:start w:val="1"/>
      <w:numFmt w:val="decimal"/>
      <w:lvlText w:val="%7."/>
      <w:lvlJc w:val="left"/>
      <w:pPr>
        <w:ind w:left="5038" w:hanging="360"/>
      </w:pPr>
    </w:lvl>
    <w:lvl w:ilvl="7" w:tplc="04210019" w:tentative="1">
      <w:start w:val="1"/>
      <w:numFmt w:val="lowerLetter"/>
      <w:lvlText w:val="%8."/>
      <w:lvlJc w:val="left"/>
      <w:pPr>
        <w:ind w:left="5758" w:hanging="360"/>
      </w:pPr>
    </w:lvl>
    <w:lvl w:ilvl="8" w:tplc="0421001B" w:tentative="1">
      <w:start w:val="1"/>
      <w:numFmt w:val="lowerRoman"/>
      <w:lvlText w:val="%9."/>
      <w:lvlJc w:val="right"/>
      <w:pPr>
        <w:ind w:left="6478" w:hanging="180"/>
      </w:pPr>
    </w:lvl>
  </w:abstractNum>
  <w:abstractNum w:abstractNumId="7" w15:restartNumberingAfterBreak="0">
    <w:nsid w:val="77E30615"/>
    <w:multiLevelType w:val="multilevel"/>
    <w:tmpl w:val="E7B46F3C"/>
    <w:lvl w:ilvl="0">
      <w:start w:val="1"/>
      <w:numFmt w:val="decimal"/>
      <w:lvlText w:val="%1."/>
      <w:lvlJc w:val="left"/>
      <w:pPr>
        <w:ind w:left="720" w:hanging="360"/>
      </w:pPr>
      <w:rPr>
        <w:vertAlign w:val="baseline"/>
      </w:rPr>
    </w:lvl>
    <w:lvl w:ilvl="1">
      <w:start w:val="1"/>
      <w:numFmt w:val="lowerLetter"/>
      <w:lvlText w:val="%2."/>
      <w:lvlJc w:val="left"/>
      <w:pPr>
        <w:ind w:left="1440" w:hanging="360"/>
      </w:pPr>
      <w:rPr>
        <w:vertAlign w:val="baseline"/>
      </w:rPr>
    </w:lvl>
    <w:lvl w:ilvl="2">
      <w:start w:val="1"/>
      <w:numFmt w:val="lowerRoman"/>
      <w:lvlText w:val="%3."/>
      <w:lvlJc w:val="right"/>
      <w:pPr>
        <w:ind w:left="2160" w:hanging="180"/>
      </w:pPr>
      <w:rPr>
        <w:vertAlign w:val="baseline"/>
      </w:rPr>
    </w:lvl>
    <w:lvl w:ilvl="3">
      <w:start w:val="1"/>
      <w:numFmt w:val="decimal"/>
      <w:lvlText w:val="%4."/>
      <w:lvlJc w:val="left"/>
      <w:pPr>
        <w:ind w:left="2880" w:hanging="360"/>
      </w:pPr>
      <w:rPr>
        <w:vertAlign w:val="baseline"/>
      </w:rPr>
    </w:lvl>
    <w:lvl w:ilvl="4">
      <w:start w:val="1"/>
      <w:numFmt w:val="lowerLetter"/>
      <w:lvlText w:val="%5."/>
      <w:lvlJc w:val="left"/>
      <w:pPr>
        <w:ind w:left="3600" w:hanging="360"/>
      </w:pPr>
      <w:rPr>
        <w:vertAlign w:val="baseline"/>
      </w:rPr>
    </w:lvl>
    <w:lvl w:ilvl="5">
      <w:start w:val="1"/>
      <w:numFmt w:val="lowerRoman"/>
      <w:lvlText w:val="%6."/>
      <w:lvlJc w:val="right"/>
      <w:pPr>
        <w:ind w:left="4320" w:hanging="180"/>
      </w:pPr>
      <w:rPr>
        <w:vertAlign w:val="baseline"/>
      </w:rPr>
    </w:lvl>
    <w:lvl w:ilvl="6">
      <w:start w:val="1"/>
      <w:numFmt w:val="decimal"/>
      <w:lvlText w:val="%7."/>
      <w:lvlJc w:val="left"/>
      <w:pPr>
        <w:ind w:left="5040" w:hanging="360"/>
      </w:pPr>
      <w:rPr>
        <w:vertAlign w:val="baseline"/>
      </w:rPr>
    </w:lvl>
    <w:lvl w:ilvl="7">
      <w:start w:val="1"/>
      <w:numFmt w:val="lowerLetter"/>
      <w:lvlText w:val="%8."/>
      <w:lvlJc w:val="left"/>
      <w:pPr>
        <w:ind w:left="5760" w:hanging="360"/>
      </w:pPr>
      <w:rPr>
        <w:vertAlign w:val="baseline"/>
      </w:rPr>
    </w:lvl>
    <w:lvl w:ilvl="8">
      <w:start w:val="1"/>
      <w:numFmt w:val="lowerRoman"/>
      <w:lvlText w:val="%9."/>
      <w:lvlJc w:val="right"/>
      <w:pPr>
        <w:ind w:left="6480" w:hanging="180"/>
      </w:pPr>
      <w:rPr>
        <w:vertAlign w:val="baseline"/>
      </w:rPr>
    </w:lvl>
  </w:abstractNum>
  <w:num w:numId="1" w16cid:durableId="1357733206">
    <w:abstractNumId w:val="7"/>
  </w:num>
  <w:num w:numId="2" w16cid:durableId="1936475090">
    <w:abstractNumId w:val="4"/>
  </w:num>
  <w:num w:numId="3" w16cid:durableId="1184591540">
    <w:abstractNumId w:val="0"/>
  </w:num>
  <w:num w:numId="4" w16cid:durableId="951744509">
    <w:abstractNumId w:val="5"/>
  </w:num>
  <w:num w:numId="5" w16cid:durableId="1803887866">
    <w:abstractNumId w:val="6"/>
  </w:num>
  <w:num w:numId="6" w16cid:durableId="1806773999">
    <w:abstractNumId w:val="3"/>
  </w:num>
  <w:num w:numId="7" w16cid:durableId="909265560">
    <w:abstractNumId w:val="1"/>
  </w:num>
  <w:num w:numId="8" w16cid:durableId="142006208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11C78"/>
    <w:rsid w:val="00025F87"/>
    <w:rsid w:val="000B4ADE"/>
    <w:rsid w:val="000B5A6D"/>
    <w:rsid w:val="000D3EEE"/>
    <w:rsid w:val="000F1454"/>
    <w:rsid w:val="00172367"/>
    <w:rsid w:val="00293AC6"/>
    <w:rsid w:val="00330559"/>
    <w:rsid w:val="003B6570"/>
    <w:rsid w:val="00455696"/>
    <w:rsid w:val="004B326E"/>
    <w:rsid w:val="005D154E"/>
    <w:rsid w:val="00666655"/>
    <w:rsid w:val="00690C50"/>
    <w:rsid w:val="006E0025"/>
    <w:rsid w:val="00840DBC"/>
    <w:rsid w:val="008C3895"/>
    <w:rsid w:val="00925633"/>
    <w:rsid w:val="00946DFD"/>
    <w:rsid w:val="009C3814"/>
    <w:rsid w:val="00A055E3"/>
    <w:rsid w:val="00A50DD5"/>
    <w:rsid w:val="00AD78A5"/>
    <w:rsid w:val="00AF3413"/>
    <w:rsid w:val="00B2377C"/>
    <w:rsid w:val="00B46FCA"/>
    <w:rsid w:val="00B801E5"/>
    <w:rsid w:val="00BA6E7A"/>
    <w:rsid w:val="00C11C78"/>
    <w:rsid w:val="00C96ACF"/>
    <w:rsid w:val="00D621F5"/>
    <w:rsid w:val="00DA0904"/>
    <w:rsid w:val="00DA1432"/>
    <w:rsid w:val="00DE7EBC"/>
    <w:rsid w:val="00E71047"/>
    <w:rsid w:val="00E7527C"/>
    <w:rsid w:val="00EF3AAF"/>
    <w:rsid w:val="00F136F4"/>
    <w:rsid w:val="00F74844"/>
    <w:rsid w:val="00FE61D1"/>
  </w:rsids>
  <m:mathPr>
    <m:mathFont m:val="Cambria Math"/>
    <m:brkBin m:val="before"/>
    <m:brkBinSub m:val="--"/>
    <m:smallFrac m:val="0"/>
    <m:dispDef/>
    <m:lMargin m:val="0"/>
    <m:rMargin m:val="0"/>
    <m:defJc m:val="centerGroup"/>
    <m:wrapIndent m:val="1440"/>
    <m:intLim m:val="subSup"/>
    <m:naryLim m:val="undOvr"/>
  </m:mathPr>
  <w:themeFontLang w:val="id-ID"/>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BD6F54E"/>
  <w15:chartTrackingRefBased/>
  <w15:docId w15:val="{9245664F-5984-C441-8CE5-E95DCBDB505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id-ID"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eastAsiaTheme="minorEastAsi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0D3EEE"/>
    <w:pPr>
      <w:spacing w:before="100" w:beforeAutospacing="1" w:after="100" w:afterAutospacing="1"/>
    </w:pPr>
    <w:rPr>
      <w:rFonts w:ascii="Times New Roman" w:eastAsia="Times New Roman" w:hAnsi="Times New Roman" w:cs="Times New Roman"/>
      <w:lang w:eastAsia="id-ID"/>
    </w:rPr>
  </w:style>
  <w:style w:type="paragraph" w:customStyle="1" w:styleId="IlmuDakwah16aAbstrakJudul">
    <w:name w:val="Ilmu Dakwah_1.6a Abstrak Judul"/>
    <w:qFormat/>
    <w:rsid w:val="000D3EEE"/>
    <w:pPr>
      <w:spacing w:before="120"/>
      <w:jc w:val="center"/>
    </w:pPr>
    <w:rPr>
      <w:rFonts w:ascii="Garamond" w:eastAsiaTheme="minorEastAsia" w:hAnsi="Garamond"/>
      <w:b/>
      <w:sz w:val="20"/>
      <w:lang w:val="en-US" w:eastAsia="id-ID"/>
    </w:rPr>
  </w:style>
  <w:style w:type="paragraph" w:customStyle="1" w:styleId="IlmuDakwah16bAbstrakBody">
    <w:name w:val="Ilmu Dakwah_1.6b Abstrak Body"/>
    <w:basedOn w:val="Normal"/>
    <w:qFormat/>
    <w:rsid w:val="000D3EEE"/>
    <w:pPr>
      <w:widowControl w:val="0"/>
      <w:autoSpaceDE w:val="0"/>
      <w:autoSpaceDN w:val="0"/>
      <w:adjustRightInd w:val="0"/>
      <w:jc w:val="both"/>
    </w:pPr>
    <w:rPr>
      <w:rFonts w:ascii="Garamond" w:hAnsi="Garamond"/>
      <w:sz w:val="22"/>
      <w:szCs w:val="22"/>
      <w:lang w:eastAsia="id-ID"/>
    </w:rPr>
  </w:style>
  <w:style w:type="paragraph" w:customStyle="1" w:styleId="IlmuDakwah16cKataKunci">
    <w:name w:val="Ilmu Dakwah_1.6c Kata Kunci"/>
    <w:basedOn w:val="Normal"/>
    <w:autoRedefine/>
    <w:qFormat/>
    <w:rsid w:val="00DA0904"/>
    <w:pPr>
      <w:widowControl w:val="0"/>
      <w:autoSpaceDE w:val="0"/>
      <w:autoSpaceDN w:val="0"/>
      <w:adjustRightInd w:val="0"/>
      <w:ind w:left="709" w:right="-32" w:hanging="1"/>
    </w:pPr>
    <w:rPr>
      <w:rFonts w:ascii="Garamond" w:hAnsi="Garamond"/>
      <w:sz w:val="22"/>
      <w:szCs w:val="22"/>
      <w:lang w:eastAsia="id-ID"/>
    </w:rPr>
  </w:style>
  <w:style w:type="paragraph" w:styleId="ListParagraph">
    <w:name w:val="List Paragraph"/>
    <w:basedOn w:val="Normal"/>
    <w:uiPriority w:val="34"/>
    <w:qFormat/>
    <w:rsid w:val="00DA0904"/>
    <w:pPr>
      <w:suppressAutoHyphens/>
      <w:spacing w:after="200" w:line="276" w:lineRule="auto"/>
      <w:ind w:leftChars="-1" w:left="720" w:hangingChars="1" w:hanging="1"/>
      <w:contextualSpacing/>
      <w:textDirection w:val="btLr"/>
      <w:textAlignment w:val="top"/>
      <w:outlineLvl w:val="0"/>
    </w:pPr>
    <w:rPr>
      <w:rFonts w:ascii="Calibri" w:eastAsia="Calibri" w:hAnsi="Calibri" w:cs="Calibri"/>
      <w:position w:val="-1"/>
      <w:sz w:val="22"/>
      <w:szCs w:val="22"/>
    </w:rPr>
  </w:style>
  <w:style w:type="character" w:styleId="Hyperlink">
    <w:name w:val="Hyperlink"/>
    <w:basedOn w:val="DefaultParagraphFont"/>
    <w:uiPriority w:val="99"/>
    <w:unhideWhenUsed/>
    <w:rsid w:val="00DA0904"/>
    <w:rPr>
      <w:color w:val="0563C1" w:themeColor="hyperlink"/>
      <w:u w:val="single"/>
    </w:rPr>
  </w:style>
  <w:style w:type="character" w:styleId="UnresolvedMention">
    <w:name w:val="Unresolved Mention"/>
    <w:basedOn w:val="DefaultParagraphFont"/>
    <w:uiPriority w:val="99"/>
    <w:semiHidden/>
    <w:unhideWhenUsed/>
    <w:rsid w:val="00DA0904"/>
    <w:rPr>
      <w:color w:val="605E5C"/>
      <w:shd w:val="clear" w:color="auto" w:fill="E1DFDD"/>
    </w:rPr>
  </w:style>
  <w:style w:type="paragraph" w:styleId="Header">
    <w:name w:val="header"/>
    <w:basedOn w:val="Normal"/>
    <w:link w:val="HeaderChar"/>
    <w:uiPriority w:val="99"/>
    <w:unhideWhenUsed/>
    <w:rsid w:val="00DA1432"/>
    <w:pPr>
      <w:tabs>
        <w:tab w:val="center" w:pos="4513"/>
        <w:tab w:val="right" w:pos="9026"/>
      </w:tabs>
    </w:pPr>
  </w:style>
  <w:style w:type="character" w:customStyle="1" w:styleId="HeaderChar">
    <w:name w:val="Header Char"/>
    <w:basedOn w:val="DefaultParagraphFont"/>
    <w:link w:val="Header"/>
    <w:uiPriority w:val="99"/>
    <w:rsid w:val="00DA1432"/>
    <w:rPr>
      <w:rFonts w:eastAsiaTheme="minorEastAsia"/>
    </w:rPr>
  </w:style>
  <w:style w:type="paragraph" w:styleId="Footer">
    <w:name w:val="footer"/>
    <w:basedOn w:val="Normal"/>
    <w:link w:val="FooterChar"/>
    <w:uiPriority w:val="99"/>
    <w:unhideWhenUsed/>
    <w:rsid w:val="00DA1432"/>
    <w:pPr>
      <w:tabs>
        <w:tab w:val="center" w:pos="4513"/>
        <w:tab w:val="right" w:pos="9026"/>
      </w:tabs>
    </w:pPr>
  </w:style>
  <w:style w:type="character" w:customStyle="1" w:styleId="FooterChar">
    <w:name w:val="Footer Char"/>
    <w:basedOn w:val="DefaultParagraphFont"/>
    <w:link w:val="Footer"/>
    <w:uiPriority w:val="99"/>
    <w:rsid w:val="00DA1432"/>
    <w:rPr>
      <w:rFonts w:eastAsiaTheme="minorEastAsia"/>
    </w:rPr>
  </w:style>
  <w:style w:type="character" w:styleId="PageNumber">
    <w:name w:val="page number"/>
    <w:basedOn w:val="DefaultParagraphFont"/>
    <w:uiPriority w:val="99"/>
    <w:semiHidden/>
    <w:unhideWhenUsed/>
    <w:rsid w:val="00DA1432"/>
  </w:style>
  <w:style w:type="paragraph" w:styleId="BodyText3">
    <w:name w:val="Body Text 3"/>
    <w:basedOn w:val="Normal"/>
    <w:link w:val="BodyText3Char"/>
    <w:rsid w:val="00AF3413"/>
    <w:pPr>
      <w:suppressAutoHyphens/>
      <w:spacing w:after="160" w:line="480" w:lineRule="auto"/>
      <w:ind w:leftChars="-1" w:left="-1" w:hangingChars="1" w:hanging="1"/>
      <w:jc w:val="both"/>
      <w:textDirection w:val="btLr"/>
      <w:textAlignment w:val="top"/>
      <w:outlineLvl w:val="0"/>
    </w:pPr>
    <w:rPr>
      <w:rFonts w:ascii="Calibri" w:eastAsia="Calibri" w:hAnsi="Calibri" w:cs="Calibri"/>
      <w:position w:val="-1"/>
      <w:sz w:val="22"/>
      <w:szCs w:val="20"/>
      <w:lang w:val="en-GB" w:eastAsia="es-ES"/>
    </w:rPr>
  </w:style>
  <w:style w:type="character" w:customStyle="1" w:styleId="BodyText3Char">
    <w:name w:val="Body Text 3 Char"/>
    <w:basedOn w:val="DefaultParagraphFont"/>
    <w:link w:val="BodyText3"/>
    <w:rsid w:val="00AF3413"/>
    <w:rPr>
      <w:rFonts w:ascii="Calibri" w:eastAsia="Calibri" w:hAnsi="Calibri" w:cs="Calibri"/>
      <w:position w:val="-1"/>
      <w:sz w:val="22"/>
      <w:szCs w:val="20"/>
      <w:lang w:val="en-GB" w:eastAsia="es-ES"/>
    </w:rPr>
  </w:style>
  <w:style w:type="paragraph" w:styleId="HTMLPreformatted">
    <w:name w:val="HTML Preformatted"/>
    <w:basedOn w:val="Normal"/>
    <w:link w:val="HTMLPreformattedChar"/>
    <w:uiPriority w:val="99"/>
    <w:semiHidden/>
    <w:unhideWhenUsed/>
    <w:rsid w:val="00A50DD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Times New Roman" w:hAnsi="Courier New" w:cs="Courier New"/>
      <w:sz w:val="20"/>
      <w:szCs w:val="20"/>
      <w:lang w:val="en-ID" w:eastAsia="en-ID"/>
    </w:rPr>
  </w:style>
  <w:style w:type="character" w:customStyle="1" w:styleId="HTMLPreformattedChar">
    <w:name w:val="HTML Preformatted Char"/>
    <w:basedOn w:val="DefaultParagraphFont"/>
    <w:link w:val="HTMLPreformatted"/>
    <w:uiPriority w:val="99"/>
    <w:semiHidden/>
    <w:rsid w:val="00A50DD5"/>
    <w:rPr>
      <w:rFonts w:ascii="Courier New" w:eastAsia="Times New Roman" w:hAnsi="Courier New" w:cs="Courier New"/>
      <w:sz w:val="20"/>
      <w:szCs w:val="20"/>
      <w:lang w:val="en-ID" w:eastAsia="en-ID"/>
    </w:rPr>
  </w:style>
  <w:style w:type="character" w:customStyle="1" w:styleId="y2iqfc">
    <w:name w:val="y2iqfc"/>
    <w:basedOn w:val="DefaultParagraphFont"/>
    <w:rsid w:val="00A50DD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82061984">
      <w:bodyDiv w:val="1"/>
      <w:marLeft w:val="0"/>
      <w:marRight w:val="0"/>
      <w:marTop w:val="0"/>
      <w:marBottom w:val="0"/>
      <w:divBdr>
        <w:top w:val="none" w:sz="0" w:space="0" w:color="auto"/>
        <w:left w:val="none" w:sz="0" w:space="0" w:color="auto"/>
        <w:bottom w:val="none" w:sz="0" w:space="0" w:color="auto"/>
        <w:right w:val="none" w:sz="0" w:space="0" w:color="auto"/>
      </w:divBdr>
      <w:divsChild>
        <w:div w:id="681587445">
          <w:marLeft w:val="0"/>
          <w:marRight w:val="0"/>
          <w:marTop w:val="0"/>
          <w:marBottom w:val="0"/>
          <w:divBdr>
            <w:top w:val="none" w:sz="0" w:space="0" w:color="auto"/>
            <w:left w:val="none" w:sz="0" w:space="0" w:color="auto"/>
            <w:bottom w:val="none" w:sz="0" w:space="0" w:color="auto"/>
            <w:right w:val="none" w:sz="0" w:space="0" w:color="auto"/>
          </w:divBdr>
          <w:divsChild>
            <w:div w:id="1534809348">
              <w:marLeft w:val="0"/>
              <w:marRight w:val="0"/>
              <w:marTop w:val="0"/>
              <w:marBottom w:val="0"/>
              <w:divBdr>
                <w:top w:val="none" w:sz="0" w:space="0" w:color="auto"/>
                <w:left w:val="none" w:sz="0" w:space="0" w:color="auto"/>
                <w:bottom w:val="none" w:sz="0" w:space="0" w:color="auto"/>
                <w:right w:val="none" w:sz="0" w:space="0" w:color="auto"/>
              </w:divBdr>
              <w:divsChild>
                <w:div w:id="10992552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theme" Target="theme/theme1.xml"/></Relationships>
</file>

<file path=word/theme/theme1.xml><?xml version="1.0" encoding="utf-8"?>
<a:theme xmlns:a="http://schemas.openxmlformats.org/drawingml/2006/main" name="Tema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2EC9798-3C43-9A47-B4C5-30B7516CD9E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249</TotalTime>
  <Pages>11</Pages>
  <Words>6531</Words>
  <Characters>37230</Characters>
  <Application>Microsoft Office Word</Application>
  <DocSecurity>0</DocSecurity>
  <Lines>310</Lines>
  <Paragraphs>87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43674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Reviewer</dc:creator>
  <cp:keywords/>
  <dc:description/>
  <cp:lastModifiedBy>bff 122080</cp:lastModifiedBy>
  <cp:revision>31</cp:revision>
  <cp:lastPrinted>2021-07-01T04:38:00Z</cp:lastPrinted>
  <dcterms:created xsi:type="dcterms:W3CDTF">2023-05-27T02:43:00Z</dcterms:created>
  <dcterms:modified xsi:type="dcterms:W3CDTF">2023-05-27T06:55:00Z</dcterms:modified>
</cp:coreProperties>
</file>