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webextensions/webextension4.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943870" w14:textId="2E45DB5C" w:rsidR="00A61FBA" w:rsidRDefault="00AD07BB" w:rsidP="00A61FBA">
      <w:pPr>
        <w:spacing w:after="120" w:line="240" w:lineRule="auto"/>
        <w:jc w:val="center"/>
        <w:rPr>
          <w:rFonts w:ascii="Bernard MT Condensed" w:hAnsi="Bernard MT Condensed" w:cs="Tahoma"/>
          <w:b/>
          <w:bCs/>
          <w:color w:val="2B4156"/>
          <w:sz w:val="40"/>
          <w:szCs w:val="40"/>
        </w:rPr>
      </w:pPr>
      <w:r w:rsidRPr="00A61FBA">
        <w:rPr>
          <w:rFonts w:ascii="Bernard MT Condensed" w:hAnsi="Bernard MT Condensed" w:cs="Tahoma"/>
          <w:b/>
          <w:bCs/>
          <w:sz w:val="40"/>
          <w:szCs w:val="40"/>
          <w:lang w:val="en-US"/>
        </w:rPr>
        <w:t>ANALISIS HUKUM</w:t>
      </w:r>
      <w:r w:rsidR="00981083" w:rsidRPr="00A61FBA">
        <w:rPr>
          <w:rFonts w:ascii="Bernard MT Condensed" w:hAnsi="Bernard MT Condensed" w:cs="Tahoma"/>
          <w:b/>
          <w:bCs/>
          <w:sz w:val="40"/>
          <w:szCs w:val="40"/>
          <w:lang w:val="en-US"/>
        </w:rPr>
        <w:t xml:space="preserve"> PIDANA</w:t>
      </w:r>
      <w:r w:rsidRPr="00A61FBA">
        <w:rPr>
          <w:rFonts w:ascii="Bernard MT Condensed" w:hAnsi="Bernard MT Condensed" w:cs="Tahoma"/>
          <w:b/>
          <w:bCs/>
          <w:sz w:val="40"/>
          <w:szCs w:val="40"/>
          <w:lang w:val="en-US"/>
        </w:rPr>
        <w:t xml:space="preserve"> ISLAM TERHADAP PUTUSAN BEBAS</w:t>
      </w:r>
      <w:r w:rsidR="00EE0B78" w:rsidRPr="00A61FBA">
        <w:rPr>
          <w:rFonts w:ascii="Bernard MT Condensed" w:hAnsi="Bernard MT Condensed" w:cs="Tahoma"/>
          <w:b/>
          <w:bCs/>
          <w:sz w:val="40"/>
          <w:szCs w:val="40"/>
          <w:lang w:val="en-US"/>
        </w:rPr>
        <w:t xml:space="preserve"> </w:t>
      </w:r>
      <w:r w:rsidR="00EE0B78" w:rsidRPr="00A61FBA">
        <w:rPr>
          <w:rFonts w:ascii="Bernard MT Condensed" w:hAnsi="Bernard MT Condensed" w:cs="Tahoma"/>
          <w:b/>
          <w:bCs/>
          <w:color w:val="2B4156"/>
          <w:sz w:val="40"/>
          <w:szCs w:val="40"/>
        </w:rPr>
        <w:t>(</w:t>
      </w:r>
      <w:proofErr w:type="gramStart"/>
      <w:r w:rsidR="00EE0B78" w:rsidRPr="00A61FBA">
        <w:rPr>
          <w:rFonts w:ascii="Bernard MT Condensed" w:hAnsi="Bernard MT Condensed" w:cs="Tahoma"/>
          <w:b/>
          <w:bCs/>
          <w:i/>
          <w:iCs/>
          <w:color w:val="2B4156"/>
          <w:sz w:val="40"/>
          <w:szCs w:val="40"/>
        </w:rPr>
        <w:t>VRIJSPRAAK</w:t>
      </w:r>
      <w:r w:rsidR="00A61FBA" w:rsidRPr="00A61FBA">
        <w:rPr>
          <w:rFonts w:ascii="Bernard MT Condensed" w:hAnsi="Bernard MT Condensed" w:cs="Tahoma"/>
          <w:b/>
          <w:bCs/>
          <w:i/>
          <w:iCs/>
          <w:color w:val="2B4156"/>
          <w:sz w:val="40"/>
          <w:szCs w:val="40"/>
        </w:rPr>
        <w:t xml:space="preserve"> </w:t>
      </w:r>
      <w:r w:rsidR="00EE0B78" w:rsidRPr="00A61FBA">
        <w:rPr>
          <w:rFonts w:ascii="Bernard MT Condensed" w:hAnsi="Bernard MT Condensed" w:cs="Tahoma"/>
          <w:b/>
          <w:bCs/>
          <w:color w:val="2B4156"/>
          <w:sz w:val="40"/>
          <w:szCs w:val="40"/>
        </w:rPr>
        <w:t>)</w:t>
      </w:r>
      <w:proofErr w:type="gramEnd"/>
    </w:p>
    <w:p w14:paraId="4EFDECC7" w14:textId="77777777" w:rsidR="00ED43CB" w:rsidRDefault="00EE0B78" w:rsidP="00ED43CB">
      <w:pPr>
        <w:spacing w:after="120" w:line="240" w:lineRule="auto"/>
        <w:jc w:val="center"/>
        <w:rPr>
          <w:rFonts w:ascii="Bernard MT Condensed" w:hAnsi="Bernard MT Condensed" w:cs="Tahoma"/>
          <w:b/>
          <w:bCs/>
          <w:sz w:val="40"/>
          <w:szCs w:val="40"/>
        </w:rPr>
      </w:pPr>
      <w:r w:rsidRPr="00A61FBA">
        <w:rPr>
          <w:rFonts w:ascii="Bernard MT Condensed" w:hAnsi="Bernard MT Condensed" w:cs="Tahoma"/>
          <w:b/>
          <w:bCs/>
          <w:color w:val="2B4156"/>
          <w:sz w:val="40"/>
          <w:szCs w:val="40"/>
          <w:shd w:val="clear" w:color="auto" w:fill="FAFAFA"/>
        </w:rPr>
        <w:t> </w:t>
      </w:r>
      <w:r w:rsidR="00AD07BB" w:rsidRPr="00A61FBA">
        <w:rPr>
          <w:rFonts w:ascii="Bernard MT Condensed" w:hAnsi="Bernard MT Condensed" w:cs="Tahoma"/>
          <w:b/>
          <w:bCs/>
          <w:sz w:val="40"/>
          <w:szCs w:val="40"/>
          <w:lang w:val="en-US"/>
        </w:rPr>
        <w:t>(</w:t>
      </w:r>
      <w:proofErr w:type="spellStart"/>
      <w:r w:rsidR="00AD07BB" w:rsidRPr="00A61FBA">
        <w:rPr>
          <w:rFonts w:ascii="Bernard MT Condensed" w:hAnsi="Bernard MT Condensed" w:cs="Tahoma"/>
          <w:b/>
          <w:bCs/>
          <w:sz w:val="40"/>
          <w:szCs w:val="40"/>
          <w:lang w:val="en-US"/>
        </w:rPr>
        <w:t>Studi</w:t>
      </w:r>
      <w:proofErr w:type="spellEnd"/>
      <w:r w:rsidR="00AD07BB" w:rsidRPr="00A61FBA">
        <w:rPr>
          <w:rFonts w:ascii="Bernard MT Condensed" w:hAnsi="Bernard MT Condensed" w:cs="Tahoma"/>
          <w:b/>
          <w:bCs/>
          <w:sz w:val="40"/>
          <w:szCs w:val="40"/>
          <w:lang w:val="en-US"/>
        </w:rPr>
        <w:t xml:space="preserve"> </w:t>
      </w:r>
      <w:proofErr w:type="spellStart"/>
      <w:r w:rsidR="00AD07BB" w:rsidRPr="00A61FBA">
        <w:rPr>
          <w:rFonts w:ascii="Bernard MT Condensed" w:hAnsi="Bernard MT Condensed" w:cs="Tahoma"/>
          <w:b/>
          <w:bCs/>
          <w:sz w:val="40"/>
          <w:szCs w:val="40"/>
          <w:lang w:val="en-US"/>
        </w:rPr>
        <w:t>Putusan</w:t>
      </w:r>
      <w:proofErr w:type="spellEnd"/>
      <w:r w:rsidR="00AD07BB" w:rsidRPr="00A61FBA">
        <w:rPr>
          <w:rFonts w:ascii="Bernard MT Condensed" w:hAnsi="Bernard MT Condensed" w:cs="Tahoma"/>
          <w:b/>
          <w:bCs/>
          <w:sz w:val="40"/>
          <w:szCs w:val="40"/>
          <w:lang w:val="en-US"/>
        </w:rPr>
        <w:t xml:space="preserve"> </w:t>
      </w:r>
      <w:r w:rsidR="00AD07BB" w:rsidRPr="00A61FBA">
        <w:rPr>
          <w:rFonts w:ascii="Bernard MT Condensed" w:hAnsi="Bernard MT Condensed" w:cs="Tahoma"/>
          <w:b/>
          <w:bCs/>
          <w:sz w:val="40"/>
          <w:szCs w:val="40"/>
        </w:rPr>
        <w:t>Nomor 454/PID.B/2024/PN.SBY)</w:t>
      </w:r>
    </w:p>
    <w:p w14:paraId="7501AAB0" w14:textId="77777777" w:rsidR="00ED43CB" w:rsidRDefault="00ED43CB" w:rsidP="00ED43CB">
      <w:pPr>
        <w:spacing w:after="120" w:line="240" w:lineRule="auto"/>
        <w:jc w:val="center"/>
        <w:rPr>
          <w:rFonts w:ascii="Bernard MT Condensed" w:hAnsi="Bernard MT Condensed" w:cs="Tahoma"/>
          <w:b/>
          <w:bCs/>
          <w:sz w:val="40"/>
          <w:szCs w:val="40"/>
        </w:rPr>
      </w:pPr>
    </w:p>
    <w:p w14:paraId="5E98E736" w14:textId="77777777" w:rsidR="00ED43CB" w:rsidRDefault="007C262A" w:rsidP="00ED43CB">
      <w:pPr>
        <w:spacing w:after="120" w:line="240" w:lineRule="auto"/>
        <w:jc w:val="center"/>
        <w:rPr>
          <w:rFonts w:ascii="Garamond" w:hAnsi="Garamond" w:cs="Tahoma"/>
          <w:b/>
          <w:bCs/>
          <w:sz w:val="28"/>
          <w:szCs w:val="28"/>
        </w:rPr>
      </w:pPr>
      <w:r w:rsidRPr="00A61FBA">
        <w:rPr>
          <w:rFonts w:ascii="Garamond" w:hAnsi="Garamond" w:cs="Tahoma"/>
          <w:b/>
          <w:bCs/>
          <w:sz w:val="28"/>
          <w:szCs w:val="28"/>
        </w:rPr>
        <w:t>Yuli Kasmarani</w:t>
      </w:r>
    </w:p>
    <w:p w14:paraId="53ECA3FC" w14:textId="77777777" w:rsidR="00ED43CB" w:rsidRDefault="00A61FBA" w:rsidP="00ED43CB">
      <w:pPr>
        <w:spacing w:after="120" w:line="240" w:lineRule="auto"/>
        <w:jc w:val="center"/>
        <w:rPr>
          <w:rFonts w:ascii="Garamond" w:hAnsi="Garamond" w:cs="Tahoma"/>
          <w:sz w:val="20"/>
          <w:szCs w:val="20"/>
        </w:rPr>
      </w:pPr>
      <w:r w:rsidRPr="00A61FBA">
        <w:rPr>
          <w:rFonts w:ascii="Garamond" w:hAnsi="Garamond" w:cs="Tahoma"/>
          <w:sz w:val="20"/>
          <w:szCs w:val="20"/>
        </w:rPr>
        <w:t xml:space="preserve">Fakultas </w:t>
      </w:r>
      <w:proofErr w:type="spellStart"/>
      <w:r w:rsidRPr="00A61FBA">
        <w:rPr>
          <w:rFonts w:ascii="Garamond" w:hAnsi="Garamond" w:cs="Tahoma"/>
          <w:sz w:val="20"/>
          <w:szCs w:val="20"/>
        </w:rPr>
        <w:t>Syari’ah</w:t>
      </w:r>
      <w:proofErr w:type="spellEnd"/>
      <w:r w:rsidRPr="00A61FBA">
        <w:rPr>
          <w:rFonts w:ascii="Garamond" w:hAnsi="Garamond" w:cs="Tahoma"/>
          <w:sz w:val="20"/>
          <w:szCs w:val="20"/>
        </w:rPr>
        <w:t xml:space="preserve"> dan Hukum </w:t>
      </w:r>
      <w:r w:rsidR="007C262A" w:rsidRPr="00A61FBA">
        <w:rPr>
          <w:rFonts w:ascii="Garamond" w:hAnsi="Garamond" w:cs="Tahoma"/>
          <w:sz w:val="20"/>
          <w:szCs w:val="20"/>
        </w:rPr>
        <w:t>Universitas Islam Negeri Raden Fatah Palembang</w:t>
      </w:r>
    </w:p>
    <w:p w14:paraId="7AE54462" w14:textId="0605614D" w:rsidR="00ED43CB" w:rsidRDefault="00A61FBA" w:rsidP="00ED43CB">
      <w:pPr>
        <w:spacing w:after="120" w:line="240" w:lineRule="auto"/>
        <w:jc w:val="center"/>
        <w:rPr>
          <w:rFonts w:ascii="Garamond" w:hAnsi="Garamond" w:cs="Tahoma"/>
          <w:sz w:val="20"/>
          <w:szCs w:val="20"/>
        </w:rPr>
      </w:pPr>
      <w:r w:rsidRPr="00A61FBA">
        <w:rPr>
          <w:rFonts w:ascii="Garamond" w:hAnsi="Garamond" w:cs="Tahoma"/>
          <w:sz w:val="20"/>
          <w:szCs w:val="20"/>
        </w:rPr>
        <w:t>e-</w:t>
      </w:r>
      <w:proofErr w:type="spellStart"/>
      <w:r w:rsidRPr="00A61FBA">
        <w:rPr>
          <w:rFonts w:ascii="Garamond" w:hAnsi="Garamond" w:cs="Tahoma"/>
          <w:sz w:val="20"/>
          <w:szCs w:val="20"/>
        </w:rPr>
        <w:t>mail</w:t>
      </w:r>
      <w:proofErr w:type="spellEnd"/>
      <w:r w:rsidRPr="00A61FBA">
        <w:rPr>
          <w:rFonts w:ascii="Garamond" w:hAnsi="Garamond" w:cs="Tahoma"/>
          <w:sz w:val="20"/>
          <w:szCs w:val="20"/>
        </w:rPr>
        <w:t xml:space="preserve">: </w:t>
      </w:r>
      <w:hyperlink r:id="rId8" w:history="1">
        <w:r w:rsidR="00ED43CB" w:rsidRPr="00DD54B0">
          <w:rPr>
            <w:rStyle w:val="Hyperlink"/>
            <w:rFonts w:ascii="Garamond" w:hAnsi="Garamond" w:cs="Tahoma"/>
            <w:sz w:val="20"/>
            <w:szCs w:val="20"/>
          </w:rPr>
          <w:t>yulikasmarani_uin@radenfatah.ac.id</w:t>
        </w:r>
      </w:hyperlink>
    </w:p>
    <w:p w14:paraId="78DF06BD" w14:textId="77777777" w:rsidR="00ED43CB" w:rsidRDefault="00ED43CB" w:rsidP="00ED43CB">
      <w:pPr>
        <w:spacing w:after="120" w:line="240" w:lineRule="auto"/>
        <w:jc w:val="center"/>
        <w:rPr>
          <w:rFonts w:ascii="Garamond" w:hAnsi="Garamond" w:cs="Tahoma"/>
          <w:sz w:val="20"/>
          <w:szCs w:val="20"/>
        </w:rPr>
      </w:pPr>
    </w:p>
    <w:p w14:paraId="65492378" w14:textId="77777777" w:rsidR="00F3102B" w:rsidRPr="00E82B03" w:rsidRDefault="00F3102B" w:rsidP="00F3102B">
      <w:pPr>
        <w:spacing w:before="240" w:after="40" w:line="240" w:lineRule="auto"/>
        <w:jc w:val="center"/>
        <w:rPr>
          <w:rFonts w:ascii="Garamond" w:hAnsi="Garamond"/>
          <w:b/>
          <w:bCs/>
          <w:sz w:val="20"/>
          <w:szCs w:val="20"/>
          <w:lang w:val="en"/>
        </w:rPr>
      </w:pPr>
      <w:r w:rsidRPr="00E82B03">
        <w:rPr>
          <w:rFonts w:ascii="Garamond" w:hAnsi="Garamond"/>
          <w:b/>
          <w:bCs/>
          <w:sz w:val="20"/>
          <w:szCs w:val="20"/>
          <w:lang w:val="en"/>
        </w:rPr>
        <w:t>Abstract</w:t>
      </w:r>
    </w:p>
    <w:p w14:paraId="41E2A2B0" w14:textId="77777777" w:rsidR="00F3102B" w:rsidRPr="00E82B03" w:rsidRDefault="00F3102B" w:rsidP="00F3102B">
      <w:pPr>
        <w:spacing w:before="240" w:after="40" w:line="240" w:lineRule="auto"/>
        <w:jc w:val="both"/>
        <w:rPr>
          <w:rFonts w:ascii="Garamond" w:hAnsi="Garamond"/>
          <w:sz w:val="20"/>
          <w:szCs w:val="20"/>
        </w:rPr>
      </w:pPr>
      <w:r w:rsidRPr="00E82B03">
        <w:rPr>
          <w:rFonts w:ascii="Garamond" w:hAnsi="Garamond"/>
          <w:sz w:val="20"/>
          <w:szCs w:val="20"/>
          <w:lang w:val="en"/>
        </w:rPr>
        <w:t>This research aims to analyze acquittal decisions (</w:t>
      </w:r>
      <w:proofErr w:type="spellStart"/>
      <w:r w:rsidRPr="00E82B03">
        <w:rPr>
          <w:rFonts w:ascii="Garamond" w:hAnsi="Garamond"/>
          <w:sz w:val="20"/>
          <w:szCs w:val="20"/>
          <w:lang w:val="en"/>
        </w:rPr>
        <w:t>Vrijspraak</w:t>
      </w:r>
      <w:proofErr w:type="spellEnd"/>
      <w:r w:rsidRPr="00E82B03">
        <w:rPr>
          <w:rFonts w:ascii="Garamond" w:hAnsi="Garamond"/>
          <w:sz w:val="20"/>
          <w:szCs w:val="20"/>
          <w:lang w:val="en"/>
        </w:rPr>
        <w:t>) (study decision Number 454/</w:t>
      </w:r>
      <w:proofErr w:type="spellStart"/>
      <w:r w:rsidRPr="00E82B03">
        <w:rPr>
          <w:rFonts w:ascii="Garamond" w:hAnsi="Garamond"/>
          <w:sz w:val="20"/>
          <w:szCs w:val="20"/>
          <w:lang w:val="en"/>
        </w:rPr>
        <w:t>Pid.B</w:t>
      </w:r>
      <w:proofErr w:type="spellEnd"/>
      <w:r w:rsidRPr="00E82B03">
        <w:rPr>
          <w:rFonts w:ascii="Garamond" w:hAnsi="Garamond"/>
          <w:sz w:val="20"/>
          <w:szCs w:val="20"/>
          <w:lang w:val="en"/>
        </w:rPr>
        <w:t>/2024/</w:t>
      </w:r>
      <w:proofErr w:type="spellStart"/>
      <w:proofErr w:type="gramStart"/>
      <w:r w:rsidRPr="00E82B03">
        <w:rPr>
          <w:rFonts w:ascii="Garamond" w:hAnsi="Garamond"/>
          <w:sz w:val="20"/>
          <w:szCs w:val="20"/>
          <w:lang w:val="en"/>
        </w:rPr>
        <w:t>PN.Sby</w:t>
      </w:r>
      <w:proofErr w:type="spellEnd"/>
      <w:proofErr w:type="gramEnd"/>
      <w:r w:rsidRPr="00E82B03">
        <w:rPr>
          <w:rFonts w:ascii="Garamond" w:hAnsi="Garamond"/>
          <w:sz w:val="20"/>
          <w:szCs w:val="20"/>
          <w:lang w:val="en"/>
        </w:rPr>
        <w:t xml:space="preserve">) from the perspective of Islamic Criminal Law and answer the question of whether a judge may decide a case based on his own knowledge. Considering the large number of perpetrators of criminal acts who were acquitted by the judge because based on the results of the trial it was not legally proven and convinced the judge that the defendant had </w:t>
      </w:r>
      <w:proofErr w:type="gramStart"/>
      <w:r w:rsidRPr="00E82B03">
        <w:rPr>
          <w:rFonts w:ascii="Garamond" w:hAnsi="Garamond"/>
          <w:sz w:val="20"/>
          <w:szCs w:val="20"/>
          <w:lang w:val="en"/>
        </w:rPr>
        <w:t>actually committed</w:t>
      </w:r>
      <w:proofErr w:type="gramEnd"/>
      <w:r w:rsidRPr="00E82B03">
        <w:rPr>
          <w:rFonts w:ascii="Garamond" w:hAnsi="Garamond"/>
          <w:sz w:val="20"/>
          <w:szCs w:val="20"/>
          <w:lang w:val="en"/>
        </w:rPr>
        <w:t xml:space="preserve"> the crime. This research is normative juridical research sourced from secondary data, collected based on literature studies and then the data is processed and analyzed descriptively qualitatively. The results of the research conclude that from the perspective of Islamic criminal law, the actions of the defendant Gregorius Ronald </w:t>
      </w:r>
      <w:proofErr w:type="spellStart"/>
      <w:r w:rsidRPr="00E82B03">
        <w:rPr>
          <w:rFonts w:ascii="Garamond" w:hAnsi="Garamond"/>
          <w:sz w:val="20"/>
          <w:szCs w:val="20"/>
          <w:lang w:val="en"/>
        </w:rPr>
        <w:t>Tanur</w:t>
      </w:r>
      <w:proofErr w:type="spellEnd"/>
      <w:r w:rsidRPr="00E82B03">
        <w:rPr>
          <w:rFonts w:ascii="Garamond" w:hAnsi="Garamond"/>
          <w:sz w:val="20"/>
          <w:szCs w:val="20"/>
          <w:lang w:val="en"/>
        </w:rPr>
        <w:t xml:space="preserve"> in decision Number 454/</w:t>
      </w:r>
      <w:proofErr w:type="spellStart"/>
      <w:r w:rsidRPr="00E82B03">
        <w:rPr>
          <w:rFonts w:ascii="Garamond" w:hAnsi="Garamond"/>
          <w:sz w:val="20"/>
          <w:szCs w:val="20"/>
          <w:lang w:val="en"/>
        </w:rPr>
        <w:t>Pid.B</w:t>
      </w:r>
      <w:proofErr w:type="spellEnd"/>
      <w:r w:rsidRPr="00E82B03">
        <w:rPr>
          <w:rFonts w:ascii="Garamond" w:hAnsi="Garamond"/>
          <w:sz w:val="20"/>
          <w:szCs w:val="20"/>
          <w:lang w:val="en"/>
        </w:rPr>
        <w:t>/2024/</w:t>
      </w:r>
      <w:proofErr w:type="spellStart"/>
      <w:r w:rsidRPr="00E82B03">
        <w:rPr>
          <w:rFonts w:ascii="Garamond" w:hAnsi="Garamond"/>
          <w:sz w:val="20"/>
          <w:szCs w:val="20"/>
          <w:lang w:val="en"/>
        </w:rPr>
        <w:t>PN.Sby</w:t>
      </w:r>
      <w:proofErr w:type="spellEnd"/>
      <w:r w:rsidRPr="00E82B03">
        <w:rPr>
          <w:rFonts w:ascii="Garamond" w:hAnsi="Garamond"/>
          <w:sz w:val="20"/>
          <w:szCs w:val="20"/>
          <w:lang w:val="en"/>
        </w:rPr>
        <w:t xml:space="preserve"> have fulfilled the elements of semi-intentional murder and the sanction is in the form of </w:t>
      </w:r>
      <w:proofErr w:type="spellStart"/>
      <w:r w:rsidRPr="00E82B03">
        <w:rPr>
          <w:rFonts w:ascii="Garamond" w:hAnsi="Garamond"/>
          <w:sz w:val="20"/>
          <w:szCs w:val="20"/>
          <w:lang w:val="en"/>
        </w:rPr>
        <w:t>diyat</w:t>
      </w:r>
      <w:proofErr w:type="spellEnd"/>
      <w:r w:rsidRPr="00E82B03">
        <w:rPr>
          <w:rFonts w:ascii="Garamond" w:hAnsi="Garamond"/>
          <w:sz w:val="20"/>
          <w:szCs w:val="20"/>
          <w:lang w:val="en"/>
        </w:rPr>
        <w:t xml:space="preserve"> (a fine that must be paid to the victim's family either in the form of camels, gold, silver, wheat, goats, and jewelry, according to the predetermined </w:t>
      </w:r>
      <w:proofErr w:type="spellStart"/>
      <w:r w:rsidRPr="00E82B03">
        <w:rPr>
          <w:rFonts w:ascii="Garamond" w:hAnsi="Garamond"/>
          <w:sz w:val="20"/>
          <w:szCs w:val="20"/>
          <w:lang w:val="en"/>
        </w:rPr>
        <w:t>diyat</w:t>
      </w:r>
      <w:proofErr w:type="spellEnd"/>
      <w:r w:rsidRPr="00E82B03">
        <w:rPr>
          <w:rFonts w:ascii="Garamond" w:hAnsi="Garamond"/>
          <w:sz w:val="20"/>
          <w:szCs w:val="20"/>
          <w:lang w:val="en"/>
        </w:rPr>
        <w:t xml:space="preserve"> levels) if the judge has doubts about imposing a </w:t>
      </w:r>
      <w:proofErr w:type="spellStart"/>
      <w:r w:rsidRPr="00E82B03">
        <w:rPr>
          <w:rFonts w:ascii="Garamond" w:hAnsi="Garamond"/>
          <w:sz w:val="20"/>
          <w:szCs w:val="20"/>
          <w:lang w:val="en"/>
        </w:rPr>
        <w:t>diyat</w:t>
      </w:r>
      <w:proofErr w:type="spellEnd"/>
      <w:r w:rsidRPr="00E82B03">
        <w:rPr>
          <w:rFonts w:ascii="Garamond" w:hAnsi="Garamond"/>
          <w:sz w:val="20"/>
          <w:szCs w:val="20"/>
          <w:lang w:val="en"/>
        </w:rPr>
        <w:t xml:space="preserve"> sentence, the judge can replace the </w:t>
      </w:r>
      <w:proofErr w:type="spellStart"/>
      <w:r w:rsidRPr="00E82B03">
        <w:rPr>
          <w:rFonts w:ascii="Garamond" w:hAnsi="Garamond"/>
          <w:sz w:val="20"/>
          <w:szCs w:val="20"/>
          <w:lang w:val="en"/>
        </w:rPr>
        <w:t>diyat</w:t>
      </w:r>
      <w:proofErr w:type="spellEnd"/>
      <w:r w:rsidRPr="00E82B03">
        <w:rPr>
          <w:rFonts w:ascii="Garamond" w:hAnsi="Garamond"/>
          <w:sz w:val="20"/>
          <w:szCs w:val="20"/>
          <w:lang w:val="en"/>
        </w:rPr>
        <w:t xml:space="preserve"> sentence with a </w:t>
      </w:r>
      <w:proofErr w:type="spellStart"/>
      <w:r w:rsidRPr="00E82B03">
        <w:rPr>
          <w:rFonts w:ascii="Garamond" w:hAnsi="Garamond"/>
          <w:sz w:val="20"/>
          <w:szCs w:val="20"/>
          <w:lang w:val="en"/>
        </w:rPr>
        <w:t>ta'zir</w:t>
      </w:r>
      <w:proofErr w:type="spellEnd"/>
      <w:r w:rsidRPr="00E82B03">
        <w:rPr>
          <w:rFonts w:ascii="Garamond" w:hAnsi="Garamond"/>
          <w:sz w:val="20"/>
          <w:szCs w:val="20"/>
          <w:lang w:val="en"/>
        </w:rPr>
        <w:t xml:space="preserve"> punishment, namely a punishment that is repressive, preventive, and educative. Judges' decisions based on their own knowledge are completely unacceptable nowadays, because many of today's judges are irresponsible.</w:t>
      </w:r>
    </w:p>
    <w:p w14:paraId="2FD3DFC2" w14:textId="19B8013E" w:rsidR="00884A7F" w:rsidRDefault="002B31B5" w:rsidP="00884A7F">
      <w:pPr>
        <w:spacing w:before="240" w:after="40" w:line="360" w:lineRule="auto"/>
        <w:jc w:val="both"/>
        <w:rPr>
          <w:rFonts w:ascii="Garamond" w:hAnsi="Garamond" w:cs="Tahoma"/>
          <w:sz w:val="20"/>
          <w:szCs w:val="20"/>
        </w:rPr>
      </w:pPr>
      <w:proofErr w:type="spellStart"/>
      <w:r w:rsidRPr="002B31B5">
        <w:rPr>
          <w:rFonts w:ascii="Garamond" w:hAnsi="Garamond" w:cs="Tahoma"/>
          <w:b/>
          <w:bCs/>
          <w:sz w:val="20"/>
          <w:szCs w:val="20"/>
        </w:rPr>
        <w:t>Keyword</w:t>
      </w:r>
      <w:proofErr w:type="spellEnd"/>
      <w:r>
        <w:rPr>
          <w:rFonts w:ascii="Garamond" w:hAnsi="Garamond" w:cs="Tahoma"/>
          <w:sz w:val="20"/>
          <w:szCs w:val="20"/>
        </w:rPr>
        <w:t xml:space="preserve">: Islamic </w:t>
      </w:r>
      <w:proofErr w:type="spellStart"/>
      <w:r>
        <w:rPr>
          <w:rFonts w:ascii="Garamond" w:hAnsi="Garamond" w:cs="Tahoma"/>
          <w:sz w:val="20"/>
          <w:szCs w:val="20"/>
        </w:rPr>
        <w:t>Criminal</w:t>
      </w:r>
      <w:proofErr w:type="spellEnd"/>
      <w:r>
        <w:rPr>
          <w:rFonts w:ascii="Garamond" w:hAnsi="Garamond" w:cs="Tahoma"/>
          <w:sz w:val="20"/>
          <w:szCs w:val="20"/>
        </w:rPr>
        <w:t xml:space="preserve"> Law, </w:t>
      </w:r>
      <w:r w:rsidR="00F3102B" w:rsidRPr="00E82B03">
        <w:rPr>
          <w:rFonts w:ascii="Garamond" w:hAnsi="Garamond"/>
          <w:sz w:val="20"/>
          <w:szCs w:val="20"/>
          <w:lang w:val="en"/>
        </w:rPr>
        <w:t>acquittal decisions</w:t>
      </w:r>
      <w:r w:rsidR="00F3102B">
        <w:rPr>
          <w:rFonts w:ascii="Garamond" w:hAnsi="Garamond"/>
          <w:sz w:val="20"/>
          <w:szCs w:val="20"/>
          <w:lang w:val="en"/>
        </w:rPr>
        <w:t xml:space="preserve">, </w:t>
      </w:r>
      <w:r w:rsidR="00F3102B" w:rsidRPr="00E82B03">
        <w:rPr>
          <w:rFonts w:ascii="Garamond" w:hAnsi="Garamond"/>
          <w:sz w:val="20"/>
          <w:szCs w:val="20"/>
          <w:lang w:val="en"/>
        </w:rPr>
        <w:t>Vrijspraak</w:t>
      </w:r>
    </w:p>
    <w:p w14:paraId="156E92D4" w14:textId="6BBC3F43" w:rsidR="007C262A" w:rsidRPr="00884A7F" w:rsidRDefault="007C262A" w:rsidP="00884A7F">
      <w:pPr>
        <w:spacing w:before="240" w:after="120" w:line="240" w:lineRule="auto"/>
        <w:jc w:val="both"/>
        <w:rPr>
          <w:rFonts w:ascii="Garamond" w:hAnsi="Garamond" w:cs="Tahoma"/>
          <w:sz w:val="20"/>
          <w:szCs w:val="20"/>
        </w:rPr>
      </w:pPr>
      <w:r w:rsidRPr="007B6CE7">
        <w:rPr>
          <w:rFonts w:ascii="Tahoma" w:hAnsi="Tahoma" w:cs="Tahoma"/>
          <w:b/>
          <w:bCs/>
        </w:rPr>
        <w:t>Pendahuluan</w:t>
      </w:r>
    </w:p>
    <w:p w14:paraId="6776389B" w14:textId="77777777" w:rsidR="007B6CE7" w:rsidRDefault="00C92B90" w:rsidP="00884A7F">
      <w:pPr>
        <w:pStyle w:val="NormalWeb"/>
        <w:spacing w:before="240" w:beforeAutospacing="0" w:after="0" w:afterAutospacing="0"/>
        <w:ind w:firstLine="720"/>
        <w:jc w:val="both"/>
        <w:rPr>
          <w:rFonts w:ascii="Tahoma" w:hAnsi="Tahoma" w:cs="Tahoma"/>
          <w:b/>
          <w:bCs/>
          <w:sz w:val="20"/>
          <w:szCs w:val="20"/>
        </w:rPr>
      </w:pPr>
      <w:proofErr w:type="spellStart"/>
      <w:r w:rsidRPr="00884A7F">
        <w:rPr>
          <w:rFonts w:ascii="Charter Roman" w:hAnsi="Charter Roman" w:cs="Tahoma"/>
          <w:lang w:val="en-US"/>
        </w:rPr>
        <w:t>Undang-</w:t>
      </w:r>
      <w:proofErr w:type="gramStart"/>
      <w:r w:rsidR="006A61C1" w:rsidRPr="00884A7F">
        <w:rPr>
          <w:rFonts w:ascii="Charter Roman" w:hAnsi="Charter Roman" w:cs="Tahoma"/>
          <w:lang w:val="en-US"/>
        </w:rPr>
        <w:t>U</w:t>
      </w:r>
      <w:r w:rsidRPr="00884A7F">
        <w:rPr>
          <w:rFonts w:ascii="Charter Roman" w:hAnsi="Charter Roman" w:cs="Tahoma"/>
          <w:lang w:val="en-US"/>
        </w:rPr>
        <w:t>ndang</w:t>
      </w:r>
      <w:proofErr w:type="spellEnd"/>
      <w:r w:rsidRPr="00884A7F">
        <w:rPr>
          <w:rFonts w:ascii="Charter Roman" w:hAnsi="Charter Roman" w:cs="Tahoma"/>
          <w:lang w:val="en-US"/>
        </w:rPr>
        <w:t xml:space="preserve">  Dasar</w:t>
      </w:r>
      <w:proofErr w:type="gramEnd"/>
      <w:r w:rsidRPr="00884A7F">
        <w:rPr>
          <w:rFonts w:ascii="Charter Roman" w:hAnsi="Charter Roman" w:cs="Tahoma"/>
          <w:lang w:val="en-US"/>
        </w:rPr>
        <w:t xml:space="preserve"> 1945 </w:t>
      </w:r>
      <w:proofErr w:type="spellStart"/>
      <w:r w:rsidRPr="00884A7F">
        <w:rPr>
          <w:rFonts w:ascii="Charter Roman" w:hAnsi="Charter Roman" w:cs="Tahoma"/>
          <w:lang w:val="en-US"/>
        </w:rPr>
        <w:t>merupakan</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sumber</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dari</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segala</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sumber</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hukum</w:t>
      </w:r>
      <w:proofErr w:type="spellEnd"/>
      <w:r w:rsidRPr="00884A7F">
        <w:rPr>
          <w:rFonts w:ascii="Charter Roman" w:hAnsi="Charter Roman" w:cs="Tahoma"/>
          <w:lang w:val="en-US"/>
        </w:rPr>
        <w:t xml:space="preserve"> yang </w:t>
      </w:r>
      <w:proofErr w:type="spellStart"/>
      <w:r w:rsidRPr="00884A7F">
        <w:rPr>
          <w:rFonts w:ascii="Charter Roman" w:hAnsi="Charter Roman" w:cs="Tahoma"/>
          <w:lang w:val="en-US"/>
        </w:rPr>
        <w:t>ada</w:t>
      </w:r>
      <w:proofErr w:type="spellEnd"/>
      <w:r w:rsidRPr="00884A7F">
        <w:rPr>
          <w:rFonts w:ascii="Charter Roman" w:hAnsi="Charter Roman" w:cs="Tahoma"/>
          <w:lang w:val="en-US"/>
        </w:rPr>
        <w:t xml:space="preserve"> di Indonesia</w:t>
      </w:r>
      <w:r w:rsidR="00E2385D" w:rsidRPr="00884A7F">
        <w:rPr>
          <w:rFonts w:ascii="Charter Roman" w:hAnsi="Charter Roman" w:cs="Tahoma"/>
          <w:lang w:val="en-US"/>
        </w:rPr>
        <w:t xml:space="preserve">. Pasal 1 </w:t>
      </w:r>
      <w:proofErr w:type="spellStart"/>
      <w:r w:rsidR="00E2385D" w:rsidRPr="00884A7F">
        <w:rPr>
          <w:rFonts w:ascii="Charter Roman" w:hAnsi="Charter Roman" w:cs="Tahoma"/>
          <w:lang w:val="en-US"/>
        </w:rPr>
        <w:t>ayat</w:t>
      </w:r>
      <w:proofErr w:type="spellEnd"/>
      <w:r w:rsidR="00E2385D" w:rsidRPr="00884A7F">
        <w:rPr>
          <w:rFonts w:ascii="Charter Roman" w:hAnsi="Charter Roman" w:cs="Tahoma"/>
          <w:lang w:val="en-US"/>
        </w:rPr>
        <w:t xml:space="preserve"> 3 </w:t>
      </w:r>
      <w:r w:rsidR="00E2385D" w:rsidRPr="00884A7F">
        <w:rPr>
          <w:rFonts w:ascii="Charter Roman" w:hAnsi="Charter Roman" w:cs="Tahoma"/>
          <w:color w:val="000000" w:themeColor="text1"/>
          <w:shd w:val="clear" w:color="auto" w:fill="FFFFFF"/>
        </w:rPr>
        <w:t xml:space="preserve">menyebutkan bahwa Indonesia adalah negara hukum yang berdasarkan pada Pancasila. Hal ini bertujuan untuk mewujudkan tata kehidupan sebuah negara yang aman, </w:t>
      </w:r>
      <w:proofErr w:type="spellStart"/>
      <w:r w:rsidR="00E2385D" w:rsidRPr="00884A7F">
        <w:rPr>
          <w:rFonts w:ascii="Charter Roman" w:hAnsi="Charter Roman" w:cs="Tahoma"/>
          <w:color w:val="000000" w:themeColor="text1"/>
          <w:shd w:val="clear" w:color="auto" w:fill="FFFFFF"/>
        </w:rPr>
        <w:t>tentram</w:t>
      </w:r>
      <w:proofErr w:type="spellEnd"/>
      <w:r w:rsidR="00E2385D" w:rsidRPr="00884A7F">
        <w:rPr>
          <w:rFonts w:ascii="Charter Roman" w:hAnsi="Charter Roman" w:cs="Tahoma"/>
          <w:color w:val="000000" w:themeColor="text1"/>
          <w:shd w:val="clear" w:color="auto" w:fill="FFFFFF"/>
        </w:rPr>
        <w:t>, sejahtera, dan tertib.</w:t>
      </w:r>
      <w:r w:rsidR="00E4047B" w:rsidRPr="00884A7F">
        <w:rPr>
          <w:rFonts w:ascii="Charter Roman" w:hAnsi="Charter Roman" w:cs="Tahoma"/>
          <w:color w:val="000000" w:themeColor="text1"/>
          <w:sz w:val="23"/>
          <w:szCs w:val="23"/>
          <w:shd w:val="clear" w:color="auto" w:fill="FFFFFF"/>
        </w:rPr>
        <w:t xml:space="preserve"> </w:t>
      </w:r>
      <w:r w:rsidR="00132890" w:rsidRPr="00884A7F">
        <w:rPr>
          <w:rFonts w:ascii="Charter Roman" w:hAnsi="Charter Roman" w:cs="Tahoma"/>
          <w:lang w:val="en-US"/>
        </w:rPr>
        <w:t xml:space="preserve">Hukum </w:t>
      </w:r>
      <w:proofErr w:type="spellStart"/>
      <w:r w:rsidR="00132890" w:rsidRPr="00884A7F">
        <w:rPr>
          <w:rFonts w:ascii="Charter Roman" w:hAnsi="Charter Roman" w:cs="Tahoma"/>
          <w:lang w:val="en-US"/>
        </w:rPr>
        <w:t>mengatur</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pergaulan</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hidup</w:t>
      </w:r>
      <w:proofErr w:type="spellEnd"/>
      <w:r w:rsidR="00132890" w:rsidRPr="00884A7F">
        <w:rPr>
          <w:rFonts w:ascii="Charter Roman" w:hAnsi="Charter Roman" w:cs="Tahoma"/>
          <w:lang w:val="en-US"/>
        </w:rPr>
        <w:t xml:space="preserve"> (</w:t>
      </w:r>
      <w:r w:rsidR="00132890" w:rsidRPr="00884A7F">
        <w:rPr>
          <w:rFonts w:ascii="Charter Roman" w:hAnsi="Charter Roman" w:cs="Tahoma"/>
          <w:i/>
          <w:iCs/>
          <w:lang w:val="en-US"/>
        </w:rPr>
        <w:t>social control</w:t>
      </w:r>
      <w:r w:rsidR="00132890" w:rsidRPr="00884A7F">
        <w:rPr>
          <w:rFonts w:ascii="Charter Roman" w:hAnsi="Charter Roman" w:cs="Tahoma"/>
          <w:lang w:val="en-US"/>
        </w:rPr>
        <w:t xml:space="preserve">) dan </w:t>
      </w:r>
      <w:proofErr w:type="spellStart"/>
      <w:r w:rsidR="00132890" w:rsidRPr="00884A7F">
        <w:rPr>
          <w:rFonts w:ascii="Charter Roman" w:hAnsi="Charter Roman" w:cs="Tahoma"/>
          <w:lang w:val="en-US"/>
        </w:rPr>
        <w:t>secara</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tegas</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bersifat</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memaksa</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sehingga</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disaat</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seseorang</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melakukan</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pelanggaran</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terhadap</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aturan</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hukum</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atas</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kesalahannya</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i/>
          <w:iCs/>
          <w:lang w:val="en-US"/>
        </w:rPr>
        <w:t>schuld</w:t>
      </w:r>
      <w:proofErr w:type="spellEnd"/>
      <w:r w:rsidR="00132890" w:rsidRPr="00884A7F">
        <w:rPr>
          <w:rFonts w:ascii="Charter Roman" w:hAnsi="Charter Roman" w:cs="Tahoma"/>
          <w:i/>
          <w:iCs/>
          <w:lang w:val="en-US"/>
        </w:rPr>
        <w:t>)</w:t>
      </w:r>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dapat</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dikenakan</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hukuman</w:t>
      </w:r>
      <w:proofErr w:type="spellEnd"/>
      <w:r w:rsidR="00132890" w:rsidRPr="00884A7F">
        <w:rPr>
          <w:rFonts w:ascii="Charter Roman" w:hAnsi="Charter Roman" w:cs="Tahoma"/>
          <w:lang w:val="en-US"/>
        </w:rPr>
        <w:t xml:space="preserve"> (</w:t>
      </w:r>
      <w:r w:rsidR="00132890" w:rsidRPr="00884A7F">
        <w:rPr>
          <w:rFonts w:ascii="Charter Roman" w:hAnsi="Charter Roman" w:cs="Tahoma"/>
          <w:i/>
          <w:iCs/>
          <w:lang w:val="en-US"/>
        </w:rPr>
        <w:t>punishment</w:t>
      </w:r>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termasuk</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penjatuhan</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sanksi</w:t>
      </w:r>
      <w:proofErr w:type="spellEnd"/>
      <w:r w:rsidR="00132890" w:rsidRPr="00884A7F">
        <w:rPr>
          <w:rFonts w:ascii="Charter Roman" w:hAnsi="Charter Roman" w:cs="Tahoma"/>
          <w:lang w:val="en-US"/>
        </w:rPr>
        <w:t xml:space="preserve"> </w:t>
      </w:r>
      <w:proofErr w:type="spellStart"/>
      <w:r w:rsidR="00132890" w:rsidRPr="00884A7F">
        <w:rPr>
          <w:rFonts w:ascii="Charter Roman" w:hAnsi="Charter Roman" w:cs="Tahoma"/>
          <w:lang w:val="en-US"/>
        </w:rPr>
        <w:t>pidana</w:t>
      </w:r>
      <w:proofErr w:type="spellEnd"/>
      <w:r w:rsidR="00132890" w:rsidRPr="00884A7F">
        <w:rPr>
          <w:rFonts w:ascii="Charter Roman" w:hAnsi="Charter Roman"/>
          <w:lang w:val="en-US"/>
        </w:rPr>
        <w:t>.</w:t>
      </w:r>
      <w:sdt>
        <w:sdtPr>
          <w:rPr>
            <w:lang w:val="en-US"/>
          </w:rPr>
          <w:tag w:val="MENDELEY_CITATION_v3_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"/>
          <w:id w:val="1541021797"/>
          <w:lock w:val="contentLocked"/>
          <w:placeholder>
            <w:docPart w:val="DefaultPlaceholder_-1854013440"/>
          </w:placeholder>
        </w:sdtPr>
        <w:sdtContent>
          <w:r w:rsidR="0008471D">
            <w:rPr>
              <w:rStyle w:val="ReferensiCatatanKaki"/>
              <w:lang w:val="en-US"/>
            </w:rPr>
            <w:footnoteReference w:id="1"/>
          </w:r>
        </w:sdtContent>
      </w:sdt>
      <w:r w:rsidR="0008471D">
        <w:rPr>
          <w:lang w:val="en-US"/>
        </w:rPr>
        <w:t xml:space="preserve"> </w:t>
      </w:r>
      <w:r w:rsidR="0008471D" w:rsidRPr="00884A7F">
        <w:rPr>
          <w:rFonts w:ascii="Charter Roman" w:hAnsi="Charter Roman" w:cs="Tahoma"/>
          <w:lang w:val="en-US"/>
        </w:rPr>
        <w:t xml:space="preserve">Hukum yang </w:t>
      </w:r>
      <w:proofErr w:type="spellStart"/>
      <w:r w:rsidR="0008471D" w:rsidRPr="00884A7F">
        <w:rPr>
          <w:rFonts w:ascii="Charter Roman" w:hAnsi="Charter Roman" w:cs="Tahoma"/>
          <w:lang w:val="en-US"/>
        </w:rPr>
        <w:t>berkualitas</w:t>
      </w:r>
      <w:proofErr w:type="spellEnd"/>
      <w:r w:rsidR="0008471D" w:rsidRPr="00884A7F">
        <w:rPr>
          <w:rFonts w:ascii="Charter Roman" w:hAnsi="Charter Roman" w:cs="Tahoma"/>
          <w:lang w:val="en-US"/>
        </w:rPr>
        <w:t xml:space="preserve"> </w:t>
      </w:r>
      <w:proofErr w:type="spellStart"/>
      <w:r w:rsidR="0008471D" w:rsidRPr="00884A7F">
        <w:rPr>
          <w:rFonts w:ascii="Charter Roman" w:hAnsi="Charter Roman" w:cs="Tahoma"/>
          <w:lang w:val="en-US"/>
        </w:rPr>
        <w:t>adalah</w:t>
      </w:r>
      <w:proofErr w:type="spellEnd"/>
      <w:r w:rsidR="0008471D" w:rsidRPr="00884A7F">
        <w:rPr>
          <w:rFonts w:ascii="Charter Roman" w:hAnsi="Charter Roman" w:cs="Tahoma"/>
          <w:lang w:val="en-US"/>
        </w:rPr>
        <w:t xml:space="preserve"> </w:t>
      </w:r>
      <w:proofErr w:type="spellStart"/>
      <w:r w:rsidR="0008471D" w:rsidRPr="00884A7F">
        <w:rPr>
          <w:rFonts w:ascii="Charter Roman" w:hAnsi="Charter Roman" w:cs="Tahoma"/>
          <w:lang w:val="en-US"/>
        </w:rPr>
        <w:t>hukum</w:t>
      </w:r>
      <w:proofErr w:type="spellEnd"/>
      <w:r w:rsidR="0008471D" w:rsidRPr="00884A7F">
        <w:rPr>
          <w:rFonts w:ascii="Charter Roman" w:hAnsi="Charter Roman" w:cs="Tahoma"/>
          <w:lang w:val="en-US"/>
        </w:rPr>
        <w:t xml:space="preserve"> yang </w:t>
      </w:r>
      <w:proofErr w:type="spellStart"/>
      <w:r w:rsidR="0008471D" w:rsidRPr="00884A7F">
        <w:rPr>
          <w:rFonts w:ascii="Charter Roman" w:hAnsi="Charter Roman" w:cs="Tahoma"/>
          <w:lang w:val="en-US"/>
        </w:rPr>
        <w:t>menjaga</w:t>
      </w:r>
      <w:proofErr w:type="spellEnd"/>
      <w:r w:rsidR="0008471D" w:rsidRPr="00884A7F">
        <w:rPr>
          <w:rFonts w:ascii="Charter Roman" w:hAnsi="Charter Roman" w:cs="Tahoma"/>
          <w:lang w:val="en-US"/>
        </w:rPr>
        <w:t xml:space="preserve"> </w:t>
      </w:r>
      <w:proofErr w:type="spellStart"/>
      <w:r w:rsidR="0008471D" w:rsidRPr="00884A7F">
        <w:rPr>
          <w:rFonts w:ascii="Charter Roman" w:hAnsi="Charter Roman" w:cs="Tahoma"/>
          <w:lang w:val="en-US"/>
        </w:rPr>
        <w:t>kepastian</w:t>
      </w:r>
      <w:proofErr w:type="spellEnd"/>
      <w:r w:rsidR="0008471D" w:rsidRPr="00884A7F">
        <w:rPr>
          <w:rFonts w:ascii="Charter Roman" w:hAnsi="Charter Roman" w:cs="Tahoma"/>
          <w:lang w:val="en-US"/>
        </w:rPr>
        <w:t xml:space="preserve"> </w:t>
      </w:r>
      <w:proofErr w:type="spellStart"/>
      <w:r w:rsidR="0008471D" w:rsidRPr="00884A7F">
        <w:rPr>
          <w:rFonts w:ascii="Charter Roman" w:hAnsi="Charter Roman" w:cs="Tahoma"/>
          <w:lang w:val="en-US"/>
        </w:rPr>
        <w:t>hukum</w:t>
      </w:r>
      <w:proofErr w:type="spellEnd"/>
      <w:r w:rsidR="0008471D" w:rsidRPr="00884A7F">
        <w:rPr>
          <w:rFonts w:ascii="Charter Roman" w:hAnsi="Charter Roman" w:cs="Tahoma"/>
          <w:lang w:val="en-US"/>
        </w:rPr>
        <w:t xml:space="preserve">, dan </w:t>
      </w:r>
      <w:proofErr w:type="spellStart"/>
      <w:r w:rsidR="0008471D" w:rsidRPr="00884A7F">
        <w:rPr>
          <w:rFonts w:ascii="Charter Roman" w:hAnsi="Charter Roman" w:cs="Tahoma"/>
          <w:lang w:val="en-US"/>
        </w:rPr>
        <w:t>menjaga</w:t>
      </w:r>
      <w:proofErr w:type="spellEnd"/>
      <w:r w:rsidR="0008471D" w:rsidRPr="00884A7F">
        <w:rPr>
          <w:rFonts w:ascii="Charter Roman" w:hAnsi="Charter Roman" w:cs="Tahoma"/>
          <w:lang w:val="en-US"/>
        </w:rPr>
        <w:t xml:space="preserve"> </w:t>
      </w:r>
      <w:proofErr w:type="spellStart"/>
      <w:r w:rsidR="0008471D" w:rsidRPr="00884A7F">
        <w:rPr>
          <w:rFonts w:ascii="Charter Roman" w:hAnsi="Charter Roman" w:cs="Tahoma"/>
          <w:lang w:val="en-US"/>
        </w:rPr>
        <w:t>sendi-sendi</w:t>
      </w:r>
      <w:proofErr w:type="spellEnd"/>
      <w:r w:rsidR="0008471D" w:rsidRPr="00884A7F">
        <w:rPr>
          <w:rFonts w:ascii="Charter Roman" w:hAnsi="Charter Roman" w:cs="Tahoma"/>
          <w:lang w:val="en-US"/>
        </w:rPr>
        <w:t xml:space="preserve"> </w:t>
      </w:r>
      <w:proofErr w:type="spellStart"/>
      <w:r w:rsidR="0008471D" w:rsidRPr="00884A7F">
        <w:rPr>
          <w:rFonts w:ascii="Charter Roman" w:hAnsi="Charter Roman" w:cs="Tahoma"/>
          <w:lang w:val="en-US"/>
        </w:rPr>
        <w:t>keadilan</w:t>
      </w:r>
      <w:proofErr w:type="spellEnd"/>
      <w:r w:rsidR="0008471D" w:rsidRPr="00884A7F">
        <w:rPr>
          <w:rFonts w:ascii="Charter Roman" w:hAnsi="Charter Roman" w:cs="Tahoma"/>
          <w:lang w:val="en-US"/>
        </w:rPr>
        <w:t xml:space="preserve"> yang </w:t>
      </w:r>
      <w:proofErr w:type="spellStart"/>
      <w:r w:rsidR="0008471D" w:rsidRPr="00884A7F">
        <w:rPr>
          <w:rFonts w:ascii="Charter Roman" w:hAnsi="Charter Roman" w:cs="Tahoma"/>
          <w:lang w:val="en-US"/>
        </w:rPr>
        <w:t>hidup</w:t>
      </w:r>
      <w:proofErr w:type="spellEnd"/>
      <w:r w:rsidR="0008471D" w:rsidRPr="00884A7F">
        <w:rPr>
          <w:rFonts w:ascii="Charter Roman" w:hAnsi="Charter Roman" w:cs="Tahoma"/>
          <w:lang w:val="en-US"/>
        </w:rPr>
        <w:t xml:space="preserve"> </w:t>
      </w:r>
      <w:proofErr w:type="spellStart"/>
      <w:r w:rsidR="0008471D" w:rsidRPr="00884A7F">
        <w:rPr>
          <w:rFonts w:ascii="Charter Roman" w:hAnsi="Charter Roman" w:cs="Tahoma"/>
          <w:lang w:val="en-US"/>
        </w:rPr>
        <w:t>dalam</w:t>
      </w:r>
      <w:proofErr w:type="spellEnd"/>
      <w:r w:rsidR="0008471D" w:rsidRPr="00884A7F">
        <w:rPr>
          <w:rFonts w:ascii="Charter Roman" w:hAnsi="Charter Roman" w:cs="Tahoma"/>
          <w:lang w:val="en-US"/>
        </w:rPr>
        <w:t xml:space="preserve"> Masyarakat</w:t>
      </w:r>
      <w:r w:rsidR="0008471D" w:rsidRPr="00884A7F">
        <w:rPr>
          <w:rFonts w:ascii="Charter Roman" w:hAnsi="Charter Roman"/>
          <w:lang w:val="en-US"/>
        </w:rPr>
        <w:t>.</w:t>
      </w:r>
      <w:sdt>
        <w:sdtPr>
          <w:rPr>
            <w:lang w:val="en-US"/>
          </w:rPr>
          <w:tag w:val="MENDELEY_CITATION_v3_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"/>
          <w:id w:val="-800075168"/>
          <w:lock w:val="contentLocked"/>
          <w:placeholder>
            <w:docPart w:val="1DA2FBA3906D014DB94268393AA46C6F"/>
          </w:placeholder>
        </w:sdtPr>
        <w:sdtContent>
          <w:r w:rsidR="0008471D">
            <w:rPr>
              <w:rStyle w:val="ReferensiCatatanKaki"/>
              <w:lang w:val="en-US"/>
            </w:rPr>
            <w:footnoteReference w:id="2"/>
          </w:r>
        </w:sdtContent>
      </w:sdt>
      <w:r w:rsidR="00045976">
        <w:rPr>
          <w:lang w:val="en-US"/>
        </w:rPr>
        <w:t xml:space="preserve"> </w:t>
      </w:r>
      <w:proofErr w:type="spellStart"/>
      <w:r w:rsidR="00045976" w:rsidRPr="00884A7F">
        <w:rPr>
          <w:rFonts w:ascii="Charter Roman" w:hAnsi="Charter Roman" w:cs="Tahoma"/>
          <w:lang w:val="en-US"/>
        </w:rPr>
        <w:t>Untuk</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menjaga</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kualitas</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huku</w:t>
      </w:r>
      <w:r w:rsidR="00E77A18" w:rsidRPr="00884A7F">
        <w:rPr>
          <w:rFonts w:ascii="Charter Roman" w:hAnsi="Charter Roman" w:cs="Tahoma"/>
          <w:lang w:val="en-US"/>
        </w:rPr>
        <w:t>m</w:t>
      </w:r>
      <w:proofErr w:type="spellEnd"/>
      <w:r w:rsidR="00E77A18" w:rsidRPr="00884A7F">
        <w:rPr>
          <w:rFonts w:ascii="Charter Roman" w:hAnsi="Charter Roman" w:cs="Tahoma"/>
          <w:lang w:val="en-US"/>
        </w:rPr>
        <w:t xml:space="preserve"> </w:t>
      </w:r>
      <w:proofErr w:type="spellStart"/>
      <w:r w:rsidR="00E77A18" w:rsidRPr="00884A7F">
        <w:rPr>
          <w:rFonts w:ascii="Charter Roman" w:hAnsi="Charter Roman" w:cs="Tahoma"/>
          <w:lang w:val="en-US"/>
        </w:rPr>
        <w:t>dalam</w:t>
      </w:r>
      <w:proofErr w:type="spellEnd"/>
      <w:r w:rsidR="00E77A18" w:rsidRPr="00884A7F">
        <w:rPr>
          <w:rFonts w:ascii="Charter Roman" w:hAnsi="Charter Roman" w:cs="Tahoma"/>
          <w:lang w:val="en-US"/>
        </w:rPr>
        <w:t xml:space="preserve"> </w:t>
      </w:r>
      <w:proofErr w:type="spellStart"/>
      <w:r w:rsidR="00E77A18" w:rsidRPr="00884A7F">
        <w:rPr>
          <w:rFonts w:ascii="Charter Roman" w:hAnsi="Charter Roman" w:cs="Tahoma"/>
          <w:lang w:val="en-US"/>
        </w:rPr>
        <w:t>sistem</w:t>
      </w:r>
      <w:proofErr w:type="spellEnd"/>
      <w:r w:rsidR="00E77A18" w:rsidRPr="00884A7F">
        <w:rPr>
          <w:rFonts w:ascii="Charter Roman" w:hAnsi="Charter Roman" w:cs="Tahoma"/>
          <w:lang w:val="en-US"/>
        </w:rPr>
        <w:t xml:space="preserve"> </w:t>
      </w:r>
      <w:proofErr w:type="spellStart"/>
      <w:r w:rsidR="00E77A18" w:rsidRPr="00884A7F">
        <w:rPr>
          <w:rFonts w:ascii="Charter Roman" w:hAnsi="Charter Roman" w:cs="Tahoma"/>
          <w:lang w:val="en-US"/>
        </w:rPr>
        <w:t>Peradilan</w:t>
      </w:r>
      <w:proofErr w:type="spellEnd"/>
      <w:r w:rsidR="00E77A18" w:rsidRPr="00884A7F">
        <w:rPr>
          <w:rFonts w:ascii="Charter Roman" w:hAnsi="Charter Roman" w:cs="Tahoma"/>
          <w:lang w:val="en-US"/>
        </w:rPr>
        <w:t xml:space="preserve"> </w:t>
      </w:r>
      <w:proofErr w:type="spellStart"/>
      <w:r w:rsidR="00E77A18" w:rsidRPr="00884A7F">
        <w:rPr>
          <w:rFonts w:ascii="Charter Roman" w:hAnsi="Charter Roman" w:cs="Tahoma"/>
          <w:lang w:val="en-US"/>
        </w:rPr>
        <w:t>Pidana</w:t>
      </w:r>
      <w:proofErr w:type="spellEnd"/>
      <w:r w:rsidR="00E77A18" w:rsidRPr="00884A7F">
        <w:rPr>
          <w:rFonts w:ascii="Charter Roman" w:hAnsi="Charter Roman" w:cs="Tahoma"/>
          <w:lang w:val="en-US"/>
        </w:rPr>
        <w:t xml:space="preserve"> (</w:t>
      </w:r>
      <w:r w:rsidR="00E77A18" w:rsidRPr="00884A7F">
        <w:rPr>
          <w:rFonts w:ascii="Charter Roman" w:hAnsi="Charter Roman" w:cs="Tahoma"/>
          <w:i/>
          <w:iCs/>
          <w:lang w:val="en-US"/>
        </w:rPr>
        <w:t>criminal justice system</w:t>
      </w:r>
      <w:r w:rsidR="00E77A18" w:rsidRPr="00884A7F">
        <w:rPr>
          <w:rFonts w:ascii="Charter Roman" w:hAnsi="Charter Roman" w:cs="Tahoma"/>
          <w:lang w:val="en-US"/>
        </w:rPr>
        <w:t xml:space="preserve">) </w:t>
      </w:r>
      <w:proofErr w:type="spellStart"/>
      <w:r w:rsidR="00045976" w:rsidRPr="00884A7F">
        <w:rPr>
          <w:rFonts w:ascii="Charter Roman" w:hAnsi="Charter Roman" w:cs="Tahoma"/>
          <w:lang w:val="en-US"/>
        </w:rPr>
        <w:t>diperlukan</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penyelenggara</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peradilan</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seperti</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polisi</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jaksa</w:t>
      </w:r>
      <w:proofErr w:type="spellEnd"/>
      <w:r w:rsidR="00045976" w:rsidRPr="00884A7F">
        <w:rPr>
          <w:rFonts w:ascii="Charter Roman" w:hAnsi="Charter Roman" w:cs="Tahoma"/>
          <w:lang w:val="en-US"/>
        </w:rPr>
        <w:t xml:space="preserve">, hakim, dan </w:t>
      </w:r>
      <w:proofErr w:type="spellStart"/>
      <w:r w:rsidR="00045976" w:rsidRPr="00884A7F">
        <w:rPr>
          <w:rFonts w:ascii="Charter Roman" w:hAnsi="Charter Roman" w:cs="Tahoma"/>
          <w:lang w:val="en-US"/>
        </w:rPr>
        <w:t>petugas</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lembaga</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pemasyarakatan</w:t>
      </w:r>
      <w:proofErr w:type="spellEnd"/>
      <w:r w:rsidR="00045976" w:rsidRPr="00884A7F">
        <w:rPr>
          <w:rFonts w:ascii="Charter Roman" w:hAnsi="Charter Roman" w:cs="Tahoma"/>
          <w:lang w:val="en-US"/>
        </w:rPr>
        <w:t xml:space="preserve"> yang </w:t>
      </w:r>
      <w:proofErr w:type="spellStart"/>
      <w:r w:rsidR="00045976" w:rsidRPr="00884A7F">
        <w:rPr>
          <w:rFonts w:ascii="Charter Roman" w:hAnsi="Charter Roman" w:cs="Tahoma"/>
          <w:lang w:val="en-US"/>
        </w:rPr>
        <w:t>bekerja</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mulai</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lastRenderedPageBreak/>
        <w:t>dari</w:t>
      </w:r>
      <w:proofErr w:type="spellEnd"/>
      <w:r w:rsidR="00045976" w:rsidRPr="00884A7F">
        <w:rPr>
          <w:rFonts w:ascii="Charter Roman" w:hAnsi="Charter Roman" w:cs="Tahoma"/>
          <w:lang w:val="en-US"/>
        </w:rPr>
        <w:t xml:space="preserve"> proses </w:t>
      </w:r>
      <w:proofErr w:type="spellStart"/>
      <w:r w:rsidR="00045976" w:rsidRPr="00884A7F">
        <w:rPr>
          <w:rFonts w:ascii="Charter Roman" w:hAnsi="Charter Roman" w:cs="Tahoma"/>
          <w:lang w:val="en-US"/>
        </w:rPr>
        <w:t>penyelidikan</w:t>
      </w:r>
      <w:proofErr w:type="spellEnd"/>
      <w:r w:rsidR="00045976" w:rsidRPr="00884A7F">
        <w:rPr>
          <w:rFonts w:ascii="Charter Roman" w:hAnsi="Charter Roman" w:cs="Tahoma"/>
          <w:lang w:val="en-US"/>
        </w:rPr>
        <w:t xml:space="preserve"> dan </w:t>
      </w:r>
      <w:proofErr w:type="spellStart"/>
      <w:r w:rsidR="00045976" w:rsidRPr="00884A7F">
        <w:rPr>
          <w:rFonts w:ascii="Charter Roman" w:hAnsi="Charter Roman" w:cs="Tahoma"/>
          <w:lang w:val="en-US"/>
        </w:rPr>
        <w:t>penyidikan</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penangkapan</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penahanan</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penuntutan</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sampai</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akhirnya</w:t>
      </w:r>
      <w:proofErr w:type="spellEnd"/>
      <w:r w:rsidR="00045976" w:rsidRPr="00884A7F">
        <w:rPr>
          <w:rFonts w:ascii="Charter Roman" w:hAnsi="Charter Roman" w:cs="Tahoma"/>
          <w:lang w:val="en-US"/>
        </w:rPr>
        <w:t xml:space="preserve"> pada </w:t>
      </w:r>
      <w:proofErr w:type="spellStart"/>
      <w:r w:rsidR="00045976" w:rsidRPr="00884A7F">
        <w:rPr>
          <w:rFonts w:ascii="Charter Roman" w:hAnsi="Charter Roman" w:cs="Tahoma"/>
          <w:lang w:val="en-US"/>
        </w:rPr>
        <w:t>pemeriksaan</w:t>
      </w:r>
      <w:proofErr w:type="spellEnd"/>
      <w:r w:rsidR="00045976" w:rsidRPr="00884A7F">
        <w:rPr>
          <w:rFonts w:ascii="Charter Roman" w:hAnsi="Charter Roman" w:cs="Tahoma"/>
          <w:lang w:val="en-US"/>
        </w:rPr>
        <w:t xml:space="preserve"> di </w:t>
      </w:r>
      <w:proofErr w:type="spellStart"/>
      <w:r w:rsidR="00045976" w:rsidRPr="00884A7F">
        <w:rPr>
          <w:rFonts w:ascii="Charter Roman" w:hAnsi="Charter Roman" w:cs="Tahoma"/>
          <w:lang w:val="en-US"/>
        </w:rPr>
        <w:t>sidang</w:t>
      </w:r>
      <w:proofErr w:type="spellEnd"/>
      <w:r w:rsidR="00045976" w:rsidRPr="00884A7F">
        <w:rPr>
          <w:rFonts w:ascii="Charter Roman" w:hAnsi="Charter Roman" w:cs="Tahoma"/>
          <w:lang w:val="en-US"/>
        </w:rPr>
        <w:t xml:space="preserve"> </w:t>
      </w:r>
      <w:proofErr w:type="spellStart"/>
      <w:r w:rsidR="00045976" w:rsidRPr="00884A7F">
        <w:rPr>
          <w:rFonts w:ascii="Charter Roman" w:hAnsi="Charter Roman" w:cs="Tahoma"/>
          <w:lang w:val="en-US"/>
        </w:rPr>
        <w:t>pengadilan</w:t>
      </w:r>
      <w:proofErr w:type="spellEnd"/>
      <w:r w:rsidR="00045976" w:rsidRPr="00884A7F">
        <w:rPr>
          <w:rFonts w:ascii="Charter Roman" w:hAnsi="Charter Roman" w:cs="Tahoma"/>
          <w:lang w:val="en-US"/>
        </w:rPr>
        <w:t>.</w:t>
      </w:r>
      <w:sdt>
        <w:sdtPr>
          <w:rPr>
            <w:lang w:val="en-US"/>
          </w:rPr>
          <w:tag w:val="MENDELEY_CITATION_v3_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"/>
          <w:id w:val="-1607648430"/>
          <w:lock w:val="contentLocked"/>
          <w:placeholder>
            <w:docPart w:val="DefaultPlaceholder_-1854013440"/>
          </w:placeholder>
        </w:sdtPr>
        <w:sdtContent>
          <w:r w:rsidR="00E77A18">
            <w:rPr>
              <w:rStyle w:val="ReferensiCatatanKaki"/>
              <w:lang w:val="en-US"/>
            </w:rPr>
            <w:footnoteReference w:id="3"/>
          </w:r>
        </w:sdtContent>
      </w:sdt>
    </w:p>
    <w:p w14:paraId="1B8BBEBB" w14:textId="77777777" w:rsidR="00CA6556" w:rsidRDefault="006A61C1" w:rsidP="00CA6556">
      <w:pPr>
        <w:pStyle w:val="NormalWeb"/>
        <w:spacing w:before="0" w:beforeAutospacing="0" w:after="0" w:afterAutospacing="0"/>
        <w:ind w:firstLine="720"/>
        <w:jc w:val="both"/>
        <w:rPr>
          <w:rFonts w:ascii="Tahoma" w:hAnsi="Tahoma" w:cs="Tahoma"/>
          <w:b/>
          <w:bCs/>
          <w:sz w:val="20"/>
          <w:szCs w:val="20"/>
        </w:rPr>
      </w:pPr>
      <w:proofErr w:type="spellStart"/>
      <w:r w:rsidRPr="00884A7F">
        <w:rPr>
          <w:rFonts w:ascii="Charter Roman" w:hAnsi="Charter Roman" w:cs="Tahoma"/>
          <w:lang w:val="en-US"/>
        </w:rPr>
        <w:t>Seorang</w:t>
      </w:r>
      <w:proofErr w:type="spellEnd"/>
      <w:r w:rsidRPr="00884A7F">
        <w:rPr>
          <w:rFonts w:ascii="Charter Roman" w:hAnsi="Charter Roman" w:cs="Tahoma"/>
          <w:lang w:val="en-US"/>
        </w:rPr>
        <w:t xml:space="preserve"> hakim </w:t>
      </w:r>
      <w:proofErr w:type="spellStart"/>
      <w:r w:rsidRPr="00884A7F">
        <w:rPr>
          <w:rFonts w:ascii="Charter Roman" w:hAnsi="Charter Roman" w:cs="Tahoma"/>
          <w:lang w:val="en-US"/>
        </w:rPr>
        <w:t>diharapkan</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bertindak</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arif</w:t>
      </w:r>
      <w:proofErr w:type="spellEnd"/>
      <w:r w:rsidRPr="00884A7F">
        <w:rPr>
          <w:rFonts w:ascii="Charter Roman" w:hAnsi="Charter Roman" w:cs="Tahoma"/>
          <w:lang w:val="en-US"/>
        </w:rPr>
        <w:t xml:space="preserve"> dan </w:t>
      </w:r>
      <w:proofErr w:type="spellStart"/>
      <w:r w:rsidRPr="00884A7F">
        <w:rPr>
          <w:rFonts w:ascii="Charter Roman" w:hAnsi="Charter Roman" w:cs="Tahoma"/>
          <w:lang w:val="en-US"/>
        </w:rPr>
        <w:t>bijaksana</w:t>
      </w:r>
      <w:proofErr w:type="spellEnd"/>
      <w:r w:rsidRPr="00884A7F">
        <w:rPr>
          <w:rFonts w:ascii="Charter Roman" w:hAnsi="Charter Roman" w:cs="Tahoma"/>
          <w:lang w:val="en-US"/>
        </w:rPr>
        <w:t xml:space="preserve"> demi </w:t>
      </w:r>
      <w:proofErr w:type="spellStart"/>
      <w:r w:rsidRPr="00884A7F">
        <w:rPr>
          <w:rFonts w:ascii="Charter Roman" w:hAnsi="Charter Roman" w:cs="Tahoma"/>
          <w:lang w:val="en-US"/>
        </w:rPr>
        <w:t>mendapatkan</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kebenaran</w:t>
      </w:r>
      <w:proofErr w:type="spellEnd"/>
      <w:r w:rsidRPr="00884A7F">
        <w:rPr>
          <w:rFonts w:ascii="Charter Roman" w:hAnsi="Charter Roman" w:cs="Tahoma"/>
          <w:lang w:val="en-US"/>
        </w:rPr>
        <w:t xml:space="preserve"> </w:t>
      </w:r>
      <w:r w:rsidR="003C0E85" w:rsidRPr="00884A7F">
        <w:rPr>
          <w:rFonts w:ascii="Charter Roman" w:hAnsi="Charter Roman" w:cs="Tahoma"/>
          <w:lang w:val="en-US"/>
        </w:rPr>
        <w:t xml:space="preserve">yang </w:t>
      </w:r>
      <w:proofErr w:type="spellStart"/>
      <w:r w:rsidR="003C0E85" w:rsidRPr="00884A7F">
        <w:rPr>
          <w:rFonts w:ascii="Charter Roman" w:hAnsi="Charter Roman" w:cs="Tahoma"/>
          <w:lang w:val="en-US"/>
        </w:rPr>
        <w:t>sebenar</w:t>
      </w:r>
      <w:r w:rsidR="006C4103" w:rsidRPr="00884A7F">
        <w:rPr>
          <w:rFonts w:ascii="Charter Roman" w:hAnsi="Charter Roman" w:cs="Tahoma"/>
          <w:lang w:val="en-US"/>
        </w:rPr>
        <w:t>-benar</w:t>
      </w:r>
      <w:r w:rsidR="003C0E85" w:rsidRPr="00884A7F">
        <w:rPr>
          <w:rFonts w:ascii="Charter Roman" w:hAnsi="Charter Roman" w:cs="Tahoma"/>
          <w:lang w:val="en-US"/>
        </w:rPr>
        <w:t>nya</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dari</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suatu</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perkara</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pidana</w:t>
      </w:r>
      <w:proofErr w:type="spellEnd"/>
      <w:r w:rsidRPr="00884A7F">
        <w:rPr>
          <w:rFonts w:ascii="Charter Roman" w:hAnsi="Charter Roman" w:cs="Tahoma"/>
          <w:lang w:val="en-US"/>
        </w:rPr>
        <w:t xml:space="preserve"> dan </w:t>
      </w:r>
      <w:proofErr w:type="spellStart"/>
      <w:r w:rsidRPr="00884A7F">
        <w:rPr>
          <w:rFonts w:ascii="Charter Roman" w:hAnsi="Charter Roman" w:cs="Tahoma"/>
          <w:lang w:val="en-US"/>
        </w:rPr>
        <w:t>menerapkan</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ketentuan</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hukum</w:t>
      </w:r>
      <w:proofErr w:type="spellEnd"/>
      <w:r w:rsidRPr="00884A7F">
        <w:rPr>
          <w:rFonts w:ascii="Charter Roman" w:hAnsi="Charter Roman" w:cs="Tahoma"/>
          <w:lang w:val="en-US"/>
        </w:rPr>
        <w:t xml:space="preserve"> </w:t>
      </w:r>
      <w:r w:rsidR="001826B1" w:rsidRPr="00884A7F">
        <w:rPr>
          <w:rFonts w:ascii="Charter Roman" w:hAnsi="Charter Roman" w:cs="Tahoma"/>
          <w:lang w:val="en-US"/>
        </w:rPr>
        <w:t xml:space="preserve">yang </w:t>
      </w:r>
      <w:proofErr w:type="spellStart"/>
      <w:r w:rsidR="001826B1" w:rsidRPr="00884A7F">
        <w:rPr>
          <w:rFonts w:ascii="Charter Roman" w:hAnsi="Charter Roman" w:cs="Tahoma"/>
          <w:lang w:val="en-US"/>
        </w:rPr>
        <w:t>terdapat</w:t>
      </w:r>
      <w:proofErr w:type="spellEnd"/>
      <w:r w:rsidR="001826B1" w:rsidRPr="00884A7F">
        <w:rPr>
          <w:rFonts w:ascii="Charter Roman" w:hAnsi="Charter Roman" w:cs="Tahoma"/>
          <w:lang w:val="en-US"/>
        </w:rPr>
        <w:t xml:space="preserve"> </w:t>
      </w:r>
      <w:proofErr w:type="spellStart"/>
      <w:r w:rsidRPr="00884A7F">
        <w:rPr>
          <w:rFonts w:ascii="Charter Roman" w:hAnsi="Charter Roman" w:cs="Tahoma"/>
          <w:lang w:val="en-US"/>
        </w:rPr>
        <w:t>dalam</w:t>
      </w:r>
      <w:proofErr w:type="spellEnd"/>
      <w:r w:rsidRPr="00884A7F">
        <w:rPr>
          <w:rFonts w:ascii="Charter Roman" w:hAnsi="Charter Roman" w:cs="Tahoma"/>
          <w:lang w:val="en-US"/>
        </w:rPr>
        <w:t xml:space="preserve"> Kitab </w:t>
      </w:r>
      <w:proofErr w:type="spellStart"/>
      <w:r w:rsidRPr="00884A7F">
        <w:rPr>
          <w:rFonts w:ascii="Charter Roman" w:hAnsi="Charter Roman" w:cs="Tahoma"/>
          <w:lang w:val="en-US"/>
        </w:rPr>
        <w:t>Undang-Undang</w:t>
      </w:r>
      <w:proofErr w:type="spellEnd"/>
      <w:r w:rsidRPr="00884A7F">
        <w:rPr>
          <w:rFonts w:ascii="Charter Roman" w:hAnsi="Charter Roman" w:cs="Tahoma"/>
          <w:lang w:val="en-US"/>
        </w:rPr>
        <w:t xml:space="preserve"> Hukum Acara </w:t>
      </w:r>
      <w:proofErr w:type="spellStart"/>
      <w:r w:rsidRPr="00884A7F">
        <w:rPr>
          <w:rFonts w:ascii="Charter Roman" w:hAnsi="Charter Roman" w:cs="Tahoma"/>
          <w:lang w:val="en-US"/>
        </w:rPr>
        <w:t>Pidana</w:t>
      </w:r>
      <w:proofErr w:type="spellEnd"/>
      <w:r w:rsidR="003C0E85" w:rsidRPr="00884A7F">
        <w:rPr>
          <w:rFonts w:ascii="Charter Roman" w:hAnsi="Charter Roman" w:cs="Tahoma"/>
          <w:lang w:val="en-US"/>
        </w:rPr>
        <w:t xml:space="preserve"> </w:t>
      </w:r>
      <w:proofErr w:type="spellStart"/>
      <w:r w:rsidR="003C0E85" w:rsidRPr="00884A7F">
        <w:rPr>
          <w:rFonts w:ascii="Charter Roman" w:hAnsi="Charter Roman" w:cs="Tahoma"/>
          <w:lang w:val="en-US"/>
        </w:rPr>
        <w:t>untuk</w:t>
      </w:r>
      <w:proofErr w:type="spellEnd"/>
      <w:r w:rsidR="003C0E85" w:rsidRPr="00884A7F">
        <w:rPr>
          <w:rFonts w:ascii="Charter Roman" w:hAnsi="Charter Roman" w:cs="Tahoma"/>
          <w:lang w:val="en-US"/>
        </w:rPr>
        <w:t xml:space="preserve"> </w:t>
      </w:r>
      <w:proofErr w:type="spellStart"/>
      <w:r w:rsidR="003C0E85" w:rsidRPr="00884A7F">
        <w:rPr>
          <w:rFonts w:ascii="Charter Roman" w:hAnsi="Charter Roman" w:cs="Tahoma"/>
          <w:lang w:val="en-US"/>
        </w:rPr>
        <w:t>menentukan</w:t>
      </w:r>
      <w:proofErr w:type="spellEnd"/>
      <w:r w:rsidR="003C0E85" w:rsidRPr="00884A7F">
        <w:rPr>
          <w:rFonts w:ascii="Charter Roman" w:hAnsi="Charter Roman" w:cs="Tahoma"/>
          <w:lang w:val="en-US"/>
        </w:rPr>
        <w:t xml:space="preserve"> </w:t>
      </w:r>
      <w:proofErr w:type="spellStart"/>
      <w:r w:rsidR="003C0E85" w:rsidRPr="00884A7F">
        <w:rPr>
          <w:rFonts w:ascii="Charter Roman" w:hAnsi="Charter Roman" w:cs="Tahoma"/>
          <w:lang w:val="en-US"/>
        </w:rPr>
        <w:t>apakah</w:t>
      </w:r>
      <w:proofErr w:type="spellEnd"/>
      <w:r w:rsidR="003C0E85" w:rsidRPr="00884A7F">
        <w:rPr>
          <w:rFonts w:ascii="Charter Roman" w:hAnsi="Charter Roman" w:cs="Tahoma"/>
          <w:lang w:val="en-US"/>
        </w:rPr>
        <w:t xml:space="preserve"> </w:t>
      </w:r>
      <w:proofErr w:type="spellStart"/>
      <w:r w:rsidR="00641A71" w:rsidRPr="00884A7F">
        <w:rPr>
          <w:rFonts w:ascii="Charter Roman" w:hAnsi="Charter Roman" w:cs="Tahoma"/>
          <w:lang w:val="en-US"/>
        </w:rPr>
        <w:t>terdakwa</w:t>
      </w:r>
      <w:proofErr w:type="spellEnd"/>
      <w:r w:rsidR="003C0E85" w:rsidRPr="00884A7F">
        <w:rPr>
          <w:rFonts w:ascii="Charter Roman" w:hAnsi="Charter Roman" w:cs="Tahoma"/>
          <w:lang w:val="en-US"/>
        </w:rPr>
        <w:t xml:space="preserve"> </w:t>
      </w:r>
      <w:proofErr w:type="spellStart"/>
      <w:r w:rsidR="00641A71" w:rsidRPr="00884A7F">
        <w:rPr>
          <w:rFonts w:ascii="Charter Roman" w:hAnsi="Charter Roman" w:cs="Tahoma"/>
          <w:lang w:val="en-US"/>
        </w:rPr>
        <w:t>terbukti</w:t>
      </w:r>
      <w:proofErr w:type="spellEnd"/>
      <w:r w:rsidR="00641A71" w:rsidRPr="00884A7F">
        <w:rPr>
          <w:rFonts w:ascii="Charter Roman" w:hAnsi="Charter Roman" w:cs="Tahoma"/>
          <w:lang w:val="en-US"/>
        </w:rPr>
        <w:t xml:space="preserve"> </w:t>
      </w:r>
      <w:proofErr w:type="spellStart"/>
      <w:r w:rsidR="00641A71" w:rsidRPr="00884A7F">
        <w:rPr>
          <w:rFonts w:ascii="Charter Roman" w:hAnsi="Charter Roman" w:cs="Tahoma"/>
          <w:lang w:val="en-US"/>
        </w:rPr>
        <w:t>melakukan</w:t>
      </w:r>
      <w:proofErr w:type="spellEnd"/>
      <w:r w:rsidR="00641A71" w:rsidRPr="00884A7F">
        <w:rPr>
          <w:rFonts w:ascii="Charter Roman" w:hAnsi="Charter Roman" w:cs="Tahoma"/>
          <w:lang w:val="en-US"/>
        </w:rPr>
        <w:t xml:space="preserve"> </w:t>
      </w:r>
      <w:proofErr w:type="spellStart"/>
      <w:r w:rsidR="00641A71" w:rsidRPr="00884A7F">
        <w:rPr>
          <w:rFonts w:ascii="Charter Roman" w:hAnsi="Charter Roman" w:cs="Tahoma"/>
          <w:lang w:val="en-US"/>
        </w:rPr>
        <w:t>tindak</w:t>
      </w:r>
      <w:proofErr w:type="spellEnd"/>
      <w:r w:rsidR="00641A71" w:rsidRPr="00884A7F">
        <w:rPr>
          <w:rFonts w:ascii="Charter Roman" w:hAnsi="Charter Roman" w:cs="Tahoma"/>
          <w:lang w:val="en-US"/>
        </w:rPr>
        <w:t xml:space="preserve"> </w:t>
      </w:r>
      <w:proofErr w:type="spellStart"/>
      <w:r w:rsidR="00641A71" w:rsidRPr="00884A7F">
        <w:rPr>
          <w:rFonts w:ascii="Charter Roman" w:hAnsi="Charter Roman" w:cs="Tahoma"/>
          <w:lang w:val="en-US"/>
        </w:rPr>
        <w:t>pidana</w:t>
      </w:r>
      <w:proofErr w:type="spellEnd"/>
      <w:r w:rsidR="00641A71" w:rsidRPr="00884A7F">
        <w:rPr>
          <w:rFonts w:ascii="Charter Roman" w:hAnsi="Charter Roman" w:cs="Tahoma"/>
          <w:lang w:val="en-US"/>
        </w:rPr>
        <w:t xml:space="preserve"> </w:t>
      </w:r>
      <w:proofErr w:type="spellStart"/>
      <w:r w:rsidR="006C4103" w:rsidRPr="00884A7F">
        <w:rPr>
          <w:rFonts w:ascii="Charter Roman" w:hAnsi="Charter Roman" w:cs="Tahoma"/>
          <w:lang w:val="en-US"/>
        </w:rPr>
        <w:t>atau</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tidak</w:t>
      </w:r>
      <w:proofErr w:type="spellEnd"/>
      <w:r w:rsidR="006C4103" w:rsidRPr="00884A7F">
        <w:rPr>
          <w:rFonts w:ascii="Charter Roman" w:hAnsi="Charter Roman" w:cs="Tahoma"/>
          <w:lang w:val="en-US"/>
        </w:rPr>
        <w:t xml:space="preserve">. Jika </w:t>
      </w:r>
      <w:proofErr w:type="spellStart"/>
      <w:r w:rsidR="006C4103" w:rsidRPr="00884A7F">
        <w:rPr>
          <w:rFonts w:ascii="Charter Roman" w:hAnsi="Charter Roman" w:cs="Tahoma"/>
          <w:lang w:val="en-US"/>
        </w:rPr>
        <w:t>terdakwa</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terbukti</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melakukan</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tindak</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pidana</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maka</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dapat</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dikenakan</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sanksi</w:t>
      </w:r>
      <w:proofErr w:type="spellEnd"/>
      <w:r w:rsidR="006C4103" w:rsidRPr="00884A7F">
        <w:rPr>
          <w:rFonts w:ascii="Charter Roman" w:hAnsi="Charter Roman" w:cs="Tahoma"/>
          <w:lang w:val="en-US"/>
        </w:rPr>
        <w:t xml:space="preserve">, dan </w:t>
      </w:r>
      <w:proofErr w:type="spellStart"/>
      <w:r w:rsidR="006C4103" w:rsidRPr="00884A7F">
        <w:rPr>
          <w:rFonts w:ascii="Charter Roman" w:hAnsi="Charter Roman" w:cs="Tahoma"/>
          <w:lang w:val="en-US"/>
        </w:rPr>
        <w:t>jika</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terdakwa</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tidak</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terbukti</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melakukan</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tindak</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pidana</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maka</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dap</w:t>
      </w:r>
      <w:r w:rsidR="001826B1" w:rsidRPr="00884A7F">
        <w:rPr>
          <w:rFonts w:ascii="Charter Roman" w:hAnsi="Charter Roman" w:cs="Tahoma"/>
          <w:lang w:val="en-US"/>
        </w:rPr>
        <w:t>at</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d</w:t>
      </w:r>
      <w:r w:rsidR="001826B1" w:rsidRPr="00884A7F">
        <w:rPr>
          <w:rFonts w:ascii="Charter Roman" w:hAnsi="Charter Roman" w:cs="Tahoma"/>
          <w:lang w:val="en-US"/>
        </w:rPr>
        <w:t>i</w:t>
      </w:r>
      <w:r w:rsidR="006C4103" w:rsidRPr="00884A7F">
        <w:rPr>
          <w:rFonts w:ascii="Charter Roman" w:hAnsi="Charter Roman" w:cs="Tahoma"/>
          <w:lang w:val="en-US"/>
        </w:rPr>
        <w:t>berikan</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putusan</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bebas</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dari</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hukuman</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semua</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itu</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bermuara</w:t>
      </w:r>
      <w:proofErr w:type="spellEnd"/>
      <w:r w:rsidR="006C4103" w:rsidRPr="00884A7F">
        <w:rPr>
          <w:rFonts w:ascii="Charter Roman" w:hAnsi="Charter Roman" w:cs="Tahoma"/>
          <w:lang w:val="en-US"/>
        </w:rPr>
        <w:t xml:space="preserve"> pada rasa </w:t>
      </w:r>
      <w:proofErr w:type="spellStart"/>
      <w:r w:rsidR="006C4103" w:rsidRPr="00884A7F">
        <w:rPr>
          <w:rFonts w:ascii="Charter Roman" w:hAnsi="Charter Roman" w:cs="Tahoma"/>
          <w:lang w:val="en-US"/>
        </w:rPr>
        <w:t>keadilan</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kedua</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belah</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pihak</w:t>
      </w:r>
      <w:proofErr w:type="spellEnd"/>
      <w:r w:rsidR="001826B1" w:rsidRPr="00884A7F">
        <w:rPr>
          <w:rFonts w:ascii="Charter Roman" w:hAnsi="Charter Roman" w:cs="Tahoma"/>
          <w:lang w:val="en-US"/>
        </w:rPr>
        <w:t>,</w:t>
      </w:r>
      <w:r w:rsidR="006C4103" w:rsidRPr="00884A7F">
        <w:rPr>
          <w:rFonts w:ascii="Charter Roman" w:hAnsi="Charter Roman" w:cs="Tahoma"/>
          <w:lang w:val="en-US"/>
        </w:rPr>
        <w:t xml:space="preserve"> dan </w:t>
      </w:r>
      <w:proofErr w:type="spellStart"/>
      <w:r w:rsidR="006C4103" w:rsidRPr="00884A7F">
        <w:rPr>
          <w:rFonts w:ascii="Charter Roman" w:hAnsi="Charter Roman" w:cs="Tahoma"/>
          <w:lang w:val="en-US"/>
        </w:rPr>
        <w:t>putusan</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tersebut</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dapat</w:t>
      </w:r>
      <w:proofErr w:type="spellEnd"/>
      <w:r w:rsidR="006C4103" w:rsidRPr="00884A7F">
        <w:rPr>
          <w:rFonts w:ascii="Charter Roman" w:hAnsi="Charter Roman" w:cs="Tahoma"/>
          <w:lang w:val="en-US"/>
        </w:rPr>
        <w:t xml:space="preserve"> </w:t>
      </w:r>
      <w:proofErr w:type="spellStart"/>
      <w:r w:rsidR="006C4103" w:rsidRPr="00884A7F">
        <w:rPr>
          <w:rFonts w:ascii="Charter Roman" w:hAnsi="Charter Roman" w:cs="Tahoma"/>
          <w:lang w:val="en-US"/>
        </w:rPr>
        <w:t>dipertanggungjawabkan</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Putusan</w:t>
      </w:r>
      <w:proofErr w:type="spellEnd"/>
      <w:r w:rsidR="00CA6556" w:rsidRPr="00884A7F">
        <w:rPr>
          <w:rFonts w:ascii="Charter Roman" w:hAnsi="Charter Roman" w:cs="Tahoma"/>
          <w:lang w:val="en-US"/>
        </w:rPr>
        <w:t xml:space="preserve"> hakim </w:t>
      </w:r>
      <w:proofErr w:type="spellStart"/>
      <w:r w:rsidR="00CA6556" w:rsidRPr="00884A7F">
        <w:rPr>
          <w:rFonts w:ascii="Charter Roman" w:hAnsi="Charter Roman" w:cs="Tahoma"/>
          <w:lang w:val="en-US"/>
        </w:rPr>
        <w:t>akan</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benar</w:t>
      </w:r>
      <w:proofErr w:type="spellEnd"/>
      <w:r w:rsidR="00CA6556" w:rsidRPr="00884A7F">
        <w:rPr>
          <w:rFonts w:ascii="Charter Roman" w:hAnsi="Charter Roman" w:cs="Tahoma"/>
          <w:lang w:val="en-US"/>
        </w:rPr>
        <w:t xml:space="preserve"> dan </w:t>
      </w:r>
      <w:proofErr w:type="spellStart"/>
      <w:r w:rsidR="00CA6556" w:rsidRPr="00884A7F">
        <w:rPr>
          <w:rFonts w:ascii="Charter Roman" w:hAnsi="Charter Roman" w:cs="Tahoma"/>
          <w:lang w:val="en-US"/>
        </w:rPr>
        <w:t>adil</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jika</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putusan</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tersebut</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dapat</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mendorong</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perbaikan</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dalam</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masyarakat</w:t>
      </w:r>
      <w:proofErr w:type="spellEnd"/>
      <w:r w:rsidR="00CA6556" w:rsidRPr="00884A7F">
        <w:rPr>
          <w:rFonts w:ascii="Charter Roman" w:hAnsi="Charter Roman" w:cs="Tahoma"/>
          <w:lang w:val="en-US"/>
        </w:rPr>
        <w:t xml:space="preserve"> dan </w:t>
      </w:r>
      <w:proofErr w:type="spellStart"/>
      <w:r w:rsidR="00CA6556" w:rsidRPr="00884A7F">
        <w:rPr>
          <w:rFonts w:ascii="Charter Roman" w:hAnsi="Charter Roman" w:cs="Tahoma"/>
          <w:lang w:val="en-US"/>
        </w:rPr>
        <w:t>membangun</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harmonisasi</w:t>
      </w:r>
      <w:proofErr w:type="spellEnd"/>
      <w:r w:rsidR="00CA6556" w:rsidRPr="00884A7F">
        <w:rPr>
          <w:rFonts w:ascii="Charter Roman" w:hAnsi="Charter Roman" w:cs="Tahoma"/>
          <w:lang w:val="en-US"/>
        </w:rPr>
        <w:t xml:space="preserve"> social, </w:t>
      </w:r>
      <w:proofErr w:type="spellStart"/>
      <w:r w:rsidR="00CA6556" w:rsidRPr="00884A7F">
        <w:rPr>
          <w:rFonts w:ascii="Charter Roman" w:hAnsi="Charter Roman" w:cs="Tahoma"/>
          <w:lang w:val="en-US"/>
        </w:rPr>
        <w:t>bukan</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hanya</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sebagai</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putusan</w:t>
      </w:r>
      <w:proofErr w:type="spellEnd"/>
      <w:r w:rsidR="00CA6556" w:rsidRPr="00884A7F">
        <w:rPr>
          <w:rFonts w:ascii="Charter Roman" w:hAnsi="Charter Roman" w:cs="Tahoma"/>
          <w:lang w:val="en-US"/>
        </w:rPr>
        <w:t xml:space="preserve"> yang </w:t>
      </w:r>
      <w:proofErr w:type="spellStart"/>
      <w:r w:rsidR="00CA6556" w:rsidRPr="00884A7F">
        <w:rPr>
          <w:rFonts w:ascii="Charter Roman" w:hAnsi="Charter Roman" w:cs="Tahoma"/>
          <w:lang w:val="en-US"/>
        </w:rPr>
        <w:t>sekedar</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memelihara</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ketertiban</w:t>
      </w:r>
      <w:proofErr w:type="spellEnd"/>
      <w:r w:rsidR="00CA6556" w:rsidRPr="00884A7F">
        <w:rPr>
          <w:rFonts w:ascii="Charter Roman" w:hAnsi="Charter Roman" w:cs="Tahoma"/>
          <w:lang w:val="en-US"/>
        </w:rPr>
        <w:t xml:space="preserve"> dan </w:t>
      </w:r>
      <w:proofErr w:type="spellStart"/>
      <w:r w:rsidR="00CA6556" w:rsidRPr="00884A7F">
        <w:rPr>
          <w:rFonts w:ascii="Charter Roman" w:hAnsi="Charter Roman" w:cs="Tahoma"/>
          <w:lang w:val="en-US"/>
        </w:rPr>
        <w:t>formalitas</w:t>
      </w:r>
      <w:proofErr w:type="spellEnd"/>
      <w:r w:rsidR="00CA6556" w:rsidRPr="00884A7F">
        <w:rPr>
          <w:rFonts w:ascii="Charter Roman" w:hAnsi="Charter Roman" w:cs="Tahoma"/>
          <w:lang w:val="en-US"/>
        </w:rPr>
        <w:t xml:space="preserve"> </w:t>
      </w:r>
      <w:proofErr w:type="spellStart"/>
      <w:r w:rsidR="00CA6556" w:rsidRPr="00884A7F">
        <w:rPr>
          <w:rFonts w:ascii="Charter Roman" w:hAnsi="Charter Roman" w:cs="Tahoma"/>
          <w:lang w:val="en-US"/>
        </w:rPr>
        <w:t>saja</w:t>
      </w:r>
      <w:proofErr w:type="spellEnd"/>
      <w:r w:rsidR="00CA6556" w:rsidRPr="00884A7F">
        <w:rPr>
          <w:rFonts w:ascii="Charter Roman" w:hAnsi="Charter Roman" w:cs="Tahoma"/>
          <w:lang w:val="en-US"/>
        </w:rPr>
        <w:t>.</w:t>
      </w:r>
      <w:r w:rsidR="00CA6556" w:rsidRPr="00CA6556">
        <w:rPr>
          <w:lang w:val="en-US"/>
        </w:rPr>
        <w:t xml:space="preserve"> </w:t>
      </w:r>
      <w:sdt>
        <w:sdtPr>
          <w:rPr>
            <w:lang w:val="en-US"/>
          </w:rPr>
          <w:tag w:val="MENDELEY_CITATION_v3_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"/>
          <w:id w:val="289787918"/>
          <w:lock w:val="contentLocked"/>
          <w:placeholder>
            <w:docPart w:val="794B75260550D1469252D39E40B8295B"/>
          </w:placeholder>
        </w:sdtPr>
        <w:sdtContent>
          <w:r w:rsidR="00CA6556">
            <w:rPr>
              <w:rStyle w:val="ReferensiCatatanKaki"/>
              <w:lang w:val="en-US"/>
            </w:rPr>
            <w:footnoteReference w:id="4"/>
          </w:r>
        </w:sdtContent>
      </w:sdt>
    </w:p>
    <w:p w14:paraId="026234E7" w14:textId="77777777" w:rsidR="0053386F" w:rsidRDefault="00487566" w:rsidP="00CA6556">
      <w:pPr>
        <w:pStyle w:val="NormalWeb"/>
        <w:spacing w:before="0" w:beforeAutospacing="0" w:after="0" w:afterAutospacing="0"/>
        <w:ind w:firstLine="720"/>
        <w:jc w:val="both"/>
        <w:rPr>
          <w:rFonts w:ascii="Tahoma" w:hAnsi="Tahoma" w:cs="Tahoma"/>
        </w:rPr>
      </w:pPr>
      <w:r w:rsidRPr="00884A7F">
        <w:rPr>
          <w:rFonts w:ascii="Charter Roman" w:hAnsi="Charter Roman" w:cs="Tahoma"/>
          <w:lang w:val="en-US"/>
        </w:rPr>
        <w:t xml:space="preserve">Ada </w:t>
      </w:r>
      <w:proofErr w:type="spellStart"/>
      <w:r w:rsidRPr="00884A7F">
        <w:rPr>
          <w:rFonts w:ascii="Charter Roman" w:hAnsi="Charter Roman" w:cs="Tahoma"/>
          <w:lang w:val="en-US"/>
        </w:rPr>
        <w:t>tiga</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bentuk</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putusan</w:t>
      </w:r>
      <w:proofErr w:type="spellEnd"/>
      <w:r w:rsidRPr="00884A7F">
        <w:rPr>
          <w:rFonts w:ascii="Charter Roman" w:hAnsi="Charter Roman" w:cs="Tahoma"/>
          <w:lang w:val="en-US"/>
        </w:rPr>
        <w:t xml:space="preserve"> yang </w:t>
      </w:r>
      <w:proofErr w:type="spellStart"/>
      <w:r w:rsidRPr="00884A7F">
        <w:rPr>
          <w:rFonts w:ascii="Charter Roman" w:hAnsi="Charter Roman" w:cs="Tahoma"/>
          <w:lang w:val="en-US"/>
        </w:rPr>
        <w:t>dapat</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dijatuhkan</w:t>
      </w:r>
      <w:proofErr w:type="spellEnd"/>
      <w:r w:rsidRPr="00884A7F">
        <w:rPr>
          <w:rFonts w:ascii="Charter Roman" w:hAnsi="Charter Roman" w:cs="Tahoma"/>
          <w:lang w:val="en-US"/>
        </w:rPr>
        <w:t xml:space="preserve"> oleh hakim </w:t>
      </w:r>
      <w:proofErr w:type="spellStart"/>
      <w:r w:rsidRPr="00884A7F">
        <w:rPr>
          <w:rFonts w:ascii="Charter Roman" w:hAnsi="Charter Roman" w:cs="Tahoma"/>
          <w:lang w:val="en-US"/>
        </w:rPr>
        <w:t>yakni</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putusan</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berupa</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pemidanaan</w:t>
      </w:r>
      <w:proofErr w:type="spellEnd"/>
      <w:r w:rsidR="009639DC">
        <w:rPr>
          <w:rStyle w:val="ReferensiCatatanKaki"/>
          <w:rFonts w:ascii="Tahoma" w:hAnsi="Tahoma" w:cs="Tahoma"/>
          <w:lang w:val="en-US"/>
        </w:rPr>
        <w:footnoteReference w:id="5"/>
      </w:r>
      <w:r>
        <w:rPr>
          <w:rFonts w:ascii="Tahoma" w:hAnsi="Tahoma" w:cs="Tahoma"/>
          <w:lang w:val="en-US"/>
        </w:rPr>
        <w:t xml:space="preserve"> </w:t>
      </w:r>
      <w:proofErr w:type="spellStart"/>
      <w:r w:rsidRPr="00884A7F">
        <w:rPr>
          <w:rFonts w:ascii="Charter Roman" w:hAnsi="Charter Roman" w:cs="Tahoma"/>
          <w:lang w:val="en-US"/>
        </w:rPr>
        <w:t>atau</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bebas</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atau</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lepas</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dari</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segala</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tuntutan</w:t>
      </w:r>
      <w:proofErr w:type="spellEnd"/>
      <w:r w:rsidRPr="00884A7F">
        <w:rPr>
          <w:rFonts w:ascii="Charter Roman" w:hAnsi="Charter Roman" w:cs="Tahoma"/>
          <w:lang w:val="en-US"/>
        </w:rPr>
        <w:t xml:space="preserve"> </w:t>
      </w:r>
      <w:proofErr w:type="spellStart"/>
      <w:r w:rsidRPr="00884A7F">
        <w:rPr>
          <w:rFonts w:ascii="Charter Roman" w:hAnsi="Charter Roman" w:cs="Tahoma"/>
          <w:lang w:val="en-US"/>
        </w:rPr>
        <w:t>hukum</w:t>
      </w:r>
      <w:proofErr w:type="spellEnd"/>
      <w:r w:rsidRPr="00884A7F">
        <w:rPr>
          <w:rFonts w:ascii="Charter Roman" w:hAnsi="Charter Roman" w:cs="Tahoma"/>
          <w:lang w:val="en-US"/>
        </w:rPr>
        <w:t>.</w:t>
      </w:r>
      <w:r w:rsidR="00EF048D" w:rsidRPr="00884A7F">
        <w:rPr>
          <w:rFonts w:ascii="Charter Roman" w:hAnsi="Charter Roman" w:cs="Tahoma"/>
          <w:sz w:val="20"/>
          <w:szCs w:val="20"/>
        </w:rPr>
        <w:t xml:space="preserve"> </w:t>
      </w:r>
      <w:r w:rsidR="009639DC" w:rsidRPr="00884A7F">
        <w:rPr>
          <w:rFonts w:ascii="Charter Roman" w:hAnsi="Charter Roman" w:cs="Tahoma"/>
        </w:rPr>
        <w:t>Putusan pemidanaan adalah putusan yang dikeluarkan berdasarkan pemeriksaan di persidangan pengadilan</w:t>
      </w:r>
      <w:r w:rsidR="00EF048D" w:rsidRPr="00884A7F">
        <w:rPr>
          <w:rFonts w:ascii="Charter Roman" w:hAnsi="Charter Roman" w:cs="Tahoma"/>
        </w:rPr>
        <w:t>, m</w:t>
      </w:r>
      <w:r w:rsidR="009639DC" w:rsidRPr="00884A7F">
        <w:rPr>
          <w:rFonts w:ascii="Charter Roman" w:hAnsi="Charter Roman" w:cs="Tahoma"/>
        </w:rPr>
        <w:t>ajelis hakim berpendapat bahwa terdakwa terbukti secara sah dan meyakinkan bersalah telah melakukan tindak pidana yang didakwakan kepadanya, maka pengadilan menjatuhkan pidana.</w:t>
      </w:r>
      <w:sdt>
        <w:sdtPr>
          <w:rPr>
            <w:rFonts w:ascii="Tahoma" w:hAnsi="Tahoma" w:cs="Tahoma"/>
          </w:rPr>
          <w:tag w:val="MENDELEY_CITATION_v3_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"/>
          <w:id w:val="-763846254"/>
          <w:lock w:val="contentLocked"/>
          <w:placeholder>
            <w:docPart w:val="DefaultPlaceholder_-1854013440"/>
          </w:placeholder>
        </w:sdtPr>
        <w:sdtContent>
          <w:r w:rsidR="009639DC">
            <w:rPr>
              <w:rStyle w:val="ReferensiCatatanKaki"/>
              <w:rFonts w:ascii="Tahoma" w:hAnsi="Tahoma" w:cs="Tahoma"/>
            </w:rPr>
            <w:footnoteReference w:id="6"/>
          </w:r>
        </w:sdtContent>
      </w:sdt>
      <w:r w:rsidR="009639DC">
        <w:rPr>
          <w:rFonts w:ascii="Tahoma" w:hAnsi="Tahoma" w:cs="Tahoma"/>
        </w:rPr>
        <w:t xml:space="preserve"> </w:t>
      </w:r>
      <w:r w:rsidR="00707018" w:rsidRPr="00884A7F">
        <w:rPr>
          <w:rFonts w:ascii="Charter Roman" w:hAnsi="Charter Roman" w:cs="Tahoma"/>
        </w:rPr>
        <w:t xml:space="preserve">Putusan lepas yaitu tindak pidana yang didakwakan oleh </w:t>
      </w:r>
      <w:r w:rsidR="00EF048D" w:rsidRPr="00884A7F">
        <w:rPr>
          <w:rFonts w:ascii="Charter Roman" w:hAnsi="Charter Roman" w:cs="Tahoma"/>
        </w:rPr>
        <w:t>j</w:t>
      </w:r>
      <w:r w:rsidR="00707018" w:rsidRPr="00884A7F">
        <w:rPr>
          <w:rFonts w:ascii="Charter Roman" w:hAnsi="Charter Roman" w:cs="Tahoma"/>
        </w:rPr>
        <w:t xml:space="preserve">aksa </w:t>
      </w:r>
      <w:r w:rsidR="00EF048D" w:rsidRPr="00884A7F">
        <w:rPr>
          <w:rFonts w:ascii="Charter Roman" w:hAnsi="Charter Roman" w:cs="Tahoma"/>
        </w:rPr>
        <w:t>p</w:t>
      </w:r>
      <w:r w:rsidR="00707018" w:rsidRPr="00884A7F">
        <w:rPr>
          <w:rFonts w:ascii="Charter Roman" w:hAnsi="Charter Roman" w:cs="Tahoma"/>
        </w:rPr>
        <w:t xml:space="preserve">enuntut </w:t>
      </w:r>
      <w:r w:rsidR="00EF048D" w:rsidRPr="00884A7F">
        <w:rPr>
          <w:rFonts w:ascii="Charter Roman" w:hAnsi="Charter Roman" w:cs="Tahoma"/>
        </w:rPr>
        <w:t>u</w:t>
      </w:r>
      <w:r w:rsidR="00707018" w:rsidRPr="00884A7F">
        <w:rPr>
          <w:rFonts w:ascii="Charter Roman" w:hAnsi="Charter Roman" w:cs="Tahoma"/>
        </w:rPr>
        <w:t xml:space="preserve">mum memang terbukti secara sah dan meyakinkan menurut hukum, tetapi terdakwa tidak dapat dipidana karena perbuatan yang dilakukan terdakwa tersebut bukan perbuatan pidana tetapi masuk ke ranah hukum perdata, hukum dagang, atau hukum adat. Putusan bebas terjadi karena terdakwa dinyatakan tidak terbukti secara sah dan meyakinkan bersalah melakukan tindak pidana sebagaimana didakwakan oleh </w:t>
      </w:r>
      <w:r w:rsidR="00EF048D" w:rsidRPr="00884A7F">
        <w:rPr>
          <w:rFonts w:ascii="Charter Roman" w:hAnsi="Charter Roman" w:cs="Tahoma"/>
        </w:rPr>
        <w:t>j</w:t>
      </w:r>
      <w:r w:rsidR="00707018" w:rsidRPr="00884A7F">
        <w:rPr>
          <w:rFonts w:ascii="Charter Roman" w:hAnsi="Charter Roman" w:cs="Tahoma"/>
        </w:rPr>
        <w:t xml:space="preserve">aksa </w:t>
      </w:r>
      <w:r w:rsidR="00EF048D" w:rsidRPr="00884A7F">
        <w:rPr>
          <w:rFonts w:ascii="Charter Roman" w:hAnsi="Charter Roman" w:cs="Tahoma"/>
        </w:rPr>
        <w:t>p</w:t>
      </w:r>
      <w:r w:rsidR="00707018" w:rsidRPr="00884A7F">
        <w:rPr>
          <w:rFonts w:ascii="Charter Roman" w:hAnsi="Charter Roman" w:cs="Tahoma"/>
        </w:rPr>
        <w:t xml:space="preserve">enuntut </w:t>
      </w:r>
      <w:r w:rsidR="00EF048D" w:rsidRPr="00884A7F">
        <w:rPr>
          <w:rFonts w:ascii="Charter Roman" w:hAnsi="Charter Roman" w:cs="Tahoma"/>
        </w:rPr>
        <w:t>u</w:t>
      </w:r>
      <w:r w:rsidR="00707018" w:rsidRPr="00884A7F">
        <w:rPr>
          <w:rFonts w:ascii="Charter Roman" w:hAnsi="Charter Roman" w:cs="Tahoma"/>
        </w:rPr>
        <w:t>mum di dalam surat dakwaan</w:t>
      </w:r>
      <w:r w:rsidR="00EF048D" w:rsidRPr="00884A7F">
        <w:rPr>
          <w:rFonts w:ascii="Charter Roman" w:hAnsi="Charter Roman" w:cs="Tahoma"/>
        </w:rPr>
        <w:t>.</w:t>
      </w:r>
      <w:r w:rsidR="00EF048D">
        <w:rPr>
          <w:rStyle w:val="ReferensiCatatanKaki"/>
          <w:rFonts w:ascii="Tahoma" w:hAnsi="Tahoma" w:cs="Tahoma"/>
        </w:rPr>
        <w:footnoteReference w:id="7"/>
      </w:r>
      <w:r w:rsidR="00EF048D">
        <w:rPr>
          <w:rFonts w:ascii="Tahoma" w:hAnsi="Tahoma" w:cs="Tahoma"/>
        </w:rPr>
        <w:t xml:space="preserve"> </w:t>
      </w:r>
    </w:p>
    <w:p w14:paraId="342B748A" w14:textId="1C0CD579" w:rsidR="003D7A5A" w:rsidRDefault="00EF048D" w:rsidP="00F35A01">
      <w:pPr>
        <w:pStyle w:val="NormalWeb"/>
        <w:spacing w:before="0" w:beforeAutospacing="0" w:after="0" w:afterAutospacing="0"/>
        <w:ind w:firstLine="720"/>
        <w:jc w:val="both"/>
        <w:rPr>
          <w:rFonts w:ascii="Tahoma" w:hAnsi="Tahoma" w:cs="Tahoma"/>
        </w:rPr>
      </w:pPr>
      <w:r w:rsidRPr="00884A7F">
        <w:rPr>
          <w:rFonts w:ascii="Charter Roman" w:hAnsi="Charter Roman" w:cs="Tahoma"/>
        </w:rPr>
        <w:t xml:space="preserve">Pada putusan tersebut, hakim harus benar-benar cermat mempertimbangkan argumen </w:t>
      </w:r>
      <w:proofErr w:type="spellStart"/>
      <w:r w:rsidRPr="00884A7F">
        <w:rPr>
          <w:rFonts w:ascii="Charter Roman" w:hAnsi="Charter Roman" w:cs="Tahoma"/>
        </w:rPr>
        <w:t>penasehat</w:t>
      </w:r>
      <w:proofErr w:type="spellEnd"/>
      <w:r w:rsidRPr="00884A7F">
        <w:rPr>
          <w:rFonts w:ascii="Charter Roman" w:hAnsi="Charter Roman" w:cs="Tahoma"/>
        </w:rPr>
        <w:t xml:space="preserve"> hukum terdakwa, penuntut umum, dan alat bukti yang sah sehingga hakim mendapat keyakinan terhadap peristiwa </w:t>
      </w:r>
      <w:r w:rsidR="0053386F" w:rsidRPr="00884A7F">
        <w:rPr>
          <w:rFonts w:ascii="Charter Roman" w:hAnsi="Charter Roman" w:cs="Tahoma"/>
        </w:rPr>
        <w:t>hukum tersebut sebagai dasar penjatuhan hukuman.</w:t>
      </w:r>
      <w:r w:rsidR="00F35A01" w:rsidRPr="00884A7F">
        <w:rPr>
          <w:rFonts w:ascii="Charter Roman" w:hAnsi="Charter Roman" w:cs="Tahoma"/>
        </w:rPr>
        <w:t xml:space="preserve"> Jika hakim terdapat </w:t>
      </w:r>
      <w:proofErr w:type="spellStart"/>
      <w:r w:rsidR="00F35A01" w:rsidRPr="00884A7F">
        <w:rPr>
          <w:rFonts w:ascii="Charter Roman" w:hAnsi="Charter Roman" w:cs="Tahoma"/>
        </w:rPr>
        <w:t>keragu-raguan</w:t>
      </w:r>
      <w:proofErr w:type="spellEnd"/>
      <w:r w:rsidR="00F35A01" w:rsidRPr="00884A7F">
        <w:rPr>
          <w:rFonts w:ascii="Charter Roman" w:hAnsi="Charter Roman" w:cs="Tahoma"/>
        </w:rPr>
        <w:t xml:space="preserve">, maka hakim wajib membebaskan terdakwa. Akan tetapi, sebaliknya jika hakim keliru dalam menjatuhkan putusan bebas atau membebaskan orang yang bersalah, maka ia akan berhadapan dengan pertanggungjawaban yuridis karena salah menerapkan hukum. Penjatuhan putusan bebas hendaknya harus didukung dengan bukti-bukti yang ada. Pertimbangan </w:t>
      </w:r>
      <w:r w:rsidR="00F35A01" w:rsidRPr="00884A7F">
        <w:rPr>
          <w:rFonts w:ascii="Charter Roman" w:hAnsi="Charter Roman" w:cs="Tahoma"/>
        </w:rPr>
        <w:lastRenderedPageBreak/>
        <w:t>hakim memegang peranan yang penting dalam putusan bebas. Bukan tidak mungkin suatu putusan bebas yang telah dijatuhkan tidak sesuai dengan ketentuan hukum yang berlaku serta mengabaikan nilai-nilai keadilan.</w:t>
      </w:r>
      <w:sdt>
        <w:sdtPr>
          <w:rPr>
            <w:rFonts w:ascii="Tahoma" w:hAnsi="Tahoma" w:cs="Tahoma"/>
          </w:rPr>
          <w:tag w:val="MENDELEY_CITATION_v3_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"/>
          <w:id w:val="606628286"/>
          <w:lock w:val="contentLocked"/>
          <w:placeholder>
            <w:docPart w:val="DefaultPlaceholder_-1854013440"/>
          </w:placeholder>
        </w:sdtPr>
        <w:sdtContent>
          <w:r w:rsidR="00F35A01">
            <w:rPr>
              <w:rStyle w:val="ReferensiCatatanKaki"/>
              <w:rFonts w:ascii="Tahoma" w:hAnsi="Tahoma" w:cs="Tahoma"/>
            </w:rPr>
            <w:footnoteReference w:id="8"/>
          </w:r>
        </w:sdtContent>
      </w:sdt>
      <w:r w:rsidR="00F35A01">
        <w:rPr>
          <w:rFonts w:ascii="Tahoma" w:hAnsi="Tahoma" w:cs="Tahoma"/>
        </w:rPr>
        <w:t xml:space="preserve"> </w:t>
      </w:r>
    </w:p>
    <w:p w14:paraId="225F5AC4" w14:textId="77777777" w:rsidR="00FE0CF4" w:rsidRPr="00884A7F" w:rsidRDefault="00B746D6" w:rsidP="00F35A01">
      <w:pPr>
        <w:pStyle w:val="NormalWeb"/>
        <w:spacing w:before="0" w:beforeAutospacing="0" w:after="0" w:afterAutospacing="0"/>
        <w:ind w:firstLine="720"/>
        <w:jc w:val="both"/>
        <w:rPr>
          <w:rFonts w:ascii="Charter Roman" w:hAnsi="Charter Roman" w:cs="Tahoma"/>
        </w:rPr>
      </w:pPr>
      <w:r w:rsidRPr="00884A7F">
        <w:rPr>
          <w:rFonts w:ascii="Charter Roman" w:hAnsi="Charter Roman" w:cs="Tahoma"/>
        </w:rPr>
        <w:t xml:space="preserve">Putusan bebas terhadap terdakwa pelaku yang mengakibatkan korban meninggal dunia </w:t>
      </w:r>
      <w:proofErr w:type="spellStart"/>
      <w:r w:rsidRPr="00884A7F">
        <w:rPr>
          <w:rFonts w:ascii="Charter Roman" w:hAnsi="Charter Roman" w:cs="Tahoma"/>
        </w:rPr>
        <w:t>seringkali</w:t>
      </w:r>
      <w:proofErr w:type="spellEnd"/>
      <w:r w:rsidRPr="00884A7F">
        <w:rPr>
          <w:rFonts w:ascii="Charter Roman" w:hAnsi="Charter Roman" w:cs="Tahoma"/>
        </w:rPr>
        <w:t xml:space="preserve"> terjadi, dan menimbulkan pro kontra dimasyarakat.</w:t>
      </w:r>
      <w:r w:rsidR="00FE0CF4" w:rsidRPr="00884A7F">
        <w:rPr>
          <w:rFonts w:ascii="Charter Roman" w:hAnsi="Charter Roman" w:cs="Tahoma"/>
        </w:rPr>
        <w:t xml:space="preserve"> Hal inilah yang menjadi dasar pemikiran para peneliti untuk </w:t>
      </w:r>
      <w:proofErr w:type="spellStart"/>
      <w:r w:rsidR="00FE0CF4" w:rsidRPr="00884A7F">
        <w:rPr>
          <w:rFonts w:ascii="Charter Roman" w:hAnsi="Charter Roman" w:cs="Tahoma"/>
        </w:rPr>
        <w:t>menganalisa</w:t>
      </w:r>
      <w:proofErr w:type="spellEnd"/>
      <w:r w:rsidR="00FE0CF4" w:rsidRPr="00884A7F">
        <w:rPr>
          <w:rFonts w:ascii="Charter Roman" w:hAnsi="Charter Roman" w:cs="Tahoma"/>
        </w:rPr>
        <w:t xml:space="preserve"> putusan bebas tersebut. Berikut ini, beberapa penelitian tentang putusan bebas terhadap terdakwa yang menyebabkan korbannya meninggal dunia:</w:t>
      </w:r>
    </w:p>
    <w:p w14:paraId="0F6AC034" w14:textId="77777777" w:rsidR="0069040B" w:rsidRPr="00781F47" w:rsidRDefault="00014C05" w:rsidP="0069040B">
      <w:pPr>
        <w:spacing w:after="0" w:line="240" w:lineRule="auto"/>
        <w:ind w:firstLine="720"/>
        <w:jc w:val="both"/>
        <w:rPr>
          <w:rFonts w:ascii="Charter Roman" w:hAnsi="Charter Roman" w:cs="Tahoma"/>
        </w:rPr>
      </w:pPr>
      <w:r w:rsidRPr="00884A7F">
        <w:rPr>
          <w:rFonts w:ascii="Charter Roman" w:hAnsi="Charter Roman" w:cs="Tahoma"/>
        </w:rPr>
        <w:t>Yosua Kelvin dan Parningotan Malau yang berjudul Analisis Putusan Bebas Terhadap Terpidana Kasus Pembunuhan Sadis Dan Berencana (Studi Putusan Nomor: 35/PID.B/2012/PN.BTM), dalam putusan ini terdakwa Mindo yang merupakan pelaku utama diputus bebas oleh majelis hakim, sedangkan terdakwa Gugun dan terdakwa Ros yang berperan sebagai pembantu dan turut serta sudah diputus bersalah oleh majelis hakim dalam melakukan pembunuhan berencana tersebut. Putusan ini tidak memenuhi asas keadilan, keamanan dan ketertiban hukum.</w:t>
      </w:r>
      <w:sdt>
        <w:sdtPr>
          <w:rPr>
            <w:rFonts w:ascii="Tahoma" w:hAnsi="Tahoma" w:cs="Tahoma"/>
          </w:rPr>
          <w:tag w:val="MENDELEY_CITATION_v3_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"/>
          <w:id w:val="-282815627"/>
          <w:lock w:val="contentLocked"/>
          <w:placeholder>
            <w:docPart w:val="DefaultPlaceholder_-1854013440"/>
          </w:placeholder>
        </w:sdtPr>
        <w:sdtContent>
          <w:r>
            <w:rPr>
              <w:rStyle w:val="ReferensiCatatanKaki"/>
              <w:rFonts w:ascii="Tahoma" w:hAnsi="Tahoma" w:cs="Tahoma"/>
            </w:rPr>
            <w:footnoteReference w:id="9"/>
          </w:r>
        </w:sdtContent>
      </w:sdt>
      <w:r w:rsidR="0069040B">
        <w:rPr>
          <w:rFonts w:ascii="Tahoma" w:hAnsi="Tahoma" w:cs="Tahoma"/>
        </w:rPr>
        <w:t xml:space="preserve"> </w:t>
      </w:r>
      <w:proofErr w:type="spellStart"/>
      <w:r w:rsidRPr="00884A7F">
        <w:rPr>
          <w:rFonts w:ascii="Charter Roman" w:hAnsi="Charter Roman" w:cs="Tahoma"/>
        </w:rPr>
        <w:t>Yahdiani</w:t>
      </w:r>
      <w:proofErr w:type="spellEnd"/>
      <w:r w:rsidRPr="00884A7F">
        <w:rPr>
          <w:rFonts w:ascii="Charter Roman" w:hAnsi="Charter Roman" w:cs="Tahoma"/>
        </w:rPr>
        <w:t xml:space="preserve"> Ayu Azizah dalam skripsinya yang berjudul Analisis Putusan Bebas (</w:t>
      </w:r>
      <w:proofErr w:type="spellStart"/>
      <w:r w:rsidRPr="00884A7F">
        <w:rPr>
          <w:rFonts w:ascii="Charter Roman" w:hAnsi="Charter Roman" w:cs="Tahoma"/>
          <w:i/>
          <w:iCs/>
        </w:rPr>
        <w:t>Vrijspraak</w:t>
      </w:r>
      <w:proofErr w:type="spellEnd"/>
      <w:r w:rsidRPr="00884A7F">
        <w:rPr>
          <w:rFonts w:ascii="Charter Roman" w:hAnsi="Charter Roman" w:cs="Tahoma"/>
        </w:rPr>
        <w:t>) Dalam Tindak Pidana Pembunuhan Didahului Tindak Pidana Perkosaan (Studi Putusan Nomor: 155/</w:t>
      </w:r>
      <w:proofErr w:type="spellStart"/>
      <w:r w:rsidRPr="00884A7F">
        <w:rPr>
          <w:rFonts w:ascii="Charter Roman" w:hAnsi="Charter Roman" w:cs="Tahoma"/>
        </w:rPr>
        <w:t>Pid</w:t>
      </w:r>
      <w:proofErr w:type="spellEnd"/>
      <w:r w:rsidRPr="00884A7F">
        <w:rPr>
          <w:rFonts w:ascii="Charter Roman" w:hAnsi="Charter Roman" w:cs="Tahoma"/>
        </w:rPr>
        <w:t>/2020/PT TJK). Berkesimpulan bahwa adanya ketidaksesuaian alat bukti dengan keterangan saksi dan kelalaian Jaksa Penuntut Umum dalam melakukan </w:t>
      </w:r>
      <w:proofErr w:type="spellStart"/>
      <w:r w:rsidRPr="00884A7F">
        <w:rPr>
          <w:rFonts w:ascii="Charter Roman" w:hAnsi="Charter Roman" w:cs="Tahoma"/>
          <w:i/>
          <w:iCs/>
        </w:rPr>
        <w:t>Crosscheck</w:t>
      </w:r>
      <w:proofErr w:type="spellEnd"/>
      <w:r w:rsidRPr="00884A7F">
        <w:rPr>
          <w:rFonts w:ascii="Charter Roman" w:hAnsi="Charter Roman" w:cs="Tahoma"/>
        </w:rPr>
        <w:t xml:space="preserve"> perkara menimbulkan </w:t>
      </w:r>
      <w:proofErr w:type="spellStart"/>
      <w:r w:rsidRPr="00884A7F">
        <w:rPr>
          <w:rFonts w:ascii="Charter Roman" w:hAnsi="Charter Roman" w:cs="Tahoma"/>
        </w:rPr>
        <w:t>keragu-raguan</w:t>
      </w:r>
      <w:proofErr w:type="spellEnd"/>
      <w:r w:rsidRPr="00884A7F">
        <w:rPr>
          <w:rFonts w:ascii="Charter Roman" w:hAnsi="Charter Roman" w:cs="Tahoma"/>
        </w:rPr>
        <w:t xml:space="preserve"> bagi hakim sehingga memberikan putusan bebas terhadap terdakwa.</w:t>
      </w:r>
      <w:sdt>
        <w:sdtPr>
          <w:rPr>
            <w:rFonts w:ascii="Tahoma" w:hAnsi="Tahoma" w:cs="Tahoma"/>
          </w:rPr>
          <w:tag w:val="MENDELEY_CITATION_v3_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"/>
          <w:id w:val="-1557860172"/>
          <w:lock w:val="contentLocked"/>
          <w:placeholder>
            <w:docPart w:val="DefaultPlaceholder_-1854013440"/>
          </w:placeholder>
        </w:sdtPr>
        <w:sdtContent>
          <w:r>
            <w:rPr>
              <w:rStyle w:val="ReferensiCatatanKaki"/>
              <w:rFonts w:ascii="Tahoma" w:hAnsi="Tahoma" w:cs="Tahoma"/>
            </w:rPr>
            <w:footnoteReference w:id="10"/>
          </w:r>
        </w:sdtContent>
      </w:sdt>
      <w:r w:rsidRPr="0035406F">
        <w:rPr>
          <w:rFonts w:ascii="Tahoma" w:hAnsi="Tahoma" w:cs="Tahoma"/>
        </w:rPr>
        <w:t xml:space="preserve"> </w:t>
      </w:r>
      <w:proofErr w:type="spellStart"/>
      <w:r w:rsidRPr="00884A7F">
        <w:rPr>
          <w:rFonts w:ascii="Charter Roman" w:hAnsi="Charter Roman" w:cs="Tahoma"/>
        </w:rPr>
        <w:t>Anaffisa</w:t>
      </w:r>
      <w:proofErr w:type="spellEnd"/>
      <w:r w:rsidRPr="00884A7F">
        <w:rPr>
          <w:rFonts w:ascii="Charter Roman" w:hAnsi="Charter Roman" w:cs="Tahoma"/>
        </w:rPr>
        <w:t xml:space="preserve">, dalam </w:t>
      </w:r>
      <w:proofErr w:type="spellStart"/>
      <w:r w:rsidRPr="00884A7F">
        <w:rPr>
          <w:rFonts w:ascii="Charter Roman" w:hAnsi="Charter Roman" w:cs="Tahoma"/>
        </w:rPr>
        <w:t>prosiding</w:t>
      </w:r>
      <w:proofErr w:type="spellEnd"/>
      <w:r w:rsidRPr="00884A7F">
        <w:rPr>
          <w:rFonts w:ascii="Charter Roman" w:hAnsi="Charter Roman" w:cs="Tahoma"/>
        </w:rPr>
        <w:t xml:space="preserve"> Ilmu Hukum menguraikan hasil penelitiannya bahwa yang menjadi Pertimbangan Hakim Menjatuhkan Hukuman Bebas Kepada Pelaku Tindak Pidana Pembunuhan dalam putusan Nomor: 817/</w:t>
      </w:r>
      <w:proofErr w:type="spellStart"/>
      <w:r w:rsidRPr="00884A7F">
        <w:rPr>
          <w:rFonts w:ascii="Charter Roman" w:hAnsi="Charter Roman" w:cs="Tahoma"/>
        </w:rPr>
        <w:t>Pid.B</w:t>
      </w:r>
      <w:proofErr w:type="spellEnd"/>
      <w:r w:rsidRPr="00884A7F">
        <w:rPr>
          <w:rFonts w:ascii="Charter Roman" w:hAnsi="Charter Roman" w:cs="Tahoma"/>
        </w:rPr>
        <w:t xml:space="preserve">/2018/PN </w:t>
      </w:r>
      <w:proofErr w:type="spellStart"/>
      <w:r w:rsidRPr="00884A7F">
        <w:rPr>
          <w:rFonts w:ascii="Charter Roman" w:hAnsi="Charter Roman" w:cs="Tahoma"/>
        </w:rPr>
        <w:t>Pdg</w:t>
      </w:r>
      <w:proofErr w:type="spellEnd"/>
      <w:r w:rsidRPr="00884A7F">
        <w:rPr>
          <w:rFonts w:ascii="Charter Roman" w:hAnsi="Charter Roman" w:cs="Tahoma"/>
        </w:rPr>
        <w:t xml:space="preserve"> berlandaskan pertimbangan yuridis dan non-yuridis serta telah berhasil membuktikan bahwa terdakwa tidak bersalah berdasarkan bukti yang diajukan berupa keterangan saksi, </w:t>
      </w:r>
      <w:proofErr w:type="spellStart"/>
      <w:r w:rsidRPr="00884A7F">
        <w:rPr>
          <w:rFonts w:ascii="Charter Roman" w:hAnsi="Charter Roman" w:cs="Tahoma"/>
        </w:rPr>
        <w:t>viosum</w:t>
      </w:r>
      <w:proofErr w:type="spellEnd"/>
      <w:r w:rsidRPr="00884A7F">
        <w:rPr>
          <w:rFonts w:ascii="Charter Roman" w:hAnsi="Charter Roman" w:cs="Tahoma"/>
        </w:rPr>
        <w:t xml:space="preserve"> </w:t>
      </w:r>
      <w:proofErr w:type="spellStart"/>
      <w:r w:rsidRPr="00884A7F">
        <w:rPr>
          <w:rFonts w:ascii="Charter Roman" w:hAnsi="Charter Roman" w:cs="Tahoma"/>
        </w:rPr>
        <w:t>et</w:t>
      </w:r>
      <w:proofErr w:type="spellEnd"/>
      <w:r w:rsidRPr="00884A7F">
        <w:rPr>
          <w:rFonts w:ascii="Charter Roman" w:hAnsi="Charter Roman" w:cs="Tahoma"/>
        </w:rPr>
        <w:t xml:space="preserve"> </w:t>
      </w:r>
      <w:proofErr w:type="spellStart"/>
      <w:r w:rsidRPr="00884A7F">
        <w:rPr>
          <w:rFonts w:ascii="Charter Roman" w:hAnsi="Charter Roman" w:cs="Tahoma"/>
        </w:rPr>
        <w:t>repertum</w:t>
      </w:r>
      <w:proofErr w:type="spellEnd"/>
      <w:r w:rsidRPr="00884A7F">
        <w:rPr>
          <w:rFonts w:ascii="Charter Roman" w:hAnsi="Charter Roman" w:cs="Tahoma"/>
        </w:rPr>
        <w:t>, dan keterangan terdakwa.</w:t>
      </w:r>
      <w:sdt>
        <w:sdtPr>
          <w:rPr>
            <w:rFonts w:ascii="Tahoma" w:hAnsi="Tahoma" w:cs="Tahoma"/>
          </w:rPr>
          <w:tag w:val="MENDELEY_CITATION_v3_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"/>
          <w:id w:val="-1869834281"/>
          <w:lock w:val="contentLocked"/>
          <w:placeholder>
            <w:docPart w:val="DefaultPlaceholder_-1854013440"/>
          </w:placeholder>
        </w:sdtPr>
        <w:sdtContent>
          <w:r>
            <w:rPr>
              <w:rStyle w:val="ReferensiCatatanKaki"/>
              <w:rFonts w:ascii="Tahoma" w:hAnsi="Tahoma" w:cs="Tahoma"/>
            </w:rPr>
            <w:footnoteReference w:id="11"/>
          </w:r>
        </w:sdtContent>
      </w:sdt>
      <w:r w:rsidR="0069040B">
        <w:rPr>
          <w:rFonts w:ascii="Tahoma" w:hAnsi="Tahoma" w:cs="Tahoma"/>
        </w:rPr>
        <w:t xml:space="preserve"> </w:t>
      </w:r>
      <w:r w:rsidR="00CE2DA0" w:rsidRPr="00781F47">
        <w:rPr>
          <w:rFonts w:ascii="Charter Roman" w:hAnsi="Charter Roman" w:cs="Tahoma"/>
        </w:rPr>
        <w:t xml:space="preserve">Ketiga penelitian tersebut, memiliki kesimpulan yang sama yakni tidak terbuktinya </w:t>
      </w:r>
      <w:proofErr w:type="spellStart"/>
      <w:r w:rsidR="00CE2DA0" w:rsidRPr="00781F47">
        <w:rPr>
          <w:rFonts w:ascii="Charter Roman" w:hAnsi="Charter Roman" w:cs="Tahoma"/>
        </w:rPr>
        <w:t>tuntuntan</w:t>
      </w:r>
      <w:proofErr w:type="spellEnd"/>
      <w:r w:rsidR="00CE2DA0" w:rsidRPr="00781F47">
        <w:rPr>
          <w:rFonts w:ascii="Charter Roman" w:hAnsi="Charter Roman" w:cs="Tahoma"/>
        </w:rPr>
        <w:t xml:space="preserve"> dan dakwaan jaksa penuntut umum, dan adanya kelalaian dari jaksa penuntut umum dalam hal pengajuan alat bukti dan saksi, sehingga hakim menjatuhkan putusan bebas.</w:t>
      </w:r>
    </w:p>
    <w:p w14:paraId="7C62A657" w14:textId="302E5643" w:rsidR="0076442D" w:rsidRDefault="0069040B" w:rsidP="0076442D">
      <w:pPr>
        <w:spacing w:after="0" w:line="240" w:lineRule="auto"/>
        <w:ind w:firstLine="720"/>
        <w:jc w:val="both"/>
        <w:rPr>
          <w:rFonts w:ascii="Tahoma" w:hAnsi="Tahoma" w:cs="Tahoma"/>
        </w:rPr>
      </w:pPr>
      <w:r w:rsidRPr="00781F47">
        <w:rPr>
          <w:rFonts w:ascii="Charter Roman" w:hAnsi="Charter Roman" w:cs="Tahoma"/>
        </w:rPr>
        <w:t>B</w:t>
      </w:r>
      <w:r w:rsidR="00CE2DA0" w:rsidRPr="00781F47">
        <w:rPr>
          <w:rFonts w:ascii="Charter Roman" w:hAnsi="Charter Roman" w:cs="Tahoma"/>
        </w:rPr>
        <w:t xml:space="preserve">aru-baru ini </w:t>
      </w:r>
      <w:r w:rsidRPr="00781F47">
        <w:rPr>
          <w:rFonts w:ascii="Charter Roman" w:hAnsi="Charter Roman" w:cs="Tahoma"/>
        </w:rPr>
        <w:t>pengadilan Negeri Kelas IA Surabaya</w:t>
      </w:r>
      <w:r w:rsidR="006665CE" w:rsidRPr="00781F47">
        <w:rPr>
          <w:rFonts w:ascii="Charter Roman" w:hAnsi="Charter Roman" w:cs="Tahoma"/>
        </w:rPr>
        <w:t xml:space="preserve"> melalui putusan Nomor 454/</w:t>
      </w:r>
      <w:proofErr w:type="spellStart"/>
      <w:r w:rsidR="006665CE" w:rsidRPr="00781F47">
        <w:rPr>
          <w:rFonts w:ascii="Charter Roman" w:hAnsi="Charter Roman" w:cs="Tahoma"/>
        </w:rPr>
        <w:t>Pid.B</w:t>
      </w:r>
      <w:proofErr w:type="spellEnd"/>
      <w:r w:rsidR="006665CE" w:rsidRPr="00781F47">
        <w:rPr>
          <w:rFonts w:ascii="Charter Roman" w:hAnsi="Charter Roman" w:cs="Tahoma"/>
        </w:rPr>
        <w:t>/2024/</w:t>
      </w:r>
      <w:proofErr w:type="spellStart"/>
      <w:r w:rsidR="006665CE" w:rsidRPr="00781F47">
        <w:rPr>
          <w:rFonts w:ascii="Charter Roman" w:hAnsi="Charter Roman" w:cs="Tahoma"/>
        </w:rPr>
        <w:t>PN.Sby</w:t>
      </w:r>
      <w:proofErr w:type="spellEnd"/>
      <w:r w:rsidR="006665CE" w:rsidRPr="00781F47">
        <w:rPr>
          <w:rFonts w:ascii="Charter Roman" w:hAnsi="Charter Roman" w:cs="Tahoma"/>
        </w:rPr>
        <w:t xml:space="preserve"> </w:t>
      </w:r>
      <w:r w:rsidRPr="00781F47">
        <w:rPr>
          <w:rFonts w:ascii="Charter Roman" w:hAnsi="Charter Roman" w:cs="Tahoma"/>
        </w:rPr>
        <w:t xml:space="preserve">memutus bebas terdakwa </w:t>
      </w:r>
      <w:r w:rsidR="006665CE" w:rsidRPr="00781F47">
        <w:rPr>
          <w:rFonts w:ascii="Charter Roman" w:hAnsi="Charter Roman" w:cs="Tahoma"/>
        </w:rPr>
        <w:t xml:space="preserve">Gregorius Ronald </w:t>
      </w:r>
      <w:proofErr w:type="spellStart"/>
      <w:r w:rsidR="006665CE" w:rsidRPr="00781F47">
        <w:rPr>
          <w:rFonts w:ascii="Charter Roman" w:hAnsi="Charter Roman" w:cs="Tahoma"/>
        </w:rPr>
        <w:t>Tannur</w:t>
      </w:r>
      <w:proofErr w:type="spellEnd"/>
      <w:r w:rsidR="006665CE" w:rsidRPr="00781F47">
        <w:rPr>
          <w:rFonts w:ascii="Charter Roman" w:hAnsi="Charter Roman" w:cs="Tahoma"/>
        </w:rPr>
        <w:t xml:space="preserve"> Anak Dari Edward </w:t>
      </w:r>
      <w:proofErr w:type="spellStart"/>
      <w:r w:rsidR="006665CE" w:rsidRPr="00781F47">
        <w:rPr>
          <w:rFonts w:ascii="Charter Roman" w:hAnsi="Charter Roman" w:cs="Tahoma"/>
        </w:rPr>
        <w:t>Tannur</w:t>
      </w:r>
      <w:proofErr w:type="spellEnd"/>
      <w:r w:rsidR="006665CE" w:rsidRPr="00781F47">
        <w:rPr>
          <w:rFonts w:ascii="Charter Roman" w:hAnsi="Charter Roman" w:cs="Tahoma"/>
        </w:rPr>
        <w:t xml:space="preserve"> yang melakukan penganiayaan dan menyebabkan kematian </w:t>
      </w:r>
      <w:r w:rsidR="00647EFA" w:rsidRPr="00781F47">
        <w:rPr>
          <w:rFonts w:ascii="Charter Roman" w:hAnsi="Charter Roman" w:cs="Tahoma"/>
        </w:rPr>
        <w:t xml:space="preserve">terhadap </w:t>
      </w:r>
      <w:r w:rsidR="006665CE" w:rsidRPr="00781F47">
        <w:rPr>
          <w:rFonts w:ascii="Charter Roman" w:hAnsi="Charter Roman" w:cs="Tahoma"/>
        </w:rPr>
        <w:t xml:space="preserve">Dini Sera Afrianti. </w:t>
      </w:r>
      <w:r w:rsidR="00D76D91" w:rsidRPr="00781F47">
        <w:rPr>
          <w:rFonts w:ascii="Charter Roman" w:hAnsi="Charter Roman" w:cs="Tahoma"/>
        </w:rPr>
        <w:t>Putusan</w:t>
      </w:r>
      <w:r w:rsidR="006665CE" w:rsidRPr="00781F47">
        <w:rPr>
          <w:rFonts w:ascii="Charter Roman" w:hAnsi="Charter Roman" w:cs="Tahoma"/>
        </w:rPr>
        <w:t xml:space="preserve"> </w:t>
      </w:r>
      <w:r w:rsidR="00D76D91" w:rsidRPr="00781F47">
        <w:rPr>
          <w:rFonts w:ascii="Charter Roman" w:hAnsi="Charter Roman" w:cs="Tahoma"/>
        </w:rPr>
        <w:t>ini men</w:t>
      </w:r>
      <w:r w:rsidR="006665CE" w:rsidRPr="00781F47">
        <w:rPr>
          <w:rFonts w:ascii="Charter Roman" w:hAnsi="Charter Roman" w:cs="Tahoma"/>
        </w:rPr>
        <w:t xml:space="preserve">uai </w:t>
      </w:r>
      <w:r w:rsidR="00D76D91" w:rsidRPr="00781F47">
        <w:rPr>
          <w:rFonts w:ascii="Charter Roman" w:hAnsi="Charter Roman" w:cs="Tahoma"/>
        </w:rPr>
        <w:t>pro kontra di masyarakat hingga mendapatkan perhatian dari Komisi III anggota DPR yang menganggap bahwa putusan ini perlu diadakan peninjauan ulang dan perlunya pemeriksaan terhadap hakim yang bertugas disinyalir telah melakukan kecurangan.</w:t>
      </w:r>
      <w:r w:rsidR="006665CE" w:rsidRPr="00781F47">
        <w:rPr>
          <w:rFonts w:ascii="Charter Roman" w:hAnsi="Charter Roman" w:cs="Tahoma"/>
        </w:rPr>
        <w:t xml:space="preserve"> </w:t>
      </w:r>
      <w:r w:rsidR="00647EFA" w:rsidRPr="00781F47">
        <w:rPr>
          <w:rFonts w:ascii="Charter Roman" w:hAnsi="Charter Roman" w:cs="Tahoma"/>
        </w:rPr>
        <w:t xml:space="preserve">Mengingat </w:t>
      </w:r>
      <w:r w:rsidR="006665CE" w:rsidRPr="00781F47">
        <w:rPr>
          <w:rFonts w:ascii="Charter Roman" w:hAnsi="Charter Roman" w:cs="Tahoma"/>
        </w:rPr>
        <w:t>hukum positif</w:t>
      </w:r>
      <w:r w:rsidR="00126E88" w:rsidRPr="00781F47">
        <w:rPr>
          <w:rFonts w:ascii="Charter Roman" w:hAnsi="Charter Roman" w:cs="Tahoma"/>
        </w:rPr>
        <w:t xml:space="preserve"> </w:t>
      </w:r>
      <w:r w:rsidR="00647EFA" w:rsidRPr="00781F47">
        <w:rPr>
          <w:rFonts w:ascii="Charter Roman" w:hAnsi="Charter Roman" w:cs="Tahoma"/>
        </w:rPr>
        <w:t xml:space="preserve">secara </w:t>
      </w:r>
      <w:r w:rsidR="00126E88" w:rsidRPr="00781F47">
        <w:rPr>
          <w:rFonts w:ascii="Charter Roman" w:hAnsi="Charter Roman" w:cs="Tahoma"/>
        </w:rPr>
        <w:t xml:space="preserve">tegas </w:t>
      </w:r>
      <w:r w:rsidR="006665CE" w:rsidRPr="00781F47">
        <w:rPr>
          <w:rFonts w:ascii="Charter Roman" w:hAnsi="Charter Roman" w:cs="Tahoma"/>
        </w:rPr>
        <w:t>melarang tindak pidana penganiayaan</w:t>
      </w:r>
      <w:r w:rsidR="00126E88" w:rsidRPr="00781F47">
        <w:rPr>
          <w:rFonts w:ascii="Charter Roman" w:hAnsi="Charter Roman" w:cs="Tahoma"/>
        </w:rPr>
        <w:t xml:space="preserve"> dan menyebabkan kematian sebagaimana pasal 351 ayat 3 KUHP: menyatakan bahwa jika perbuatan Penganiayaan mengakibatkan matinya orang, pelaku dipidana dengan pidana penjara paling lama 7 (tujuh) tahun</w:t>
      </w:r>
      <w:r w:rsidR="00647EFA" w:rsidRPr="00781F47">
        <w:rPr>
          <w:rFonts w:ascii="Charter Roman" w:hAnsi="Charter Roman" w:cs="Tahoma"/>
        </w:rPr>
        <w:t xml:space="preserve">. </w:t>
      </w:r>
      <w:r w:rsidR="003E15E5" w:rsidRPr="00781F47">
        <w:rPr>
          <w:rFonts w:ascii="Charter Roman" w:hAnsi="Charter Roman" w:cs="Tahoma"/>
        </w:rPr>
        <w:lastRenderedPageBreak/>
        <w:t>Dalam konteks hukum Islam</w:t>
      </w:r>
      <w:r w:rsidR="00647EFA" w:rsidRPr="00781F47">
        <w:rPr>
          <w:rFonts w:ascii="Charter Roman" w:hAnsi="Charter Roman" w:cs="Tahoma"/>
        </w:rPr>
        <w:t xml:space="preserve"> pun demikian, pelaku penganiayaan dapat dikenakan hukuman </w:t>
      </w:r>
      <w:proofErr w:type="spellStart"/>
      <w:r w:rsidR="00647EFA" w:rsidRPr="00781F47">
        <w:rPr>
          <w:rFonts w:ascii="Charter Roman" w:hAnsi="Charter Roman" w:cs="Tahoma"/>
        </w:rPr>
        <w:t>qishash</w:t>
      </w:r>
      <w:proofErr w:type="spellEnd"/>
      <w:r w:rsidR="00647EFA" w:rsidRPr="00781F47">
        <w:rPr>
          <w:rFonts w:ascii="Charter Roman" w:hAnsi="Charter Roman" w:cs="Tahoma"/>
        </w:rPr>
        <w:t xml:space="preserve"> (hukuman serupa dengan </w:t>
      </w:r>
      <w:r w:rsidR="009B308E" w:rsidRPr="00781F47">
        <w:rPr>
          <w:rFonts w:ascii="Charter Roman" w:hAnsi="Charter Roman" w:cs="Tahoma"/>
        </w:rPr>
        <w:t>apa yang dilakukan)</w:t>
      </w:r>
      <w:r w:rsidR="004A7F07" w:rsidRPr="00781F47">
        <w:rPr>
          <w:rFonts w:ascii="Charter Roman" w:hAnsi="Charter Roman" w:cs="Tahoma"/>
        </w:rPr>
        <w:t xml:space="preserve">, apabila pihak keluarga korban memaafkan maka gugur hukuman </w:t>
      </w:r>
      <w:proofErr w:type="spellStart"/>
      <w:r w:rsidR="004A7F07" w:rsidRPr="00781F47">
        <w:rPr>
          <w:rFonts w:ascii="Charter Roman" w:hAnsi="Charter Roman" w:cs="Tahoma"/>
        </w:rPr>
        <w:t>qishash</w:t>
      </w:r>
      <w:proofErr w:type="spellEnd"/>
      <w:r w:rsidR="004A7F07" w:rsidRPr="00781F47">
        <w:rPr>
          <w:rFonts w:ascii="Charter Roman" w:hAnsi="Charter Roman" w:cs="Tahoma"/>
        </w:rPr>
        <w:t xml:space="preserve"> diganti dengan </w:t>
      </w:r>
      <w:proofErr w:type="spellStart"/>
      <w:r w:rsidR="004A7F07" w:rsidRPr="00781F47">
        <w:rPr>
          <w:rFonts w:ascii="Charter Roman" w:hAnsi="Charter Roman" w:cs="Tahoma"/>
        </w:rPr>
        <w:t>diyat</w:t>
      </w:r>
      <w:proofErr w:type="spellEnd"/>
      <w:r w:rsidR="004A7F07" w:rsidRPr="00781F47">
        <w:rPr>
          <w:rFonts w:ascii="Charter Roman" w:hAnsi="Charter Roman" w:cs="Tahoma"/>
        </w:rPr>
        <w:t xml:space="preserve"> (denda yang harus dibayarkan oleh pelaku kepada keluarga korban).</w:t>
      </w:r>
      <w:r w:rsidR="0076442D">
        <w:rPr>
          <w:rStyle w:val="ReferensiCatatanKaki"/>
          <w:rFonts w:ascii="Tahoma" w:hAnsi="Tahoma" w:cs="Tahoma"/>
        </w:rPr>
        <w:footnoteReference w:id="12"/>
      </w:r>
      <w:r w:rsidR="004A7F07">
        <w:rPr>
          <w:rFonts w:ascii="Tahoma" w:hAnsi="Tahoma" w:cs="Tahoma"/>
        </w:rPr>
        <w:t xml:space="preserve"> </w:t>
      </w:r>
    </w:p>
    <w:p w14:paraId="5861FA45" w14:textId="49F4B740" w:rsidR="003E15E5" w:rsidRPr="00781F47" w:rsidRDefault="00836E91" w:rsidP="0076442D">
      <w:pPr>
        <w:spacing w:after="0" w:line="240" w:lineRule="auto"/>
        <w:ind w:firstLine="720"/>
        <w:jc w:val="both"/>
        <w:rPr>
          <w:rFonts w:ascii="Charter Roman" w:hAnsi="Charter Roman" w:cs="Tahoma"/>
        </w:rPr>
      </w:pPr>
      <w:r w:rsidRPr="00781F47">
        <w:rPr>
          <w:rFonts w:ascii="Charter Roman" w:hAnsi="Charter Roman" w:cs="Tahoma"/>
        </w:rPr>
        <w:t xml:space="preserve">Hukum pidana dan hukum </w:t>
      </w:r>
      <w:r w:rsidR="005369D1" w:rsidRPr="00781F47">
        <w:rPr>
          <w:rFonts w:ascii="Charter Roman" w:hAnsi="Charter Roman" w:cs="Tahoma"/>
        </w:rPr>
        <w:t xml:space="preserve">Pidana </w:t>
      </w:r>
      <w:r w:rsidRPr="00781F47">
        <w:rPr>
          <w:rFonts w:ascii="Charter Roman" w:hAnsi="Charter Roman" w:cs="Tahoma"/>
        </w:rPr>
        <w:t xml:space="preserve">Islam sama-sama menganut </w:t>
      </w:r>
      <w:r w:rsidR="003E15E5" w:rsidRPr="00781F47">
        <w:rPr>
          <w:rFonts w:ascii="Charter Roman" w:hAnsi="Charter Roman" w:cs="Tahoma"/>
        </w:rPr>
        <w:t>prinsip keadilan (</w:t>
      </w:r>
      <w:proofErr w:type="spellStart"/>
      <w:r w:rsidR="003E15E5" w:rsidRPr="00781F47">
        <w:rPr>
          <w:rFonts w:ascii="Charter Roman" w:hAnsi="Charter Roman" w:cs="Tahoma"/>
          <w:i/>
          <w:iCs/>
        </w:rPr>
        <w:t>al</w:t>
      </w:r>
      <w:proofErr w:type="spellEnd"/>
      <w:r w:rsidR="003E15E5" w:rsidRPr="00781F47">
        <w:rPr>
          <w:rFonts w:ascii="Charter Roman" w:hAnsi="Charter Roman" w:cs="Tahoma"/>
          <w:i/>
          <w:iCs/>
        </w:rPr>
        <w:t>-‘</w:t>
      </w:r>
      <w:proofErr w:type="spellStart"/>
      <w:r w:rsidR="003E15E5" w:rsidRPr="00781F47">
        <w:rPr>
          <w:rFonts w:ascii="Charter Roman" w:hAnsi="Charter Roman" w:cs="Tahoma"/>
          <w:i/>
          <w:iCs/>
        </w:rPr>
        <w:t>adl</w:t>
      </w:r>
      <w:proofErr w:type="spellEnd"/>
      <w:r w:rsidR="003E15E5" w:rsidRPr="00781F47">
        <w:rPr>
          <w:rFonts w:ascii="Charter Roman" w:hAnsi="Charter Roman" w:cs="Tahoma"/>
        </w:rPr>
        <w:t>) menjadi dasar utama dalam pengambilan keputusan hukum. Oleh karena itu,</w:t>
      </w:r>
      <w:r w:rsidR="00981083" w:rsidRPr="00781F47">
        <w:rPr>
          <w:rFonts w:ascii="Charter Roman" w:hAnsi="Charter Roman" w:cs="Tahoma"/>
        </w:rPr>
        <w:t xml:space="preserve"> penulis tertarik untuk</w:t>
      </w:r>
      <w:r w:rsidR="003E15E5" w:rsidRPr="00781F47">
        <w:rPr>
          <w:rFonts w:ascii="Charter Roman" w:hAnsi="Charter Roman" w:cs="Tahoma"/>
        </w:rPr>
        <w:t xml:space="preserve"> </w:t>
      </w:r>
      <w:r w:rsidR="00981083" w:rsidRPr="00781F47">
        <w:rPr>
          <w:rFonts w:ascii="Charter Roman" w:hAnsi="Charter Roman" w:cs="Tahoma"/>
        </w:rPr>
        <w:t>meng</w:t>
      </w:r>
      <w:r w:rsidR="003E15E5" w:rsidRPr="00781F47">
        <w:rPr>
          <w:rFonts w:ascii="Charter Roman" w:hAnsi="Charter Roman" w:cs="Tahoma"/>
        </w:rPr>
        <w:t>analisis putusan bebas</w:t>
      </w:r>
      <w:r w:rsidR="00981083" w:rsidRPr="00781F47">
        <w:rPr>
          <w:rFonts w:ascii="Charter Roman" w:hAnsi="Charter Roman" w:cs="Tahoma"/>
        </w:rPr>
        <w:t xml:space="preserve"> (</w:t>
      </w:r>
      <w:proofErr w:type="spellStart"/>
      <w:r w:rsidR="00981083" w:rsidRPr="00781F47">
        <w:rPr>
          <w:rFonts w:ascii="Charter Roman" w:hAnsi="Charter Roman" w:cs="Tahoma"/>
          <w:i/>
          <w:iCs/>
        </w:rPr>
        <w:t>Vrijspraak</w:t>
      </w:r>
      <w:proofErr w:type="spellEnd"/>
      <w:r w:rsidR="00981083" w:rsidRPr="00781F47">
        <w:rPr>
          <w:rFonts w:ascii="Charter Roman" w:hAnsi="Charter Roman" w:cs="Tahoma"/>
        </w:rPr>
        <w:t xml:space="preserve">) </w:t>
      </w:r>
      <w:r w:rsidR="005369D1" w:rsidRPr="00781F47">
        <w:rPr>
          <w:rFonts w:ascii="Charter Roman" w:hAnsi="Charter Roman" w:cs="Tahoma"/>
        </w:rPr>
        <w:t xml:space="preserve">dalam perspektif Hukum Pidana Islam </w:t>
      </w:r>
      <w:r w:rsidR="005B3395" w:rsidRPr="00781F47">
        <w:rPr>
          <w:rFonts w:ascii="Charter Roman" w:hAnsi="Charter Roman" w:cs="Tahoma"/>
        </w:rPr>
        <w:t xml:space="preserve">dan </w:t>
      </w:r>
      <w:r w:rsidR="001F61E9" w:rsidRPr="00781F47">
        <w:rPr>
          <w:rFonts w:ascii="Charter Roman" w:hAnsi="Charter Roman" w:cs="Tahoma"/>
        </w:rPr>
        <w:t>Apakah seorang hakim boleh memutuskan berdasarkan Pengetahuannya sendiri?</w:t>
      </w:r>
      <w:r w:rsidR="005B3395" w:rsidRPr="00781F47">
        <w:rPr>
          <w:rFonts w:ascii="Charter Roman" w:hAnsi="Charter Roman" w:cs="Tahoma"/>
        </w:rPr>
        <w:t>.</w:t>
      </w:r>
    </w:p>
    <w:p w14:paraId="7B45B817" w14:textId="77777777" w:rsidR="005B3395" w:rsidRDefault="005B3395" w:rsidP="005B3395">
      <w:pPr>
        <w:spacing w:after="0" w:line="240" w:lineRule="auto"/>
        <w:jc w:val="both"/>
        <w:rPr>
          <w:rFonts w:ascii="Tahoma" w:hAnsi="Tahoma" w:cs="Tahoma"/>
        </w:rPr>
      </w:pPr>
    </w:p>
    <w:p w14:paraId="0777F18F" w14:textId="77777777" w:rsidR="001653C8" w:rsidRPr="00781F47" w:rsidRDefault="005B3395" w:rsidP="00781F47">
      <w:pPr>
        <w:spacing w:before="240" w:after="120" w:line="240" w:lineRule="auto"/>
        <w:jc w:val="both"/>
        <w:rPr>
          <w:rFonts w:ascii="Charter Roman" w:hAnsi="Charter Roman" w:cs="Tahoma"/>
          <w:b/>
          <w:bCs/>
        </w:rPr>
      </w:pPr>
      <w:r w:rsidRPr="00781F47">
        <w:rPr>
          <w:rFonts w:ascii="Charter Roman" w:hAnsi="Charter Roman" w:cs="Tahoma"/>
          <w:b/>
          <w:bCs/>
        </w:rPr>
        <w:t>METODE PENELITIAN</w:t>
      </w:r>
    </w:p>
    <w:p w14:paraId="6429D2B9" w14:textId="5E16E32D" w:rsidR="001653C8" w:rsidRPr="00781F47" w:rsidRDefault="005B3395" w:rsidP="005B3395">
      <w:pPr>
        <w:spacing w:after="0" w:line="240" w:lineRule="auto"/>
        <w:jc w:val="both"/>
        <w:rPr>
          <w:rFonts w:ascii="Charter Roman" w:hAnsi="Charter Roman" w:cs="Tahoma"/>
          <w:color w:val="000000"/>
        </w:rPr>
      </w:pPr>
      <w:r w:rsidRPr="00781F47">
        <w:rPr>
          <w:rFonts w:ascii="Charter Roman" w:hAnsi="Charter Roman" w:cs="Tahoma"/>
        </w:rPr>
        <w:t xml:space="preserve">Penelitian ini menggunakan pendekatan hukum normatif, yaitu dengan mengkaji serta </w:t>
      </w:r>
      <w:proofErr w:type="spellStart"/>
      <w:r w:rsidRPr="00781F47">
        <w:rPr>
          <w:rFonts w:ascii="Charter Roman" w:hAnsi="Charter Roman" w:cs="Tahoma"/>
        </w:rPr>
        <w:t>menganalisa</w:t>
      </w:r>
      <w:proofErr w:type="spellEnd"/>
      <w:r w:rsidRPr="00781F47">
        <w:rPr>
          <w:rFonts w:ascii="Charter Roman" w:hAnsi="Charter Roman" w:cs="Tahoma"/>
        </w:rPr>
        <w:t xml:space="preserve"> sumber pustaka berdasarkan</w:t>
      </w:r>
      <w:r w:rsidR="001653C8" w:rsidRPr="00781F47">
        <w:rPr>
          <w:rFonts w:ascii="Charter Roman" w:hAnsi="Charter Roman" w:cs="Tahoma"/>
        </w:rPr>
        <w:t xml:space="preserve"> bahan</w:t>
      </w:r>
      <w:r w:rsidRPr="00781F47">
        <w:rPr>
          <w:rFonts w:ascii="Charter Roman" w:hAnsi="Charter Roman" w:cs="Tahoma"/>
        </w:rPr>
        <w:t xml:space="preserve"> hukum primer, </w:t>
      </w:r>
      <w:r w:rsidR="001653C8" w:rsidRPr="00781F47">
        <w:rPr>
          <w:rFonts w:ascii="Charter Roman" w:hAnsi="Charter Roman" w:cs="Tahoma"/>
        </w:rPr>
        <w:t xml:space="preserve">bahan hukum </w:t>
      </w:r>
      <w:r w:rsidRPr="00781F47">
        <w:rPr>
          <w:rFonts w:ascii="Charter Roman" w:hAnsi="Charter Roman" w:cs="Tahoma"/>
        </w:rPr>
        <w:t xml:space="preserve">sekunder, dan </w:t>
      </w:r>
      <w:r w:rsidR="001653C8" w:rsidRPr="00781F47">
        <w:rPr>
          <w:rFonts w:ascii="Charter Roman" w:hAnsi="Charter Roman" w:cs="Tahoma"/>
        </w:rPr>
        <w:t xml:space="preserve">bahan hukum </w:t>
      </w:r>
      <w:r w:rsidRPr="00781F47">
        <w:rPr>
          <w:rFonts w:ascii="Charter Roman" w:hAnsi="Charter Roman" w:cs="Tahoma"/>
        </w:rPr>
        <w:t>tersier</w:t>
      </w:r>
      <w:r w:rsidRPr="00781F47">
        <w:rPr>
          <w:rStyle w:val="ReferensiCatatanKaki"/>
          <w:rFonts w:ascii="Charter Roman" w:hAnsi="Charter Roman" w:cs="Tahoma"/>
        </w:rPr>
        <w:footnoteReference w:id="13"/>
      </w:r>
      <w:r w:rsidRPr="00781F47">
        <w:rPr>
          <w:rFonts w:ascii="Charter Roman" w:hAnsi="Charter Roman" w:cs="Tahoma"/>
        </w:rPr>
        <w:t>. Pendekatan pengkajian masalah yang diaplikasikan pada penelitian ini adalah menggunakan metode pendekatan perundang-undangan</w:t>
      </w:r>
      <w:r w:rsidR="001653C8" w:rsidRPr="00781F47">
        <w:rPr>
          <w:rFonts w:ascii="Charter Roman" w:hAnsi="Charter Roman" w:cs="Tahoma"/>
        </w:rPr>
        <w:t xml:space="preserve">, </w:t>
      </w:r>
      <w:r w:rsidRPr="00781F47">
        <w:rPr>
          <w:rFonts w:ascii="Charter Roman" w:hAnsi="Charter Roman" w:cs="Tahoma"/>
        </w:rPr>
        <w:t>pendekatan konseptual</w:t>
      </w:r>
      <w:r w:rsidR="001653C8" w:rsidRPr="00781F47">
        <w:rPr>
          <w:rFonts w:ascii="Charter Roman" w:hAnsi="Charter Roman" w:cs="Tahoma"/>
        </w:rPr>
        <w:t xml:space="preserve">, dan pendekatan prinsip-prinsip hukum Islam. Metode pengumpulan data </w:t>
      </w:r>
      <w:proofErr w:type="spellStart"/>
      <w:r w:rsidR="001653C8" w:rsidRPr="00781F47">
        <w:rPr>
          <w:rFonts w:ascii="Charter Roman" w:hAnsi="Charter Roman" w:cs="Tahoma"/>
        </w:rPr>
        <w:t>menggu</w:t>
      </w:r>
      <w:proofErr w:type="spellEnd"/>
      <w:r w:rsidR="001653C8" w:rsidRPr="00781F47">
        <w:rPr>
          <w:rFonts w:ascii="Charter Roman" w:hAnsi="Charter Roman" w:cs="Tahoma"/>
          <w:lang w:val="en-US"/>
        </w:rPr>
        <w:t>n</w:t>
      </w:r>
      <w:r w:rsidR="001653C8" w:rsidRPr="00781F47">
        <w:rPr>
          <w:rFonts w:ascii="Charter Roman" w:hAnsi="Charter Roman" w:cs="Tahoma"/>
        </w:rPr>
        <w:t xml:space="preserve">akan teknik dokumen (studi pustaka), mengutip dan menganalisis data dengan teknik dokumen dimaksudkan untuk mengumpulkan data terkait yang dimuat dalam dokumen-dokumen berupa buku-buku, jurnal dan hasil penelitian berupa skripsi, tesis, dan disertasi. </w:t>
      </w:r>
      <w:r w:rsidR="001653C8" w:rsidRPr="00781F47">
        <w:rPr>
          <w:rFonts w:ascii="Charter Roman" w:hAnsi="Charter Roman" w:cs="Tahoma"/>
          <w:color w:val="000000"/>
        </w:rPr>
        <w:t xml:space="preserve">Sedangkan sifat penelitian ini adalah deskriptif analitis yaitu mengungkapkan peraturan </w:t>
      </w:r>
      <w:proofErr w:type="spellStart"/>
      <w:r w:rsidR="001653C8" w:rsidRPr="00781F47">
        <w:rPr>
          <w:rFonts w:ascii="Charter Roman" w:hAnsi="Charter Roman" w:cs="Tahoma"/>
          <w:color w:val="000000"/>
        </w:rPr>
        <w:t>perundang</w:t>
      </w:r>
      <w:proofErr w:type="spellEnd"/>
      <w:r w:rsidR="001653C8" w:rsidRPr="00781F47">
        <w:rPr>
          <w:rFonts w:ascii="Charter Roman" w:hAnsi="Charter Roman" w:cs="Tahoma"/>
          <w:color w:val="000000"/>
        </w:rPr>
        <w:t>–undangan</w:t>
      </w:r>
      <w:r w:rsidR="001653C8" w:rsidRPr="00781F47">
        <w:rPr>
          <w:rFonts w:ascii="Charter Roman" w:hAnsi="Charter Roman" w:cs="Tahoma"/>
          <w:color w:val="000000"/>
          <w:lang w:val="en-US"/>
        </w:rPr>
        <w:t xml:space="preserve"> </w:t>
      </w:r>
      <w:r w:rsidR="001653C8" w:rsidRPr="00781F47">
        <w:rPr>
          <w:rFonts w:ascii="Charter Roman" w:hAnsi="Charter Roman" w:cs="Tahoma"/>
          <w:color w:val="000000"/>
        </w:rPr>
        <w:t>yang berkaitan dengan teori–teori hukum</w:t>
      </w:r>
      <w:r w:rsidR="001653C8" w:rsidRPr="00781F47">
        <w:rPr>
          <w:rFonts w:ascii="Charter Roman" w:hAnsi="Charter Roman" w:cs="Tahoma"/>
          <w:color w:val="000000"/>
          <w:lang w:val="en-US"/>
        </w:rPr>
        <w:t xml:space="preserve"> </w:t>
      </w:r>
      <w:r w:rsidR="001653C8" w:rsidRPr="00781F47">
        <w:rPr>
          <w:rFonts w:ascii="Charter Roman" w:hAnsi="Charter Roman" w:cs="Tahoma"/>
          <w:color w:val="000000"/>
        </w:rPr>
        <w:t>sebagai objek penelitian, serta untuk memberikan data yang seteliti mungkin tentang suatu gejala atau fenomena, agar dapat membantu dalam memperkuat  teori-teori yang sudah</w:t>
      </w:r>
      <w:r w:rsidR="001653C8" w:rsidRPr="00781F47">
        <w:rPr>
          <w:rFonts w:ascii="Charter Roman" w:hAnsi="Charter Roman" w:cs="Tahoma"/>
          <w:color w:val="000000"/>
          <w:lang w:val="en-US"/>
        </w:rPr>
        <w:t xml:space="preserve"> </w:t>
      </w:r>
      <w:r w:rsidR="001653C8" w:rsidRPr="00781F47">
        <w:rPr>
          <w:rFonts w:ascii="Charter Roman" w:hAnsi="Charter Roman" w:cs="Tahoma"/>
          <w:color w:val="000000"/>
        </w:rPr>
        <w:t>ada,</w:t>
      </w:r>
      <w:r w:rsidR="001653C8" w:rsidRPr="00781F47">
        <w:rPr>
          <w:rFonts w:ascii="Charter Roman" w:hAnsi="Charter Roman" w:cs="Tahoma"/>
          <w:color w:val="000000"/>
          <w:lang w:val="en-US"/>
        </w:rPr>
        <w:t xml:space="preserve"> </w:t>
      </w:r>
      <w:r w:rsidR="001653C8" w:rsidRPr="00781F47">
        <w:rPr>
          <w:rFonts w:ascii="Charter Roman" w:hAnsi="Charter Roman" w:cs="Tahoma"/>
          <w:color w:val="000000"/>
        </w:rPr>
        <w:t>atau</w:t>
      </w:r>
      <w:r w:rsidR="001653C8" w:rsidRPr="00781F47">
        <w:rPr>
          <w:rFonts w:ascii="Charter Roman" w:hAnsi="Charter Roman" w:cs="Tahoma"/>
          <w:color w:val="000000"/>
          <w:lang w:val="en-US"/>
        </w:rPr>
        <w:t xml:space="preserve"> </w:t>
      </w:r>
      <w:r w:rsidR="001653C8" w:rsidRPr="00781F47">
        <w:rPr>
          <w:rFonts w:ascii="Charter Roman" w:hAnsi="Charter Roman" w:cs="Tahoma"/>
          <w:color w:val="000000"/>
        </w:rPr>
        <w:t>mencoba merumuskan teori baru.</w:t>
      </w:r>
      <w:r w:rsidR="001653C8" w:rsidRPr="00781F47">
        <w:rPr>
          <w:rStyle w:val="ReferensiCatatanKaki"/>
          <w:rFonts w:ascii="Charter Roman" w:hAnsi="Charter Roman" w:cs="Tahoma"/>
          <w:color w:val="000000"/>
        </w:rPr>
        <w:footnoteReference w:id="14"/>
      </w:r>
    </w:p>
    <w:p w14:paraId="05E1469F" w14:textId="77777777" w:rsidR="00903A1C" w:rsidRPr="00781F47" w:rsidRDefault="00903A1C" w:rsidP="005B3395">
      <w:pPr>
        <w:spacing w:after="0" w:line="240" w:lineRule="auto"/>
        <w:jc w:val="both"/>
        <w:rPr>
          <w:rFonts w:ascii="Charter Roman" w:hAnsi="Charter Roman" w:cs="Tahoma"/>
          <w:color w:val="000000"/>
        </w:rPr>
      </w:pPr>
    </w:p>
    <w:p w14:paraId="6649B20A" w14:textId="77777777" w:rsidR="006E4804" w:rsidRPr="00781F47" w:rsidRDefault="004A7AED" w:rsidP="00781F47">
      <w:pPr>
        <w:shd w:val="clear" w:color="auto" w:fill="FFFFFF" w:themeFill="background1"/>
        <w:spacing w:before="240" w:after="120" w:line="240" w:lineRule="auto"/>
        <w:contextualSpacing/>
        <w:jc w:val="lowKashida"/>
        <w:rPr>
          <w:rFonts w:ascii="Charter Roman" w:hAnsi="Charter Roman" w:cs="Tahoma"/>
          <w:b/>
          <w:bCs/>
          <w:shd w:val="clear" w:color="auto" w:fill="F8F9FA"/>
          <w:lang w:val="en-US"/>
        </w:rPr>
      </w:pPr>
      <w:r w:rsidRPr="00781F47">
        <w:rPr>
          <w:rFonts w:ascii="Charter Roman" w:hAnsi="Charter Roman" w:cs="Tahoma"/>
          <w:b/>
          <w:bCs/>
          <w:shd w:val="clear" w:color="auto" w:fill="F8F9FA"/>
          <w:lang w:val="en-US"/>
        </w:rPr>
        <w:t xml:space="preserve">Hasil dan </w:t>
      </w:r>
      <w:proofErr w:type="spellStart"/>
      <w:r w:rsidRPr="00781F47">
        <w:rPr>
          <w:rFonts w:ascii="Charter Roman" w:hAnsi="Charter Roman" w:cs="Tahoma"/>
          <w:b/>
          <w:bCs/>
          <w:shd w:val="clear" w:color="auto" w:fill="F8F9FA"/>
          <w:lang w:val="en-US"/>
        </w:rPr>
        <w:t>Pembahasan</w:t>
      </w:r>
      <w:proofErr w:type="spellEnd"/>
    </w:p>
    <w:p w14:paraId="07F90C64" w14:textId="21412EFC" w:rsidR="006626C6" w:rsidRPr="00903A1C" w:rsidRDefault="00981083" w:rsidP="00781F47">
      <w:pPr>
        <w:pStyle w:val="NormalWeb"/>
        <w:numPr>
          <w:ilvl w:val="0"/>
          <w:numId w:val="16"/>
        </w:numPr>
        <w:spacing w:before="240" w:beforeAutospacing="0" w:after="120" w:afterAutospacing="0"/>
        <w:ind w:left="284"/>
        <w:jc w:val="both"/>
        <w:rPr>
          <w:rFonts w:ascii="Tahoma" w:hAnsi="Tahoma" w:cs="Tahoma"/>
          <w:b/>
          <w:bCs/>
        </w:rPr>
      </w:pPr>
      <w:r w:rsidRPr="00781F47">
        <w:rPr>
          <w:rFonts w:ascii="Charter Roman" w:hAnsi="Charter Roman" w:cs="Tahoma"/>
          <w:b/>
          <w:bCs/>
        </w:rPr>
        <w:t>Analisis Hukum Pidana Islam Terhadap Putusan Bebas (</w:t>
      </w:r>
      <w:proofErr w:type="spellStart"/>
      <w:r w:rsidRPr="00781F47">
        <w:rPr>
          <w:rFonts w:ascii="Charter Roman" w:hAnsi="Charter Roman" w:cs="Tahoma"/>
          <w:b/>
          <w:bCs/>
          <w:i/>
          <w:iCs/>
        </w:rPr>
        <w:t>Vrijspraak</w:t>
      </w:r>
      <w:proofErr w:type="spellEnd"/>
      <w:r w:rsidRPr="00781F47">
        <w:rPr>
          <w:rFonts w:ascii="Charter Roman" w:hAnsi="Charter Roman" w:cs="Tahoma"/>
          <w:b/>
          <w:bCs/>
        </w:rPr>
        <w:t>)</w:t>
      </w:r>
      <w:r w:rsidR="00903A1C" w:rsidRPr="00781F47">
        <w:rPr>
          <w:rFonts w:ascii="Charter Roman" w:hAnsi="Charter Roman" w:cs="Tahoma"/>
          <w:b/>
          <w:bCs/>
        </w:rPr>
        <w:t xml:space="preserve"> </w:t>
      </w:r>
      <w:r w:rsidR="00903A1C" w:rsidRPr="00781F47">
        <w:rPr>
          <w:rFonts w:ascii="Charter Roman" w:hAnsi="Charter Roman" w:cs="Tahoma"/>
          <w:b/>
          <w:bCs/>
          <w:lang w:val="en-US"/>
        </w:rPr>
        <w:t>(</w:t>
      </w:r>
      <w:proofErr w:type="spellStart"/>
      <w:r w:rsidR="00903A1C" w:rsidRPr="00781F47">
        <w:rPr>
          <w:rFonts w:ascii="Charter Roman" w:hAnsi="Charter Roman" w:cs="Tahoma"/>
          <w:b/>
          <w:bCs/>
          <w:lang w:val="en-US"/>
        </w:rPr>
        <w:t>Studi</w:t>
      </w:r>
      <w:proofErr w:type="spellEnd"/>
      <w:r w:rsidR="00903A1C" w:rsidRPr="00781F47">
        <w:rPr>
          <w:rFonts w:ascii="Charter Roman" w:hAnsi="Charter Roman" w:cs="Tahoma"/>
          <w:b/>
          <w:bCs/>
          <w:lang w:val="en-US"/>
        </w:rPr>
        <w:t xml:space="preserve"> </w:t>
      </w:r>
      <w:proofErr w:type="spellStart"/>
      <w:r w:rsidR="00903A1C" w:rsidRPr="00781F47">
        <w:rPr>
          <w:rFonts w:ascii="Charter Roman" w:hAnsi="Charter Roman" w:cs="Tahoma"/>
          <w:b/>
          <w:bCs/>
          <w:lang w:val="en-US"/>
        </w:rPr>
        <w:t>Putusan</w:t>
      </w:r>
      <w:proofErr w:type="spellEnd"/>
      <w:r w:rsidR="00903A1C" w:rsidRPr="00781F47">
        <w:rPr>
          <w:rFonts w:ascii="Charter Roman" w:hAnsi="Charter Roman" w:cs="Tahoma"/>
          <w:b/>
          <w:bCs/>
          <w:lang w:val="en-US"/>
        </w:rPr>
        <w:t xml:space="preserve"> </w:t>
      </w:r>
      <w:r w:rsidR="00903A1C" w:rsidRPr="00781F47">
        <w:rPr>
          <w:rFonts w:ascii="Charter Roman" w:hAnsi="Charter Roman" w:cs="Tahoma"/>
          <w:b/>
          <w:bCs/>
        </w:rPr>
        <w:t>Nomor 454/PID.B/2024/PN.SBY</w:t>
      </w:r>
      <w:r w:rsidR="00903A1C" w:rsidRPr="007C262A">
        <w:rPr>
          <w:rFonts w:ascii="Tahoma" w:hAnsi="Tahoma" w:cs="Tahoma"/>
          <w:b/>
          <w:bCs/>
        </w:rPr>
        <w:t>)</w:t>
      </w:r>
    </w:p>
    <w:p w14:paraId="7DAAC578" w14:textId="4CA5FEAF" w:rsidR="006626C6" w:rsidRPr="00781F47" w:rsidRDefault="006626C6" w:rsidP="00844E87">
      <w:pPr>
        <w:shd w:val="clear" w:color="auto" w:fill="FFFFFF" w:themeFill="background1"/>
        <w:ind w:firstLine="720"/>
        <w:contextualSpacing/>
        <w:jc w:val="lowKashida"/>
        <w:rPr>
          <w:rFonts w:ascii="Charter Roman" w:hAnsi="Charter Roman" w:cs="Tahoma"/>
        </w:rPr>
      </w:pPr>
      <w:proofErr w:type="spellStart"/>
      <w:r w:rsidRPr="00781F47">
        <w:rPr>
          <w:rFonts w:ascii="Charter Roman" w:hAnsi="Charter Roman" w:cs="Tahoma"/>
          <w:shd w:val="clear" w:color="auto" w:fill="F8F9FA"/>
          <w:lang w:val="en-US"/>
        </w:rPr>
        <w:t>Putusan</w:t>
      </w:r>
      <w:proofErr w:type="spellEnd"/>
      <w:r w:rsidRPr="00781F47">
        <w:rPr>
          <w:rFonts w:ascii="Charter Roman" w:hAnsi="Charter Roman" w:cs="Tahoma"/>
          <w:shd w:val="clear" w:color="auto" w:fill="F8F9FA"/>
          <w:lang w:val="en-US"/>
        </w:rPr>
        <w:t xml:space="preserve"> </w:t>
      </w:r>
      <w:proofErr w:type="spellStart"/>
      <w:r w:rsidRPr="00781F47">
        <w:rPr>
          <w:rFonts w:ascii="Charter Roman" w:hAnsi="Charter Roman" w:cs="Tahoma"/>
          <w:shd w:val="clear" w:color="auto" w:fill="F8F9FA"/>
          <w:lang w:val="en-US"/>
        </w:rPr>
        <w:t>pengadilan</w:t>
      </w:r>
      <w:proofErr w:type="spellEnd"/>
      <w:r w:rsidRPr="00781F47">
        <w:rPr>
          <w:rFonts w:ascii="Charter Roman" w:hAnsi="Charter Roman" w:cs="Tahoma"/>
          <w:shd w:val="clear" w:color="auto" w:fill="F8F9FA"/>
          <w:lang w:val="en-US"/>
        </w:rPr>
        <w:t xml:space="preserve"> </w:t>
      </w:r>
      <w:proofErr w:type="spellStart"/>
      <w:r w:rsidRPr="00781F47">
        <w:rPr>
          <w:rFonts w:ascii="Charter Roman" w:hAnsi="Charter Roman" w:cs="Tahoma"/>
          <w:shd w:val="clear" w:color="auto" w:fill="F8F9FA"/>
          <w:lang w:val="en-US"/>
        </w:rPr>
        <w:t>adalah</w:t>
      </w:r>
      <w:proofErr w:type="spellEnd"/>
      <w:r w:rsidRPr="00781F47">
        <w:rPr>
          <w:rFonts w:ascii="Charter Roman" w:hAnsi="Charter Roman" w:cs="Tahoma"/>
          <w:shd w:val="clear" w:color="auto" w:fill="F8F9FA"/>
          <w:lang w:val="en-US"/>
        </w:rPr>
        <w:t xml:space="preserve"> </w:t>
      </w:r>
      <w:r w:rsidRPr="00781F47">
        <w:rPr>
          <w:rFonts w:ascii="Charter Roman" w:hAnsi="Charter Roman" w:cs="Tahoma"/>
        </w:rPr>
        <w:t>pernyataan hakim</w:t>
      </w:r>
      <w:r w:rsidRPr="00781F47">
        <w:rPr>
          <w:rFonts w:ascii="Charter Roman" w:hAnsi="Charter Roman" w:cs="Tahoma"/>
          <w:shd w:val="clear" w:color="auto" w:fill="F8F9FA"/>
          <w:lang w:val="en-US"/>
        </w:rPr>
        <w:t xml:space="preserve"> </w:t>
      </w:r>
      <w:r w:rsidRPr="00781F47">
        <w:rPr>
          <w:rFonts w:ascii="Charter Roman" w:hAnsi="Charter Roman" w:cs="Tahoma"/>
        </w:rPr>
        <w:t>yang diucapkan dalam sidang pengadilan</w:t>
      </w:r>
      <w:r w:rsidRPr="00781F47">
        <w:rPr>
          <w:rFonts w:ascii="Charter Roman" w:hAnsi="Charter Roman" w:cs="Tahoma"/>
          <w:shd w:val="clear" w:color="auto" w:fill="F8F9FA"/>
          <w:lang w:val="en-US"/>
        </w:rPr>
        <w:t xml:space="preserve"> </w:t>
      </w:r>
      <w:r w:rsidRPr="00781F47">
        <w:rPr>
          <w:rFonts w:ascii="Charter Roman" w:hAnsi="Charter Roman" w:cs="Tahoma"/>
        </w:rPr>
        <w:t>terbuka, yang dapat berupa pemidanaan, atau</w:t>
      </w:r>
      <w:r w:rsidRPr="00781F47">
        <w:rPr>
          <w:rFonts w:ascii="Charter Roman" w:hAnsi="Charter Roman" w:cs="Tahoma"/>
          <w:shd w:val="clear" w:color="auto" w:fill="F8F9FA"/>
          <w:lang w:val="en-US"/>
        </w:rPr>
        <w:t xml:space="preserve"> </w:t>
      </w:r>
      <w:r w:rsidRPr="00781F47">
        <w:rPr>
          <w:rFonts w:ascii="Charter Roman" w:hAnsi="Charter Roman" w:cs="Tahoma"/>
        </w:rPr>
        <w:t>bebas, atau lepas dari segala tuntutan hukum</w:t>
      </w:r>
      <w:r w:rsidRPr="00781F47">
        <w:rPr>
          <w:rFonts w:ascii="Charter Roman" w:hAnsi="Charter Roman" w:cs="Tahoma"/>
          <w:shd w:val="clear" w:color="auto" w:fill="F8F9FA"/>
          <w:lang w:val="en-US"/>
        </w:rPr>
        <w:t xml:space="preserve"> </w:t>
      </w:r>
      <w:r w:rsidRPr="00781F47">
        <w:rPr>
          <w:rFonts w:ascii="Charter Roman" w:hAnsi="Charter Roman" w:cs="Tahoma"/>
        </w:rPr>
        <w:t>dalam hal serta menurut cara yang diatur</w:t>
      </w:r>
      <w:r w:rsidRPr="00781F47">
        <w:rPr>
          <w:rFonts w:ascii="Charter Roman" w:hAnsi="Charter Roman" w:cs="Tahoma"/>
          <w:shd w:val="clear" w:color="auto" w:fill="F8F9FA"/>
          <w:lang w:val="en-US"/>
        </w:rPr>
        <w:t xml:space="preserve"> </w:t>
      </w:r>
      <w:r w:rsidRPr="00781F47">
        <w:rPr>
          <w:rFonts w:ascii="Charter Roman" w:hAnsi="Charter Roman" w:cs="Tahoma"/>
        </w:rPr>
        <w:t xml:space="preserve">dalam </w:t>
      </w:r>
      <w:proofErr w:type="spellStart"/>
      <w:r w:rsidRPr="00781F47">
        <w:rPr>
          <w:rFonts w:ascii="Charter Roman" w:hAnsi="Charter Roman" w:cs="Tahoma"/>
        </w:rPr>
        <w:t>Undang-Undang</w:t>
      </w:r>
      <w:proofErr w:type="spellEnd"/>
      <w:r w:rsidRPr="00781F47">
        <w:rPr>
          <w:rFonts w:ascii="Charter Roman" w:hAnsi="Charter Roman" w:cs="Tahoma"/>
        </w:rPr>
        <w:t xml:space="preserve"> ini.”</w:t>
      </w:r>
      <w:r w:rsidRPr="00781F47">
        <w:rPr>
          <w:rStyle w:val="ReferensiCatatanKaki"/>
          <w:rFonts w:ascii="Charter Roman" w:hAnsi="Charter Roman" w:cs="Tahoma"/>
        </w:rPr>
        <w:footnoteReference w:id="15"/>
      </w:r>
      <w:r w:rsidRPr="00781F47">
        <w:rPr>
          <w:rFonts w:ascii="Charter Roman" w:hAnsi="Charter Roman" w:cs="Tahoma"/>
        </w:rPr>
        <w:t xml:space="preserve"> Kejelian dan kecermatan hakim dalam </w:t>
      </w:r>
      <w:proofErr w:type="spellStart"/>
      <w:r w:rsidRPr="00781F47">
        <w:rPr>
          <w:rFonts w:ascii="Charter Roman" w:hAnsi="Charter Roman" w:cs="Tahoma"/>
        </w:rPr>
        <w:t>menganalisa</w:t>
      </w:r>
      <w:proofErr w:type="spellEnd"/>
      <w:r w:rsidRPr="00781F47">
        <w:rPr>
          <w:rFonts w:ascii="Charter Roman" w:hAnsi="Charter Roman" w:cs="Tahoma"/>
        </w:rPr>
        <w:t xml:space="preserve"> argumentasi yang diajukan oleh jaksa, baik mengenai kesalahan terdakwa, perbuatan yang didakwakan terhadap terdakwa, dan alat-alat bukti yang ada, serta argumentasi </w:t>
      </w:r>
      <w:proofErr w:type="spellStart"/>
      <w:r w:rsidRPr="00781F47">
        <w:rPr>
          <w:rFonts w:ascii="Charter Roman" w:hAnsi="Charter Roman" w:cs="Tahoma"/>
        </w:rPr>
        <w:t>penasehat</w:t>
      </w:r>
      <w:proofErr w:type="spellEnd"/>
      <w:r w:rsidRPr="00781F47">
        <w:rPr>
          <w:rFonts w:ascii="Charter Roman" w:hAnsi="Charter Roman" w:cs="Tahoma"/>
        </w:rPr>
        <w:t xml:space="preserve"> hukum dalam membela terdakwa sangat diperlukan agar mendapatkan keyakinan terdakwa benar-benar </w:t>
      </w:r>
      <w:proofErr w:type="spellStart"/>
      <w:r w:rsidRPr="00781F47">
        <w:rPr>
          <w:rFonts w:ascii="Charter Roman" w:hAnsi="Charter Roman" w:cs="Tahoma"/>
        </w:rPr>
        <w:t>sersalah</w:t>
      </w:r>
      <w:proofErr w:type="spellEnd"/>
      <w:r w:rsidRPr="00781F47">
        <w:rPr>
          <w:rFonts w:ascii="Charter Roman" w:hAnsi="Charter Roman" w:cs="Tahoma"/>
        </w:rPr>
        <w:t xml:space="preserve"> atau tidak. Jika setelah pemeriksaan </w:t>
      </w:r>
      <w:proofErr w:type="spellStart"/>
      <w:r w:rsidRPr="00781F47">
        <w:rPr>
          <w:rFonts w:ascii="Charter Roman" w:hAnsi="Charter Roman" w:cs="Tahoma"/>
        </w:rPr>
        <w:t>dipersidangan</w:t>
      </w:r>
      <w:proofErr w:type="spellEnd"/>
      <w:r w:rsidRPr="00781F47">
        <w:rPr>
          <w:rFonts w:ascii="Charter Roman" w:hAnsi="Charter Roman" w:cs="Tahoma"/>
        </w:rPr>
        <w:t xml:space="preserve">, hakim masih ada </w:t>
      </w:r>
      <w:proofErr w:type="spellStart"/>
      <w:r w:rsidRPr="00781F47">
        <w:rPr>
          <w:rFonts w:ascii="Charter Roman" w:hAnsi="Charter Roman" w:cs="Tahoma"/>
        </w:rPr>
        <w:lastRenderedPageBreak/>
        <w:t>keragu-raguan</w:t>
      </w:r>
      <w:proofErr w:type="spellEnd"/>
      <w:r w:rsidRPr="00781F47">
        <w:rPr>
          <w:rFonts w:ascii="Charter Roman" w:hAnsi="Charter Roman" w:cs="Tahoma"/>
        </w:rPr>
        <w:t xml:space="preserve"> maka hakim dapat memberikan putusan bebas terhadap terdakwa,</w:t>
      </w:r>
      <w:sdt>
        <w:sdtPr>
          <w:rPr>
            <w:rFonts w:ascii="Tahoma" w:hAnsi="Tahoma" w:cs="Tahoma"/>
            <w:color w:val="000000"/>
            <w:kern w:val="0"/>
          </w:rPr>
          <w:tag w:val="MENDELEY_CITATION_v3_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"/>
          <w:id w:val="-411776838"/>
          <w:lock w:val="contentLocked"/>
          <w:placeholder>
            <w:docPart w:val="40B36FAB51E2754796FB9C5810F36633"/>
          </w:placeholder>
        </w:sdtPr>
        <w:sdtContent>
          <w:r>
            <w:rPr>
              <w:rStyle w:val="ReferensiCatatanKaki"/>
              <w:rFonts w:ascii="Tahoma" w:hAnsi="Tahoma" w:cs="Tahoma"/>
              <w:color w:val="000000"/>
              <w:kern w:val="0"/>
            </w:rPr>
            <w:footnoteReference w:id="16"/>
          </w:r>
        </w:sdtContent>
      </w:sdt>
      <w:r w:rsidRPr="00C90581">
        <w:rPr>
          <w:rFonts w:ascii="Tahoma" w:hAnsi="Tahoma" w:cs="Tahoma"/>
          <w:shd w:val="clear" w:color="auto" w:fill="F8F9FA"/>
          <w:lang w:val="en-US"/>
        </w:rPr>
        <w:t xml:space="preserve"> </w:t>
      </w:r>
      <w:proofErr w:type="spellStart"/>
      <w:r w:rsidRPr="00781F47">
        <w:rPr>
          <w:rFonts w:ascii="Charter Roman" w:hAnsi="Charter Roman" w:cs="Tahoma"/>
          <w:shd w:val="clear" w:color="auto" w:fill="F8F9FA"/>
          <w:lang w:val="en-US"/>
        </w:rPr>
        <w:t>sebagaimana</w:t>
      </w:r>
      <w:proofErr w:type="spellEnd"/>
      <w:r w:rsidRPr="00781F47">
        <w:rPr>
          <w:rFonts w:ascii="Charter Roman" w:hAnsi="Charter Roman" w:cs="Tahoma"/>
          <w:shd w:val="clear" w:color="auto" w:fill="F8F9FA"/>
          <w:lang w:val="en-US"/>
        </w:rPr>
        <w:t xml:space="preserve"> </w:t>
      </w:r>
      <w:proofErr w:type="spellStart"/>
      <w:r w:rsidRPr="00781F47">
        <w:rPr>
          <w:rFonts w:ascii="Charter Roman" w:hAnsi="Charter Roman" w:cs="Tahoma"/>
          <w:shd w:val="clear" w:color="auto" w:fill="F8F9FA"/>
          <w:lang w:val="en-US"/>
        </w:rPr>
        <w:t>pasal</w:t>
      </w:r>
      <w:proofErr w:type="spellEnd"/>
      <w:r w:rsidRPr="00781F47">
        <w:rPr>
          <w:rFonts w:ascii="Charter Roman" w:hAnsi="Charter Roman" w:cs="Tahoma"/>
          <w:shd w:val="clear" w:color="auto" w:fill="F8F9FA"/>
          <w:lang w:val="en-US"/>
        </w:rPr>
        <w:t xml:space="preserve"> 183 KUHAP </w:t>
      </w:r>
      <w:proofErr w:type="spellStart"/>
      <w:r w:rsidRPr="00781F47">
        <w:rPr>
          <w:rFonts w:ascii="Charter Roman" w:hAnsi="Charter Roman" w:cs="Tahoma"/>
          <w:lang w:val="en-US"/>
        </w:rPr>
        <w:t>ditentukan</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bahwa</w:t>
      </w:r>
      <w:proofErr w:type="spellEnd"/>
      <w:r w:rsidRPr="00781F47">
        <w:rPr>
          <w:rFonts w:ascii="Charter Roman" w:hAnsi="Charter Roman" w:cs="Tahoma"/>
          <w:lang w:val="en-US"/>
        </w:rPr>
        <w:t xml:space="preserve"> Hakim </w:t>
      </w:r>
      <w:proofErr w:type="spellStart"/>
      <w:r w:rsidRPr="00781F47">
        <w:rPr>
          <w:rFonts w:ascii="Charter Roman" w:hAnsi="Charter Roman" w:cs="Tahoma"/>
          <w:lang w:val="en-US"/>
        </w:rPr>
        <w:t>tidak</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boleh</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menjatuhkan</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pidana</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kepada</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seorang</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kecuali</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apabila</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dengan</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sekurang-kurangnya</w:t>
      </w:r>
      <w:proofErr w:type="spellEnd"/>
      <w:r w:rsidRPr="00781F47">
        <w:rPr>
          <w:rFonts w:ascii="Charter Roman" w:hAnsi="Charter Roman" w:cs="Tahoma"/>
          <w:lang w:val="en-US"/>
        </w:rPr>
        <w:t xml:space="preserve"> dua </w:t>
      </w:r>
      <w:proofErr w:type="spellStart"/>
      <w:r w:rsidRPr="00781F47">
        <w:rPr>
          <w:rFonts w:ascii="Charter Roman" w:hAnsi="Charter Roman" w:cs="Tahoma"/>
          <w:lang w:val="en-US"/>
        </w:rPr>
        <w:t>alat</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bukti</w:t>
      </w:r>
      <w:proofErr w:type="spellEnd"/>
      <w:r w:rsidRPr="00781F47">
        <w:rPr>
          <w:rFonts w:ascii="Charter Roman" w:hAnsi="Charter Roman" w:cs="Tahoma"/>
          <w:lang w:val="en-US"/>
        </w:rPr>
        <w:t xml:space="preserve"> yang </w:t>
      </w:r>
      <w:proofErr w:type="spellStart"/>
      <w:r w:rsidRPr="00781F47">
        <w:rPr>
          <w:rFonts w:ascii="Charter Roman" w:hAnsi="Charter Roman" w:cs="Tahoma"/>
          <w:lang w:val="en-US"/>
        </w:rPr>
        <w:t>sah</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ia</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memperoleh</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keyakinan</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bahwa</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suatu</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tindak</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pidana</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benar-benar</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terjadi</w:t>
      </w:r>
      <w:proofErr w:type="spellEnd"/>
      <w:r w:rsidRPr="00781F47">
        <w:rPr>
          <w:rFonts w:ascii="Charter Roman" w:hAnsi="Charter Roman" w:cs="Tahoma"/>
          <w:lang w:val="en-US"/>
        </w:rPr>
        <w:t xml:space="preserve"> dan </w:t>
      </w:r>
      <w:proofErr w:type="spellStart"/>
      <w:r w:rsidRPr="00781F47">
        <w:rPr>
          <w:rFonts w:ascii="Charter Roman" w:hAnsi="Charter Roman" w:cs="Tahoma"/>
          <w:lang w:val="en-US"/>
        </w:rPr>
        <w:t>bahwa</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terdakwalah</w:t>
      </w:r>
      <w:proofErr w:type="spellEnd"/>
      <w:r w:rsidRPr="00781F47">
        <w:rPr>
          <w:rFonts w:ascii="Charter Roman" w:hAnsi="Charter Roman" w:cs="Tahoma"/>
          <w:lang w:val="en-US"/>
        </w:rPr>
        <w:t xml:space="preserve"> yang </w:t>
      </w:r>
      <w:proofErr w:type="spellStart"/>
      <w:r w:rsidRPr="00781F47">
        <w:rPr>
          <w:rFonts w:ascii="Charter Roman" w:hAnsi="Charter Roman" w:cs="Tahoma"/>
          <w:lang w:val="en-US"/>
        </w:rPr>
        <w:t>bersalah</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melakukannya</w:t>
      </w:r>
      <w:proofErr w:type="spellEnd"/>
      <w:r w:rsidRPr="00781F47">
        <w:rPr>
          <w:rFonts w:ascii="Charter Roman" w:hAnsi="Charter Roman" w:cs="Tahoma"/>
          <w:lang w:val="en-US"/>
        </w:rPr>
        <w:t xml:space="preserve">. Pasal </w:t>
      </w:r>
      <w:proofErr w:type="spellStart"/>
      <w:r w:rsidRPr="00781F47">
        <w:rPr>
          <w:rFonts w:ascii="Charter Roman" w:hAnsi="Charter Roman" w:cs="Tahoma"/>
          <w:lang w:val="en-US"/>
        </w:rPr>
        <w:t>tersebut</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telah</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ditentukan</w:t>
      </w:r>
      <w:proofErr w:type="spellEnd"/>
      <w:r w:rsidRPr="00781F47">
        <w:rPr>
          <w:rFonts w:ascii="Charter Roman" w:hAnsi="Charter Roman" w:cs="Tahoma"/>
          <w:lang w:val="en-US"/>
        </w:rPr>
        <w:t xml:space="preserve"> dua </w:t>
      </w:r>
      <w:proofErr w:type="spellStart"/>
      <w:r w:rsidRPr="00781F47">
        <w:rPr>
          <w:rFonts w:ascii="Charter Roman" w:hAnsi="Charter Roman" w:cs="Tahoma"/>
          <w:lang w:val="en-US"/>
        </w:rPr>
        <w:t>syarat</w:t>
      </w:r>
      <w:proofErr w:type="spellEnd"/>
      <w:r w:rsidRPr="00781F47">
        <w:rPr>
          <w:rFonts w:ascii="Charter Roman" w:hAnsi="Charter Roman" w:cs="Tahoma"/>
          <w:lang w:val="en-US"/>
        </w:rPr>
        <w:t xml:space="preserve"> yang </w:t>
      </w:r>
      <w:proofErr w:type="spellStart"/>
      <w:r w:rsidRPr="00781F47">
        <w:rPr>
          <w:rFonts w:ascii="Charter Roman" w:hAnsi="Charter Roman" w:cs="Tahoma"/>
          <w:lang w:val="en-US"/>
        </w:rPr>
        <w:t>harus</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dipenuhi</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untuk</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dapat</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menyatakan</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seseorang</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bersalah</w:t>
      </w:r>
      <w:proofErr w:type="spellEnd"/>
      <w:r w:rsidRPr="00781F47">
        <w:rPr>
          <w:rFonts w:ascii="Charter Roman" w:hAnsi="Charter Roman" w:cs="Tahoma"/>
          <w:lang w:val="en-US"/>
        </w:rPr>
        <w:t xml:space="preserve"> dan </w:t>
      </w:r>
      <w:proofErr w:type="spellStart"/>
      <w:r w:rsidRPr="00781F47">
        <w:rPr>
          <w:rFonts w:ascii="Charter Roman" w:hAnsi="Charter Roman" w:cs="Tahoma"/>
          <w:lang w:val="en-US"/>
        </w:rPr>
        <w:t>menjatuhkan</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pidana</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yaitu</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adanya</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sekurang-kurangnya</w:t>
      </w:r>
      <w:proofErr w:type="spellEnd"/>
      <w:r w:rsidRPr="00781F47">
        <w:rPr>
          <w:rFonts w:ascii="Charter Roman" w:hAnsi="Charter Roman" w:cs="Tahoma"/>
          <w:lang w:val="en-US"/>
        </w:rPr>
        <w:t xml:space="preserve"> dua </w:t>
      </w:r>
      <w:proofErr w:type="spellStart"/>
      <w:r w:rsidRPr="00781F47">
        <w:rPr>
          <w:rFonts w:ascii="Charter Roman" w:hAnsi="Charter Roman" w:cs="Tahoma"/>
          <w:lang w:val="en-US"/>
        </w:rPr>
        <w:t>alat</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bukti</w:t>
      </w:r>
      <w:proofErr w:type="spellEnd"/>
      <w:r w:rsidRPr="00781F47">
        <w:rPr>
          <w:rFonts w:ascii="Charter Roman" w:hAnsi="Charter Roman" w:cs="Tahoma"/>
          <w:lang w:val="en-US"/>
        </w:rPr>
        <w:t xml:space="preserve"> yang </w:t>
      </w:r>
      <w:proofErr w:type="spellStart"/>
      <w:r w:rsidRPr="00781F47">
        <w:rPr>
          <w:rFonts w:ascii="Charter Roman" w:hAnsi="Charter Roman" w:cs="Tahoma"/>
          <w:lang w:val="en-US"/>
        </w:rPr>
        <w:t>sah</w:t>
      </w:r>
      <w:proofErr w:type="spellEnd"/>
      <w:r w:rsidRPr="00781F47">
        <w:rPr>
          <w:rFonts w:ascii="Charter Roman" w:hAnsi="Charter Roman" w:cs="Tahoma"/>
          <w:lang w:val="en-US"/>
        </w:rPr>
        <w:t xml:space="preserve">, dan </w:t>
      </w:r>
      <w:proofErr w:type="spellStart"/>
      <w:r w:rsidRPr="00781F47">
        <w:rPr>
          <w:rFonts w:ascii="Charter Roman" w:hAnsi="Charter Roman" w:cs="Tahoma"/>
          <w:lang w:val="en-US"/>
        </w:rPr>
        <w:t>adanya</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keyakinan</w:t>
      </w:r>
      <w:proofErr w:type="spellEnd"/>
      <w:r w:rsidRPr="00781F47">
        <w:rPr>
          <w:rFonts w:ascii="Charter Roman" w:hAnsi="Charter Roman" w:cs="Tahoma"/>
          <w:lang w:val="en-US"/>
        </w:rPr>
        <w:t xml:space="preserve"> Hakim yang </w:t>
      </w:r>
      <w:proofErr w:type="spellStart"/>
      <w:r w:rsidRPr="00781F47">
        <w:rPr>
          <w:rFonts w:ascii="Charter Roman" w:hAnsi="Charter Roman" w:cs="Tahoma"/>
          <w:lang w:val="en-US"/>
        </w:rPr>
        <w:t>diperoleh</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berdasarkan</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alat-alat</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bukti</w:t>
      </w:r>
      <w:proofErr w:type="spellEnd"/>
      <w:r w:rsidRPr="00781F47">
        <w:rPr>
          <w:rFonts w:ascii="Charter Roman" w:hAnsi="Charter Roman" w:cs="Tahoma"/>
          <w:lang w:val="en-US"/>
        </w:rPr>
        <w:t xml:space="preserve"> yang </w:t>
      </w:r>
      <w:proofErr w:type="spellStart"/>
      <w:r w:rsidRPr="00781F47">
        <w:rPr>
          <w:rFonts w:ascii="Charter Roman" w:hAnsi="Charter Roman" w:cs="Tahoma"/>
          <w:lang w:val="en-US"/>
        </w:rPr>
        <w:t>sah</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tersebut</w:t>
      </w:r>
      <w:proofErr w:type="spellEnd"/>
      <w:r w:rsidRPr="00781F47">
        <w:rPr>
          <w:rFonts w:ascii="Charter Roman" w:hAnsi="Charter Roman" w:cs="Tahoma"/>
          <w:lang w:val="en-US"/>
        </w:rPr>
        <w:t>.</w:t>
      </w:r>
      <w:sdt>
        <w:sdtPr>
          <w:rPr>
            <w:rFonts w:ascii="Tahoma" w:hAnsi="Tahoma" w:cs="Tahoma"/>
            <w:lang w:val="en-US"/>
          </w:rPr>
          <w:tag w:val="MENDELEY_CITATION_v3_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"/>
          <w:id w:val="-2092301744"/>
          <w:lock w:val="contentLocked"/>
          <w:placeholder>
            <w:docPart w:val="56C40534DAD1764B8FCFE19D7DC3A026"/>
          </w:placeholder>
        </w:sdtPr>
        <w:sdtContent>
          <w:r>
            <w:rPr>
              <w:rStyle w:val="ReferensiCatatanKaki"/>
              <w:rFonts w:ascii="Tahoma" w:hAnsi="Tahoma" w:cs="Tahoma"/>
              <w:lang w:val="en-US"/>
            </w:rPr>
            <w:footnoteReference w:id="17"/>
          </w:r>
        </w:sdtContent>
      </w:sdt>
      <w:r w:rsidRPr="004B4ADC">
        <w:rPr>
          <w:rFonts w:ascii="Tahoma" w:hAnsi="Tahoma" w:cs="Tahoma"/>
          <w:lang w:val="en-US"/>
        </w:rPr>
        <w:t xml:space="preserve"> </w:t>
      </w:r>
      <w:r w:rsidRPr="00781F47">
        <w:rPr>
          <w:rFonts w:ascii="Charter Roman" w:hAnsi="Charter Roman" w:cs="Tahoma"/>
          <w:lang w:val="en-US"/>
        </w:rPr>
        <w:t xml:space="preserve">Alat </w:t>
      </w:r>
      <w:proofErr w:type="spellStart"/>
      <w:r w:rsidRPr="00781F47">
        <w:rPr>
          <w:rFonts w:ascii="Charter Roman" w:hAnsi="Charter Roman" w:cs="Tahoma"/>
          <w:lang w:val="en-US"/>
        </w:rPr>
        <w:t>bukti</w:t>
      </w:r>
      <w:proofErr w:type="spellEnd"/>
      <w:r w:rsidRPr="00781F47">
        <w:rPr>
          <w:rFonts w:ascii="Charter Roman" w:hAnsi="Charter Roman" w:cs="Tahoma"/>
          <w:lang w:val="en-US"/>
        </w:rPr>
        <w:t xml:space="preserve"> yang </w:t>
      </w:r>
      <w:proofErr w:type="spellStart"/>
      <w:r w:rsidRPr="00781F47">
        <w:rPr>
          <w:rFonts w:ascii="Charter Roman" w:hAnsi="Charter Roman" w:cs="Tahoma"/>
          <w:lang w:val="en-US"/>
        </w:rPr>
        <w:t>sah</w:t>
      </w:r>
      <w:proofErr w:type="spellEnd"/>
      <w:r w:rsidRPr="00781F47">
        <w:rPr>
          <w:rFonts w:ascii="Charter Roman" w:hAnsi="Charter Roman" w:cs="Tahoma"/>
          <w:lang w:val="en-US"/>
        </w:rPr>
        <w:t xml:space="preserve"> </w:t>
      </w:r>
      <w:proofErr w:type="spellStart"/>
      <w:r w:rsidRPr="00781F47">
        <w:rPr>
          <w:rFonts w:ascii="Charter Roman" w:hAnsi="Charter Roman" w:cs="Tahoma"/>
          <w:lang w:val="en-US"/>
        </w:rPr>
        <w:t>ialah</w:t>
      </w:r>
      <w:proofErr w:type="spellEnd"/>
      <w:r w:rsidRPr="00781F47">
        <w:rPr>
          <w:rFonts w:ascii="Charter Roman" w:hAnsi="Charter Roman" w:cs="Tahoma"/>
          <w:lang w:val="en-US"/>
        </w:rPr>
        <w:t xml:space="preserve"> </w:t>
      </w:r>
      <w:r w:rsidRPr="00781F47">
        <w:rPr>
          <w:rFonts w:ascii="Charter Roman" w:hAnsi="Charter Roman" w:cs="Tahoma"/>
        </w:rPr>
        <w:t>Keterangan Saksi,</w:t>
      </w:r>
      <w:r w:rsidRPr="00781F47">
        <w:rPr>
          <w:rFonts w:ascii="Charter Roman" w:hAnsi="Charter Roman" w:cs="Helvetica"/>
          <w:color w:val="000000"/>
          <w:kern w:val="0"/>
          <w:sz w:val="22"/>
          <w:szCs w:val="22"/>
        </w:rPr>
        <w:t xml:space="preserve"> </w:t>
      </w:r>
      <w:r w:rsidRPr="00781F47">
        <w:rPr>
          <w:rFonts w:ascii="Charter Roman" w:hAnsi="Charter Roman" w:cs="Tahoma"/>
        </w:rPr>
        <w:t>Keterangan Ahli,</w:t>
      </w:r>
      <w:r w:rsidRPr="00781F47">
        <w:rPr>
          <w:rFonts w:ascii="Charter Roman" w:hAnsi="Charter Roman" w:cs="Helvetica"/>
          <w:color w:val="000000"/>
          <w:kern w:val="0"/>
          <w:sz w:val="22"/>
          <w:szCs w:val="22"/>
        </w:rPr>
        <w:t xml:space="preserve"> </w:t>
      </w:r>
      <w:r w:rsidRPr="00781F47">
        <w:rPr>
          <w:rFonts w:ascii="Charter Roman" w:hAnsi="Charter Roman" w:cs="Tahoma"/>
        </w:rPr>
        <w:t>Surat,</w:t>
      </w:r>
      <w:r w:rsidRPr="00781F47">
        <w:rPr>
          <w:rFonts w:ascii="Charter Roman" w:hAnsi="Charter Roman" w:cs="Helvetica"/>
          <w:color w:val="000000"/>
          <w:kern w:val="0"/>
          <w:sz w:val="22"/>
          <w:szCs w:val="22"/>
        </w:rPr>
        <w:t xml:space="preserve"> </w:t>
      </w:r>
      <w:r w:rsidRPr="00781F47">
        <w:rPr>
          <w:rFonts w:ascii="Charter Roman" w:hAnsi="Charter Roman" w:cs="Tahoma"/>
        </w:rPr>
        <w:t>Petunjuk, dan Keterangan Terdakwa.</w:t>
      </w:r>
    </w:p>
    <w:p w14:paraId="1B6679C4" w14:textId="77777777" w:rsidR="006626C6" w:rsidRDefault="006626C6" w:rsidP="00844E87">
      <w:pPr>
        <w:shd w:val="clear" w:color="auto" w:fill="FFFFFF" w:themeFill="background1"/>
        <w:spacing w:after="0" w:line="240" w:lineRule="auto"/>
        <w:ind w:firstLine="720"/>
        <w:contextualSpacing/>
        <w:jc w:val="lowKashida"/>
        <w:rPr>
          <w:rFonts w:ascii="Tahoma" w:hAnsi="Tahoma" w:cs="Tahoma"/>
        </w:rPr>
      </w:pPr>
      <w:r w:rsidRPr="00895FB4">
        <w:rPr>
          <w:rFonts w:ascii="Charter Roman" w:hAnsi="Charter Roman" w:cs="Tahoma"/>
        </w:rPr>
        <w:t>Jika ditelaah putusan Nomor 454/</w:t>
      </w:r>
      <w:proofErr w:type="spellStart"/>
      <w:r w:rsidRPr="00895FB4">
        <w:rPr>
          <w:rFonts w:ascii="Charter Roman" w:hAnsi="Charter Roman" w:cs="Tahoma"/>
        </w:rPr>
        <w:t>Pid.B</w:t>
      </w:r>
      <w:proofErr w:type="spellEnd"/>
      <w:r w:rsidRPr="00895FB4">
        <w:rPr>
          <w:rFonts w:ascii="Charter Roman" w:hAnsi="Charter Roman" w:cs="Tahoma"/>
        </w:rPr>
        <w:t>/2024/</w:t>
      </w:r>
      <w:proofErr w:type="spellStart"/>
      <w:r w:rsidRPr="00895FB4">
        <w:rPr>
          <w:rFonts w:ascii="Charter Roman" w:hAnsi="Charter Roman" w:cs="Tahoma"/>
        </w:rPr>
        <w:t>PN.Sby</w:t>
      </w:r>
      <w:proofErr w:type="spellEnd"/>
      <w:r w:rsidRPr="00895FB4">
        <w:rPr>
          <w:rFonts w:ascii="Charter Roman" w:hAnsi="Charter Roman" w:cs="Tahoma"/>
        </w:rPr>
        <w:t xml:space="preserve"> jaksa penuntut umum telah mendatangkan rekaman CCTV </w:t>
      </w:r>
      <w:proofErr w:type="spellStart"/>
      <w:r w:rsidRPr="00895FB4">
        <w:rPr>
          <w:rFonts w:ascii="Charter Roman" w:hAnsi="Charter Roman" w:cs="Tahoma"/>
        </w:rPr>
        <w:t>Mall</w:t>
      </w:r>
      <w:proofErr w:type="spellEnd"/>
      <w:r w:rsidRPr="00895FB4">
        <w:rPr>
          <w:rFonts w:ascii="Charter Roman" w:hAnsi="Charter Roman" w:cs="Tahoma"/>
        </w:rPr>
        <w:t xml:space="preserve"> tempat kejadian perkara, para Saksi, saksi Ivan </w:t>
      </w:r>
      <w:proofErr w:type="spellStart"/>
      <w:r w:rsidRPr="00895FB4">
        <w:rPr>
          <w:rFonts w:ascii="Charter Roman" w:hAnsi="Charter Roman" w:cs="Tahoma"/>
        </w:rPr>
        <w:t>Sianto</w:t>
      </w:r>
      <w:proofErr w:type="spellEnd"/>
      <w:r w:rsidRPr="00895FB4">
        <w:rPr>
          <w:rFonts w:ascii="Charter Roman" w:hAnsi="Charter Roman" w:cs="Tahoma"/>
        </w:rPr>
        <w:t xml:space="preserve">, saksi Rahmadani Rifan </w:t>
      </w:r>
      <w:proofErr w:type="spellStart"/>
      <w:r w:rsidRPr="00895FB4">
        <w:rPr>
          <w:rFonts w:ascii="Charter Roman" w:hAnsi="Charter Roman" w:cs="Tahoma"/>
        </w:rPr>
        <w:t>Nadifi</w:t>
      </w:r>
      <w:proofErr w:type="spellEnd"/>
      <w:r w:rsidRPr="00895FB4">
        <w:rPr>
          <w:rFonts w:ascii="Charter Roman" w:hAnsi="Charter Roman" w:cs="Tahoma"/>
        </w:rPr>
        <w:t xml:space="preserve">, dan saksi Hidayati Bela Afista alias Bela sebagai teman yang ikut karaoke sebelum terjadinya peristiwa naas yang dialami korban Dini Sera Afrianti. Kemudian </w:t>
      </w:r>
      <w:r w:rsidRPr="00895FB4">
        <w:rPr>
          <w:rFonts w:ascii="Charter Roman" w:hAnsi="Charter Roman" w:cs="Tahoma"/>
          <w:shd w:val="clear" w:color="auto" w:fill="F8F9FA"/>
        </w:rPr>
        <w:t xml:space="preserve">Steven Yosefa Bin Asep Saipudin selaku pegawai </w:t>
      </w:r>
      <w:proofErr w:type="spellStart"/>
      <w:r w:rsidRPr="00895FB4">
        <w:rPr>
          <w:rFonts w:ascii="Charter Roman" w:hAnsi="Charter Roman" w:cs="Tahoma"/>
        </w:rPr>
        <w:t>Blackhole</w:t>
      </w:r>
      <w:proofErr w:type="spellEnd"/>
      <w:r w:rsidRPr="00895FB4">
        <w:rPr>
          <w:rFonts w:ascii="Charter Roman" w:hAnsi="Charter Roman" w:cs="Tahoma"/>
        </w:rPr>
        <w:t xml:space="preserve"> KTV tempat korban dan teman-temannya karaoke. selanjutnya saksi I Nyoman Budi Darma Kangin yang akan keluar terhalang oleh mobil Terdakwa, dan orang yang </w:t>
      </w:r>
      <w:proofErr w:type="spellStart"/>
      <w:r w:rsidRPr="00895FB4">
        <w:rPr>
          <w:rFonts w:ascii="Charter Roman" w:hAnsi="Charter Roman" w:cs="Tahoma"/>
        </w:rPr>
        <w:t>memebritahu</w:t>
      </w:r>
      <w:proofErr w:type="spellEnd"/>
      <w:r w:rsidRPr="00895FB4">
        <w:rPr>
          <w:rFonts w:ascii="Charter Roman" w:hAnsi="Charter Roman" w:cs="Tahoma"/>
        </w:rPr>
        <w:t xml:space="preserve"> kepada saksi Mubarok bahwa “</w:t>
      </w:r>
      <w:r w:rsidRPr="00895FB4">
        <w:rPr>
          <w:rFonts w:ascii="Charter Roman" w:hAnsi="Charter Roman" w:cs="Tahoma"/>
          <w:i/>
          <w:iCs/>
        </w:rPr>
        <w:t>ada seorang perempuan tergeletak, tolong dibantu</w:t>
      </w:r>
      <w:r w:rsidRPr="00895FB4">
        <w:rPr>
          <w:rFonts w:ascii="Charter Roman" w:hAnsi="Charter Roman" w:cs="Tahoma"/>
        </w:rPr>
        <w:t xml:space="preserve">” lalu saksi Mubarok memberitahu saksi Agus Santoso sebagai pengawas </w:t>
      </w:r>
      <w:proofErr w:type="spellStart"/>
      <w:r w:rsidRPr="00895FB4">
        <w:rPr>
          <w:rFonts w:ascii="Charter Roman" w:hAnsi="Charter Roman" w:cs="Tahoma"/>
        </w:rPr>
        <w:t>secure</w:t>
      </w:r>
      <w:proofErr w:type="spellEnd"/>
      <w:r w:rsidRPr="00895FB4">
        <w:rPr>
          <w:rFonts w:ascii="Charter Roman" w:hAnsi="Charter Roman" w:cs="Tahoma"/>
        </w:rPr>
        <w:t xml:space="preserve"> parkir selanjutnya saksi Mubarok bersama dengan saksi Fajar Fahrudin, saksi Imam Subekti dan saksi Agus Santoso mendatangi korban Dini Sera Afrianti yang tergeletak di tengah jalan parkir </w:t>
      </w:r>
      <w:proofErr w:type="spellStart"/>
      <w:r w:rsidRPr="00895FB4">
        <w:rPr>
          <w:rFonts w:ascii="Charter Roman" w:hAnsi="Charter Roman" w:cs="Tahoma"/>
        </w:rPr>
        <w:t>basement</w:t>
      </w:r>
      <w:proofErr w:type="spellEnd"/>
      <w:r w:rsidRPr="00895FB4">
        <w:rPr>
          <w:rFonts w:ascii="Charter Roman" w:hAnsi="Charter Roman" w:cs="Tahoma"/>
        </w:rPr>
        <w:t xml:space="preserve">, dan melihat mobil terdakwa yang masih menyala kemudian para saksi menanyakan pada terdakwa apakah terdakwa kenal dengan korban Dini Sera Afrianti dan terdakwa menjawab tidak kenal, sehingga para saksi coba menghubungi Steven Yosefa pihak </w:t>
      </w:r>
      <w:proofErr w:type="spellStart"/>
      <w:r w:rsidRPr="00895FB4">
        <w:rPr>
          <w:rFonts w:ascii="Charter Roman" w:hAnsi="Charter Roman" w:cs="Tahoma"/>
        </w:rPr>
        <w:t>Blackhole</w:t>
      </w:r>
      <w:proofErr w:type="spellEnd"/>
      <w:r w:rsidRPr="00895FB4">
        <w:rPr>
          <w:rFonts w:ascii="Charter Roman" w:hAnsi="Charter Roman" w:cs="Tahoma"/>
        </w:rPr>
        <w:t xml:space="preserve"> KTV untuk menanyakan perihal korban Dini Sera Afrianti, Steven Yosefa mengatakan bahwa korban datang bersama terdakwa Gregorius Ronald </w:t>
      </w:r>
      <w:proofErr w:type="spellStart"/>
      <w:r w:rsidRPr="00895FB4">
        <w:rPr>
          <w:rFonts w:ascii="Charter Roman" w:hAnsi="Charter Roman" w:cs="Tahoma"/>
        </w:rPr>
        <w:t>Tannur</w:t>
      </w:r>
      <w:proofErr w:type="spellEnd"/>
      <w:r w:rsidRPr="00895FB4">
        <w:rPr>
          <w:rFonts w:ascii="Charter Roman" w:hAnsi="Charter Roman" w:cs="Tahoma"/>
        </w:rPr>
        <w:t xml:space="preserve"> dan akhirnya terdakwa mengakui mengenal korban Dini Sera Afrianti.</w:t>
      </w:r>
      <w:sdt>
        <w:sdtPr>
          <w:rPr>
            <w:rFonts w:ascii="Tahoma" w:hAnsi="Tahoma" w:cs="Tahoma"/>
          </w:rPr>
          <w:tag w:val="MENDELEY_CITATION_v3_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"/>
          <w:id w:val="-311565418"/>
          <w:lock w:val="contentLocked"/>
          <w:placeholder>
            <w:docPart w:val="56C40534DAD1764B8FCFE19D7DC3A026"/>
          </w:placeholder>
        </w:sdtPr>
        <w:sdtContent>
          <w:r>
            <w:rPr>
              <w:rStyle w:val="ReferensiCatatanKaki"/>
              <w:rFonts w:ascii="Tahoma" w:hAnsi="Tahoma" w:cs="Tahoma"/>
            </w:rPr>
            <w:footnoteReference w:id="18"/>
          </w:r>
        </w:sdtContent>
      </w:sdt>
    </w:p>
    <w:p w14:paraId="455A20B4" w14:textId="77777777" w:rsidR="006626C6" w:rsidRPr="00895FB4" w:rsidRDefault="006626C6" w:rsidP="00844E87">
      <w:pPr>
        <w:shd w:val="clear" w:color="auto" w:fill="FFFFFF" w:themeFill="background1"/>
        <w:spacing w:after="0" w:line="240" w:lineRule="auto"/>
        <w:ind w:firstLine="720"/>
        <w:contextualSpacing/>
        <w:jc w:val="lowKashida"/>
        <w:rPr>
          <w:rFonts w:ascii="Charter Roman" w:hAnsi="Charter Roman" w:cs="Tahoma"/>
        </w:rPr>
      </w:pPr>
      <w:r w:rsidRPr="00895FB4">
        <w:rPr>
          <w:rFonts w:ascii="Charter Roman" w:hAnsi="Charter Roman" w:cs="Tahoma"/>
        </w:rPr>
        <w:t xml:space="preserve">Terdakwa Gregorius Ronald </w:t>
      </w:r>
      <w:proofErr w:type="spellStart"/>
      <w:r w:rsidRPr="00895FB4">
        <w:rPr>
          <w:rFonts w:ascii="Charter Roman" w:hAnsi="Charter Roman" w:cs="Tahoma"/>
        </w:rPr>
        <w:t>Tannur</w:t>
      </w:r>
      <w:proofErr w:type="spellEnd"/>
      <w:r w:rsidRPr="00895FB4">
        <w:rPr>
          <w:rFonts w:ascii="Charter Roman" w:hAnsi="Charter Roman" w:cs="Tahoma"/>
        </w:rPr>
        <w:t xml:space="preserve"> membawa korban Dini Sera Afrianti ke Apartemen </w:t>
      </w:r>
      <w:proofErr w:type="spellStart"/>
      <w:r w:rsidRPr="00895FB4">
        <w:rPr>
          <w:rFonts w:ascii="Charter Roman" w:hAnsi="Charter Roman" w:cs="Tahoma"/>
        </w:rPr>
        <w:t>Orchad</w:t>
      </w:r>
      <w:proofErr w:type="spellEnd"/>
      <w:r w:rsidRPr="00895FB4">
        <w:rPr>
          <w:rFonts w:ascii="Charter Roman" w:hAnsi="Charter Roman" w:cs="Tahoma"/>
        </w:rPr>
        <w:t xml:space="preserve"> </w:t>
      </w:r>
      <w:proofErr w:type="spellStart"/>
      <w:r w:rsidRPr="00895FB4">
        <w:rPr>
          <w:rFonts w:ascii="Charter Roman" w:hAnsi="Charter Roman" w:cs="Tahoma"/>
        </w:rPr>
        <w:t>Tanglin</w:t>
      </w:r>
      <w:proofErr w:type="spellEnd"/>
      <w:r w:rsidRPr="00895FB4">
        <w:rPr>
          <w:rFonts w:ascii="Charter Roman" w:hAnsi="Charter Roman" w:cs="Tahoma"/>
        </w:rPr>
        <w:t xml:space="preserve"> dan pada saat di </w:t>
      </w:r>
      <w:proofErr w:type="spellStart"/>
      <w:r w:rsidRPr="00895FB4">
        <w:rPr>
          <w:rFonts w:ascii="Charter Roman" w:hAnsi="Charter Roman" w:cs="Tahoma"/>
        </w:rPr>
        <w:t>lobby</w:t>
      </w:r>
      <w:proofErr w:type="spellEnd"/>
      <w:r w:rsidRPr="00895FB4">
        <w:rPr>
          <w:rFonts w:ascii="Charter Roman" w:hAnsi="Charter Roman" w:cs="Tahoma"/>
        </w:rPr>
        <w:t xml:space="preserve">, terdakwa mengambil kursi roda lalu menaruh korban Dini Sera Afrianti di kursi roda tersebut dan dititipkan ke petugas </w:t>
      </w:r>
      <w:proofErr w:type="spellStart"/>
      <w:r w:rsidRPr="00895FB4">
        <w:rPr>
          <w:rFonts w:ascii="Charter Roman" w:hAnsi="Charter Roman" w:cs="Tahoma"/>
        </w:rPr>
        <w:t>security</w:t>
      </w:r>
      <w:proofErr w:type="spellEnd"/>
      <w:r w:rsidRPr="00895FB4">
        <w:rPr>
          <w:rFonts w:ascii="Charter Roman" w:hAnsi="Charter Roman" w:cs="Tahoma"/>
        </w:rPr>
        <w:t xml:space="preserve"> yaitu saksi Mohammad Mustofa selanjutnya saksi Mohammad Mustofa meminta identitas Terdakwa akan tetapi Terdakwa menolak dan Terdakwa langsung pergi. Kemudian saksi Hermawan bin Adi melihat dari CCTV mobil Terdakwa naik ke lantai parkiran mobil dan Terdakwa masuk ke dalam kamar </w:t>
      </w:r>
      <w:proofErr w:type="spellStart"/>
      <w:r w:rsidRPr="00895FB4">
        <w:rPr>
          <w:rFonts w:ascii="Charter Roman" w:hAnsi="Charter Roman" w:cs="Tahoma"/>
        </w:rPr>
        <w:t>Orchad</w:t>
      </w:r>
      <w:proofErr w:type="spellEnd"/>
      <w:r w:rsidRPr="00895FB4">
        <w:rPr>
          <w:rFonts w:ascii="Charter Roman" w:hAnsi="Charter Roman" w:cs="Tahoma"/>
        </w:rPr>
        <w:t xml:space="preserve"> 31-12 milik korban Dini Sera Afrianti lalu saksi Mohammad Mustofa dan saksi Hermawan Bin Adi naik ke kamar korban Dini Sera Afrianti untuk menyusul Terdakwa lalu terdakwa dimintai keterangan dan pertanggungjawaban terhadap korban Dini Sera Afrianti yang ada di </w:t>
      </w:r>
      <w:proofErr w:type="spellStart"/>
      <w:r w:rsidRPr="00895FB4">
        <w:rPr>
          <w:rFonts w:ascii="Charter Roman" w:hAnsi="Charter Roman" w:cs="Tahoma"/>
        </w:rPr>
        <w:t>lobby</w:t>
      </w:r>
      <w:proofErr w:type="spellEnd"/>
      <w:r w:rsidRPr="00895FB4">
        <w:rPr>
          <w:rFonts w:ascii="Charter Roman" w:hAnsi="Charter Roman" w:cs="Tahoma"/>
        </w:rPr>
        <w:t xml:space="preserve"> bawah kemudian terdakwa turun ke </w:t>
      </w:r>
      <w:proofErr w:type="spellStart"/>
      <w:r w:rsidRPr="00895FB4">
        <w:rPr>
          <w:rFonts w:ascii="Charter Roman" w:hAnsi="Charter Roman" w:cs="Tahoma"/>
        </w:rPr>
        <w:t>lobby</w:t>
      </w:r>
      <w:proofErr w:type="spellEnd"/>
      <w:r w:rsidRPr="00895FB4">
        <w:rPr>
          <w:rFonts w:ascii="Charter Roman" w:hAnsi="Charter Roman" w:cs="Tahoma"/>
        </w:rPr>
        <w:t xml:space="preserve"> dan melihat kondisi korban Dini Sera Afrianti sudah tidak bernafas. Selanjutnya datang saksi Retno Happy Purwaningtyas </w:t>
      </w:r>
      <w:r w:rsidRPr="00895FB4">
        <w:rPr>
          <w:rFonts w:ascii="Charter Roman" w:hAnsi="Charter Roman" w:cs="Tahoma"/>
        </w:rPr>
        <w:lastRenderedPageBreak/>
        <w:t xml:space="preserve">yang kenal dengan korban Dini Sera Afrianti berinisiatif membawa korban Dini Sera Afrianti ke rumah sakit lalu saksi Hermawan Bin Adi mengangkat korban Dini Sera Afrianti untuk ditaruh di mobil </w:t>
      </w:r>
      <w:proofErr w:type="spellStart"/>
      <w:r w:rsidRPr="00895FB4">
        <w:rPr>
          <w:rFonts w:ascii="Charter Roman" w:hAnsi="Charter Roman" w:cs="Tahoma"/>
        </w:rPr>
        <w:t>Innova</w:t>
      </w:r>
      <w:proofErr w:type="spellEnd"/>
      <w:r w:rsidRPr="00895FB4">
        <w:rPr>
          <w:rFonts w:ascii="Charter Roman" w:hAnsi="Charter Roman" w:cs="Tahoma"/>
        </w:rPr>
        <w:t xml:space="preserve"> </w:t>
      </w:r>
      <w:proofErr w:type="spellStart"/>
      <w:r w:rsidRPr="00895FB4">
        <w:rPr>
          <w:rFonts w:ascii="Charter Roman" w:hAnsi="Charter Roman" w:cs="Tahoma"/>
        </w:rPr>
        <w:t>milk</w:t>
      </w:r>
      <w:proofErr w:type="spellEnd"/>
      <w:r w:rsidRPr="00895FB4">
        <w:rPr>
          <w:rFonts w:ascii="Charter Roman" w:hAnsi="Charter Roman" w:cs="Tahoma"/>
        </w:rPr>
        <w:t xml:space="preserve"> Terdakwa di kursi depan sebelah pengemudi lalu berangkat menuju ke Rumah Sakit National Hospital.</w:t>
      </w:r>
    </w:p>
    <w:p w14:paraId="2DA584B0" w14:textId="77777777" w:rsidR="006626C6" w:rsidRPr="00895FB4" w:rsidRDefault="006626C6" w:rsidP="00844E87">
      <w:pPr>
        <w:shd w:val="clear" w:color="auto" w:fill="FFFFFF" w:themeFill="background1"/>
        <w:spacing w:after="0" w:line="240" w:lineRule="auto"/>
        <w:ind w:firstLine="720"/>
        <w:contextualSpacing/>
        <w:jc w:val="lowKashida"/>
        <w:rPr>
          <w:rFonts w:ascii="Charter Roman" w:hAnsi="Charter Roman" w:cs="Tahoma"/>
        </w:rPr>
      </w:pPr>
      <w:r w:rsidRPr="00895FB4">
        <w:rPr>
          <w:rFonts w:ascii="Charter Roman" w:hAnsi="Charter Roman" w:cs="Tahoma"/>
        </w:rPr>
        <w:t xml:space="preserve">Saksi Ahli dari UGD Rumah Sakit National Hospital yakni dr. Felicia </w:t>
      </w:r>
      <w:proofErr w:type="spellStart"/>
      <w:r w:rsidRPr="00895FB4">
        <w:rPr>
          <w:rFonts w:ascii="Charter Roman" w:hAnsi="Charter Roman" w:cs="Tahoma"/>
        </w:rPr>
        <w:t>Limantoro</w:t>
      </w:r>
      <w:proofErr w:type="spellEnd"/>
      <w:r w:rsidRPr="00895FB4">
        <w:rPr>
          <w:rFonts w:ascii="Charter Roman" w:hAnsi="Charter Roman" w:cs="Tahoma"/>
        </w:rPr>
        <w:t xml:space="preserve"> yang memeriksa dan memastikan bahwa korban Dini Sera Afrianti sudah meninggal dan disarankan untuk melakukan autopsi di RSUD Dr. </w:t>
      </w:r>
      <w:proofErr w:type="spellStart"/>
      <w:r w:rsidRPr="00895FB4">
        <w:rPr>
          <w:rFonts w:ascii="Charter Roman" w:hAnsi="Charter Roman" w:cs="Tahoma"/>
        </w:rPr>
        <w:t>Soetomo</w:t>
      </w:r>
      <w:proofErr w:type="spellEnd"/>
      <w:r w:rsidRPr="00895FB4">
        <w:rPr>
          <w:rFonts w:ascii="Charter Roman" w:hAnsi="Charter Roman" w:cs="Tahoma"/>
        </w:rPr>
        <w:t xml:space="preserve"> karena dr. Felicia </w:t>
      </w:r>
      <w:proofErr w:type="spellStart"/>
      <w:r w:rsidRPr="00895FB4">
        <w:rPr>
          <w:rFonts w:ascii="Charter Roman" w:hAnsi="Charter Roman" w:cs="Tahoma"/>
        </w:rPr>
        <w:t>Limantoro</w:t>
      </w:r>
      <w:proofErr w:type="spellEnd"/>
      <w:r w:rsidRPr="00895FB4">
        <w:rPr>
          <w:rFonts w:ascii="Charter Roman" w:hAnsi="Charter Roman" w:cs="Tahoma"/>
        </w:rPr>
        <w:t xml:space="preserve"> </w:t>
      </w:r>
      <w:proofErr w:type="spellStart"/>
      <w:r w:rsidRPr="00895FB4">
        <w:rPr>
          <w:rFonts w:ascii="Charter Roman" w:hAnsi="Charter Roman" w:cs="Tahoma"/>
        </w:rPr>
        <w:t>mengkategorikan</w:t>
      </w:r>
      <w:proofErr w:type="spellEnd"/>
      <w:r w:rsidRPr="00895FB4">
        <w:rPr>
          <w:rFonts w:ascii="Charter Roman" w:hAnsi="Charter Roman" w:cs="Tahoma"/>
        </w:rPr>
        <w:t xml:space="preserve"> kematian yang tidak wajar. Kemudian RSUD Dr. </w:t>
      </w:r>
      <w:proofErr w:type="spellStart"/>
      <w:r w:rsidRPr="00895FB4">
        <w:rPr>
          <w:rFonts w:ascii="Charter Roman" w:hAnsi="Charter Roman" w:cs="Tahoma"/>
        </w:rPr>
        <w:t>Soetomo</w:t>
      </w:r>
      <w:proofErr w:type="spellEnd"/>
      <w:r w:rsidRPr="00895FB4">
        <w:rPr>
          <w:rFonts w:ascii="Charter Roman" w:hAnsi="Charter Roman" w:cs="Tahoma"/>
        </w:rPr>
        <w:t xml:space="preserve"> dr. RENNY SUMINO, </w:t>
      </w:r>
      <w:proofErr w:type="spellStart"/>
      <w:r w:rsidRPr="00895FB4">
        <w:rPr>
          <w:rFonts w:ascii="Charter Roman" w:hAnsi="Charter Roman" w:cs="Tahoma"/>
        </w:rPr>
        <w:t>Sp.F.M</w:t>
      </w:r>
      <w:proofErr w:type="spellEnd"/>
      <w:r w:rsidRPr="00895FB4">
        <w:rPr>
          <w:rFonts w:ascii="Charter Roman" w:hAnsi="Charter Roman" w:cs="Tahoma"/>
        </w:rPr>
        <w:t xml:space="preserve">., M.H. dan sesuai dengan Visum </w:t>
      </w:r>
      <w:proofErr w:type="spellStart"/>
      <w:r w:rsidRPr="00895FB4">
        <w:rPr>
          <w:rFonts w:ascii="Charter Roman" w:hAnsi="Charter Roman" w:cs="Tahoma"/>
        </w:rPr>
        <w:t>et</w:t>
      </w:r>
      <w:proofErr w:type="spellEnd"/>
      <w:r w:rsidRPr="00895FB4">
        <w:rPr>
          <w:rFonts w:ascii="Charter Roman" w:hAnsi="Charter Roman" w:cs="Tahoma"/>
        </w:rPr>
        <w:t xml:space="preserve"> </w:t>
      </w:r>
      <w:proofErr w:type="spellStart"/>
      <w:r w:rsidRPr="00895FB4">
        <w:rPr>
          <w:rFonts w:ascii="Charter Roman" w:hAnsi="Charter Roman" w:cs="Tahoma"/>
        </w:rPr>
        <w:t>Repertum</w:t>
      </w:r>
      <w:proofErr w:type="spellEnd"/>
      <w:r w:rsidRPr="00895FB4">
        <w:rPr>
          <w:rFonts w:ascii="Charter Roman" w:hAnsi="Charter Roman" w:cs="Tahoma"/>
        </w:rPr>
        <w:t xml:space="preserve"> No. KF. 23.0465 diperoleh kesimpulan bahwa:</w:t>
      </w:r>
    </w:p>
    <w:p w14:paraId="41E031F9" w14:textId="77777777" w:rsidR="006626C6" w:rsidRPr="00895FB4" w:rsidRDefault="006626C6" w:rsidP="00844E87">
      <w:pPr>
        <w:pStyle w:val="DaftarParagraf"/>
        <w:numPr>
          <w:ilvl w:val="0"/>
          <w:numId w:val="9"/>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 xml:space="preserve">Jenazah berjenis kelamin perempuan, berusia antara dua puluh tahun hingga </w:t>
      </w:r>
      <w:proofErr w:type="spellStart"/>
      <w:r w:rsidRPr="00895FB4">
        <w:rPr>
          <w:rFonts w:ascii="Charter Roman" w:hAnsi="Charter Roman" w:cs="Tahoma"/>
        </w:rPr>
        <w:t>tga</w:t>
      </w:r>
      <w:proofErr w:type="spellEnd"/>
      <w:r w:rsidRPr="00895FB4">
        <w:rPr>
          <w:rFonts w:ascii="Charter Roman" w:hAnsi="Charter Roman" w:cs="Tahoma"/>
        </w:rPr>
        <w:t xml:space="preserve"> puluh tahun, panjang badan seratus lima puluh sembilan sentimeter, warna kulit sawo matang</w:t>
      </w:r>
    </w:p>
    <w:p w14:paraId="50E9F5B9" w14:textId="77777777" w:rsidR="006626C6" w:rsidRPr="00895FB4" w:rsidRDefault="006626C6" w:rsidP="00844E87">
      <w:pPr>
        <w:pStyle w:val="DaftarParagraf"/>
        <w:numPr>
          <w:ilvl w:val="0"/>
          <w:numId w:val="9"/>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Pada pemeriksaan luar ditemukan:</w:t>
      </w:r>
    </w:p>
    <w:p w14:paraId="3A8492FF" w14:textId="77777777" w:rsidR="006626C6" w:rsidRPr="00895FB4" w:rsidRDefault="006626C6" w:rsidP="00844E87">
      <w:pPr>
        <w:pStyle w:val="DaftarParagraf"/>
        <w:numPr>
          <w:ilvl w:val="0"/>
          <w:numId w:val="10"/>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 xml:space="preserve">Pelebaran pembuluh darah pada selaput </w:t>
      </w:r>
      <w:proofErr w:type="spellStart"/>
      <w:r w:rsidRPr="00895FB4">
        <w:rPr>
          <w:rFonts w:ascii="Charter Roman" w:hAnsi="Charter Roman" w:cs="Tahoma"/>
        </w:rPr>
        <w:t>lender</w:t>
      </w:r>
      <w:proofErr w:type="spellEnd"/>
      <w:r w:rsidRPr="00895FB4">
        <w:rPr>
          <w:rFonts w:ascii="Charter Roman" w:hAnsi="Charter Roman" w:cs="Tahoma"/>
        </w:rPr>
        <w:t xml:space="preserve"> kelopak mata dan selaput keras bola mata;</w:t>
      </w:r>
    </w:p>
    <w:p w14:paraId="0B0823D8" w14:textId="77777777" w:rsidR="006626C6" w:rsidRPr="00895FB4" w:rsidRDefault="006626C6" w:rsidP="00844E87">
      <w:pPr>
        <w:pStyle w:val="DaftarParagraf"/>
        <w:numPr>
          <w:ilvl w:val="0"/>
          <w:numId w:val="10"/>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 xml:space="preserve">Bintik perdarahan pada selaput </w:t>
      </w:r>
      <w:proofErr w:type="spellStart"/>
      <w:r w:rsidRPr="00895FB4">
        <w:rPr>
          <w:rFonts w:ascii="Charter Roman" w:hAnsi="Charter Roman" w:cs="Tahoma"/>
        </w:rPr>
        <w:t>lender</w:t>
      </w:r>
      <w:proofErr w:type="spellEnd"/>
      <w:r w:rsidRPr="00895FB4">
        <w:rPr>
          <w:rFonts w:ascii="Charter Roman" w:hAnsi="Charter Roman" w:cs="Tahoma"/>
        </w:rPr>
        <w:t xml:space="preserve"> kelopak mata dan selaput keras bola mata;</w:t>
      </w:r>
    </w:p>
    <w:p w14:paraId="5253DBD3" w14:textId="77777777" w:rsidR="006626C6" w:rsidRPr="00895FB4" w:rsidRDefault="006626C6" w:rsidP="00844E87">
      <w:pPr>
        <w:pStyle w:val="DaftarParagraf"/>
        <w:numPr>
          <w:ilvl w:val="0"/>
          <w:numId w:val="10"/>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 xml:space="preserve">Kebiruan pada ujung jari-jari dan </w:t>
      </w:r>
      <w:proofErr w:type="spellStart"/>
      <w:r w:rsidRPr="00895FB4">
        <w:rPr>
          <w:rFonts w:ascii="Charter Roman" w:hAnsi="Charter Roman" w:cs="Tahoma"/>
        </w:rPr>
        <w:t>kuku</w:t>
      </w:r>
      <w:proofErr w:type="spellEnd"/>
      <w:r w:rsidRPr="00895FB4">
        <w:rPr>
          <w:rFonts w:ascii="Charter Roman" w:hAnsi="Charter Roman" w:cs="Tahoma"/>
        </w:rPr>
        <w:t xml:space="preserve"> tangan kanan dan kiri;</w:t>
      </w:r>
    </w:p>
    <w:p w14:paraId="76251CFE" w14:textId="77777777" w:rsidR="006626C6" w:rsidRPr="00895FB4" w:rsidRDefault="006626C6" w:rsidP="00844E87">
      <w:pPr>
        <w:pStyle w:val="DaftarParagraf"/>
        <w:numPr>
          <w:ilvl w:val="0"/>
          <w:numId w:val="10"/>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 xml:space="preserve">Pucat pada ujung jari-jari dan </w:t>
      </w:r>
      <w:proofErr w:type="spellStart"/>
      <w:r w:rsidRPr="00895FB4">
        <w:rPr>
          <w:rFonts w:ascii="Charter Roman" w:hAnsi="Charter Roman" w:cs="Tahoma"/>
        </w:rPr>
        <w:t>kuku</w:t>
      </w:r>
      <w:proofErr w:type="spellEnd"/>
      <w:r w:rsidRPr="00895FB4">
        <w:rPr>
          <w:rFonts w:ascii="Charter Roman" w:hAnsi="Charter Roman" w:cs="Tahoma"/>
        </w:rPr>
        <w:t xml:space="preserve"> kaki kanan dan kiri. Hasil ini lazim ditemukan pada mati lemas;</w:t>
      </w:r>
    </w:p>
    <w:p w14:paraId="08D63955" w14:textId="77777777" w:rsidR="006626C6" w:rsidRPr="00895FB4" w:rsidRDefault="006626C6" w:rsidP="00844E87">
      <w:pPr>
        <w:pStyle w:val="DaftarParagraf"/>
        <w:numPr>
          <w:ilvl w:val="0"/>
          <w:numId w:val="10"/>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Luka lecet pada dada, perut, lengan atas kiri, tungkai atas kanan dan kiri, tungkai bawah kiri akibat kekerasan tumpul;</w:t>
      </w:r>
    </w:p>
    <w:p w14:paraId="1D622B80" w14:textId="77777777" w:rsidR="006626C6" w:rsidRPr="00895FB4" w:rsidRDefault="006626C6" w:rsidP="00844E87">
      <w:pPr>
        <w:pStyle w:val="DaftarParagraf"/>
        <w:numPr>
          <w:ilvl w:val="0"/>
          <w:numId w:val="10"/>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Luka memar pada kepala, telinga kiri, leher, dada, perut, punggung, anggota gerak atas kanan, lengan atas kiri dan tungkai atas kiri akibat kekerasan tumpul.</w:t>
      </w:r>
    </w:p>
    <w:p w14:paraId="5A2B9B20" w14:textId="77777777" w:rsidR="006626C6" w:rsidRPr="00895FB4" w:rsidRDefault="006626C6" w:rsidP="00844E87">
      <w:pPr>
        <w:pStyle w:val="DaftarParagraf"/>
        <w:numPr>
          <w:ilvl w:val="0"/>
          <w:numId w:val="9"/>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Pada pemeriksaan dalam ditemukan:</w:t>
      </w:r>
    </w:p>
    <w:p w14:paraId="55EAFB5B" w14:textId="77777777" w:rsidR="006626C6" w:rsidRPr="00895FB4" w:rsidRDefault="006626C6" w:rsidP="00844E87">
      <w:pPr>
        <w:pStyle w:val="DaftarParagraf"/>
        <w:numPr>
          <w:ilvl w:val="0"/>
          <w:numId w:val="11"/>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Pelebaran pembuluh darah pada otak, usus halus, usus besar akibat mati lemas;</w:t>
      </w:r>
    </w:p>
    <w:p w14:paraId="32B9BF01" w14:textId="77777777" w:rsidR="006626C6" w:rsidRPr="00895FB4" w:rsidRDefault="006626C6" w:rsidP="00844E87">
      <w:pPr>
        <w:pStyle w:val="DaftarParagraf"/>
        <w:numPr>
          <w:ilvl w:val="0"/>
          <w:numId w:val="11"/>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Resapan darah pada kulit bagian dalam kepala. Resapan darah pada kulit bagian dalam leher. Resapan darah pada otot dada. Resapan darah pada tulang iga kedua, ketiga keempat dan kelima kanan;</w:t>
      </w:r>
    </w:p>
    <w:p w14:paraId="1AE16740" w14:textId="77777777" w:rsidR="006626C6" w:rsidRPr="00895FB4" w:rsidRDefault="006626C6" w:rsidP="00844E87">
      <w:pPr>
        <w:pStyle w:val="DaftarParagraf"/>
        <w:numPr>
          <w:ilvl w:val="0"/>
          <w:numId w:val="11"/>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Luka memar pada bagian bawah paru kanan dan hati akibat kekerasan tumpul;</w:t>
      </w:r>
    </w:p>
    <w:p w14:paraId="5442CC94" w14:textId="77777777" w:rsidR="006626C6" w:rsidRPr="00895FB4" w:rsidRDefault="006626C6" w:rsidP="00844E87">
      <w:pPr>
        <w:pStyle w:val="DaftarParagraf"/>
        <w:numPr>
          <w:ilvl w:val="0"/>
          <w:numId w:val="11"/>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Luka robek pada hati akibat kekerasan tumpul;</w:t>
      </w:r>
    </w:p>
    <w:p w14:paraId="21AF2ACD" w14:textId="77777777" w:rsidR="006626C6" w:rsidRPr="00895FB4" w:rsidRDefault="006626C6" w:rsidP="00844E87">
      <w:pPr>
        <w:pStyle w:val="DaftarParagraf"/>
        <w:numPr>
          <w:ilvl w:val="0"/>
          <w:numId w:val="11"/>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Perdarahan pada rongga perut kurang lebih 1200 ml</w:t>
      </w:r>
    </w:p>
    <w:p w14:paraId="5809B690" w14:textId="77777777" w:rsidR="006626C6" w:rsidRPr="00895FB4" w:rsidRDefault="006626C6" w:rsidP="00844E87">
      <w:pPr>
        <w:pStyle w:val="DaftarParagraf"/>
        <w:numPr>
          <w:ilvl w:val="0"/>
          <w:numId w:val="9"/>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Pada pemeriksaan tambahan ditemukan:</w:t>
      </w:r>
    </w:p>
    <w:p w14:paraId="07ADA615" w14:textId="77777777" w:rsidR="006626C6" w:rsidRPr="00895FB4" w:rsidRDefault="006626C6" w:rsidP="00844E87">
      <w:pPr>
        <w:pStyle w:val="DaftarParagraf"/>
        <w:numPr>
          <w:ilvl w:val="0"/>
          <w:numId w:val="12"/>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Ditemukan alkohol pada lambung dan darah;</w:t>
      </w:r>
    </w:p>
    <w:p w14:paraId="2BC91918" w14:textId="77777777" w:rsidR="006626C6" w:rsidRPr="00895FB4" w:rsidRDefault="006626C6" w:rsidP="00844E87">
      <w:pPr>
        <w:pStyle w:val="DaftarParagraf"/>
        <w:numPr>
          <w:ilvl w:val="0"/>
          <w:numId w:val="12"/>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Pelebaran pembuluh darah pada otak besar, hati, ginjal kanan dan ginjal kiri;</w:t>
      </w:r>
    </w:p>
    <w:p w14:paraId="5CD480AA" w14:textId="77777777" w:rsidR="006626C6" w:rsidRPr="00895FB4" w:rsidRDefault="006626C6" w:rsidP="00844E87">
      <w:pPr>
        <w:pStyle w:val="DaftarParagraf"/>
        <w:numPr>
          <w:ilvl w:val="0"/>
          <w:numId w:val="12"/>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Perdarahan pada tempat pertukaran udara paru kanan bawah dan paru kiri atas;</w:t>
      </w:r>
    </w:p>
    <w:p w14:paraId="5F58D684" w14:textId="77777777" w:rsidR="006626C6" w:rsidRPr="00895FB4" w:rsidRDefault="006626C6" w:rsidP="00844E87">
      <w:pPr>
        <w:pStyle w:val="DaftarParagraf"/>
        <w:numPr>
          <w:ilvl w:val="0"/>
          <w:numId w:val="12"/>
        </w:numPr>
        <w:shd w:val="clear" w:color="auto" w:fill="FFFFFF" w:themeFill="background1"/>
        <w:spacing w:after="0" w:line="240" w:lineRule="auto"/>
        <w:jc w:val="lowKashida"/>
        <w:rPr>
          <w:rFonts w:ascii="Charter Roman" w:hAnsi="Charter Roman" w:cs="Tahoma"/>
        </w:rPr>
      </w:pPr>
      <w:r w:rsidRPr="00895FB4">
        <w:rPr>
          <w:rFonts w:ascii="Charter Roman" w:hAnsi="Charter Roman" w:cs="Tahoma"/>
        </w:rPr>
        <w:t>Sebab kematian karena luka robek majemuk pada organ hati akibat kekerasan tumpul sehingga terjadi perdarahan hebat.</w:t>
      </w:r>
    </w:p>
    <w:p w14:paraId="48E79137" w14:textId="6E2A8135" w:rsidR="006626C6" w:rsidRPr="00895FB4" w:rsidRDefault="006626C6" w:rsidP="006626C6">
      <w:pPr>
        <w:pStyle w:val="DaftarParagraf"/>
        <w:spacing w:after="0" w:line="240" w:lineRule="auto"/>
        <w:ind w:left="284" w:firstLine="436"/>
        <w:jc w:val="both"/>
        <w:rPr>
          <w:rFonts w:ascii="Charter Roman" w:hAnsi="Charter Roman" w:cs="Tahoma"/>
          <w:shd w:val="clear" w:color="auto" w:fill="F8F9FA"/>
          <w:lang w:val="en-US"/>
        </w:rPr>
      </w:pPr>
      <w:r w:rsidRPr="00895FB4">
        <w:rPr>
          <w:rFonts w:ascii="Charter Roman" w:hAnsi="Charter Roman" w:cs="Tahoma"/>
        </w:rPr>
        <w:t xml:space="preserve">Berdasarkan fakta-fakta yang didapatkan dari rekaman CCTV, keterangan para saksi dan keterangan saksi ahli tersebut jaksa penuntut umum menuntut terdakwa </w:t>
      </w:r>
      <w:r w:rsidRPr="00895FB4">
        <w:rPr>
          <w:rFonts w:ascii="Charter Roman" w:hAnsi="Charter Roman" w:cs="Tahoma"/>
        </w:rPr>
        <w:lastRenderedPageBreak/>
        <w:t>dengan pasal 338 KUHP,</w:t>
      </w:r>
      <w:r w:rsidRPr="00895FB4">
        <w:rPr>
          <w:rStyle w:val="ReferensiCatatanKaki"/>
          <w:rFonts w:ascii="Charter Roman" w:hAnsi="Charter Roman" w:cs="Tahoma"/>
        </w:rPr>
        <w:footnoteReference w:id="19"/>
      </w:r>
      <w:r w:rsidRPr="00895FB4">
        <w:rPr>
          <w:rFonts w:ascii="Charter Roman" w:hAnsi="Charter Roman" w:cs="Tahoma"/>
        </w:rPr>
        <w:t xml:space="preserve"> Pasal 351 Ayat 3 KUHP,</w:t>
      </w:r>
      <w:r w:rsidRPr="00895FB4">
        <w:rPr>
          <w:rStyle w:val="ReferensiCatatanKaki"/>
          <w:rFonts w:ascii="Charter Roman" w:hAnsi="Charter Roman" w:cs="Tahoma"/>
        </w:rPr>
        <w:footnoteReference w:id="20"/>
      </w:r>
      <w:r w:rsidRPr="00895FB4">
        <w:rPr>
          <w:rFonts w:ascii="Charter Roman" w:hAnsi="Charter Roman" w:cs="Tahoma"/>
        </w:rPr>
        <w:t xml:space="preserve"> dan Pasal 359 KUHP,</w:t>
      </w:r>
      <w:r w:rsidRPr="00895FB4">
        <w:rPr>
          <w:rStyle w:val="ReferensiCatatanKaki"/>
          <w:rFonts w:ascii="Charter Roman" w:hAnsi="Charter Roman" w:cs="Tahoma"/>
        </w:rPr>
        <w:footnoteReference w:id="21"/>
      </w:r>
      <w:r w:rsidRPr="00895FB4">
        <w:rPr>
          <w:rFonts w:ascii="Charter Roman" w:hAnsi="Charter Roman" w:cs="Tahoma"/>
        </w:rPr>
        <w:t xml:space="preserve"> Pasal 351 ayat 1 KUHP.</w:t>
      </w:r>
      <w:r w:rsidRPr="00895FB4">
        <w:rPr>
          <w:rStyle w:val="ReferensiCatatanKaki"/>
          <w:rFonts w:ascii="Charter Roman" w:hAnsi="Charter Roman" w:cs="Tahoma"/>
        </w:rPr>
        <w:footnoteReference w:id="22"/>
      </w:r>
      <w:r w:rsidRPr="00895FB4">
        <w:rPr>
          <w:rFonts w:ascii="Charter Roman" w:hAnsi="Charter Roman" w:cs="Tahoma"/>
        </w:rPr>
        <w:t xml:space="preserve"> Akan tetapi hakim menyatakan Terdakwa Gregorius Ronald </w:t>
      </w:r>
      <w:proofErr w:type="spellStart"/>
      <w:r w:rsidRPr="00895FB4">
        <w:rPr>
          <w:rFonts w:ascii="Charter Roman" w:hAnsi="Charter Roman" w:cs="Tahoma"/>
        </w:rPr>
        <w:t>Tannur</w:t>
      </w:r>
      <w:proofErr w:type="spellEnd"/>
      <w:r w:rsidRPr="00895FB4">
        <w:rPr>
          <w:rFonts w:ascii="Charter Roman" w:hAnsi="Charter Roman" w:cs="Tahoma"/>
        </w:rPr>
        <w:t xml:space="preserve"> Anak Dari Edward </w:t>
      </w:r>
      <w:proofErr w:type="spellStart"/>
      <w:r w:rsidRPr="00895FB4">
        <w:rPr>
          <w:rFonts w:ascii="Charter Roman" w:hAnsi="Charter Roman" w:cs="Tahoma"/>
        </w:rPr>
        <w:t>Tannur</w:t>
      </w:r>
      <w:proofErr w:type="spellEnd"/>
      <w:r w:rsidRPr="00895FB4">
        <w:rPr>
          <w:rFonts w:ascii="Charter Roman" w:hAnsi="Charter Roman" w:cs="Tahoma"/>
        </w:rPr>
        <w:t xml:space="preserve"> tidak terbukti secara sah dan meyakinkan bersalah melakukan tindak pidana sebagaimana didakwakan dalam dakwaan tersebut. Membebaskan terdakwa dari seluruh dakwaan Penuntut Umum, membebaskan terdakwa dari tahanan setelah putusan diucapkan, dan memulihkan hak-hak Terdakwa dalam kemampuan, kedudukan dan harkat serta martabatnya. Dalam putusan ini hakim hanya mempertimbangkan hal-hal yang meringankan bagi terdakwa</w:t>
      </w:r>
      <w:r w:rsidRPr="00895FB4">
        <w:rPr>
          <w:rStyle w:val="ReferensiCatatanKaki"/>
          <w:rFonts w:ascii="Charter Roman" w:hAnsi="Charter Roman" w:cs="Tahoma"/>
        </w:rPr>
        <w:footnoteReference w:id="23"/>
      </w:r>
      <w:r w:rsidRPr="00895FB4">
        <w:rPr>
          <w:rFonts w:ascii="Charter Roman" w:hAnsi="Charter Roman" w:cs="Tahoma"/>
        </w:rPr>
        <w:t xml:space="preserve"> saja tanpa memperhatikan hal-hal yang diajukan oleh jaksa dan keluarga korban, sehingga putusan ini bukanlah putusan yang berdasarkan asas keadilan. Hakim menjadikan pasal 183 KUHAP</w:t>
      </w:r>
      <w:r w:rsidRPr="00895FB4">
        <w:rPr>
          <w:rStyle w:val="ReferensiCatatanKaki"/>
          <w:rFonts w:ascii="Charter Roman" w:hAnsi="Charter Roman" w:cs="Tahoma"/>
        </w:rPr>
        <w:footnoteReference w:id="24"/>
      </w:r>
      <w:r w:rsidRPr="00895FB4">
        <w:rPr>
          <w:rFonts w:ascii="Charter Roman" w:hAnsi="Charter Roman" w:cs="Tahoma"/>
        </w:rPr>
        <w:t xml:space="preserve"> </w:t>
      </w:r>
      <w:r w:rsidRPr="00895FB4">
        <w:rPr>
          <w:rFonts w:ascii="Charter Roman" w:hAnsi="Charter Roman" w:cs="Tahoma"/>
          <w:shd w:val="clear" w:color="auto" w:fill="F8F9FA"/>
          <w:lang w:val="en-US"/>
        </w:rPr>
        <w:t xml:space="preserve">dan </w:t>
      </w:r>
      <w:proofErr w:type="spellStart"/>
      <w:r w:rsidRPr="00895FB4">
        <w:rPr>
          <w:rFonts w:ascii="Charter Roman" w:hAnsi="Charter Roman" w:cs="Tahoma"/>
          <w:shd w:val="clear" w:color="auto" w:fill="F8F9FA"/>
          <w:lang w:val="en-US"/>
        </w:rPr>
        <w:t>pasal</w:t>
      </w:r>
      <w:proofErr w:type="spellEnd"/>
      <w:r w:rsidRPr="00895FB4">
        <w:rPr>
          <w:rFonts w:ascii="Charter Roman" w:hAnsi="Charter Roman" w:cs="Tahoma"/>
          <w:shd w:val="clear" w:color="auto" w:fill="F8F9FA"/>
          <w:lang w:val="en-US"/>
        </w:rPr>
        <w:t xml:space="preserve"> 191 </w:t>
      </w:r>
      <w:proofErr w:type="spellStart"/>
      <w:r w:rsidRPr="00895FB4">
        <w:rPr>
          <w:rFonts w:ascii="Charter Roman" w:hAnsi="Charter Roman" w:cs="Tahoma"/>
          <w:shd w:val="clear" w:color="auto" w:fill="F8F9FA"/>
          <w:lang w:val="en-US"/>
        </w:rPr>
        <w:t>ayat</w:t>
      </w:r>
      <w:proofErr w:type="spellEnd"/>
      <w:r w:rsidRPr="00895FB4">
        <w:rPr>
          <w:rFonts w:ascii="Charter Roman" w:hAnsi="Charter Roman" w:cs="Tahoma"/>
          <w:shd w:val="clear" w:color="auto" w:fill="F8F9FA"/>
          <w:lang w:val="en-US"/>
        </w:rPr>
        <w:t xml:space="preserve"> 1 KUHAP</w:t>
      </w:r>
      <w:r w:rsidRPr="00895FB4">
        <w:rPr>
          <w:rStyle w:val="ReferensiCatatanKaki"/>
          <w:rFonts w:ascii="Charter Roman" w:hAnsi="Charter Roman" w:cs="Tahoma"/>
          <w:shd w:val="clear" w:color="auto" w:fill="F8F9FA"/>
          <w:lang w:val="en-US"/>
        </w:rPr>
        <w:footnoteReference w:id="25"/>
      </w:r>
      <w:r w:rsidRPr="00895FB4">
        <w:rPr>
          <w:rFonts w:ascii="Charter Roman" w:hAnsi="Charter Roman" w:cs="Tahoma"/>
          <w:shd w:val="clear" w:color="auto" w:fill="F8F9FA"/>
          <w:lang w:val="en-US"/>
        </w:rPr>
        <w:t xml:space="preserve"> </w:t>
      </w:r>
      <w:proofErr w:type="spellStart"/>
      <w:r w:rsidRPr="00895FB4">
        <w:rPr>
          <w:rFonts w:ascii="Charter Roman" w:hAnsi="Charter Roman" w:cs="Tahoma"/>
          <w:lang w:val="en-US"/>
        </w:rPr>
        <w:t>sebagai</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legalitas</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hukum</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untuk</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mengkriminalisasi</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pihak</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keluarga</w:t>
      </w:r>
      <w:proofErr w:type="spellEnd"/>
      <w:r w:rsidRPr="00895FB4">
        <w:rPr>
          <w:rFonts w:ascii="Charter Roman" w:hAnsi="Charter Roman" w:cs="Tahoma"/>
          <w:lang w:val="en-US"/>
        </w:rPr>
        <w:t xml:space="preserve"> korban.</w:t>
      </w:r>
    </w:p>
    <w:p w14:paraId="006CC263" w14:textId="77777777" w:rsidR="006C1A2B" w:rsidRPr="00895FB4" w:rsidRDefault="00F06EE9" w:rsidP="006626C6">
      <w:pPr>
        <w:pStyle w:val="DaftarParagraf"/>
        <w:spacing w:after="0" w:line="240" w:lineRule="auto"/>
        <w:ind w:left="284" w:firstLine="436"/>
        <w:jc w:val="both"/>
        <w:rPr>
          <w:rFonts w:ascii="Charter Roman" w:hAnsi="Charter Roman" w:cs="Tahoma"/>
          <w:shd w:val="clear" w:color="auto" w:fill="F8F9FA"/>
          <w:lang w:val="en-US"/>
        </w:rPr>
      </w:pPr>
      <w:proofErr w:type="spellStart"/>
      <w:r w:rsidRPr="00895FB4">
        <w:rPr>
          <w:rFonts w:ascii="Charter Roman" w:hAnsi="Charter Roman" w:cs="Tahoma"/>
          <w:lang w:val="en-US"/>
        </w:rPr>
        <w:t>Perbuatan</w:t>
      </w:r>
      <w:proofErr w:type="spellEnd"/>
      <w:r w:rsidRPr="00895FB4">
        <w:rPr>
          <w:rFonts w:ascii="Charter Roman" w:hAnsi="Charter Roman" w:cs="Tahoma"/>
          <w:lang w:val="en-US"/>
        </w:rPr>
        <w:t xml:space="preserve"> yang </w:t>
      </w:r>
      <w:proofErr w:type="spellStart"/>
      <w:r w:rsidRPr="00895FB4">
        <w:rPr>
          <w:rFonts w:ascii="Charter Roman" w:hAnsi="Charter Roman" w:cs="Tahoma"/>
          <w:lang w:val="en-US"/>
        </w:rPr>
        <w:t>dapat</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menghilangkan</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nyawa</w:t>
      </w:r>
      <w:proofErr w:type="spellEnd"/>
      <w:r w:rsidRPr="00895FB4">
        <w:rPr>
          <w:rFonts w:ascii="Charter Roman" w:hAnsi="Charter Roman" w:cs="Tahoma"/>
          <w:lang w:val="en-US"/>
        </w:rPr>
        <w:t xml:space="preserve"> orang lain </w:t>
      </w:r>
      <w:proofErr w:type="spellStart"/>
      <w:r w:rsidRPr="00895FB4">
        <w:rPr>
          <w:rFonts w:ascii="Charter Roman" w:hAnsi="Charter Roman" w:cs="Tahoma"/>
          <w:lang w:val="en-US"/>
        </w:rPr>
        <w:t>dengan</w:t>
      </w:r>
      <w:proofErr w:type="spellEnd"/>
      <w:r w:rsidRPr="00895FB4">
        <w:rPr>
          <w:rFonts w:ascii="Charter Roman" w:hAnsi="Charter Roman" w:cs="Tahoma"/>
          <w:lang w:val="en-US"/>
        </w:rPr>
        <w:t xml:space="preserve"> motif </w:t>
      </w:r>
      <w:proofErr w:type="spellStart"/>
      <w:r w:rsidRPr="00895FB4">
        <w:rPr>
          <w:rFonts w:ascii="Charter Roman" w:hAnsi="Charter Roman" w:cs="Tahoma"/>
          <w:lang w:val="en-US"/>
        </w:rPr>
        <w:t>apapun</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merupakan</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perbuatan</w:t>
      </w:r>
      <w:proofErr w:type="spellEnd"/>
      <w:r w:rsidRPr="00895FB4">
        <w:rPr>
          <w:rFonts w:ascii="Charter Roman" w:hAnsi="Charter Roman" w:cs="Tahoma"/>
          <w:lang w:val="en-US"/>
        </w:rPr>
        <w:t xml:space="preserve"> yang </w:t>
      </w:r>
      <w:proofErr w:type="spellStart"/>
      <w:r w:rsidRPr="00895FB4">
        <w:rPr>
          <w:rFonts w:ascii="Charter Roman" w:hAnsi="Charter Roman" w:cs="Tahoma"/>
          <w:lang w:val="en-US"/>
        </w:rPr>
        <w:t>dilarang</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dalam</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hukum</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pidana</w:t>
      </w:r>
      <w:proofErr w:type="spellEnd"/>
      <w:r w:rsidRPr="00895FB4">
        <w:rPr>
          <w:rFonts w:ascii="Charter Roman" w:hAnsi="Charter Roman" w:cs="Tahoma"/>
          <w:lang w:val="en-US"/>
        </w:rPr>
        <w:t xml:space="preserve"> Islam.</w:t>
      </w:r>
      <w:r w:rsidR="006C1A2B" w:rsidRPr="00895FB4">
        <w:rPr>
          <w:rFonts w:ascii="Charter Roman" w:hAnsi="Charter Roman" w:cs="Tahoma"/>
          <w:lang w:val="en-US"/>
        </w:rPr>
        <w:t xml:space="preserve"> </w:t>
      </w:r>
      <w:proofErr w:type="spellStart"/>
      <w:r w:rsidR="006C1A2B" w:rsidRPr="00895FB4">
        <w:rPr>
          <w:rFonts w:ascii="Charter Roman" w:hAnsi="Charter Roman" w:cs="Tahoma"/>
          <w:lang w:val="en-US"/>
        </w:rPr>
        <w:t>Sebagaimana</w:t>
      </w:r>
      <w:proofErr w:type="spellEnd"/>
      <w:r w:rsidR="006C1A2B" w:rsidRPr="00895FB4">
        <w:rPr>
          <w:rFonts w:ascii="Charter Roman" w:hAnsi="Charter Roman" w:cs="Tahoma"/>
          <w:shd w:val="clear" w:color="auto" w:fill="F8F9FA"/>
          <w:lang w:val="en-US"/>
        </w:rPr>
        <w:t xml:space="preserve"> </w:t>
      </w:r>
      <w:proofErr w:type="spellStart"/>
      <w:r w:rsidR="006C1A2B" w:rsidRPr="00895FB4">
        <w:rPr>
          <w:rFonts w:ascii="Charter Roman" w:hAnsi="Charter Roman" w:cs="Tahoma"/>
          <w:shd w:val="clear" w:color="auto" w:fill="F8F9FA"/>
          <w:lang w:val="en-US"/>
        </w:rPr>
        <w:t>firman</w:t>
      </w:r>
      <w:proofErr w:type="spellEnd"/>
      <w:r w:rsidR="006C1A2B" w:rsidRPr="00895FB4">
        <w:rPr>
          <w:rFonts w:ascii="Charter Roman" w:hAnsi="Charter Roman" w:cs="Tahoma"/>
          <w:shd w:val="clear" w:color="auto" w:fill="F8F9FA"/>
          <w:lang w:val="en-US"/>
        </w:rPr>
        <w:t xml:space="preserve"> Allah </w:t>
      </w:r>
      <w:proofErr w:type="spellStart"/>
      <w:r w:rsidR="006C1A2B" w:rsidRPr="00895FB4">
        <w:rPr>
          <w:rFonts w:ascii="Charter Roman" w:hAnsi="Charter Roman" w:cs="Tahoma"/>
          <w:shd w:val="clear" w:color="auto" w:fill="F8F9FA"/>
          <w:lang w:val="en-US"/>
        </w:rPr>
        <w:t>dalam</w:t>
      </w:r>
      <w:proofErr w:type="spellEnd"/>
      <w:r w:rsidR="006C1A2B" w:rsidRPr="00895FB4">
        <w:rPr>
          <w:rFonts w:ascii="Charter Roman" w:hAnsi="Charter Roman" w:cs="Tahoma"/>
          <w:shd w:val="clear" w:color="auto" w:fill="F8F9FA"/>
          <w:lang w:val="en-US"/>
        </w:rPr>
        <w:t xml:space="preserve"> </w:t>
      </w:r>
      <w:proofErr w:type="spellStart"/>
      <w:r w:rsidR="006C1A2B" w:rsidRPr="00895FB4">
        <w:rPr>
          <w:rFonts w:ascii="Charter Roman" w:hAnsi="Charter Roman" w:cs="Tahoma"/>
          <w:shd w:val="clear" w:color="auto" w:fill="F8F9FA"/>
          <w:lang w:val="en-US"/>
        </w:rPr>
        <w:t>surat</w:t>
      </w:r>
      <w:proofErr w:type="spellEnd"/>
      <w:r w:rsidR="006C1A2B" w:rsidRPr="00895FB4">
        <w:rPr>
          <w:rFonts w:ascii="Charter Roman" w:hAnsi="Charter Roman" w:cs="Tahoma"/>
          <w:shd w:val="clear" w:color="auto" w:fill="F8F9FA"/>
          <w:lang w:val="en-US"/>
        </w:rPr>
        <w:t xml:space="preserve"> al-</w:t>
      </w:r>
      <w:proofErr w:type="spellStart"/>
      <w:r w:rsidR="006C1A2B" w:rsidRPr="00895FB4">
        <w:rPr>
          <w:rFonts w:ascii="Charter Roman" w:hAnsi="Charter Roman" w:cs="Tahoma"/>
          <w:shd w:val="clear" w:color="auto" w:fill="F8F9FA"/>
          <w:lang w:val="en-US"/>
        </w:rPr>
        <w:t>isra</w:t>
      </w:r>
      <w:proofErr w:type="spellEnd"/>
      <w:r w:rsidR="006C1A2B" w:rsidRPr="00895FB4">
        <w:rPr>
          <w:rFonts w:ascii="Charter Roman" w:hAnsi="Charter Roman" w:cs="Tahoma"/>
          <w:shd w:val="clear" w:color="auto" w:fill="F8F9FA"/>
          <w:lang w:val="en-US"/>
        </w:rPr>
        <w:t xml:space="preserve">’ </w:t>
      </w:r>
      <w:proofErr w:type="spellStart"/>
      <w:r w:rsidR="006C1A2B" w:rsidRPr="00895FB4">
        <w:rPr>
          <w:rFonts w:ascii="Charter Roman" w:hAnsi="Charter Roman" w:cs="Tahoma"/>
          <w:shd w:val="clear" w:color="auto" w:fill="F8F9FA"/>
          <w:lang w:val="en-US"/>
        </w:rPr>
        <w:t>ayat</w:t>
      </w:r>
      <w:proofErr w:type="spellEnd"/>
      <w:r w:rsidR="006C1A2B" w:rsidRPr="00895FB4">
        <w:rPr>
          <w:rFonts w:ascii="Charter Roman" w:hAnsi="Charter Roman" w:cs="Tahoma"/>
          <w:shd w:val="clear" w:color="auto" w:fill="F8F9FA"/>
          <w:lang w:val="en-US"/>
        </w:rPr>
        <w:t xml:space="preserve"> 33 </w:t>
      </w:r>
    </w:p>
    <w:p w14:paraId="2EE17222" w14:textId="77777777" w:rsidR="006C1A2B" w:rsidRPr="00895FB4" w:rsidRDefault="006C1A2B" w:rsidP="006C1A2B">
      <w:pPr>
        <w:jc w:val="right"/>
        <w:rPr>
          <w:rFonts w:ascii="Charter Roman" w:hAnsi="Charter Roman" w:cs="Tahoma"/>
        </w:rPr>
      </w:pPr>
      <w:proofErr w:type="spellStart"/>
      <w:r w:rsidRPr="00895FB4">
        <w:rPr>
          <w:rFonts w:ascii="Times New Roman" w:hAnsi="Times New Roman" w:cs="Times New Roman"/>
        </w:rPr>
        <w:t>وَلَا</w:t>
      </w:r>
      <w:proofErr w:type="spellEnd"/>
      <w:r w:rsidRPr="00895FB4">
        <w:rPr>
          <w:rFonts w:ascii="Charter Roman" w:hAnsi="Charter Roman" w:cs="Tahoma"/>
        </w:rPr>
        <w:t xml:space="preserve"> </w:t>
      </w:r>
      <w:proofErr w:type="spellStart"/>
      <w:r w:rsidRPr="00895FB4">
        <w:rPr>
          <w:rFonts w:ascii="Times New Roman" w:hAnsi="Times New Roman" w:cs="Times New Roman"/>
        </w:rPr>
        <w:t>تَقْتُلُوا</w:t>
      </w:r>
      <w:proofErr w:type="spellEnd"/>
      <w:r w:rsidRPr="00895FB4">
        <w:rPr>
          <w:rFonts w:ascii="Charter Roman" w:hAnsi="Charter Roman" w:cs="Tahoma"/>
        </w:rPr>
        <w:t xml:space="preserve"> </w:t>
      </w:r>
      <w:proofErr w:type="spellStart"/>
      <w:r w:rsidRPr="00895FB4">
        <w:rPr>
          <w:rFonts w:ascii="Times New Roman" w:hAnsi="Times New Roman" w:cs="Times New Roman"/>
        </w:rPr>
        <w:t>النَّفْسَ</w:t>
      </w:r>
      <w:proofErr w:type="spellEnd"/>
      <w:r w:rsidRPr="00895FB4">
        <w:rPr>
          <w:rFonts w:ascii="Charter Roman" w:hAnsi="Charter Roman" w:cs="Tahoma"/>
        </w:rPr>
        <w:t xml:space="preserve"> </w:t>
      </w:r>
      <w:proofErr w:type="spellStart"/>
      <w:r w:rsidRPr="00895FB4">
        <w:rPr>
          <w:rFonts w:ascii="Times New Roman" w:hAnsi="Times New Roman" w:cs="Times New Roman"/>
        </w:rPr>
        <w:t>الَّتِيْ</w:t>
      </w:r>
      <w:proofErr w:type="spellEnd"/>
      <w:r w:rsidRPr="00895FB4">
        <w:rPr>
          <w:rFonts w:ascii="Charter Roman" w:hAnsi="Charter Roman" w:cs="Tahoma"/>
        </w:rPr>
        <w:t xml:space="preserve"> </w:t>
      </w:r>
      <w:proofErr w:type="spellStart"/>
      <w:r w:rsidRPr="00895FB4">
        <w:rPr>
          <w:rFonts w:ascii="Times New Roman" w:hAnsi="Times New Roman" w:cs="Times New Roman"/>
        </w:rPr>
        <w:t>حَرَّمَ</w:t>
      </w:r>
      <w:proofErr w:type="spellEnd"/>
      <w:r w:rsidRPr="00895FB4">
        <w:rPr>
          <w:rFonts w:ascii="Charter Roman" w:hAnsi="Charter Roman" w:cs="Tahoma"/>
        </w:rPr>
        <w:t xml:space="preserve"> </w:t>
      </w:r>
      <w:proofErr w:type="spellStart"/>
      <w:r w:rsidRPr="00895FB4">
        <w:rPr>
          <w:rFonts w:ascii="Times New Roman" w:hAnsi="Times New Roman" w:cs="Times New Roman"/>
        </w:rPr>
        <w:t>اللّٰهُ</w:t>
      </w:r>
      <w:proofErr w:type="spellEnd"/>
      <w:r w:rsidRPr="00895FB4">
        <w:rPr>
          <w:rFonts w:ascii="Charter Roman" w:hAnsi="Charter Roman" w:cs="Tahoma"/>
        </w:rPr>
        <w:t xml:space="preserve"> </w:t>
      </w:r>
      <w:proofErr w:type="spellStart"/>
      <w:r w:rsidRPr="00895FB4">
        <w:rPr>
          <w:rFonts w:ascii="Times New Roman" w:hAnsi="Times New Roman" w:cs="Times New Roman"/>
        </w:rPr>
        <w:t>اِلَّا</w:t>
      </w:r>
      <w:proofErr w:type="spellEnd"/>
      <w:r w:rsidRPr="00895FB4">
        <w:rPr>
          <w:rFonts w:ascii="Charter Roman" w:hAnsi="Charter Roman" w:cs="Tahoma"/>
        </w:rPr>
        <w:t xml:space="preserve"> </w:t>
      </w:r>
      <w:proofErr w:type="spellStart"/>
      <w:r w:rsidRPr="00895FB4">
        <w:rPr>
          <w:rFonts w:ascii="Times New Roman" w:hAnsi="Times New Roman" w:cs="Times New Roman"/>
        </w:rPr>
        <w:t>بِالْحَقِّۗ</w:t>
      </w:r>
      <w:proofErr w:type="spellEnd"/>
      <w:r w:rsidRPr="00895FB4">
        <w:rPr>
          <w:rFonts w:ascii="Charter Roman" w:hAnsi="Charter Roman" w:cs="Tahoma"/>
        </w:rPr>
        <w:t xml:space="preserve"> </w:t>
      </w:r>
      <w:proofErr w:type="spellStart"/>
      <w:r w:rsidRPr="00895FB4">
        <w:rPr>
          <w:rFonts w:ascii="Times New Roman" w:hAnsi="Times New Roman" w:cs="Times New Roman"/>
        </w:rPr>
        <w:t>وَمَنْ</w:t>
      </w:r>
      <w:proofErr w:type="spellEnd"/>
      <w:r w:rsidRPr="00895FB4">
        <w:rPr>
          <w:rFonts w:ascii="Charter Roman" w:hAnsi="Charter Roman" w:cs="Tahoma"/>
        </w:rPr>
        <w:t xml:space="preserve"> </w:t>
      </w:r>
      <w:proofErr w:type="spellStart"/>
      <w:r w:rsidRPr="00895FB4">
        <w:rPr>
          <w:rFonts w:ascii="Times New Roman" w:hAnsi="Times New Roman" w:cs="Times New Roman"/>
        </w:rPr>
        <w:t>قُتِلَ</w:t>
      </w:r>
      <w:proofErr w:type="spellEnd"/>
      <w:r w:rsidRPr="00895FB4">
        <w:rPr>
          <w:rFonts w:ascii="Charter Roman" w:hAnsi="Charter Roman" w:cs="Tahoma"/>
        </w:rPr>
        <w:t xml:space="preserve"> </w:t>
      </w:r>
      <w:proofErr w:type="spellStart"/>
      <w:r w:rsidRPr="00895FB4">
        <w:rPr>
          <w:rFonts w:ascii="Times New Roman" w:hAnsi="Times New Roman" w:cs="Times New Roman"/>
        </w:rPr>
        <w:t>مَظْلُوْمًا</w:t>
      </w:r>
      <w:proofErr w:type="spellEnd"/>
      <w:r w:rsidRPr="00895FB4">
        <w:rPr>
          <w:rFonts w:ascii="Charter Roman" w:hAnsi="Charter Roman" w:cs="Tahoma"/>
        </w:rPr>
        <w:t xml:space="preserve"> </w:t>
      </w:r>
      <w:proofErr w:type="spellStart"/>
      <w:r w:rsidRPr="00895FB4">
        <w:rPr>
          <w:rFonts w:ascii="Times New Roman" w:hAnsi="Times New Roman" w:cs="Times New Roman"/>
        </w:rPr>
        <w:t>فَقَدْ</w:t>
      </w:r>
      <w:proofErr w:type="spellEnd"/>
      <w:r w:rsidRPr="00895FB4">
        <w:rPr>
          <w:rFonts w:ascii="Charter Roman" w:hAnsi="Charter Roman" w:cs="Tahoma"/>
        </w:rPr>
        <w:t xml:space="preserve"> </w:t>
      </w:r>
      <w:proofErr w:type="spellStart"/>
      <w:r w:rsidRPr="00895FB4">
        <w:rPr>
          <w:rFonts w:ascii="Times New Roman" w:hAnsi="Times New Roman" w:cs="Times New Roman"/>
        </w:rPr>
        <w:t>جَعَلْنَا</w:t>
      </w:r>
      <w:proofErr w:type="spellEnd"/>
      <w:r w:rsidRPr="00895FB4">
        <w:rPr>
          <w:rFonts w:ascii="Charter Roman" w:hAnsi="Charter Roman" w:cs="Tahoma"/>
        </w:rPr>
        <w:t xml:space="preserve"> </w:t>
      </w:r>
      <w:proofErr w:type="spellStart"/>
      <w:r w:rsidRPr="00895FB4">
        <w:rPr>
          <w:rFonts w:ascii="Times New Roman" w:hAnsi="Times New Roman" w:cs="Times New Roman"/>
        </w:rPr>
        <w:t>لِوَلِيِّه</w:t>
      </w:r>
      <w:proofErr w:type="spellEnd"/>
      <w:r w:rsidRPr="00895FB4">
        <w:rPr>
          <w:rFonts w:ascii="Times New Roman" w:hAnsi="Times New Roman" w:cs="Times New Roman"/>
        </w:rPr>
        <w:t>ٖ</w:t>
      </w:r>
      <w:r w:rsidRPr="00895FB4">
        <w:rPr>
          <w:rFonts w:ascii="Charter Roman" w:hAnsi="Charter Roman" w:cs="Tahoma"/>
        </w:rPr>
        <w:t xml:space="preserve"> </w:t>
      </w:r>
      <w:proofErr w:type="spellStart"/>
      <w:r w:rsidRPr="00895FB4">
        <w:rPr>
          <w:rFonts w:ascii="Times New Roman" w:hAnsi="Times New Roman" w:cs="Times New Roman"/>
        </w:rPr>
        <w:t>سُلْطٰنًا</w:t>
      </w:r>
      <w:proofErr w:type="spellEnd"/>
      <w:r w:rsidRPr="00895FB4">
        <w:rPr>
          <w:rFonts w:ascii="Charter Roman" w:hAnsi="Charter Roman" w:cs="Tahoma"/>
        </w:rPr>
        <w:t xml:space="preserve"> </w:t>
      </w:r>
      <w:proofErr w:type="spellStart"/>
      <w:r w:rsidRPr="00895FB4">
        <w:rPr>
          <w:rFonts w:ascii="Times New Roman" w:hAnsi="Times New Roman" w:cs="Times New Roman"/>
        </w:rPr>
        <w:t>فَلَا</w:t>
      </w:r>
      <w:proofErr w:type="spellEnd"/>
      <w:r w:rsidRPr="00895FB4">
        <w:rPr>
          <w:rFonts w:ascii="Charter Roman" w:hAnsi="Charter Roman" w:cs="Tahoma"/>
        </w:rPr>
        <w:t xml:space="preserve"> </w:t>
      </w:r>
      <w:proofErr w:type="spellStart"/>
      <w:r w:rsidRPr="00895FB4">
        <w:rPr>
          <w:rFonts w:ascii="Times New Roman" w:hAnsi="Times New Roman" w:cs="Times New Roman"/>
        </w:rPr>
        <w:t>يُسْرِفْ</w:t>
      </w:r>
      <w:proofErr w:type="spellEnd"/>
      <w:r w:rsidRPr="00895FB4">
        <w:rPr>
          <w:rFonts w:ascii="Charter Roman" w:hAnsi="Charter Roman" w:cs="Tahoma"/>
        </w:rPr>
        <w:t xml:space="preserve"> </w:t>
      </w:r>
      <w:proofErr w:type="spellStart"/>
      <w:r w:rsidRPr="00895FB4">
        <w:rPr>
          <w:rFonts w:ascii="Times New Roman" w:hAnsi="Times New Roman" w:cs="Times New Roman"/>
        </w:rPr>
        <w:t>فِّى</w:t>
      </w:r>
      <w:proofErr w:type="spellEnd"/>
      <w:r w:rsidRPr="00895FB4">
        <w:rPr>
          <w:rFonts w:ascii="Charter Roman" w:hAnsi="Charter Roman" w:cs="Tahoma"/>
        </w:rPr>
        <w:t xml:space="preserve"> </w:t>
      </w:r>
      <w:proofErr w:type="spellStart"/>
      <w:r w:rsidRPr="00895FB4">
        <w:rPr>
          <w:rFonts w:ascii="Times New Roman" w:hAnsi="Times New Roman" w:cs="Times New Roman"/>
        </w:rPr>
        <w:t>الْقَتْلِۗ</w:t>
      </w:r>
      <w:proofErr w:type="spellEnd"/>
      <w:r w:rsidRPr="00895FB4">
        <w:rPr>
          <w:rFonts w:ascii="Charter Roman" w:hAnsi="Charter Roman" w:cs="Tahoma"/>
        </w:rPr>
        <w:t xml:space="preserve"> </w:t>
      </w:r>
      <w:proofErr w:type="spellStart"/>
      <w:r w:rsidRPr="00895FB4">
        <w:rPr>
          <w:rFonts w:ascii="Times New Roman" w:hAnsi="Times New Roman" w:cs="Times New Roman"/>
        </w:rPr>
        <w:t>اِنَّه</w:t>
      </w:r>
      <w:proofErr w:type="spellEnd"/>
      <w:r w:rsidRPr="00895FB4">
        <w:rPr>
          <w:rFonts w:ascii="Times New Roman" w:hAnsi="Times New Roman" w:cs="Times New Roman"/>
        </w:rPr>
        <w:t>ٗ</w:t>
      </w:r>
      <w:r w:rsidRPr="00895FB4">
        <w:rPr>
          <w:rFonts w:ascii="Charter Roman" w:hAnsi="Charter Roman" w:cs="Tahoma"/>
        </w:rPr>
        <w:t xml:space="preserve"> </w:t>
      </w:r>
      <w:proofErr w:type="spellStart"/>
      <w:r w:rsidRPr="00895FB4">
        <w:rPr>
          <w:rFonts w:ascii="Times New Roman" w:hAnsi="Times New Roman" w:cs="Times New Roman"/>
        </w:rPr>
        <w:t>كَانَ</w:t>
      </w:r>
      <w:proofErr w:type="spellEnd"/>
      <w:r w:rsidRPr="00895FB4">
        <w:rPr>
          <w:rFonts w:ascii="Charter Roman" w:hAnsi="Charter Roman" w:cs="Tahoma"/>
        </w:rPr>
        <w:t xml:space="preserve"> </w:t>
      </w:r>
      <w:proofErr w:type="spellStart"/>
      <w:r w:rsidRPr="00895FB4">
        <w:rPr>
          <w:rFonts w:ascii="Times New Roman" w:hAnsi="Times New Roman" w:cs="Times New Roman"/>
        </w:rPr>
        <w:t>مَنْصُوْرًا</w:t>
      </w:r>
      <w:proofErr w:type="spellEnd"/>
      <w:r w:rsidRPr="00895FB4">
        <w:rPr>
          <w:rFonts w:ascii="Charter Roman" w:hAnsi="Charter Roman" w:cs="Tahoma"/>
        </w:rPr>
        <w:t> </w:t>
      </w:r>
    </w:p>
    <w:p w14:paraId="3EB52DEC" w14:textId="43880A92" w:rsidR="00F06EE9" w:rsidRPr="00895FB4" w:rsidRDefault="006C1A2B" w:rsidP="006C1A2B">
      <w:pPr>
        <w:spacing w:after="0" w:line="240" w:lineRule="auto"/>
        <w:jc w:val="both"/>
        <w:rPr>
          <w:rFonts w:ascii="Charter Roman" w:hAnsi="Charter Roman" w:cs="Tahoma"/>
          <w:shd w:val="clear" w:color="auto" w:fill="F8F9FA"/>
          <w:lang w:val="en-US"/>
        </w:rPr>
      </w:pPr>
      <w:proofErr w:type="spellStart"/>
      <w:r w:rsidRPr="00895FB4">
        <w:rPr>
          <w:rFonts w:ascii="Charter Roman" w:hAnsi="Charter Roman" w:cs="Tahoma"/>
          <w:lang w:val="en-US"/>
        </w:rPr>
        <w:t>Artinya</w:t>
      </w:r>
      <w:proofErr w:type="spellEnd"/>
      <w:r w:rsidRPr="00895FB4">
        <w:rPr>
          <w:rFonts w:ascii="Charter Roman" w:hAnsi="Charter Roman" w:cs="Tahoma"/>
          <w:lang w:val="en-US"/>
        </w:rPr>
        <w:t>:”</w:t>
      </w:r>
      <w:r w:rsidRPr="00895FB4">
        <w:rPr>
          <w:rFonts w:ascii="Charter Roman" w:hAnsi="Charter Roman"/>
          <w:color w:val="374151"/>
          <w:sz w:val="27"/>
          <w:szCs w:val="27"/>
        </w:rPr>
        <w:t xml:space="preserve"> </w:t>
      </w:r>
      <w:r w:rsidRPr="00895FB4">
        <w:rPr>
          <w:rFonts w:ascii="Charter Roman" w:hAnsi="Charter Roman" w:cs="Tahoma"/>
          <w:i/>
          <w:iCs/>
        </w:rPr>
        <w:t>Janganlah kamu membunuh orang yang diharamkan Allah (membunuhnya), kecuali dengan suatu (alasan) yang benar. Siapa yang dibunuh secara teraniaya, sungguh Kami telah memberi kekuasaan kepada walinya. Akan tetapi, janganlah dia (walinya itu) melampaui batas dalam pembunuhan (kisas). Sesungguhnya dia adalah orang yang mendapat pertolongan</w:t>
      </w:r>
      <w:r w:rsidRPr="00895FB4">
        <w:rPr>
          <w:rFonts w:ascii="Charter Roman" w:hAnsi="Charter Roman" w:cs="Tahoma"/>
          <w:shd w:val="clear" w:color="auto" w:fill="F8F9FA"/>
        </w:rPr>
        <w:t>.</w:t>
      </w:r>
      <w:r w:rsidRPr="00895FB4">
        <w:rPr>
          <w:rFonts w:ascii="Charter Roman" w:hAnsi="Charter Roman" w:cs="Tahoma"/>
          <w:shd w:val="clear" w:color="auto" w:fill="F8F9FA"/>
          <w:lang w:val="en-US"/>
        </w:rPr>
        <w:t xml:space="preserve"> </w:t>
      </w:r>
      <w:r w:rsidR="00E9429C" w:rsidRPr="00895FB4">
        <w:rPr>
          <w:rFonts w:ascii="Charter Roman" w:hAnsi="Charter Roman" w:cs="Tahoma"/>
          <w:shd w:val="clear" w:color="auto" w:fill="F8F9FA"/>
          <w:lang w:val="en-US"/>
        </w:rPr>
        <w:t>(QS. al-Isra</w:t>
      </w:r>
      <w:proofErr w:type="gramStart"/>
      <w:r w:rsidR="00E9429C" w:rsidRPr="00895FB4">
        <w:rPr>
          <w:rFonts w:ascii="Charter Roman" w:hAnsi="Charter Roman" w:cs="Tahoma"/>
          <w:shd w:val="clear" w:color="auto" w:fill="F8F9FA"/>
          <w:lang w:val="en-US"/>
        </w:rPr>
        <w:t>’ :</w:t>
      </w:r>
      <w:proofErr w:type="gramEnd"/>
      <w:r w:rsidR="00E9429C" w:rsidRPr="00895FB4">
        <w:rPr>
          <w:rFonts w:ascii="Charter Roman" w:hAnsi="Charter Roman" w:cs="Tahoma"/>
          <w:shd w:val="clear" w:color="auto" w:fill="F8F9FA"/>
          <w:lang w:val="en-US"/>
        </w:rPr>
        <w:t xml:space="preserve"> 33)</w:t>
      </w:r>
    </w:p>
    <w:p w14:paraId="37B73FA9" w14:textId="5DDB89BC" w:rsidR="009348BB" w:rsidRPr="00895FB4" w:rsidRDefault="009348BB" w:rsidP="009348BB">
      <w:pPr>
        <w:pStyle w:val="DaftarParagraf"/>
        <w:spacing w:after="0" w:line="240" w:lineRule="auto"/>
        <w:ind w:left="284" w:firstLine="436"/>
        <w:jc w:val="both"/>
        <w:rPr>
          <w:rFonts w:ascii="Charter Roman" w:hAnsi="Charter Roman" w:cs="Tahoma"/>
        </w:rPr>
      </w:pPr>
      <w:r w:rsidRPr="00895FB4">
        <w:rPr>
          <w:rFonts w:ascii="Charter Roman" w:hAnsi="Charter Roman" w:cs="Tahoma"/>
        </w:rPr>
        <w:t xml:space="preserve">Dalam ayat ini Allah </w:t>
      </w:r>
      <w:proofErr w:type="spellStart"/>
      <w:r w:rsidRPr="00895FB4">
        <w:rPr>
          <w:rFonts w:ascii="Charter Roman" w:hAnsi="Charter Roman" w:cs="Tahoma"/>
        </w:rPr>
        <w:t>swt</w:t>
      </w:r>
      <w:proofErr w:type="spellEnd"/>
      <w:r w:rsidRPr="00895FB4">
        <w:rPr>
          <w:rFonts w:ascii="Charter Roman" w:hAnsi="Charter Roman" w:cs="Tahoma"/>
        </w:rPr>
        <w:t xml:space="preserve"> melarang hamba-Nya membunuh jiwa yang diharamkan Allah. Maksud "membunuh jiwa" ialah menghilangkan nyawa manusia. Sedangkan yang dimaksud dengan "yang diharamkan Allah membunuhnya" ialah membunuh dengan alasan yang tidak sah atau tidak dibenarkan agama. Adapun sebab mengapa Allah </w:t>
      </w:r>
      <w:proofErr w:type="spellStart"/>
      <w:r w:rsidRPr="00895FB4">
        <w:rPr>
          <w:rFonts w:ascii="Charter Roman" w:hAnsi="Charter Roman" w:cs="Tahoma"/>
        </w:rPr>
        <w:t>swt</w:t>
      </w:r>
      <w:proofErr w:type="spellEnd"/>
      <w:r w:rsidRPr="00895FB4">
        <w:rPr>
          <w:rFonts w:ascii="Charter Roman" w:hAnsi="Charter Roman" w:cs="Tahoma"/>
        </w:rPr>
        <w:t xml:space="preserve"> melarang para hamba-Nya menghilangkan nyawa manusia dengan alasan yang tidak dibenarkan ialah:</w:t>
      </w:r>
      <w:r w:rsidRPr="00895FB4">
        <w:rPr>
          <w:rStyle w:val="ReferensiCatatanKaki"/>
          <w:rFonts w:ascii="Charter Roman" w:hAnsi="Charter Roman" w:cs="Tahoma"/>
        </w:rPr>
        <w:footnoteReference w:id="26"/>
      </w:r>
    </w:p>
    <w:p w14:paraId="46B4CE40" w14:textId="57E87B5E" w:rsidR="009348BB" w:rsidRPr="00895FB4" w:rsidRDefault="009348BB" w:rsidP="009348BB">
      <w:pPr>
        <w:pStyle w:val="DaftarParagraf"/>
        <w:numPr>
          <w:ilvl w:val="0"/>
          <w:numId w:val="15"/>
        </w:numPr>
        <w:spacing w:after="0" w:line="240" w:lineRule="auto"/>
        <w:jc w:val="both"/>
        <w:rPr>
          <w:rFonts w:ascii="Charter Roman" w:hAnsi="Charter Roman" w:cs="Tahoma"/>
        </w:rPr>
      </w:pPr>
      <w:r w:rsidRPr="00895FB4">
        <w:rPr>
          <w:rFonts w:ascii="Charter Roman" w:hAnsi="Charter Roman" w:cs="Tahoma"/>
        </w:rPr>
        <w:t xml:space="preserve">Pembunuhan menimbulkan kerusakan. Islam melarang setiap tindakan yang menimbulkan kerusakan. Larangan itu berlaku umum untuk segala macam </w:t>
      </w:r>
      <w:r w:rsidRPr="00895FB4">
        <w:rPr>
          <w:rFonts w:ascii="Charter Roman" w:hAnsi="Charter Roman" w:cs="Tahoma"/>
        </w:rPr>
        <w:lastRenderedPageBreak/>
        <w:t xml:space="preserve">tindakan yang menimbulkan kerusakan, maka pembunuhan pun termasuk tindakan yang terlarang. Allah </w:t>
      </w:r>
      <w:proofErr w:type="spellStart"/>
      <w:r w:rsidRPr="00895FB4">
        <w:rPr>
          <w:rFonts w:ascii="Charter Roman" w:hAnsi="Charter Roman" w:cs="Tahoma"/>
        </w:rPr>
        <w:t>swt</w:t>
      </w:r>
      <w:proofErr w:type="spellEnd"/>
      <w:r w:rsidRPr="00895FB4">
        <w:rPr>
          <w:rFonts w:ascii="Charter Roman" w:hAnsi="Charter Roman" w:cs="Tahoma"/>
        </w:rPr>
        <w:t xml:space="preserve"> </w:t>
      </w:r>
      <w:proofErr w:type="spellStart"/>
      <w:r w:rsidRPr="00895FB4">
        <w:rPr>
          <w:rFonts w:ascii="Charter Roman" w:hAnsi="Charter Roman" w:cs="Tahoma"/>
        </w:rPr>
        <w:t>berfirman:</w:t>
      </w:r>
      <w:r w:rsidR="00117161" w:rsidRPr="00895FB4">
        <w:rPr>
          <w:rFonts w:ascii="Charter Roman" w:hAnsi="Charter Roman" w:cs="Tahoma"/>
        </w:rPr>
        <w:t>”</w:t>
      </w:r>
      <w:r w:rsidRPr="00895FB4">
        <w:rPr>
          <w:rFonts w:ascii="Charter Roman" w:hAnsi="Charter Roman" w:cs="Tahoma"/>
        </w:rPr>
        <w:t>janganlah</w:t>
      </w:r>
      <w:proofErr w:type="spellEnd"/>
      <w:r w:rsidRPr="00895FB4">
        <w:rPr>
          <w:rFonts w:ascii="Charter Roman" w:hAnsi="Charter Roman" w:cs="Tahoma"/>
        </w:rPr>
        <w:t xml:space="preserve"> kamu berbuat kerusakan di bumi setelah (diciptakan) dengan baik</w:t>
      </w:r>
      <w:r w:rsidR="00117161" w:rsidRPr="00895FB4">
        <w:rPr>
          <w:rFonts w:ascii="Charter Roman" w:hAnsi="Charter Roman" w:cs="Tahoma"/>
        </w:rPr>
        <w:t xml:space="preserve"> </w:t>
      </w:r>
      <w:r w:rsidRPr="00895FB4">
        <w:rPr>
          <w:rFonts w:ascii="Charter Roman" w:hAnsi="Charter Roman" w:cs="Tahoma"/>
        </w:rPr>
        <w:t>(</w:t>
      </w:r>
      <w:proofErr w:type="spellStart"/>
      <w:r w:rsidRPr="00895FB4">
        <w:rPr>
          <w:rFonts w:ascii="Charter Roman" w:hAnsi="Charter Roman" w:cs="Tahoma"/>
        </w:rPr>
        <w:t>al-A'raf</w:t>
      </w:r>
      <w:proofErr w:type="spellEnd"/>
      <w:r w:rsidRPr="00895FB4">
        <w:rPr>
          <w:rFonts w:ascii="Charter Roman" w:hAnsi="Charter Roman" w:cs="Tahoma"/>
        </w:rPr>
        <w:t>/7: 85)</w:t>
      </w:r>
      <w:r w:rsidR="00117161" w:rsidRPr="00895FB4">
        <w:rPr>
          <w:rFonts w:ascii="Charter Roman" w:hAnsi="Charter Roman" w:cs="Tahoma"/>
        </w:rPr>
        <w:t>.</w:t>
      </w:r>
      <w:r w:rsidRPr="00895FB4">
        <w:rPr>
          <w:rFonts w:ascii="Charter Roman" w:hAnsi="Charter Roman" w:cs="Tahoma"/>
        </w:rPr>
        <w:t xml:space="preserve"> </w:t>
      </w:r>
    </w:p>
    <w:p w14:paraId="350D3CE3" w14:textId="77777777" w:rsidR="009348BB" w:rsidRPr="00895FB4" w:rsidRDefault="009348BB" w:rsidP="009348BB">
      <w:pPr>
        <w:pStyle w:val="DaftarParagraf"/>
        <w:numPr>
          <w:ilvl w:val="0"/>
          <w:numId w:val="15"/>
        </w:numPr>
        <w:spacing w:after="0" w:line="240" w:lineRule="auto"/>
        <w:jc w:val="both"/>
        <w:rPr>
          <w:rFonts w:ascii="Charter Roman" w:hAnsi="Charter Roman" w:cs="Tahoma"/>
        </w:rPr>
      </w:pPr>
      <w:r w:rsidRPr="00895FB4">
        <w:rPr>
          <w:rFonts w:ascii="Charter Roman" w:hAnsi="Charter Roman" w:cs="Tahoma"/>
        </w:rPr>
        <w:t xml:space="preserve">Pembunuhan itu membahayakan orang lain. Ketentuan pokok dalam agama ialah semua tindakan yang menimbulkan mudarat bagi diri sendiri dan orang lain itu terlarang. Allah </w:t>
      </w:r>
      <w:proofErr w:type="spellStart"/>
      <w:r w:rsidRPr="00895FB4">
        <w:rPr>
          <w:rFonts w:ascii="Charter Roman" w:hAnsi="Charter Roman" w:cs="Tahoma"/>
        </w:rPr>
        <w:t>swt</w:t>
      </w:r>
      <w:proofErr w:type="spellEnd"/>
      <w:r w:rsidRPr="00895FB4">
        <w:rPr>
          <w:rFonts w:ascii="Charter Roman" w:hAnsi="Charter Roman" w:cs="Tahoma"/>
        </w:rPr>
        <w:t xml:space="preserve"> berfirman: bahwa barang siapa membunuh seseorang, bukan karena orang itu membunuh orang lain, atau bukan karena berbuat kerusakan di bumi, maka seakan-akan dia telah membunuh semua manusia. (</w:t>
      </w:r>
      <w:proofErr w:type="spellStart"/>
      <w:r w:rsidRPr="00895FB4">
        <w:rPr>
          <w:rFonts w:ascii="Charter Roman" w:hAnsi="Charter Roman" w:cs="Tahoma"/>
        </w:rPr>
        <w:t>al-Ma'idah</w:t>
      </w:r>
      <w:proofErr w:type="spellEnd"/>
      <w:r w:rsidRPr="00895FB4">
        <w:rPr>
          <w:rFonts w:ascii="Charter Roman" w:hAnsi="Charter Roman" w:cs="Tahoma"/>
        </w:rPr>
        <w:t xml:space="preserve">/5: 32) Rasulullah </w:t>
      </w:r>
      <w:proofErr w:type="spellStart"/>
      <w:r w:rsidRPr="00895FB4">
        <w:rPr>
          <w:rFonts w:ascii="Charter Roman" w:hAnsi="Charter Roman" w:cs="Tahoma"/>
        </w:rPr>
        <w:t>saw</w:t>
      </w:r>
      <w:proofErr w:type="spellEnd"/>
      <w:r w:rsidRPr="00895FB4">
        <w:rPr>
          <w:rFonts w:ascii="Charter Roman" w:hAnsi="Charter Roman" w:cs="Tahoma"/>
        </w:rPr>
        <w:t xml:space="preserve"> bersabda: Hilangnya dunia bagi Allah lebih rendah nilainya dibanding membunuh seorang muslim. (Riwayat </w:t>
      </w:r>
      <w:proofErr w:type="spellStart"/>
      <w:r w:rsidRPr="00895FB4">
        <w:rPr>
          <w:rFonts w:ascii="Charter Roman" w:hAnsi="Charter Roman" w:cs="Tahoma"/>
        </w:rPr>
        <w:t>at-Tirmidzi</w:t>
      </w:r>
      <w:proofErr w:type="spellEnd"/>
      <w:r w:rsidRPr="00895FB4">
        <w:rPr>
          <w:rFonts w:ascii="Charter Roman" w:hAnsi="Charter Roman" w:cs="Tahoma"/>
        </w:rPr>
        <w:t xml:space="preserve"> dari 'Abdullah bin 'Umar)</w:t>
      </w:r>
    </w:p>
    <w:p w14:paraId="49648C37" w14:textId="77777777" w:rsidR="009348BB" w:rsidRPr="00895FB4" w:rsidRDefault="009348BB" w:rsidP="009348BB">
      <w:pPr>
        <w:pStyle w:val="DaftarParagraf"/>
        <w:numPr>
          <w:ilvl w:val="0"/>
          <w:numId w:val="15"/>
        </w:numPr>
        <w:spacing w:after="0" w:line="240" w:lineRule="auto"/>
        <w:jc w:val="both"/>
        <w:rPr>
          <w:rFonts w:ascii="Charter Roman" w:hAnsi="Charter Roman" w:cs="Tahoma"/>
        </w:rPr>
      </w:pPr>
      <w:r w:rsidRPr="00895FB4">
        <w:rPr>
          <w:rFonts w:ascii="Charter Roman" w:hAnsi="Charter Roman" w:cs="Tahoma"/>
        </w:rPr>
        <w:t>Mengganggu keamanan masyarakat yang membawa kepada musnahnya masyarakat itu sendiri. Karena apabila pembunuhan diperbolehkan, tidak mustahil akan terjadi tindakan saling membunuh di antara manusia, yang pada akhirnya manusia itu akan binasa. Dan barang siapa membunuh seorang yang beriman dengan sengaja, maka balasannya ialah neraka Jahanam, dia kekal di dalamnya. Allah murka kepadanya, dan melaknatnya serta menyediakan azab yang besar baginya. (</w:t>
      </w:r>
      <w:proofErr w:type="spellStart"/>
      <w:r w:rsidRPr="00895FB4">
        <w:rPr>
          <w:rFonts w:ascii="Charter Roman" w:hAnsi="Charter Roman" w:cs="Tahoma"/>
        </w:rPr>
        <w:t>an-Nisa</w:t>
      </w:r>
      <w:proofErr w:type="spellEnd"/>
      <w:r w:rsidRPr="00895FB4">
        <w:rPr>
          <w:rFonts w:ascii="Charter Roman" w:hAnsi="Charter Roman" w:cs="Tahoma"/>
        </w:rPr>
        <w:t>'/4: 93).</w:t>
      </w:r>
    </w:p>
    <w:p w14:paraId="3EAFBEC6" w14:textId="77777777" w:rsidR="00D25E7B" w:rsidRPr="00895FB4" w:rsidRDefault="009348BB" w:rsidP="00D25E7B">
      <w:pPr>
        <w:spacing w:after="0" w:line="240" w:lineRule="auto"/>
        <w:ind w:firstLine="567"/>
        <w:jc w:val="both"/>
        <w:rPr>
          <w:rFonts w:ascii="Charter Roman" w:hAnsi="Charter Roman" w:cs="Tahoma"/>
        </w:rPr>
      </w:pPr>
      <w:r w:rsidRPr="00895FB4">
        <w:rPr>
          <w:rFonts w:ascii="Charter Roman" w:hAnsi="Charter Roman" w:cs="Tahoma"/>
        </w:rPr>
        <w:t xml:space="preserve">Dalam </w:t>
      </w:r>
      <w:proofErr w:type="spellStart"/>
      <w:r w:rsidRPr="00895FB4">
        <w:rPr>
          <w:rFonts w:ascii="Charter Roman" w:hAnsi="Charter Roman" w:cs="Tahoma"/>
        </w:rPr>
        <w:t>al</w:t>
      </w:r>
      <w:proofErr w:type="spellEnd"/>
      <w:r w:rsidRPr="00895FB4">
        <w:rPr>
          <w:rFonts w:ascii="Charter Roman" w:hAnsi="Charter Roman" w:cs="Tahoma"/>
        </w:rPr>
        <w:t xml:space="preserve">-isra’ ayat 33 ini Allah </w:t>
      </w:r>
      <w:proofErr w:type="spellStart"/>
      <w:r w:rsidRPr="00895FB4">
        <w:rPr>
          <w:rFonts w:ascii="Charter Roman" w:hAnsi="Charter Roman" w:cs="Tahoma"/>
        </w:rPr>
        <w:t>swt</w:t>
      </w:r>
      <w:proofErr w:type="spellEnd"/>
      <w:r w:rsidRPr="00895FB4">
        <w:rPr>
          <w:rFonts w:ascii="Charter Roman" w:hAnsi="Charter Roman" w:cs="Tahoma"/>
        </w:rPr>
        <w:t xml:space="preserve"> memberikan pengecualian siapa yang boleh dibunuh melalui firman-Nya, "melainkan dengan sesuatu alasan yang dibenarkan agama." Di antaranya ialah pria atau wanita yang berzina setelah terikat dalam hukum akad pernikahan dan orang yang dengan sengaja membunuh orang beriman yang dilindungi hukum. Pengecualian seperti tersebut di atas, disebutkan dalam hadis Nabi: Tidak halal darah orang yang sudah mengucapkan dua kalimat syahadat, kecuali karena salah satu dari tiga perkara: Orang dibunuh karena ia membunuh, janda atau duda yang berzina, dan orang yang meninggalkan agamanya memisahkan diri dari kaum Muslimin. (Riwayat </w:t>
      </w:r>
      <w:proofErr w:type="spellStart"/>
      <w:r w:rsidRPr="00895FB4">
        <w:rPr>
          <w:rFonts w:ascii="Charter Roman" w:hAnsi="Charter Roman" w:cs="Tahoma"/>
        </w:rPr>
        <w:t>al</w:t>
      </w:r>
      <w:proofErr w:type="spellEnd"/>
      <w:r w:rsidRPr="00895FB4">
        <w:rPr>
          <w:rFonts w:ascii="Charter Roman" w:hAnsi="Charter Roman" w:cs="Tahoma"/>
        </w:rPr>
        <w:t xml:space="preserve">-Bukhari dan Muslim dari 'Abdullah) Kemudian Allah </w:t>
      </w:r>
      <w:proofErr w:type="spellStart"/>
      <w:r w:rsidRPr="00895FB4">
        <w:rPr>
          <w:rFonts w:ascii="Charter Roman" w:hAnsi="Charter Roman" w:cs="Tahoma"/>
        </w:rPr>
        <w:t>swt</w:t>
      </w:r>
      <w:proofErr w:type="spellEnd"/>
      <w:r w:rsidRPr="00895FB4">
        <w:rPr>
          <w:rFonts w:ascii="Charter Roman" w:hAnsi="Charter Roman" w:cs="Tahoma"/>
        </w:rPr>
        <w:t xml:space="preserve"> menjelaskan tindakan apa yang harus dilakukan oleh ahli waris dari yang terbunuh, dan siapa yang harus melaksanakan tindakan itu apabila secara kebetulan si terbunuh itu tidak mempunyai ahli waris. Allah </w:t>
      </w:r>
      <w:proofErr w:type="spellStart"/>
      <w:r w:rsidRPr="00895FB4">
        <w:rPr>
          <w:rFonts w:ascii="Charter Roman" w:hAnsi="Charter Roman" w:cs="Tahoma"/>
        </w:rPr>
        <w:t>swt</w:t>
      </w:r>
      <w:proofErr w:type="spellEnd"/>
      <w:r w:rsidRPr="00895FB4">
        <w:rPr>
          <w:rFonts w:ascii="Charter Roman" w:hAnsi="Charter Roman" w:cs="Tahoma"/>
        </w:rPr>
        <w:t xml:space="preserve"> menetapkan bahwa barang siapa yang dibunuh secara zalim, yakni tanpa alasan yang benar, maka Allah telah memberikan kewenangan atau hak kepada ahli warisnya untuk menentukan pilihan hukuman bagi si pembunuh, yaitu antara hukum </w:t>
      </w:r>
      <w:proofErr w:type="spellStart"/>
      <w:r w:rsidRPr="00895FB4">
        <w:rPr>
          <w:rFonts w:ascii="Charter Roman" w:hAnsi="Charter Roman" w:cs="Tahoma"/>
        </w:rPr>
        <w:t>qishash</w:t>
      </w:r>
      <w:proofErr w:type="spellEnd"/>
      <w:r w:rsidRPr="00895FB4">
        <w:rPr>
          <w:rFonts w:ascii="Charter Roman" w:hAnsi="Charter Roman" w:cs="Tahoma"/>
        </w:rPr>
        <w:t xml:space="preserve"> atau menerima </w:t>
      </w:r>
      <w:proofErr w:type="spellStart"/>
      <w:r w:rsidRPr="00895FB4">
        <w:rPr>
          <w:rFonts w:ascii="Charter Roman" w:hAnsi="Charter Roman" w:cs="Tahoma"/>
        </w:rPr>
        <w:t>diyat</w:t>
      </w:r>
      <w:proofErr w:type="spellEnd"/>
      <w:r w:rsidRPr="00895FB4">
        <w:rPr>
          <w:rFonts w:ascii="Charter Roman" w:hAnsi="Charter Roman" w:cs="Tahoma"/>
        </w:rPr>
        <w:t xml:space="preserve"> (tebusan), seperti yang telah ditetapkan dalam firman-Nya: Wahai orang-orang yang beriman! Diwajibkan atas kamu (melaksanakan) </w:t>
      </w:r>
      <w:proofErr w:type="spellStart"/>
      <w:r w:rsidRPr="00895FB4">
        <w:rPr>
          <w:rFonts w:ascii="Charter Roman" w:hAnsi="Charter Roman" w:cs="Tahoma"/>
        </w:rPr>
        <w:t>qisas</w:t>
      </w:r>
      <w:proofErr w:type="spellEnd"/>
      <w:r w:rsidRPr="00895FB4">
        <w:rPr>
          <w:rFonts w:ascii="Charter Roman" w:hAnsi="Charter Roman" w:cs="Tahoma"/>
        </w:rPr>
        <w:t xml:space="preserve"> berkenaan dengan orang yang dibunuh</w:t>
      </w:r>
      <w:r w:rsidR="00117161" w:rsidRPr="00895FB4">
        <w:rPr>
          <w:rFonts w:ascii="Charter Roman" w:hAnsi="Charter Roman" w:cs="Tahoma"/>
        </w:rPr>
        <w:t xml:space="preserve"> </w:t>
      </w:r>
      <w:r w:rsidRPr="00895FB4">
        <w:rPr>
          <w:rFonts w:ascii="Charter Roman" w:hAnsi="Charter Roman" w:cs="Tahoma"/>
        </w:rPr>
        <w:t>(</w:t>
      </w:r>
      <w:proofErr w:type="spellStart"/>
      <w:r w:rsidRPr="00895FB4">
        <w:rPr>
          <w:rFonts w:ascii="Charter Roman" w:hAnsi="Charter Roman" w:cs="Tahoma"/>
        </w:rPr>
        <w:t>al</w:t>
      </w:r>
      <w:proofErr w:type="spellEnd"/>
      <w:r w:rsidRPr="00895FB4">
        <w:rPr>
          <w:rFonts w:ascii="Charter Roman" w:hAnsi="Charter Roman" w:cs="Tahoma"/>
        </w:rPr>
        <w:t>-Baqarah/2: 178).</w:t>
      </w:r>
      <w:r w:rsidR="00117161" w:rsidRPr="00895FB4">
        <w:rPr>
          <w:rStyle w:val="ReferensiCatatanKaki"/>
          <w:rFonts w:ascii="Charter Roman" w:hAnsi="Charter Roman" w:cs="Tahoma"/>
        </w:rPr>
        <w:footnoteReference w:id="27"/>
      </w:r>
      <w:r w:rsidRPr="00895FB4">
        <w:rPr>
          <w:rFonts w:ascii="Charter Roman" w:hAnsi="Charter Roman" w:cs="Tahoma"/>
        </w:rPr>
        <w:t> </w:t>
      </w:r>
    </w:p>
    <w:p w14:paraId="624AC32D" w14:textId="77777777" w:rsidR="00D25E7B" w:rsidRPr="00895FB4" w:rsidRDefault="00117161" w:rsidP="00D25E7B">
      <w:pPr>
        <w:spacing w:after="0" w:line="240" w:lineRule="auto"/>
        <w:ind w:firstLine="567"/>
        <w:jc w:val="both"/>
        <w:rPr>
          <w:rFonts w:ascii="Charter Roman" w:hAnsi="Charter Roman" w:cs="Tahoma"/>
        </w:rPr>
      </w:pPr>
      <w:r w:rsidRPr="00895FB4">
        <w:rPr>
          <w:rFonts w:ascii="Charter Roman" w:hAnsi="Charter Roman" w:cs="Tahoma"/>
        </w:rPr>
        <w:t xml:space="preserve">Menurut Zainuddin Ali, pembunuhan jika dilihat dari sifat perbuatan seseorang dan/atau beberapa orang dalam melakukan pembunuhan, maka dapat diklasifikasikan menjadi tiga macam, yakni: pembunuhan disengaja, pembunuhan tidak sengaja, dan </w:t>
      </w:r>
      <w:proofErr w:type="spellStart"/>
      <w:r w:rsidRPr="00895FB4">
        <w:rPr>
          <w:rFonts w:ascii="Charter Roman" w:hAnsi="Charter Roman" w:cs="Tahoma"/>
        </w:rPr>
        <w:t>dan</w:t>
      </w:r>
      <w:proofErr w:type="spellEnd"/>
      <w:r w:rsidRPr="00895FB4">
        <w:rPr>
          <w:rFonts w:ascii="Charter Roman" w:hAnsi="Charter Roman" w:cs="Tahoma"/>
        </w:rPr>
        <w:t xml:space="preserve"> pembunuhan semi sengaja. Pembunuhan sengaja adalah perbuatan</w:t>
      </w:r>
      <w:r w:rsidR="00D25E7B" w:rsidRPr="00895FB4">
        <w:rPr>
          <w:rFonts w:ascii="Charter Roman" w:hAnsi="Charter Roman" w:cs="Tahoma"/>
        </w:rPr>
        <w:t xml:space="preserve"> yang dilakukan oleh seseorang dengan tujuan untuk membunuh orang lain dengan menggunakan alat yang dipandang layak untuk membunuh. Sedangkan pembunuhan tidak sengaja adalah perbuatan yang dilakukan oleh seseorang tanpa ada unsur kesengajaan yang mengakibatkan orang lain meninggal dunia.</w:t>
      </w:r>
      <w:r w:rsidR="00D25E7B" w:rsidRPr="00895FB4">
        <w:rPr>
          <w:rStyle w:val="ReferensiCatatanKaki"/>
          <w:rFonts w:ascii="Charter Roman" w:hAnsi="Charter Roman" w:cs="Tahoma"/>
        </w:rPr>
        <w:footnoteReference w:id="28"/>
      </w:r>
      <w:r w:rsidR="00D25E7B" w:rsidRPr="00895FB4">
        <w:rPr>
          <w:rFonts w:ascii="Charter Roman" w:hAnsi="Charter Roman" w:cs="Tahoma"/>
        </w:rPr>
        <w:t xml:space="preserve"> Pembunuhan semi sengaja ialah </w:t>
      </w:r>
      <w:r w:rsidR="00D25E7B" w:rsidRPr="00895FB4">
        <w:rPr>
          <w:rFonts w:ascii="Charter Roman" w:hAnsi="Charter Roman" w:cs="Tahoma"/>
        </w:rPr>
        <w:lastRenderedPageBreak/>
        <w:t>kesengajaan seseorang melakukan pemukulan terhadap orang lain dengan alat-alat yang diyakini tidak menyebabkan kematian seseorang, seperti cambuk, kayu, tangan, dan sebagainya, namun perbuatan tersebut menyebabkan kematian si korban pemukulan.</w:t>
      </w:r>
      <w:r w:rsidR="00D25E7B" w:rsidRPr="00895FB4">
        <w:rPr>
          <w:rStyle w:val="ReferensiCatatanKaki"/>
          <w:rFonts w:ascii="Charter Roman" w:hAnsi="Charter Roman" w:cs="Tahoma"/>
        </w:rPr>
        <w:footnoteReference w:id="29"/>
      </w:r>
      <w:r w:rsidR="00D25E7B" w:rsidRPr="00895FB4">
        <w:rPr>
          <w:rFonts w:ascii="Charter Roman" w:hAnsi="Charter Roman" w:cs="Tahoma"/>
        </w:rPr>
        <w:t xml:space="preserve"> Senada dengan pendapat imam Abu Hanifah, pembunuhan semi sengaja yaitu pelaku sengaja memukul korban, namun dengan menggunakan sesuatu yang tidak termasuk kategori senjata, seperti pembunuhan dengan benda tumpul semisal tongkat, batu, kayu, dsb.</w:t>
      </w:r>
    </w:p>
    <w:p w14:paraId="129747BC" w14:textId="73A6D51E" w:rsidR="00D25E7B" w:rsidRPr="00895FB4" w:rsidRDefault="00D25E7B" w:rsidP="00D25E7B">
      <w:pPr>
        <w:spacing w:after="0" w:line="240" w:lineRule="auto"/>
        <w:ind w:firstLine="567"/>
        <w:jc w:val="both"/>
        <w:rPr>
          <w:rFonts w:ascii="Charter Roman" w:hAnsi="Charter Roman" w:cs="Tahoma"/>
        </w:rPr>
      </w:pPr>
      <w:r w:rsidRPr="00895FB4">
        <w:rPr>
          <w:rFonts w:ascii="Charter Roman" w:hAnsi="Charter Roman" w:cs="Tahoma"/>
        </w:rPr>
        <w:t xml:space="preserve">Menurut Ulama </w:t>
      </w:r>
      <w:proofErr w:type="spellStart"/>
      <w:r w:rsidRPr="00895FB4">
        <w:rPr>
          <w:rFonts w:ascii="Charter Roman" w:hAnsi="Charter Roman" w:cs="Tahoma"/>
        </w:rPr>
        <w:t>Syafi’iyah</w:t>
      </w:r>
      <w:proofErr w:type="spellEnd"/>
      <w:r w:rsidRPr="00895FB4">
        <w:rPr>
          <w:rFonts w:ascii="Charter Roman" w:hAnsi="Charter Roman" w:cs="Tahoma"/>
        </w:rPr>
        <w:t xml:space="preserve"> pembunuhan semi sengaja ialah setiap perbuatan yang tidak diniatkan untuk membunuh namun menyebabkan kematian. Sebagian ulama </w:t>
      </w:r>
      <w:proofErr w:type="spellStart"/>
      <w:r w:rsidRPr="00895FB4">
        <w:rPr>
          <w:rFonts w:ascii="Charter Roman" w:hAnsi="Charter Roman" w:cs="Tahoma"/>
        </w:rPr>
        <w:t>Syafi’iyah</w:t>
      </w:r>
      <w:proofErr w:type="spellEnd"/>
      <w:r w:rsidRPr="00895FB4">
        <w:rPr>
          <w:rFonts w:ascii="Charter Roman" w:hAnsi="Charter Roman" w:cs="Tahoma"/>
        </w:rPr>
        <w:t xml:space="preserve"> mendefinisikan sebagai perbuatan dengan niat melukai menggunakan sesuatu yang biasanya tidak mematikan tetapi menyebabkan kematian. Oleh karena itu hukumannya tidak sama dengan hukuman pembunuhan disengaja. Sedangkan menurut ulama </w:t>
      </w:r>
      <w:proofErr w:type="spellStart"/>
      <w:r w:rsidRPr="00895FB4">
        <w:rPr>
          <w:rFonts w:ascii="Charter Roman" w:hAnsi="Charter Roman" w:cs="Tahoma"/>
        </w:rPr>
        <w:t>Hanabilah</w:t>
      </w:r>
      <w:proofErr w:type="spellEnd"/>
      <w:r w:rsidRPr="00895FB4">
        <w:rPr>
          <w:rFonts w:ascii="Charter Roman" w:hAnsi="Charter Roman" w:cs="Tahoma"/>
        </w:rPr>
        <w:t xml:space="preserve"> mendefinisikan pembunuhan semi sengaja adalah tindakan yang disengaja dan biasanya tidak mematikan, tetapi menyebabkan kematian, baik karena niat melawan hukum maupun memberikan </w:t>
      </w:r>
      <w:proofErr w:type="spellStart"/>
      <w:r w:rsidRPr="00895FB4">
        <w:rPr>
          <w:rFonts w:ascii="Charter Roman" w:hAnsi="Charter Roman" w:cs="Tahoma"/>
        </w:rPr>
        <w:t>pelndidikan</w:t>
      </w:r>
      <w:proofErr w:type="spellEnd"/>
      <w:r w:rsidRPr="00895FB4">
        <w:rPr>
          <w:rFonts w:ascii="Charter Roman" w:hAnsi="Charter Roman" w:cs="Tahoma"/>
        </w:rPr>
        <w:t xml:space="preserve">, tapi perbuatan tersebut berlebihan, misalnya memukul dengan cambuk, tongkat, batu kecil, tangan, </w:t>
      </w:r>
      <w:proofErr w:type="spellStart"/>
      <w:r w:rsidRPr="00895FB4">
        <w:rPr>
          <w:rFonts w:ascii="Charter Roman" w:hAnsi="Charter Roman" w:cs="Tahoma"/>
        </w:rPr>
        <w:t>memasukan</w:t>
      </w:r>
      <w:proofErr w:type="spellEnd"/>
      <w:r w:rsidRPr="00895FB4">
        <w:rPr>
          <w:rFonts w:ascii="Charter Roman" w:hAnsi="Charter Roman" w:cs="Tahoma"/>
        </w:rPr>
        <w:t xml:space="preserve"> korban </w:t>
      </w:r>
      <w:proofErr w:type="spellStart"/>
      <w:r w:rsidRPr="00895FB4">
        <w:rPr>
          <w:rFonts w:ascii="Charter Roman" w:hAnsi="Charter Roman" w:cs="Tahoma"/>
        </w:rPr>
        <w:t>kedalam</w:t>
      </w:r>
      <w:proofErr w:type="spellEnd"/>
      <w:r w:rsidRPr="00895FB4">
        <w:rPr>
          <w:rFonts w:ascii="Charter Roman" w:hAnsi="Charter Roman" w:cs="Tahoma"/>
        </w:rPr>
        <w:t xml:space="preserve"> air dangkal, meneriaki anak kecil atau orang idiot </w:t>
      </w:r>
      <w:proofErr w:type="spellStart"/>
      <w:r w:rsidRPr="00895FB4">
        <w:rPr>
          <w:rFonts w:ascii="Charter Roman" w:hAnsi="Charter Roman" w:cs="Tahoma"/>
        </w:rPr>
        <w:t>yan</w:t>
      </w:r>
      <w:proofErr w:type="spellEnd"/>
      <w:r w:rsidRPr="00895FB4">
        <w:rPr>
          <w:rFonts w:ascii="Charter Roman" w:hAnsi="Charter Roman" w:cs="Tahoma"/>
        </w:rPr>
        <w:t xml:space="preserve"> berada </w:t>
      </w:r>
      <w:proofErr w:type="spellStart"/>
      <w:r w:rsidRPr="00895FB4">
        <w:rPr>
          <w:rFonts w:ascii="Charter Roman" w:hAnsi="Charter Roman" w:cs="Tahoma"/>
        </w:rPr>
        <w:t>diatas</w:t>
      </w:r>
      <w:proofErr w:type="spellEnd"/>
      <w:r w:rsidRPr="00895FB4">
        <w:rPr>
          <w:rFonts w:ascii="Charter Roman" w:hAnsi="Charter Roman" w:cs="Tahoma"/>
        </w:rPr>
        <w:t xml:space="preserve"> atap kemudian terjatuh, atau menegur orang yang berakal dengan cara meneriakinya hingga jatuh.</w:t>
      </w:r>
      <w:r w:rsidRPr="00895FB4">
        <w:rPr>
          <w:rStyle w:val="ReferensiCatatanKaki"/>
          <w:rFonts w:ascii="Charter Roman" w:hAnsi="Charter Roman" w:cs="Tahoma"/>
        </w:rPr>
        <w:footnoteReference w:id="30"/>
      </w:r>
    </w:p>
    <w:p w14:paraId="6E0DC272" w14:textId="77777777" w:rsidR="00D25E7B" w:rsidRPr="00895FB4" w:rsidRDefault="00D25E7B" w:rsidP="00D25E7B">
      <w:pPr>
        <w:spacing w:after="0" w:line="240" w:lineRule="auto"/>
        <w:ind w:firstLine="567"/>
        <w:jc w:val="both"/>
        <w:rPr>
          <w:rFonts w:ascii="Charter Roman" w:hAnsi="Charter Roman" w:cs="Tahoma"/>
        </w:rPr>
      </w:pPr>
      <w:r w:rsidRPr="00895FB4">
        <w:rPr>
          <w:rFonts w:ascii="Charter Roman" w:hAnsi="Charter Roman" w:cs="Tahoma"/>
        </w:rPr>
        <w:t xml:space="preserve">Pembunuhan semi sengaja dalam Hukum pidana Islam sama dengan pemukulan yang menyebabkan kematian dalam hukum positif, tetapi pengertian </w:t>
      </w:r>
      <w:proofErr w:type="spellStart"/>
      <w:r w:rsidRPr="00895FB4">
        <w:rPr>
          <w:rFonts w:ascii="Charter Roman" w:hAnsi="Charter Roman" w:cs="Tahoma"/>
        </w:rPr>
        <w:t>pemunuhan</w:t>
      </w:r>
      <w:proofErr w:type="spellEnd"/>
      <w:r w:rsidRPr="00895FB4">
        <w:rPr>
          <w:rFonts w:ascii="Charter Roman" w:hAnsi="Charter Roman" w:cs="Tahoma"/>
        </w:rPr>
        <w:t xml:space="preserve"> semi sengaja dalam hukum pidana Islam lebih tepat dan lebih lengkap, yakni pembunuhan yang dilakukan dengan cara dipukul, dilukai, diracun, ditenggelamkan, dibakar, dibenturkan, dicekik, dan setiap perbuatan yang termasuk pembunuhan disengaja jika pelakunya tidak berniat membunuh walaupun berniat menyerang.</w:t>
      </w:r>
      <w:r w:rsidRPr="00895FB4">
        <w:rPr>
          <w:rStyle w:val="ReferensiCatatanKaki"/>
          <w:rFonts w:ascii="Charter Roman" w:hAnsi="Charter Roman" w:cs="Tahoma"/>
        </w:rPr>
        <w:footnoteReference w:id="31"/>
      </w:r>
    </w:p>
    <w:p w14:paraId="3426D984" w14:textId="549C7850" w:rsidR="000B61A0" w:rsidRPr="00895FB4" w:rsidRDefault="0042478F" w:rsidP="00D25E7B">
      <w:pPr>
        <w:spacing w:after="0" w:line="240" w:lineRule="auto"/>
        <w:ind w:firstLine="567"/>
        <w:jc w:val="both"/>
        <w:rPr>
          <w:rFonts w:ascii="Charter Roman" w:hAnsi="Charter Roman" w:cs="Tahoma"/>
        </w:rPr>
      </w:pPr>
      <w:proofErr w:type="spellStart"/>
      <w:r w:rsidRPr="00895FB4">
        <w:rPr>
          <w:rFonts w:ascii="Charter Roman" w:hAnsi="Charter Roman" w:cs="Tahoma"/>
          <w:lang w:val="en-US"/>
        </w:rPr>
        <w:t>Berdasarkan</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pendapat</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saksi</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ahli</w:t>
      </w:r>
      <w:proofErr w:type="spellEnd"/>
      <w:r w:rsidRPr="00895FB4">
        <w:rPr>
          <w:rFonts w:ascii="Charter Roman" w:hAnsi="Charter Roman" w:cs="Tahoma"/>
          <w:lang w:val="en-US"/>
        </w:rPr>
        <w:t xml:space="preserve"> yang </w:t>
      </w:r>
      <w:proofErr w:type="spellStart"/>
      <w:r w:rsidRPr="00895FB4">
        <w:rPr>
          <w:rFonts w:ascii="Charter Roman" w:hAnsi="Charter Roman" w:cs="Tahoma"/>
          <w:lang w:val="en-US"/>
        </w:rPr>
        <w:t>menyatakan</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terdapat</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luka</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memar</w:t>
      </w:r>
      <w:proofErr w:type="spellEnd"/>
      <w:r w:rsidRPr="00895FB4">
        <w:rPr>
          <w:rFonts w:ascii="Charter Roman" w:hAnsi="Charter Roman" w:cs="Tahoma"/>
          <w:lang w:val="en-US"/>
        </w:rPr>
        <w:t xml:space="preserve"> </w:t>
      </w:r>
      <w:r w:rsidRPr="00895FB4">
        <w:rPr>
          <w:rFonts w:ascii="Charter Roman" w:hAnsi="Charter Roman" w:cs="Tahoma"/>
        </w:rPr>
        <w:t>pada kepala, telinga kiri, leher, dada, perut, punggung, anggota gerak atas kanan, lengan atas kiri dan tungkai atas kiri, pada bagian bawah paru kanan dan hati akibat kekerasan tumpul. Adanya Luka lecet pada dada, perut, lengan atas kiri, tungkai atas kanan dan kiri, tungkai bawah kiri akibat kekerasan tumpul, dan Luka robek pada hati akibat kekerasan tumpul.</w:t>
      </w:r>
      <w:sdt>
        <w:sdtPr>
          <w:rPr>
            <w:rFonts w:ascii="Tahoma" w:hAnsi="Tahoma" w:cs="Tahoma"/>
          </w:rPr>
          <w:tag w:val="MENDELEY_CITATION_v3_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"/>
          <w:id w:val="-1969816444"/>
          <w:lock w:val="contentLocked"/>
          <w:placeholder>
            <w:docPart w:val="DefaultPlaceholder_-1854013440"/>
          </w:placeholder>
        </w:sdtPr>
        <w:sdtContent>
          <w:r w:rsidR="001950B7">
            <w:rPr>
              <w:rStyle w:val="ReferensiCatatanKaki"/>
              <w:rFonts w:ascii="Tahoma" w:hAnsi="Tahoma" w:cs="Tahoma"/>
            </w:rPr>
            <w:footnoteReference w:id="32"/>
          </w:r>
        </w:sdtContent>
      </w:sdt>
      <w:r w:rsidRPr="00D25E7B">
        <w:rPr>
          <w:rFonts w:ascii="Tahoma" w:hAnsi="Tahoma" w:cs="Tahoma"/>
        </w:rPr>
        <w:t xml:space="preserve"> </w:t>
      </w:r>
      <w:r w:rsidRPr="00895FB4">
        <w:rPr>
          <w:rFonts w:ascii="Charter Roman" w:hAnsi="Charter Roman" w:cs="Tahoma"/>
        </w:rPr>
        <w:t xml:space="preserve">Hal ini mengindikasikan bahwa korban Dini Sera Afrianti mengalami penganiayaan hingga akhirnya ia meninggal dunia. </w:t>
      </w:r>
      <w:r w:rsidR="00B221BF" w:rsidRPr="00895FB4">
        <w:rPr>
          <w:rFonts w:ascii="Charter Roman" w:hAnsi="Charter Roman" w:cs="Tahoma"/>
        </w:rPr>
        <w:t xml:space="preserve">Dalam perspektif hukum pidana Islam, perbuatan terdakwa Gregorius Ronald </w:t>
      </w:r>
      <w:proofErr w:type="spellStart"/>
      <w:r w:rsidR="00B221BF" w:rsidRPr="00895FB4">
        <w:rPr>
          <w:rFonts w:ascii="Charter Roman" w:hAnsi="Charter Roman" w:cs="Tahoma"/>
        </w:rPr>
        <w:t>Tannur</w:t>
      </w:r>
      <w:proofErr w:type="spellEnd"/>
      <w:r w:rsidR="00B221BF" w:rsidRPr="00895FB4">
        <w:rPr>
          <w:rFonts w:ascii="Charter Roman" w:hAnsi="Charter Roman" w:cs="Tahoma"/>
        </w:rPr>
        <w:t xml:space="preserve"> ini termasuk jarimah (tindak pidana) </w:t>
      </w:r>
      <w:proofErr w:type="spellStart"/>
      <w:r w:rsidR="00B221BF" w:rsidRPr="00895FB4">
        <w:rPr>
          <w:rFonts w:ascii="Charter Roman" w:hAnsi="Charter Roman" w:cs="Tahoma"/>
        </w:rPr>
        <w:t>penyaniayaan</w:t>
      </w:r>
      <w:proofErr w:type="spellEnd"/>
      <w:r w:rsidR="00B221BF" w:rsidRPr="00895FB4">
        <w:rPr>
          <w:rFonts w:ascii="Charter Roman" w:hAnsi="Charter Roman" w:cs="Tahoma"/>
        </w:rPr>
        <w:t xml:space="preserve"> yang menyebabkan kematian atau bisa juga disebut sebagai jarimah pembunuhan </w:t>
      </w:r>
      <w:r w:rsidR="001950B7" w:rsidRPr="00895FB4">
        <w:rPr>
          <w:rFonts w:ascii="Charter Roman" w:hAnsi="Charter Roman" w:cs="Tahoma"/>
        </w:rPr>
        <w:t xml:space="preserve">semi </w:t>
      </w:r>
      <w:r w:rsidR="00B221BF" w:rsidRPr="00895FB4">
        <w:rPr>
          <w:rFonts w:ascii="Charter Roman" w:hAnsi="Charter Roman" w:cs="Tahoma"/>
        </w:rPr>
        <w:t xml:space="preserve">sengaja, karena terdakwa Gregorius Ronald </w:t>
      </w:r>
      <w:proofErr w:type="spellStart"/>
      <w:r w:rsidR="00B221BF" w:rsidRPr="00895FB4">
        <w:rPr>
          <w:rFonts w:ascii="Charter Roman" w:hAnsi="Charter Roman" w:cs="Tahoma"/>
        </w:rPr>
        <w:t>Tannur</w:t>
      </w:r>
      <w:proofErr w:type="spellEnd"/>
      <w:r w:rsidR="00B221BF" w:rsidRPr="00895FB4">
        <w:rPr>
          <w:rFonts w:ascii="Charter Roman" w:hAnsi="Charter Roman" w:cs="Tahoma"/>
        </w:rPr>
        <w:t xml:space="preserve"> tidak ada niat kesengajaan untuk membunuh korban tapi</w:t>
      </w:r>
      <w:r w:rsidR="00AF3374" w:rsidRPr="00895FB4">
        <w:rPr>
          <w:rFonts w:ascii="Charter Roman" w:hAnsi="Charter Roman" w:cs="Tahoma"/>
        </w:rPr>
        <w:t xml:space="preserve"> adanya niat melakukan perbuatan tertentu yakni berupa</w:t>
      </w:r>
      <w:r w:rsidR="00B221BF" w:rsidRPr="00895FB4">
        <w:rPr>
          <w:rFonts w:ascii="Charter Roman" w:hAnsi="Charter Roman" w:cs="Tahoma"/>
        </w:rPr>
        <w:t xml:space="preserve"> </w:t>
      </w:r>
      <w:r w:rsidR="00AF3374" w:rsidRPr="00895FB4">
        <w:rPr>
          <w:rFonts w:ascii="Charter Roman" w:hAnsi="Charter Roman" w:cs="Tahoma"/>
        </w:rPr>
        <w:t xml:space="preserve">mencekik, menendang, dan memukul kepala korban menggunakan botol </w:t>
      </w:r>
      <w:proofErr w:type="spellStart"/>
      <w:r w:rsidR="00AF3374" w:rsidRPr="00895FB4">
        <w:rPr>
          <w:rFonts w:ascii="Charter Roman" w:hAnsi="Charter Roman" w:cs="Tahoma"/>
        </w:rPr>
        <w:t>Tequilla</w:t>
      </w:r>
      <w:proofErr w:type="spellEnd"/>
      <w:r w:rsidR="00AF3374" w:rsidRPr="00895FB4">
        <w:rPr>
          <w:rFonts w:ascii="Charter Roman" w:hAnsi="Charter Roman" w:cs="Tahoma"/>
        </w:rPr>
        <w:t xml:space="preserve"> (botol minuman yang mereka konsumsi selama </w:t>
      </w:r>
      <w:proofErr w:type="spellStart"/>
      <w:r w:rsidR="00AF3374" w:rsidRPr="00895FB4">
        <w:rPr>
          <w:rFonts w:ascii="Charter Roman" w:hAnsi="Charter Roman" w:cs="Tahoma"/>
        </w:rPr>
        <w:t>didalam</w:t>
      </w:r>
      <w:proofErr w:type="spellEnd"/>
      <w:r w:rsidR="00AF3374" w:rsidRPr="00895FB4">
        <w:rPr>
          <w:rFonts w:ascii="Charter Roman" w:hAnsi="Charter Roman" w:cs="Tahoma"/>
        </w:rPr>
        <w:t xml:space="preserve"> </w:t>
      </w:r>
      <w:proofErr w:type="spellStart"/>
      <w:r w:rsidR="00AF3374" w:rsidRPr="00895FB4">
        <w:rPr>
          <w:rFonts w:ascii="Charter Roman" w:hAnsi="Charter Roman" w:cs="Tahoma"/>
        </w:rPr>
        <w:t>room</w:t>
      </w:r>
      <w:proofErr w:type="spellEnd"/>
      <w:r w:rsidR="00AF3374" w:rsidRPr="00895FB4">
        <w:rPr>
          <w:rFonts w:ascii="Charter Roman" w:hAnsi="Charter Roman" w:cs="Tahoma"/>
        </w:rPr>
        <w:t xml:space="preserve"> 7 </w:t>
      </w:r>
      <w:proofErr w:type="spellStart"/>
      <w:r w:rsidR="00AF3374" w:rsidRPr="00895FB4">
        <w:rPr>
          <w:rFonts w:ascii="Charter Roman" w:hAnsi="Charter Roman" w:cs="Tahoma"/>
        </w:rPr>
        <w:t>Blackhole</w:t>
      </w:r>
      <w:proofErr w:type="spellEnd"/>
      <w:r w:rsidR="00AF3374" w:rsidRPr="00895FB4">
        <w:rPr>
          <w:rFonts w:ascii="Charter Roman" w:hAnsi="Charter Roman" w:cs="Tahoma"/>
        </w:rPr>
        <w:t xml:space="preserve"> KTV) yang dibawa oleh Terdakwa, </w:t>
      </w:r>
      <w:r w:rsidR="008A2C3B" w:rsidRPr="00895FB4">
        <w:rPr>
          <w:rFonts w:ascii="Charter Roman" w:hAnsi="Charter Roman" w:cs="Tahoma"/>
        </w:rPr>
        <w:t xml:space="preserve">dan </w:t>
      </w:r>
      <w:r w:rsidR="00B221BF" w:rsidRPr="00895FB4">
        <w:rPr>
          <w:rFonts w:ascii="Charter Roman" w:hAnsi="Charter Roman" w:cs="Tahoma"/>
        </w:rPr>
        <w:t xml:space="preserve">menyebabkan </w:t>
      </w:r>
      <w:r w:rsidR="00B221BF" w:rsidRPr="00895FB4">
        <w:rPr>
          <w:rFonts w:ascii="Charter Roman" w:hAnsi="Charter Roman" w:cs="Tahoma"/>
        </w:rPr>
        <w:lastRenderedPageBreak/>
        <w:t>korban Dini Sera Afrianti meninggal dunia.</w:t>
      </w:r>
      <w:r w:rsidR="001950B7" w:rsidRPr="00895FB4">
        <w:rPr>
          <w:rStyle w:val="ReferensiCatatanKaki"/>
          <w:rFonts w:ascii="Charter Roman" w:hAnsi="Charter Roman" w:cs="Tahoma"/>
        </w:rPr>
        <w:footnoteReference w:id="33"/>
      </w:r>
      <w:r w:rsidR="00D25E7B" w:rsidRPr="00895FB4">
        <w:rPr>
          <w:rFonts w:ascii="Charter Roman" w:hAnsi="Charter Roman" w:cs="Tahoma"/>
        </w:rPr>
        <w:t xml:space="preserve"> </w:t>
      </w:r>
      <w:r w:rsidR="00A759C8" w:rsidRPr="00895FB4">
        <w:rPr>
          <w:rFonts w:ascii="Charter Roman" w:hAnsi="Charter Roman" w:cs="Tahoma"/>
        </w:rPr>
        <w:t>Adapun unsur-unsur pembunuhan semi sengaja</w:t>
      </w:r>
      <w:r w:rsidR="00860D74" w:rsidRPr="00895FB4">
        <w:rPr>
          <w:rFonts w:ascii="Charter Roman" w:hAnsi="Charter Roman" w:cs="Tahoma"/>
        </w:rPr>
        <w:t xml:space="preserve"> adalah sebagai berikut:</w:t>
      </w:r>
    </w:p>
    <w:p w14:paraId="758CD59F" w14:textId="477807DA" w:rsidR="00860D74" w:rsidRPr="00895FB4" w:rsidRDefault="00860D74" w:rsidP="00564B37">
      <w:pPr>
        <w:pStyle w:val="DaftarParagraf"/>
        <w:numPr>
          <w:ilvl w:val="0"/>
          <w:numId w:val="14"/>
        </w:numPr>
        <w:spacing w:after="0" w:line="240" w:lineRule="auto"/>
        <w:jc w:val="both"/>
        <w:rPr>
          <w:rFonts w:ascii="Charter Roman" w:hAnsi="Charter Roman" w:cs="Tahoma"/>
        </w:rPr>
      </w:pPr>
      <w:r w:rsidRPr="00895FB4">
        <w:rPr>
          <w:rFonts w:ascii="Charter Roman" w:hAnsi="Charter Roman" w:cs="Tahoma"/>
        </w:rPr>
        <w:t>Adanya Perbuatan Pelaku Mengakibatkan Kematian Korban</w:t>
      </w:r>
    </w:p>
    <w:p w14:paraId="53EB7753" w14:textId="490A7F55" w:rsidR="00564B37" w:rsidRPr="00895FB4" w:rsidRDefault="00C42655" w:rsidP="00564B37">
      <w:pPr>
        <w:pStyle w:val="DaftarParagraf"/>
        <w:spacing w:after="0" w:line="240" w:lineRule="auto"/>
        <w:ind w:firstLine="720"/>
        <w:jc w:val="both"/>
        <w:rPr>
          <w:rFonts w:ascii="Charter Roman" w:hAnsi="Charter Roman" w:cs="Tahoma"/>
        </w:rPr>
      </w:pPr>
      <w:r w:rsidRPr="00895FB4">
        <w:rPr>
          <w:rFonts w:ascii="Charter Roman" w:hAnsi="Charter Roman" w:cs="Tahoma"/>
        </w:rPr>
        <w:t xml:space="preserve">Adanya perbuatan pelaku yang mengakibatkan </w:t>
      </w:r>
      <w:r w:rsidR="00F84B4D" w:rsidRPr="00895FB4">
        <w:rPr>
          <w:rFonts w:ascii="Charter Roman" w:hAnsi="Charter Roman" w:cs="Tahoma"/>
        </w:rPr>
        <w:t xml:space="preserve">kematian </w:t>
      </w:r>
      <w:r w:rsidRPr="00895FB4">
        <w:rPr>
          <w:rFonts w:ascii="Charter Roman" w:hAnsi="Charter Roman" w:cs="Tahoma"/>
        </w:rPr>
        <w:t>korban</w:t>
      </w:r>
      <w:r w:rsidR="00F84B4D" w:rsidRPr="00895FB4">
        <w:rPr>
          <w:rFonts w:ascii="Charter Roman" w:hAnsi="Charter Roman" w:cs="Tahoma"/>
        </w:rPr>
        <w:t>, baik itu berupa pemukulan, pelukaan, dan bentuk penganiayaan lainnya. Tidak penting dalam pemukulan dan pelukaan itu pelaku menggunakan alat tertentu atau tidak karena terkadang pelaku tidak menggunakan alat, seperti menampar, meninju, menggigit, dan menendang. Bisa jadi, pelaku menggunakan alat yang tumpul, benda tajam, atau benda yang dapat menusuk, seperti tongkat, pedang, kapak, pisau, tombak, atau jarum besar. Bisa juga pelaku melempar korban dengan sesuatu</w:t>
      </w:r>
      <w:r w:rsidR="00564B37" w:rsidRPr="00895FB4">
        <w:rPr>
          <w:rFonts w:ascii="Charter Roman" w:hAnsi="Charter Roman" w:cs="Tahoma"/>
        </w:rPr>
        <w:t>, seperti batu, anak panah, atau peluru. Pelaku bisa juga memberikan stimulan dengan binatang buas seperti serigala atau binatang jinak seperti anjing. Kemudian perbuatan tersebut membawa pengaruh pada fisik maupun jiwa sehingga mengakibatkan kematian.</w:t>
      </w:r>
      <w:r w:rsidR="00564B37" w:rsidRPr="00895FB4">
        <w:rPr>
          <w:rStyle w:val="ReferensiCatatanKaki"/>
          <w:rFonts w:ascii="Charter Roman" w:hAnsi="Charter Roman" w:cs="Tahoma"/>
        </w:rPr>
        <w:footnoteReference w:id="34"/>
      </w:r>
    </w:p>
    <w:p w14:paraId="701F4DA8" w14:textId="77777777" w:rsidR="003E740F" w:rsidRPr="00895FB4" w:rsidRDefault="00564B37" w:rsidP="003E740F">
      <w:pPr>
        <w:pStyle w:val="DaftarParagraf"/>
        <w:spacing w:after="0" w:line="240" w:lineRule="auto"/>
        <w:ind w:firstLine="720"/>
        <w:jc w:val="both"/>
        <w:rPr>
          <w:rFonts w:ascii="Charter Roman" w:hAnsi="Charter Roman" w:cs="Tahoma"/>
        </w:rPr>
      </w:pPr>
      <w:r w:rsidRPr="00895FB4">
        <w:rPr>
          <w:rFonts w:ascii="Charter Roman" w:hAnsi="Charter Roman" w:cs="Tahoma"/>
        </w:rPr>
        <w:t xml:space="preserve">Jika dilihat dalam putusan </w:t>
      </w:r>
      <w:proofErr w:type="spellStart"/>
      <w:r w:rsidRPr="00895FB4">
        <w:rPr>
          <w:rFonts w:ascii="Charter Roman" w:hAnsi="Charter Roman" w:cs="Tahoma"/>
        </w:rPr>
        <w:t>putusan</w:t>
      </w:r>
      <w:proofErr w:type="spellEnd"/>
      <w:r w:rsidRPr="00895FB4">
        <w:rPr>
          <w:rFonts w:ascii="Charter Roman" w:hAnsi="Charter Roman" w:cs="Tahoma"/>
        </w:rPr>
        <w:t xml:space="preserve"> Nomor 454/</w:t>
      </w:r>
      <w:proofErr w:type="spellStart"/>
      <w:r w:rsidRPr="00895FB4">
        <w:rPr>
          <w:rFonts w:ascii="Charter Roman" w:hAnsi="Charter Roman" w:cs="Tahoma"/>
        </w:rPr>
        <w:t>Pid.B</w:t>
      </w:r>
      <w:proofErr w:type="spellEnd"/>
      <w:r w:rsidRPr="00895FB4">
        <w:rPr>
          <w:rFonts w:ascii="Charter Roman" w:hAnsi="Charter Roman" w:cs="Tahoma"/>
        </w:rPr>
        <w:t>/2024/</w:t>
      </w:r>
      <w:proofErr w:type="spellStart"/>
      <w:r w:rsidRPr="00895FB4">
        <w:rPr>
          <w:rFonts w:ascii="Charter Roman" w:hAnsi="Charter Roman" w:cs="Tahoma"/>
        </w:rPr>
        <w:t>PN.Sby</w:t>
      </w:r>
      <w:proofErr w:type="spellEnd"/>
      <w:r w:rsidRPr="00895FB4">
        <w:rPr>
          <w:rFonts w:ascii="Charter Roman" w:hAnsi="Charter Roman" w:cs="Tahoma"/>
        </w:rPr>
        <w:t xml:space="preserve">, pada uraian kronologi kejadian menerangkan bahwa saat </w:t>
      </w:r>
      <w:proofErr w:type="spellStart"/>
      <w:r w:rsidRPr="00895FB4">
        <w:rPr>
          <w:rFonts w:ascii="Charter Roman" w:hAnsi="Charter Roman" w:cs="Tahoma"/>
        </w:rPr>
        <w:t>didepan</w:t>
      </w:r>
      <w:proofErr w:type="spellEnd"/>
      <w:r w:rsidRPr="00895FB4">
        <w:rPr>
          <w:rFonts w:ascii="Charter Roman" w:hAnsi="Charter Roman" w:cs="Tahoma"/>
        </w:rPr>
        <w:t xml:space="preserve"> lift untuk turun ke parkiran mobil terjadi cekcok antara Dini Sera Afrianti dengan terdakwa. Saat </w:t>
      </w:r>
      <w:proofErr w:type="spellStart"/>
      <w:r w:rsidRPr="00895FB4">
        <w:rPr>
          <w:rFonts w:ascii="Charter Roman" w:hAnsi="Charter Roman" w:cs="Tahoma"/>
        </w:rPr>
        <w:t>didalam</w:t>
      </w:r>
      <w:proofErr w:type="spellEnd"/>
      <w:r w:rsidRPr="00895FB4">
        <w:rPr>
          <w:rFonts w:ascii="Charter Roman" w:hAnsi="Charter Roman" w:cs="Tahoma"/>
        </w:rPr>
        <w:t xml:space="preserve"> lift Dini Sera Afrianti menampar terdakwa lalu terdakwa mencekik korban Dini Sera Afrianti dan berusaha menjauhkan diri dari pukulan korban Dini Sera Afrianti. Terdakwa menendang kaki kiri korban Dini Sera Afrianti sehingga korban jatuh, kemudian korban Dini Sera Afrianti menarik baju terdakwa yang membuat terdakwa langsung memukul korban Dini Sera Afrianti </w:t>
      </w:r>
      <w:proofErr w:type="spellStart"/>
      <w:r w:rsidRPr="00895FB4">
        <w:rPr>
          <w:rFonts w:ascii="Charter Roman" w:hAnsi="Charter Roman" w:cs="Tahoma"/>
        </w:rPr>
        <w:t>dibagian</w:t>
      </w:r>
      <w:proofErr w:type="spellEnd"/>
      <w:r w:rsidRPr="00895FB4">
        <w:rPr>
          <w:rFonts w:ascii="Charter Roman" w:hAnsi="Charter Roman" w:cs="Tahoma"/>
        </w:rPr>
        <w:t xml:space="preserve"> kepala menggunakan botol </w:t>
      </w:r>
      <w:proofErr w:type="spellStart"/>
      <w:r w:rsidRPr="00895FB4">
        <w:rPr>
          <w:rFonts w:ascii="Charter Roman" w:hAnsi="Charter Roman" w:cs="Tahoma"/>
        </w:rPr>
        <w:t>Tequilla</w:t>
      </w:r>
      <w:proofErr w:type="spellEnd"/>
      <w:r w:rsidRPr="00895FB4">
        <w:rPr>
          <w:rFonts w:ascii="Charter Roman" w:hAnsi="Charter Roman" w:cs="Tahoma"/>
        </w:rPr>
        <w:t xml:space="preserve"> yang dibawa oleh Terdakwa.</w:t>
      </w:r>
    </w:p>
    <w:p w14:paraId="57282836" w14:textId="77777777" w:rsidR="00C030B1" w:rsidRPr="00895FB4" w:rsidRDefault="003E740F" w:rsidP="003E740F">
      <w:pPr>
        <w:pStyle w:val="DaftarParagraf"/>
        <w:spacing w:after="0" w:line="240" w:lineRule="auto"/>
        <w:ind w:firstLine="720"/>
        <w:jc w:val="both"/>
        <w:rPr>
          <w:rFonts w:ascii="Charter Roman" w:eastAsia="Times New Roman" w:hAnsi="Charter Roman" w:cs="Tahoma"/>
          <w:kern w:val="0"/>
          <w:lang w:eastAsia="id-ID"/>
          <w14:ligatures w14:val="none"/>
        </w:rPr>
      </w:pPr>
      <w:r w:rsidRPr="00895FB4">
        <w:rPr>
          <w:rFonts w:ascii="Charter Roman" w:hAnsi="Charter Roman" w:cs="Tahoma"/>
        </w:rPr>
        <w:t xml:space="preserve">Pada saat di parkiran mobil, terdakwa Gregorius Ronald </w:t>
      </w:r>
      <w:proofErr w:type="spellStart"/>
      <w:r w:rsidRPr="00895FB4">
        <w:rPr>
          <w:rFonts w:ascii="Charter Roman" w:hAnsi="Charter Roman" w:cs="Tahoma"/>
        </w:rPr>
        <w:t>Tannur</w:t>
      </w:r>
      <w:proofErr w:type="spellEnd"/>
      <w:r w:rsidRPr="00895FB4">
        <w:rPr>
          <w:rFonts w:ascii="Charter Roman" w:hAnsi="Charter Roman" w:cs="Tahoma"/>
        </w:rPr>
        <w:t xml:space="preserve"> melihat korban Dini Sera Afrianti sedang duduk selonjor di sebelah kiri mobil bagian pintu depan lalu Terdakwa langsung masuk ke mobil </w:t>
      </w:r>
      <w:proofErr w:type="spellStart"/>
      <w:r w:rsidRPr="00895FB4">
        <w:rPr>
          <w:rFonts w:ascii="Charter Roman" w:hAnsi="Charter Roman" w:cs="Tahoma"/>
        </w:rPr>
        <w:t>Innova</w:t>
      </w:r>
      <w:proofErr w:type="spellEnd"/>
      <w:r w:rsidRPr="00895FB4">
        <w:rPr>
          <w:rFonts w:ascii="Charter Roman" w:hAnsi="Charter Roman" w:cs="Tahoma"/>
        </w:rPr>
        <w:t xml:space="preserve"> bagian pengemudi dan ketika Terdakwa sudah di dalam mobil menanyakan kepada korban Dini Sera Afrianti </w:t>
      </w:r>
      <w:r w:rsidRPr="00895FB4">
        <w:rPr>
          <w:rFonts w:ascii="Charter Roman" w:eastAsia="Times New Roman" w:hAnsi="Charter Roman" w:cs="Tahoma"/>
          <w:i/>
          <w:iCs/>
          <w:kern w:val="0"/>
          <w:lang w:eastAsia="id-ID"/>
          <w14:ligatures w14:val="none"/>
        </w:rPr>
        <w:t xml:space="preserve">mau pulang atau tidak?” </w:t>
      </w:r>
      <w:r w:rsidRPr="00895FB4">
        <w:rPr>
          <w:rFonts w:ascii="Charter Roman" w:eastAsia="Times New Roman" w:hAnsi="Charter Roman" w:cs="Tahoma"/>
          <w:kern w:val="0"/>
          <w:lang w:eastAsia="id-ID"/>
          <w14:ligatures w14:val="none"/>
        </w:rPr>
        <w:t xml:space="preserve">tetapi karena tidak ada </w:t>
      </w:r>
      <w:proofErr w:type="spellStart"/>
      <w:r w:rsidRPr="00895FB4">
        <w:rPr>
          <w:rFonts w:ascii="Charter Roman" w:eastAsia="Times New Roman" w:hAnsi="Charter Roman" w:cs="Tahoma"/>
          <w:kern w:val="0"/>
          <w:lang w:eastAsia="id-ID"/>
          <w14:ligatures w14:val="none"/>
        </w:rPr>
        <w:t>respon</w:t>
      </w:r>
      <w:proofErr w:type="spellEnd"/>
      <w:r w:rsidRPr="00895FB4">
        <w:rPr>
          <w:rFonts w:ascii="Charter Roman" w:eastAsia="Times New Roman" w:hAnsi="Charter Roman" w:cs="Tahoma"/>
          <w:kern w:val="0"/>
          <w:lang w:eastAsia="id-ID"/>
          <w14:ligatures w14:val="none"/>
        </w:rPr>
        <w:t xml:space="preserve"> atau jawaban dari korban Dini Sera Afrianti membuat Terdakwa semakin kesal dan emosi sehingga Terdakwa sengaja langsung menjalankan mobil </w:t>
      </w:r>
      <w:proofErr w:type="spellStart"/>
      <w:r w:rsidRPr="00895FB4">
        <w:rPr>
          <w:rFonts w:ascii="Charter Roman" w:eastAsia="Times New Roman" w:hAnsi="Charter Roman" w:cs="Tahoma"/>
          <w:kern w:val="0"/>
          <w:lang w:eastAsia="id-ID"/>
          <w14:ligatures w14:val="none"/>
        </w:rPr>
        <w:t>Innova</w:t>
      </w:r>
      <w:proofErr w:type="spellEnd"/>
      <w:r w:rsidRPr="00895FB4">
        <w:rPr>
          <w:rFonts w:ascii="Charter Roman" w:eastAsia="Times New Roman" w:hAnsi="Charter Roman" w:cs="Tahoma"/>
          <w:kern w:val="0"/>
          <w:lang w:eastAsia="id-ID"/>
          <w14:ligatures w14:val="none"/>
        </w:rPr>
        <w:t xml:space="preserve"> </w:t>
      </w:r>
      <w:proofErr w:type="spellStart"/>
      <w:r w:rsidRPr="00895FB4">
        <w:rPr>
          <w:rFonts w:ascii="Charter Roman" w:eastAsia="Times New Roman" w:hAnsi="Charter Roman" w:cs="Tahoma"/>
          <w:kern w:val="0"/>
          <w:lang w:eastAsia="id-ID"/>
          <w14:ligatures w14:val="none"/>
        </w:rPr>
        <w:t>nya</w:t>
      </w:r>
      <w:proofErr w:type="spellEnd"/>
      <w:r w:rsidRPr="00895FB4">
        <w:rPr>
          <w:rFonts w:ascii="Charter Roman" w:eastAsia="Times New Roman" w:hAnsi="Charter Roman" w:cs="Tahoma"/>
          <w:kern w:val="0"/>
          <w:lang w:eastAsia="id-ID"/>
          <w14:ligatures w14:val="none"/>
        </w:rPr>
        <w:t xml:space="preserve"> ke arah kanan </w:t>
      </w:r>
      <w:proofErr w:type="spellStart"/>
      <w:r w:rsidRPr="00895FB4">
        <w:rPr>
          <w:rFonts w:ascii="Charter Roman" w:eastAsia="Times New Roman" w:hAnsi="Charter Roman" w:cs="Tahoma"/>
          <w:kern w:val="0"/>
          <w:lang w:eastAsia="id-ID"/>
          <w14:ligatures w14:val="none"/>
        </w:rPr>
        <w:t>dimana</w:t>
      </w:r>
      <w:proofErr w:type="spellEnd"/>
      <w:r w:rsidRPr="00895FB4">
        <w:rPr>
          <w:rFonts w:ascii="Charter Roman" w:eastAsia="Times New Roman" w:hAnsi="Charter Roman" w:cs="Tahoma"/>
          <w:kern w:val="0"/>
          <w:lang w:eastAsia="id-ID"/>
          <w14:ligatures w14:val="none"/>
        </w:rPr>
        <w:t xml:space="preserve"> saat itu Terdakwa mengetahui posisi korban Dini Sera Afrianti sedang bersandar di mobil sebelah kiri. Seharusnya Terdakwa dapat mengetahui akibat perbuatannya apabila Terdakwa menjalankan mobilnya belok </w:t>
      </w:r>
      <w:proofErr w:type="spellStart"/>
      <w:r w:rsidRPr="00895FB4">
        <w:rPr>
          <w:rFonts w:ascii="Charter Roman" w:eastAsia="Times New Roman" w:hAnsi="Charter Roman" w:cs="Tahoma"/>
          <w:kern w:val="0"/>
          <w:lang w:eastAsia="id-ID"/>
          <w14:ligatures w14:val="none"/>
        </w:rPr>
        <w:t>kearah</w:t>
      </w:r>
      <w:proofErr w:type="spellEnd"/>
      <w:r w:rsidRPr="00895FB4">
        <w:rPr>
          <w:rFonts w:ascii="Charter Roman" w:eastAsia="Times New Roman" w:hAnsi="Charter Roman" w:cs="Tahoma"/>
          <w:kern w:val="0"/>
          <w:lang w:eastAsia="id-ID"/>
          <w14:ligatures w14:val="none"/>
        </w:rPr>
        <w:t xml:space="preserve"> kanan dengan posisi korban Dini Sera Afrianti bersandar di badan mobil akan membuat tubuh korban ikut bergerak mengikuti laju mobil, namun karena Terdakwa merasa kesal dan emosi Terdakwa tetap menjalankan mobilnya sehingga mobil yang dikemudikan Terdakwa melindas korban Dini Sera Afrianti. </w:t>
      </w:r>
    </w:p>
    <w:p w14:paraId="3412CC9C" w14:textId="1CF37F3E" w:rsidR="003E740F" w:rsidRPr="00895FB4" w:rsidRDefault="00C030B1" w:rsidP="003E740F">
      <w:pPr>
        <w:pStyle w:val="DaftarParagraf"/>
        <w:spacing w:after="0" w:line="240" w:lineRule="auto"/>
        <w:ind w:firstLine="720"/>
        <w:jc w:val="both"/>
        <w:rPr>
          <w:rFonts w:ascii="Charter Roman" w:hAnsi="Charter Roman" w:cs="Tahoma"/>
        </w:rPr>
      </w:pPr>
      <w:r w:rsidRPr="00895FB4">
        <w:rPr>
          <w:rFonts w:ascii="Charter Roman" w:hAnsi="Charter Roman" w:cs="Tahoma"/>
        </w:rPr>
        <w:t xml:space="preserve">Berdasarkan peristiwa pidana tersebut, </w:t>
      </w:r>
      <w:r w:rsidR="003526F1" w:rsidRPr="00895FB4">
        <w:rPr>
          <w:rFonts w:ascii="Charter Roman" w:hAnsi="Charter Roman" w:cs="Tahoma"/>
        </w:rPr>
        <w:t xml:space="preserve">dapat disimpulkan bahwa perbuatan </w:t>
      </w:r>
      <w:r w:rsidRPr="00895FB4">
        <w:rPr>
          <w:rFonts w:ascii="Charter Roman" w:hAnsi="Charter Roman" w:cs="Tahoma"/>
        </w:rPr>
        <w:t xml:space="preserve">terdakwa Gregorius Ronald </w:t>
      </w:r>
      <w:proofErr w:type="spellStart"/>
      <w:r w:rsidRPr="00895FB4">
        <w:rPr>
          <w:rFonts w:ascii="Charter Roman" w:hAnsi="Charter Roman" w:cs="Tahoma"/>
        </w:rPr>
        <w:t>Tannur</w:t>
      </w:r>
      <w:proofErr w:type="spellEnd"/>
      <w:r w:rsidRPr="00895FB4">
        <w:rPr>
          <w:rFonts w:ascii="Charter Roman" w:hAnsi="Charter Roman" w:cs="Tahoma"/>
        </w:rPr>
        <w:t xml:space="preserve"> </w:t>
      </w:r>
      <w:r w:rsidR="003526F1" w:rsidRPr="00895FB4">
        <w:rPr>
          <w:rFonts w:ascii="Charter Roman" w:hAnsi="Charter Roman" w:cs="Tahoma"/>
        </w:rPr>
        <w:t>mencekik, menendang,</w:t>
      </w:r>
      <w:r w:rsidR="003E740F" w:rsidRPr="00895FB4">
        <w:rPr>
          <w:rFonts w:ascii="Charter Roman" w:hAnsi="Charter Roman" w:cs="Tahoma"/>
        </w:rPr>
        <w:t xml:space="preserve"> </w:t>
      </w:r>
      <w:r w:rsidR="003526F1" w:rsidRPr="00895FB4">
        <w:rPr>
          <w:rFonts w:ascii="Charter Roman" w:hAnsi="Charter Roman" w:cs="Tahoma"/>
        </w:rPr>
        <w:t xml:space="preserve">memukul kepala korban dengan benda tumpul (botol </w:t>
      </w:r>
      <w:proofErr w:type="spellStart"/>
      <w:r w:rsidR="003526F1" w:rsidRPr="00895FB4">
        <w:rPr>
          <w:rFonts w:ascii="Charter Roman" w:hAnsi="Charter Roman" w:cs="Tahoma"/>
        </w:rPr>
        <w:t>Tequilla</w:t>
      </w:r>
      <w:proofErr w:type="spellEnd"/>
      <w:r w:rsidR="003526F1" w:rsidRPr="00895FB4">
        <w:rPr>
          <w:rFonts w:ascii="Charter Roman" w:hAnsi="Charter Roman" w:cs="Tahoma"/>
        </w:rPr>
        <w:t>)</w:t>
      </w:r>
      <w:r w:rsidR="003E740F" w:rsidRPr="00895FB4">
        <w:rPr>
          <w:rFonts w:ascii="Charter Roman" w:hAnsi="Charter Roman" w:cs="Tahoma"/>
        </w:rPr>
        <w:t xml:space="preserve">, dan menjatuhkan korban </w:t>
      </w:r>
      <w:r w:rsidR="003E740F" w:rsidRPr="00895FB4">
        <w:rPr>
          <w:rFonts w:ascii="Charter Roman" w:hAnsi="Charter Roman" w:cs="Tahoma"/>
        </w:rPr>
        <w:lastRenderedPageBreak/>
        <w:t xml:space="preserve">dari mobil </w:t>
      </w:r>
      <w:r w:rsidRPr="00895FB4">
        <w:rPr>
          <w:rFonts w:ascii="Charter Roman" w:hAnsi="Charter Roman" w:cs="Tahoma"/>
        </w:rPr>
        <w:t xml:space="preserve">serta melindas korban </w:t>
      </w:r>
      <w:r w:rsidRPr="00895FB4">
        <w:rPr>
          <w:rFonts w:ascii="Charter Roman" w:eastAsia="Times New Roman" w:hAnsi="Charter Roman" w:cs="Tahoma"/>
          <w:kern w:val="0"/>
          <w:lang w:eastAsia="id-ID"/>
          <w14:ligatures w14:val="none"/>
        </w:rPr>
        <w:t xml:space="preserve">Dini Sera Afrianti dengan mobilnya </w:t>
      </w:r>
      <w:r w:rsidR="003526F1" w:rsidRPr="00895FB4">
        <w:rPr>
          <w:rFonts w:ascii="Charter Roman" w:hAnsi="Charter Roman" w:cs="Tahoma"/>
        </w:rPr>
        <w:t xml:space="preserve">adalah perbuatan yang tidak dibenarkan secara hukum pidana </w:t>
      </w:r>
      <w:r w:rsidRPr="00895FB4">
        <w:rPr>
          <w:rFonts w:ascii="Charter Roman" w:hAnsi="Charter Roman" w:cs="Tahoma"/>
        </w:rPr>
        <w:t>I</w:t>
      </w:r>
      <w:r w:rsidR="003526F1" w:rsidRPr="00895FB4">
        <w:rPr>
          <w:rFonts w:ascii="Charter Roman" w:hAnsi="Charter Roman" w:cs="Tahoma"/>
        </w:rPr>
        <w:t>slam dan hukum positif.</w:t>
      </w:r>
    </w:p>
    <w:p w14:paraId="5457B9D7" w14:textId="01CE9D12" w:rsidR="00564B37" w:rsidRPr="00895FB4" w:rsidRDefault="00564B37" w:rsidP="00564B37">
      <w:pPr>
        <w:pStyle w:val="DaftarParagraf"/>
        <w:spacing w:after="0" w:line="240" w:lineRule="auto"/>
        <w:ind w:firstLine="720"/>
        <w:jc w:val="both"/>
        <w:rPr>
          <w:rFonts w:ascii="Charter Roman" w:hAnsi="Charter Roman" w:cs="Tahoma"/>
        </w:rPr>
      </w:pPr>
    </w:p>
    <w:p w14:paraId="4663708A" w14:textId="3B28D75C" w:rsidR="00860D74" w:rsidRPr="00895FB4" w:rsidRDefault="00860D74" w:rsidP="00860D74">
      <w:pPr>
        <w:pStyle w:val="DaftarParagraf"/>
        <w:numPr>
          <w:ilvl w:val="0"/>
          <w:numId w:val="14"/>
        </w:numPr>
        <w:spacing w:after="0" w:line="240" w:lineRule="auto"/>
        <w:jc w:val="both"/>
        <w:rPr>
          <w:rFonts w:ascii="Charter Roman" w:hAnsi="Charter Roman" w:cs="Tahoma"/>
        </w:rPr>
      </w:pPr>
      <w:r w:rsidRPr="00895FB4">
        <w:rPr>
          <w:rFonts w:ascii="Charter Roman" w:hAnsi="Charter Roman" w:cs="Tahoma"/>
        </w:rPr>
        <w:t>Adanya Kesengajaan dalam Melakukan Perbuatan</w:t>
      </w:r>
    </w:p>
    <w:p w14:paraId="6DF67BED" w14:textId="3EE212E7" w:rsidR="00070BC8" w:rsidRPr="00895FB4" w:rsidRDefault="00070BC8" w:rsidP="002A085C">
      <w:pPr>
        <w:pStyle w:val="DaftarParagraf"/>
        <w:spacing w:after="0" w:line="240" w:lineRule="auto"/>
        <w:ind w:firstLine="720"/>
        <w:jc w:val="both"/>
        <w:rPr>
          <w:rFonts w:ascii="Charter Roman" w:eastAsia="Times New Roman" w:hAnsi="Charter Roman" w:cs="Tahoma"/>
          <w:kern w:val="0"/>
          <w:lang w:eastAsia="id-ID"/>
          <w14:ligatures w14:val="none"/>
        </w:rPr>
      </w:pPr>
      <w:r w:rsidRPr="00895FB4">
        <w:rPr>
          <w:rFonts w:ascii="Charter Roman" w:hAnsi="Charter Roman" w:cs="Tahoma"/>
        </w:rPr>
        <w:t>Pelaku diisyaratkan melakukan perbuatan secara sengaja yang mengakibatkan kematian tanpa adanya niat membunuh. Untuk mengetahui niat pelaku ialah dengan</w:t>
      </w:r>
      <w:r w:rsidR="002E0AC1" w:rsidRPr="00895FB4">
        <w:rPr>
          <w:rFonts w:ascii="Charter Roman" w:hAnsi="Charter Roman" w:cs="Tahoma"/>
        </w:rPr>
        <w:t xml:space="preserve"> mengetahui alat atau cara yang dipakainya. Jika alat yang digunakan biasanya tidak mematikan, maka perbuatannya dianggap sebagai pembunuhan semi sengaja.</w:t>
      </w:r>
      <w:r w:rsidR="00E645AF" w:rsidRPr="00895FB4">
        <w:rPr>
          <w:rStyle w:val="ReferensiCatatanKaki"/>
          <w:rFonts w:ascii="Charter Roman" w:hAnsi="Charter Roman" w:cs="Tahoma"/>
        </w:rPr>
        <w:footnoteReference w:id="35"/>
      </w:r>
      <w:r w:rsidR="002E0AC1" w:rsidRPr="00895FB4">
        <w:rPr>
          <w:rFonts w:ascii="Charter Roman" w:hAnsi="Charter Roman" w:cs="Tahoma"/>
        </w:rPr>
        <w:t xml:space="preserve"> Jika dilihat dalam putusan </w:t>
      </w:r>
      <w:proofErr w:type="spellStart"/>
      <w:r w:rsidR="002E0AC1" w:rsidRPr="00895FB4">
        <w:rPr>
          <w:rFonts w:ascii="Charter Roman" w:hAnsi="Charter Roman" w:cs="Tahoma"/>
        </w:rPr>
        <w:t>putusan</w:t>
      </w:r>
      <w:proofErr w:type="spellEnd"/>
      <w:r w:rsidR="002E0AC1" w:rsidRPr="00895FB4">
        <w:rPr>
          <w:rFonts w:ascii="Charter Roman" w:hAnsi="Charter Roman" w:cs="Tahoma"/>
        </w:rPr>
        <w:t xml:space="preserve"> Nomor 454/</w:t>
      </w:r>
      <w:proofErr w:type="spellStart"/>
      <w:r w:rsidR="002E0AC1" w:rsidRPr="00895FB4">
        <w:rPr>
          <w:rFonts w:ascii="Charter Roman" w:hAnsi="Charter Roman" w:cs="Tahoma"/>
        </w:rPr>
        <w:t>Pid.B</w:t>
      </w:r>
      <w:proofErr w:type="spellEnd"/>
      <w:r w:rsidR="002E0AC1" w:rsidRPr="00895FB4">
        <w:rPr>
          <w:rFonts w:ascii="Charter Roman" w:hAnsi="Charter Roman" w:cs="Tahoma"/>
        </w:rPr>
        <w:t>/2024/</w:t>
      </w:r>
      <w:proofErr w:type="spellStart"/>
      <w:r w:rsidR="002E0AC1" w:rsidRPr="00895FB4">
        <w:rPr>
          <w:rFonts w:ascii="Charter Roman" w:hAnsi="Charter Roman" w:cs="Tahoma"/>
        </w:rPr>
        <w:t>PN.Sby</w:t>
      </w:r>
      <w:proofErr w:type="spellEnd"/>
      <w:r w:rsidR="002E0AC1" w:rsidRPr="00895FB4">
        <w:rPr>
          <w:rFonts w:ascii="Charter Roman" w:hAnsi="Charter Roman" w:cs="Tahoma"/>
        </w:rPr>
        <w:t xml:space="preserve">, pada uraian kronologi kejadian menerangkan bahwa </w:t>
      </w:r>
      <w:r w:rsidR="002A085C" w:rsidRPr="00895FB4">
        <w:rPr>
          <w:rFonts w:ascii="Charter Roman" w:hAnsi="Charter Roman" w:cs="Tahoma"/>
        </w:rPr>
        <w:t xml:space="preserve">adanya kesengajaan dari </w:t>
      </w:r>
      <w:r w:rsidR="002E0AC1" w:rsidRPr="00895FB4">
        <w:rPr>
          <w:rFonts w:ascii="Charter Roman" w:hAnsi="Charter Roman" w:cs="Tahoma"/>
        </w:rPr>
        <w:t xml:space="preserve">terdakwa Gregorius Ronald </w:t>
      </w:r>
      <w:proofErr w:type="spellStart"/>
      <w:r w:rsidR="002E0AC1" w:rsidRPr="00895FB4">
        <w:rPr>
          <w:rFonts w:ascii="Charter Roman" w:hAnsi="Charter Roman" w:cs="Tahoma"/>
        </w:rPr>
        <w:t>Tannur</w:t>
      </w:r>
      <w:proofErr w:type="spellEnd"/>
      <w:r w:rsidR="002E0AC1" w:rsidRPr="00895FB4">
        <w:rPr>
          <w:rFonts w:ascii="Charter Roman" w:hAnsi="Charter Roman" w:cs="Tahoma"/>
        </w:rPr>
        <w:t xml:space="preserve"> mencekik, menendang, dan memukul kepala korban dengan benda tumpul (botol </w:t>
      </w:r>
      <w:proofErr w:type="spellStart"/>
      <w:r w:rsidR="002E0AC1" w:rsidRPr="00895FB4">
        <w:rPr>
          <w:rFonts w:ascii="Charter Roman" w:hAnsi="Charter Roman" w:cs="Tahoma"/>
        </w:rPr>
        <w:t>Tequilla</w:t>
      </w:r>
      <w:proofErr w:type="spellEnd"/>
      <w:r w:rsidR="002E0AC1" w:rsidRPr="00895FB4">
        <w:rPr>
          <w:rFonts w:ascii="Charter Roman" w:hAnsi="Charter Roman" w:cs="Tahoma"/>
        </w:rPr>
        <w:t>)</w:t>
      </w:r>
      <w:r w:rsidR="00913D67" w:rsidRPr="00895FB4">
        <w:rPr>
          <w:rFonts w:ascii="Charter Roman" w:hAnsi="Charter Roman" w:cs="Tahoma"/>
        </w:rPr>
        <w:t>, bukan menggunakan alat yang biasanya mematikan</w:t>
      </w:r>
      <w:r w:rsidR="002E0AC1" w:rsidRPr="00895FB4">
        <w:rPr>
          <w:rFonts w:ascii="Charter Roman" w:hAnsi="Charter Roman" w:cs="Tahoma"/>
        </w:rPr>
        <w:t>.</w:t>
      </w:r>
      <w:r w:rsidR="00C030B1" w:rsidRPr="00895FB4">
        <w:rPr>
          <w:rFonts w:ascii="Charter Roman" w:hAnsi="Charter Roman" w:cs="Tahoma"/>
        </w:rPr>
        <w:t xml:space="preserve"> Selanjutnya, pada saat di parkiran terdakwa melajukan mobilnya </w:t>
      </w:r>
      <w:proofErr w:type="spellStart"/>
      <w:r w:rsidR="002A085C" w:rsidRPr="00895FB4">
        <w:rPr>
          <w:rFonts w:ascii="Charter Roman" w:hAnsi="Charter Roman" w:cs="Tahoma"/>
        </w:rPr>
        <w:t>kearah</w:t>
      </w:r>
      <w:proofErr w:type="spellEnd"/>
      <w:r w:rsidR="002A085C" w:rsidRPr="00895FB4">
        <w:rPr>
          <w:rFonts w:ascii="Charter Roman" w:hAnsi="Charter Roman" w:cs="Tahoma"/>
        </w:rPr>
        <w:t xml:space="preserve"> kanan </w:t>
      </w:r>
      <w:r w:rsidR="00C030B1" w:rsidRPr="00895FB4">
        <w:rPr>
          <w:rFonts w:ascii="Charter Roman" w:hAnsi="Charter Roman" w:cs="Tahoma"/>
        </w:rPr>
        <w:t xml:space="preserve">meskipun terdakwa tahu </w:t>
      </w:r>
      <w:r w:rsidR="002A085C" w:rsidRPr="00895FB4">
        <w:rPr>
          <w:rFonts w:ascii="Charter Roman" w:hAnsi="Charter Roman" w:cs="Tahoma"/>
        </w:rPr>
        <w:t xml:space="preserve">korban </w:t>
      </w:r>
      <w:r w:rsidR="002A085C" w:rsidRPr="00895FB4">
        <w:rPr>
          <w:rFonts w:ascii="Charter Roman" w:eastAsia="Times New Roman" w:hAnsi="Charter Roman" w:cs="Tahoma"/>
          <w:kern w:val="0"/>
          <w:lang w:eastAsia="id-ID"/>
          <w14:ligatures w14:val="none"/>
        </w:rPr>
        <w:t xml:space="preserve">Dini Sera Afrianti sedang duduk </w:t>
      </w:r>
      <w:r w:rsidR="002A085C" w:rsidRPr="00895FB4">
        <w:rPr>
          <w:rFonts w:ascii="Charter Roman" w:hAnsi="Charter Roman" w:cs="Tahoma"/>
        </w:rPr>
        <w:t xml:space="preserve">selonjor di sebelah kiri mobil bagian pintu depan mengikuti laju mobil dan menyebabkan korban jatuh, </w:t>
      </w:r>
      <w:r w:rsidR="00C030B1" w:rsidRPr="00895FB4">
        <w:rPr>
          <w:rFonts w:ascii="Charter Roman" w:eastAsia="Times New Roman" w:hAnsi="Charter Roman" w:cs="Tahoma"/>
          <w:kern w:val="0"/>
          <w:lang w:eastAsia="id-ID"/>
          <w14:ligatures w14:val="none"/>
        </w:rPr>
        <w:t xml:space="preserve">karena </w:t>
      </w:r>
      <w:r w:rsidR="00A374FC" w:rsidRPr="00895FB4">
        <w:rPr>
          <w:rFonts w:ascii="Charter Roman" w:eastAsia="Times New Roman" w:hAnsi="Charter Roman" w:cs="Tahoma"/>
          <w:kern w:val="0"/>
          <w:lang w:eastAsia="id-ID"/>
          <w14:ligatures w14:val="none"/>
        </w:rPr>
        <w:t>t</w:t>
      </w:r>
      <w:r w:rsidR="00C030B1" w:rsidRPr="00895FB4">
        <w:rPr>
          <w:rFonts w:ascii="Charter Roman" w:eastAsia="Times New Roman" w:hAnsi="Charter Roman" w:cs="Tahoma"/>
          <w:kern w:val="0"/>
          <w:lang w:eastAsia="id-ID"/>
          <w14:ligatures w14:val="none"/>
        </w:rPr>
        <w:t xml:space="preserve">erdakwa merasa kesal dan emosi </w:t>
      </w:r>
      <w:r w:rsidR="00A374FC" w:rsidRPr="00895FB4">
        <w:rPr>
          <w:rFonts w:ascii="Charter Roman" w:eastAsia="Times New Roman" w:hAnsi="Charter Roman" w:cs="Tahoma"/>
          <w:kern w:val="0"/>
          <w:lang w:eastAsia="id-ID"/>
          <w14:ligatures w14:val="none"/>
        </w:rPr>
        <w:t>t</w:t>
      </w:r>
      <w:r w:rsidR="00C030B1" w:rsidRPr="00895FB4">
        <w:rPr>
          <w:rFonts w:ascii="Charter Roman" w:eastAsia="Times New Roman" w:hAnsi="Charter Roman" w:cs="Tahoma"/>
          <w:kern w:val="0"/>
          <w:lang w:eastAsia="id-ID"/>
          <w14:ligatures w14:val="none"/>
        </w:rPr>
        <w:t>erdakwa tetap menjalankan mobilnya sehingga mobil yang dikemudikan Terdakwa melindas korban Dini Sera Afrianti.</w:t>
      </w:r>
    </w:p>
    <w:p w14:paraId="1E8D5A07" w14:textId="77777777" w:rsidR="00913D67" w:rsidRPr="00895FB4" w:rsidRDefault="00913D67" w:rsidP="00913D67">
      <w:pPr>
        <w:pStyle w:val="DaftarParagraf"/>
        <w:spacing w:after="0" w:line="240" w:lineRule="auto"/>
        <w:ind w:firstLine="720"/>
        <w:jc w:val="both"/>
        <w:rPr>
          <w:rFonts w:ascii="Charter Roman" w:hAnsi="Charter Roman" w:cs="Tahoma"/>
        </w:rPr>
      </w:pPr>
    </w:p>
    <w:p w14:paraId="6B50A934" w14:textId="53DFB0F2" w:rsidR="006626C6" w:rsidRPr="00895FB4" w:rsidRDefault="00860D74" w:rsidP="002D78A5">
      <w:pPr>
        <w:pStyle w:val="DaftarParagraf"/>
        <w:numPr>
          <w:ilvl w:val="0"/>
          <w:numId w:val="14"/>
        </w:numPr>
        <w:spacing w:after="0" w:line="240" w:lineRule="auto"/>
        <w:jc w:val="both"/>
        <w:rPr>
          <w:rFonts w:ascii="Charter Roman" w:hAnsi="Charter Roman" w:cs="Tahoma"/>
        </w:rPr>
      </w:pPr>
      <w:r w:rsidRPr="00895FB4">
        <w:rPr>
          <w:rFonts w:ascii="Charter Roman" w:hAnsi="Charter Roman" w:cs="Tahoma"/>
        </w:rPr>
        <w:t>Antara Perbuatan dan Kematian Ada Hubungan Sebab Akibat</w:t>
      </w:r>
    </w:p>
    <w:p w14:paraId="14FB3B87" w14:textId="77777777" w:rsidR="00A374FC" w:rsidRPr="00895FB4" w:rsidRDefault="002D78A5" w:rsidP="002D78A5">
      <w:pPr>
        <w:pStyle w:val="DaftarParagraf"/>
        <w:spacing w:after="0" w:line="240" w:lineRule="auto"/>
        <w:ind w:firstLine="720"/>
        <w:jc w:val="both"/>
        <w:rPr>
          <w:rFonts w:ascii="Charter Roman" w:hAnsi="Charter Roman" w:cs="Tahoma"/>
        </w:rPr>
      </w:pPr>
      <w:r w:rsidRPr="00895FB4">
        <w:rPr>
          <w:rFonts w:ascii="Charter Roman" w:hAnsi="Charter Roman" w:cs="Tahoma"/>
        </w:rPr>
        <w:t xml:space="preserve">Antara perbuatan pelaku dan kematian korban harus ada hubungan sebab akibat. Artinya perbuatan tersebut merupakan </w:t>
      </w:r>
      <w:proofErr w:type="spellStart"/>
      <w:r w:rsidRPr="00895FB4">
        <w:rPr>
          <w:rFonts w:ascii="Charter Roman" w:hAnsi="Charter Roman" w:cs="Tahoma"/>
          <w:i/>
          <w:iCs/>
        </w:rPr>
        <w:t>illat</w:t>
      </w:r>
      <w:proofErr w:type="spellEnd"/>
      <w:r w:rsidRPr="00895FB4">
        <w:rPr>
          <w:rFonts w:ascii="Charter Roman" w:hAnsi="Charter Roman" w:cs="Tahoma"/>
          <w:i/>
          <w:iCs/>
        </w:rPr>
        <w:t xml:space="preserve"> </w:t>
      </w:r>
      <w:r w:rsidRPr="00895FB4">
        <w:rPr>
          <w:rFonts w:ascii="Charter Roman" w:hAnsi="Charter Roman" w:cs="Tahoma"/>
        </w:rPr>
        <w:t>(penyebab) langsung terhadap kematian atau menjadi sebab kematian. Jika tidak ada hubungan sebab akibat, pelaku tidak bertanggungjawab atas kematian korban, tetapi pelaku harus bertanggung jawab karena melakukan pelukaan atau pemukulan.</w:t>
      </w:r>
      <w:r w:rsidR="00E645AF" w:rsidRPr="00895FB4">
        <w:rPr>
          <w:rStyle w:val="ReferensiCatatanKaki"/>
          <w:rFonts w:ascii="Charter Roman" w:hAnsi="Charter Roman" w:cs="Tahoma"/>
        </w:rPr>
        <w:footnoteReference w:id="36"/>
      </w:r>
      <w:r w:rsidR="00E645AF" w:rsidRPr="00895FB4">
        <w:rPr>
          <w:rFonts w:ascii="Charter Roman" w:hAnsi="Charter Roman" w:cs="Tahoma"/>
        </w:rPr>
        <w:t xml:space="preserve"> </w:t>
      </w:r>
    </w:p>
    <w:p w14:paraId="677C8F5C" w14:textId="3BB26FCE" w:rsidR="009F3560" w:rsidRPr="00895FB4" w:rsidRDefault="00E645AF" w:rsidP="006A76DE">
      <w:pPr>
        <w:pStyle w:val="DaftarParagraf"/>
        <w:spacing w:after="0" w:line="240" w:lineRule="auto"/>
        <w:ind w:firstLine="720"/>
        <w:jc w:val="both"/>
        <w:rPr>
          <w:rFonts w:ascii="Charter Roman" w:hAnsi="Charter Roman" w:cs="Tahoma"/>
        </w:rPr>
      </w:pPr>
      <w:r w:rsidRPr="00895FB4">
        <w:rPr>
          <w:rFonts w:ascii="Charter Roman" w:hAnsi="Charter Roman" w:cs="Tahoma"/>
        </w:rPr>
        <w:t xml:space="preserve">Jika dilihat dalam putusan </w:t>
      </w:r>
      <w:proofErr w:type="spellStart"/>
      <w:r w:rsidRPr="00895FB4">
        <w:rPr>
          <w:rFonts w:ascii="Charter Roman" w:hAnsi="Charter Roman" w:cs="Tahoma"/>
        </w:rPr>
        <w:t>putusan</w:t>
      </w:r>
      <w:proofErr w:type="spellEnd"/>
      <w:r w:rsidRPr="00895FB4">
        <w:rPr>
          <w:rFonts w:ascii="Charter Roman" w:hAnsi="Charter Roman" w:cs="Tahoma"/>
        </w:rPr>
        <w:t xml:space="preserve"> Nomor 454/</w:t>
      </w:r>
      <w:proofErr w:type="spellStart"/>
      <w:r w:rsidRPr="00895FB4">
        <w:rPr>
          <w:rFonts w:ascii="Charter Roman" w:hAnsi="Charter Roman" w:cs="Tahoma"/>
        </w:rPr>
        <w:t>Pid.B</w:t>
      </w:r>
      <w:proofErr w:type="spellEnd"/>
      <w:r w:rsidRPr="00895FB4">
        <w:rPr>
          <w:rFonts w:ascii="Charter Roman" w:hAnsi="Charter Roman" w:cs="Tahoma"/>
        </w:rPr>
        <w:t>/2024/</w:t>
      </w:r>
      <w:proofErr w:type="spellStart"/>
      <w:r w:rsidRPr="00895FB4">
        <w:rPr>
          <w:rFonts w:ascii="Charter Roman" w:hAnsi="Charter Roman" w:cs="Tahoma"/>
        </w:rPr>
        <w:t>PN.Sby</w:t>
      </w:r>
      <w:proofErr w:type="spellEnd"/>
      <w:r w:rsidRPr="00895FB4">
        <w:rPr>
          <w:rFonts w:ascii="Charter Roman" w:hAnsi="Charter Roman" w:cs="Tahoma"/>
        </w:rPr>
        <w:t xml:space="preserve">, </w:t>
      </w:r>
      <w:r w:rsidR="006A76DE" w:rsidRPr="00895FB4">
        <w:rPr>
          <w:rFonts w:ascii="Charter Roman" w:hAnsi="Charter Roman" w:cs="Tahoma"/>
        </w:rPr>
        <w:t xml:space="preserve">adanya perbuatan terdakwa Gregorius Ronald </w:t>
      </w:r>
      <w:proofErr w:type="spellStart"/>
      <w:r w:rsidR="006A76DE" w:rsidRPr="00895FB4">
        <w:rPr>
          <w:rFonts w:ascii="Charter Roman" w:hAnsi="Charter Roman" w:cs="Tahoma"/>
        </w:rPr>
        <w:t>Tannur</w:t>
      </w:r>
      <w:proofErr w:type="spellEnd"/>
      <w:r w:rsidR="006A76DE" w:rsidRPr="00895FB4">
        <w:rPr>
          <w:rFonts w:ascii="Charter Roman" w:hAnsi="Charter Roman" w:cs="Tahoma"/>
        </w:rPr>
        <w:t xml:space="preserve"> yang menyebabkan korban </w:t>
      </w:r>
      <w:r w:rsidR="006A76DE" w:rsidRPr="00895FB4">
        <w:rPr>
          <w:rFonts w:ascii="Charter Roman" w:eastAsia="Times New Roman" w:hAnsi="Charter Roman" w:cs="Tahoma"/>
          <w:kern w:val="0"/>
          <w:lang w:eastAsia="id-ID"/>
          <w14:ligatures w14:val="none"/>
        </w:rPr>
        <w:t xml:space="preserve">Dini Sera Afrianti meninggal dunia. Hal ini dapat dilihat dari </w:t>
      </w:r>
      <w:r w:rsidRPr="00895FB4">
        <w:rPr>
          <w:rFonts w:ascii="Charter Roman" w:hAnsi="Charter Roman" w:cs="Tahoma"/>
        </w:rPr>
        <w:t xml:space="preserve">uraian kronologi kejadian menerangkan bahwa adanya kesengajaan dari terdakwa Gregorius Ronald </w:t>
      </w:r>
      <w:proofErr w:type="spellStart"/>
      <w:r w:rsidRPr="00895FB4">
        <w:rPr>
          <w:rFonts w:ascii="Charter Roman" w:hAnsi="Charter Roman" w:cs="Tahoma"/>
        </w:rPr>
        <w:t>Tannur</w:t>
      </w:r>
      <w:proofErr w:type="spellEnd"/>
      <w:r w:rsidRPr="00895FB4">
        <w:rPr>
          <w:rFonts w:ascii="Charter Roman" w:hAnsi="Charter Roman" w:cs="Tahoma"/>
        </w:rPr>
        <w:t xml:space="preserve"> mencekik, menendang, dan memukul kepala korban dengan benda tumpul (botol </w:t>
      </w:r>
      <w:proofErr w:type="spellStart"/>
      <w:r w:rsidRPr="00895FB4">
        <w:rPr>
          <w:rFonts w:ascii="Charter Roman" w:hAnsi="Charter Roman" w:cs="Tahoma"/>
        </w:rPr>
        <w:t>Tequilla</w:t>
      </w:r>
      <w:proofErr w:type="spellEnd"/>
      <w:r w:rsidRPr="00895FB4">
        <w:rPr>
          <w:rFonts w:ascii="Charter Roman" w:hAnsi="Charter Roman" w:cs="Tahoma"/>
        </w:rPr>
        <w:t xml:space="preserve">)pada saat berada di lift. Selanjutnya, pada saat di parkiran terdakwa melajukan mobilnya </w:t>
      </w:r>
      <w:proofErr w:type="spellStart"/>
      <w:r w:rsidRPr="00895FB4">
        <w:rPr>
          <w:rFonts w:ascii="Charter Roman" w:hAnsi="Charter Roman" w:cs="Tahoma"/>
        </w:rPr>
        <w:t>kearah</w:t>
      </w:r>
      <w:proofErr w:type="spellEnd"/>
      <w:r w:rsidRPr="00895FB4">
        <w:rPr>
          <w:rFonts w:ascii="Charter Roman" w:hAnsi="Charter Roman" w:cs="Tahoma"/>
        </w:rPr>
        <w:t xml:space="preserve"> kanan meskipun terdakwa tahu korban </w:t>
      </w:r>
      <w:r w:rsidRPr="00895FB4">
        <w:rPr>
          <w:rFonts w:ascii="Charter Roman" w:eastAsia="Times New Roman" w:hAnsi="Charter Roman" w:cs="Tahoma"/>
          <w:kern w:val="0"/>
          <w:lang w:eastAsia="id-ID"/>
          <w14:ligatures w14:val="none"/>
        </w:rPr>
        <w:t xml:space="preserve">Dini Sera Afrianti sedang duduk </w:t>
      </w:r>
      <w:r w:rsidRPr="00895FB4">
        <w:rPr>
          <w:rFonts w:ascii="Charter Roman" w:hAnsi="Charter Roman" w:cs="Tahoma"/>
        </w:rPr>
        <w:t xml:space="preserve">selonjor di sebelah kiri mobil bagian pintu depan mengikuti laju mobil dan menyebabkan korban jatuh, </w:t>
      </w:r>
      <w:r w:rsidRPr="00895FB4">
        <w:rPr>
          <w:rFonts w:ascii="Charter Roman" w:eastAsia="Times New Roman" w:hAnsi="Charter Roman" w:cs="Tahoma"/>
          <w:kern w:val="0"/>
          <w:lang w:eastAsia="id-ID"/>
          <w14:ligatures w14:val="none"/>
        </w:rPr>
        <w:t>karena Terdakwa merasa kesal dan emosi Terdakwa tetap menjalankan mobilnya sehingga mobil yang dikemudikan Terdakwa melindas korban Dini Sera Afrianti.</w:t>
      </w:r>
      <w:r w:rsidR="00A374FC" w:rsidRPr="00895FB4">
        <w:rPr>
          <w:rFonts w:ascii="Charter Roman" w:eastAsia="Times New Roman" w:hAnsi="Charter Roman" w:cs="Tahoma"/>
          <w:kern w:val="0"/>
          <w:lang w:eastAsia="id-ID"/>
          <w14:ligatures w14:val="none"/>
        </w:rPr>
        <w:t xml:space="preserve"> </w:t>
      </w:r>
    </w:p>
    <w:p w14:paraId="6A2DE4AE" w14:textId="711802A0" w:rsidR="006626C6" w:rsidRPr="00895FB4" w:rsidRDefault="00A374FC" w:rsidP="00D872AC">
      <w:pPr>
        <w:pStyle w:val="DaftarParagraf"/>
        <w:spacing w:after="0" w:line="240" w:lineRule="auto"/>
        <w:ind w:firstLine="720"/>
        <w:jc w:val="both"/>
        <w:rPr>
          <w:rFonts w:ascii="Charter Roman" w:hAnsi="Charter Roman" w:cs="Tahoma"/>
        </w:rPr>
      </w:pPr>
      <w:r w:rsidRPr="00895FB4">
        <w:rPr>
          <w:rFonts w:ascii="Charter Roman" w:eastAsia="Times New Roman" w:hAnsi="Charter Roman" w:cs="Tahoma"/>
          <w:kern w:val="0"/>
          <w:lang w:eastAsia="id-ID"/>
          <w14:ligatures w14:val="none"/>
        </w:rPr>
        <w:t xml:space="preserve">Korban sempat dibiarkan beberapa saat oleh terdakwa </w:t>
      </w:r>
      <w:r w:rsidRPr="00895FB4">
        <w:rPr>
          <w:rFonts w:ascii="Charter Roman" w:hAnsi="Charter Roman" w:cs="Tahoma"/>
        </w:rPr>
        <w:t xml:space="preserve">Gregorius Ronald </w:t>
      </w:r>
      <w:proofErr w:type="spellStart"/>
      <w:r w:rsidRPr="00895FB4">
        <w:rPr>
          <w:rFonts w:ascii="Charter Roman" w:hAnsi="Charter Roman" w:cs="Tahoma"/>
        </w:rPr>
        <w:t>Tannur</w:t>
      </w:r>
      <w:proofErr w:type="spellEnd"/>
      <w:r w:rsidR="00D6669B" w:rsidRPr="00895FB4">
        <w:rPr>
          <w:rFonts w:ascii="Charter Roman" w:hAnsi="Charter Roman" w:cs="Tahoma"/>
        </w:rPr>
        <w:t xml:space="preserve"> dan terdakwa berpura-pura tidak mengenal korban</w:t>
      </w:r>
      <w:r w:rsidRPr="00895FB4">
        <w:rPr>
          <w:rFonts w:ascii="Charter Roman" w:hAnsi="Charter Roman" w:cs="Tahoma"/>
        </w:rPr>
        <w:t>. Hingga akhirnya datang saksi Steven Yoseva</w:t>
      </w:r>
      <w:r w:rsidR="00D6669B" w:rsidRPr="00895FB4">
        <w:rPr>
          <w:rFonts w:ascii="Charter Roman" w:hAnsi="Charter Roman" w:cs="Tahoma"/>
        </w:rPr>
        <w:t xml:space="preserve"> memberitahu saksi Mubarok, Fajar Fahrudin, Imam Subekti, dan Agus Santoso bahwa melihat </w:t>
      </w:r>
      <w:r w:rsidR="00D6669B" w:rsidRPr="00895FB4">
        <w:rPr>
          <w:rFonts w:ascii="Charter Roman" w:eastAsia="Times New Roman" w:hAnsi="Charter Roman" w:cs="Tahoma"/>
          <w:kern w:val="0"/>
          <w:lang w:eastAsia="id-ID"/>
          <w14:ligatures w14:val="none"/>
        </w:rPr>
        <w:t xml:space="preserve">korban Dini Sera Afrianti datang ke </w:t>
      </w:r>
      <w:proofErr w:type="spellStart"/>
      <w:r w:rsidR="00D6669B" w:rsidRPr="00895FB4">
        <w:rPr>
          <w:rFonts w:ascii="Charter Roman" w:hAnsi="Charter Roman" w:cs="Tahoma"/>
        </w:rPr>
        <w:lastRenderedPageBreak/>
        <w:t>Blackhole</w:t>
      </w:r>
      <w:proofErr w:type="spellEnd"/>
      <w:r w:rsidR="00D6669B" w:rsidRPr="00895FB4">
        <w:rPr>
          <w:rFonts w:ascii="Charter Roman" w:hAnsi="Charter Roman" w:cs="Tahoma"/>
        </w:rPr>
        <w:t xml:space="preserve"> KTV bersama dengan terdakwa Gregorius Ronald </w:t>
      </w:r>
      <w:proofErr w:type="spellStart"/>
      <w:r w:rsidR="00D6669B" w:rsidRPr="00895FB4">
        <w:rPr>
          <w:rFonts w:ascii="Charter Roman" w:hAnsi="Charter Roman" w:cs="Tahoma"/>
        </w:rPr>
        <w:t>Tannur</w:t>
      </w:r>
      <w:proofErr w:type="spellEnd"/>
      <w:r w:rsidR="00D6669B" w:rsidRPr="00895FB4">
        <w:rPr>
          <w:rFonts w:ascii="Charter Roman" w:hAnsi="Charter Roman" w:cs="Tahoma"/>
        </w:rPr>
        <w:t xml:space="preserve">. Akhirnya terdakwa mengaku mengenal korban dan membawa korban ke Apartemen </w:t>
      </w:r>
      <w:proofErr w:type="spellStart"/>
      <w:r w:rsidR="00D6669B" w:rsidRPr="00895FB4">
        <w:rPr>
          <w:rFonts w:ascii="Charter Roman" w:hAnsi="Charter Roman" w:cs="Tahoma"/>
        </w:rPr>
        <w:t>Orchad</w:t>
      </w:r>
      <w:proofErr w:type="spellEnd"/>
      <w:r w:rsidR="00D6669B" w:rsidRPr="00895FB4">
        <w:rPr>
          <w:rFonts w:ascii="Charter Roman" w:hAnsi="Charter Roman" w:cs="Tahoma"/>
        </w:rPr>
        <w:t xml:space="preserve"> </w:t>
      </w:r>
      <w:proofErr w:type="spellStart"/>
      <w:r w:rsidR="00D6669B" w:rsidRPr="00895FB4">
        <w:rPr>
          <w:rFonts w:ascii="Charter Roman" w:hAnsi="Charter Roman" w:cs="Tahoma"/>
        </w:rPr>
        <w:t>Tanglin</w:t>
      </w:r>
      <w:proofErr w:type="spellEnd"/>
      <w:r w:rsidR="00D6669B" w:rsidRPr="00895FB4">
        <w:rPr>
          <w:rFonts w:ascii="Charter Roman" w:hAnsi="Charter Roman" w:cs="Tahoma"/>
        </w:rPr>
        <w:t xml:space="preserve"> milik korban.</w:t>
      </w:r>
      <w:r w:rsidR="009F3560" w:rsidRPr="00895FB4">
        <w:rPr>
          <w:rFonts w:ascii="Charter Roman" w:hAnsi="Charter Roman" w:cs="Tahoma"/>
        </w:rPr>
        <w:t xml:space="preserve"> </w:t>
      </w:r>
      <w:r w:rsidR="00D6669B" w:rsidRPr="00895FB4">
        <w:rPr>
          <w:rFonts w:ascii="Charter Roman" w:hAnsi="Charter Roman" w:cs="Tahoma"/>
        </w:rPr>
        <w:t xml:space="preserve">Setibanya di apartemen, terdakwa meninggalkan korban di </w:t>
      </w:r>
      <w:proofErr w:type="spellStart"/>
      <w:r w:rsidR="00D6669B" w:rsidRPr="00895FB4">
        <w:rPr>
          <w:rFonts w:ascii="Charter Roman" w:hAnsi="Charter Roman" w:cs="Tahoma"/>
        </w:rPr>
        <w:t>loby</w:t>
      </w:r>
      <w:proofErr w:type="spellEnd"/>
      <w:r w:rsidR="009F3560" w:rsidRPr="00895FB4">
        <w:rPr>
          <w:rFonts w:ascii="Charter Roman" w:hAnsi="Charter Roman" w:cs="Tahoma"/>
        </w:rPr>
        <w:t xml:space="preserve"> sehingga petugas apartemen mencari keberadaan terdakwa untuk meminta pertanggungjawabannya karena </w:t>
      </w:r>
      <w:r w:rsidR="009F3560" w:rsidRPr="00895FB4">
        <w:rPr>
          <w:rFonts w:ascii="Charter Roman" w:eastAsia="Times New Roman" w:hAnsi="Charter Roman" w:cs="Tahoma"/>
          <w:kern w:val="0"/>
          <w:lang w:eastAsia="id-ID"/>
          <w14:ligatures w14:val="none"/>
        </w:rPr>
        <w:t xml:space="preserve">korban Dini Sera Afrianti terlihat dalam keadaan tidak bernafas. Kemudian, </w:t>
      </w:r>
      <w:r w:rsidR="009F3560" w:rsidRPr="00895FB4">
        <w:rPr>
          <w:rFonts w:ascii="Charter Roman" w:hAnsi="Charter Roman" w:cs="Tahoma"/>
        </w:rPr>
        <w:t>saksi Retno Happy Purwaningtyas yang kenal dengan korban membawa korban</w:t>
      </w:r>
      <w:r w:rsidR="009F3560" w:rsidRPr="00895FB4">
        <w:rPr>
          <w:rFonts w:ascii="Charter Roman" w:eastAsia="Times New Roman" w:hAnsi="Charter Roman" w:cs="Tahoma"/>
          <w:kern w:val="0"/>
          <w:lang w:eastAsia="id-ID"/>
          <w14:ligatures w14:val="none"/>
        </w:rPr>
        <w:t xml:space="preserve"> ke rumah sakit nasional hospital </w:t>
      </w:r>
      <w:r w:rsidR="009B30BD" w:rsidRPr="00895FB4">
        <w:rPr>
          <w:rFonts w:ascii="Charter Roman" w:eastAsia="Times New Roman" w:hAnsi="Charter Roman" w:cs="Tahoma"/>
          <w:kern w:val="0"/>
          <w:lang w:eastAsia="id-ID"/>
          <w14:ligatures w14:val="none"/>
        </w:rPr>
        <w:t xml:space="preserve">dan diperiksa oleh </w:t>
      </w:r>
      <w:r w:rsidR="009B30BD" w:rsidRPr="00895FB4">
        <w:rPr>
          <w:rFonts w:ascii="Charter Roman" w:hAnsi="Charter Roman" w:cs="Tahoma"/>
        </w:rPr>
        <w:t xml:space="preserve">saksi dr. Felicia </w:t>
      </w:r>
      <w:proofErr w:type="spellStart"/>
      <w:r w:rsidR="009B30BD" w:rsidRPr="00895FB4">
        <w:rPr>
          <w:rFonts w:ascii="Charter Roman" w:hAnsi="Charter Roman" w:cs="Tahoma"/>
        </w:rPr>
        <w:t>Limantoro</w:t>
      </w:r>
      <w:proofErr w:type="spellEnd"/>
      <w:r w:rsidR="009B30BD" w:rsidRPr="00895FB4">
        <w:rPr>
          <w:rFonts w:ascii="Charter Roman" w:hAnsi="Charter Roman" w:cs="Tahoma"/>
        </w:rPr>
        <w:t xml:space="preserve">, pada saat diperiksa korban dalam keadaan tidak bernafas lagi sehingga saksi dr. Felicia </w:t>
      </w:r>
      <w:proofErr w:type="spellStart"/>
      <w:r w:rsidR="009B30BD" w:rsidRPr="00895FB4">
        <w:rPr>
          <w:rFonts w:ascii="Charter Roman" w:hAnsi="Charter Roman" w:cs="Tahoma"/>
        </w:rPr>
        <w:t>Limantoro</w:t>
      </w:r>
      <w:proofErr w:type="spellEnd"/>
      <w:r w:rsidR="009B30BD" w:rsidRPr="00895FB4">
        <w:rPr>
          <w:rFonts w:ascii="Charter Roman" w:hAnsi="Charter Roman" w:cs="Tahoma"/>
        </w:rPr>
        <w:t xml:space="preserve"> melakukan pemeriksaan menggunakan alat Defibrilator (alat kejut listrik) yang berfungsi untuk mengecek irama detak jantung korban dan hasilnya kondisi jantung korban “</w:t>
      </w:r>
      <w:proofErr w:type="spellStart"/>
      <w:r w:rsidR="009B30BD" w:rsidRPr="00895FB4">
        <w:rPr>
          <w:rFonts w:ascii="Charter Roman" w:hAnsi="Charter Roman" w:cs="Tahoma"/>
          <w:i/>
          <w:iCs/>
        </w:rPr>
        <w:t>Asystole</w:t>
      </w:r>
      <w:proofErr w:type="spellEnd"/>
      <w:r w:rsidR="009B30BD" w:rsidRPr="00895FB4">
        <w:rPr>
          <w:rFonts w:ascii="Charter Roman" w:hAnsi="Charter Roman" w:cs="Tahoma"/>
        </w:rPr>
        <w:t xml:space="preserve">” yang berarti korban Dini Sera Afrianti sudah tidak mempunyai denyut jantung. Selanjutnya untuk memastikan saksi dr. Felicia </w:t>
      </w:r>
      <w:proofErr w:type="spellStart"/>
      <w:r w:rsidR="009B30BD" w:rsidRPr="00895FB4">
        <w:rPr>
          <w:rFonts w:ascii="Charter Roman" w:hAnsi="Charter Roman" w:cs="Tahoma"/>
        </w:rPr>
        <w:t>Limantoro</w:t>
      </w:r>
      <w:proofErr w:type="spellEnd"/>
      <w:r w:rsidR="009B30BD" w:rsidRPr="00895FB4">
        <w:rPr>
          <w:rFonts w:ascii="Charter Roman" w:hAnsi="Charter Roman" w:cs="Tahoma"/>
        </w:rPr>
        <w:t xml:space="preserve"> memeriksa pupil korban dan diketahui </w:t>
      </w:r>
      <w:proofErr w:type="spellStart"/>
      <w:r w:rsidR="009B30BD" w:rsidRPr="00895FB4">
        <w:rPr>
          <w:rFonts w:ascii="Charter Roman" w:hAnsi="Charter Roman" w:cs="Tahoma"/>
        </w:rPr>
        <w:t>reflek</w:t>
      </w:r>
      <w:proofErr w:type="spellEnd"/>
      <w:r w:rsidR="009B30BD" w:rsidRPr="00895FB4">
        <w:rPr>
          <w:rFonts w:ascii="Charter Roman" w:hAnsi="Charter Roman" w:cs="Tahoma"/>
        </w:rPr>
        <w:t xml:space="preserve"> mata korban terhadap cahaya negatif sehingga dr. Felicia </w:t>
      </w:r>
      <w:proofErr w:type="spellStart"/>
      <w:r w:rsidR="009B30BD" w:rsidRPr="00895FB4">
        <w:rPr>
          <w:rFonts w:ascii="Charter Roman" w:hAnsi="Charter Roman" w:cs="Tahoma"/>
        </w:rPr>
        <w:t>Limantoro</w:t>
      </w:r>
      <w:proofErr w:type="spellEnd"/>
      <w:r w:rsidR="009B30BD" w:rsidRPr="00895FB4">
        <w:rPr>
          <w:rFonts w:ascii="Charter Roman" w:hAnsi="Charter Roman" w:cs="Tahoma"/>
        </w:rPr>
        <w:t xml:space="preserve"> menyarankan kepada pengantar korban Dini Sera Afrianti agar dibawa IKF RSUD Dr. </w:t>
      </w:r>
      <w:proofErr w:type="spellStart"/>
      <w:r w:rsidR="009B30BD" w:rsidRPr="00895FB4">
        <w:rPr>
          <w:rFonts w:ascii="Charter Roman" w:hAnsi="Charter Roman" w:cs="Tahoma"/>
        </w:rPr>
        <w:t>Soetomo</w:t>
      </w:r>
      <w:proofErr w:type="spellEnd"/>
      <w:r w:rsidR="009B30BD" w:rsidRPr="00895FB4">
        <w:rPr>
          <w:rFonts w:ascii="Charter Roman" w:hAnsi="Charter Roman" w:cs="Tahoma"/>
        </w:rPr>
        <w:t xml:space="preserve"> untuk dilakukan Autopsi karena termasuk dalam kategori kematian yang tidak wajar</w:t>
      </w:r>
    </w:p>
    <w:p w14:paraId="25F59403" w14:textId="2C7EB364" w:rsidR="00D872AC" w:rsidRPr="00895FB4" w:rsidRDefault="00D872AC" w:rsidP="00DC6B50">
      <w:pPr>
        <w:spacing w:after="0" w:line="240" w:lineRule="auto"/>
        <w:ind w:firstLine="567"/>
        <w:jc w:val="both"/>
        <w:rPr>
          <w:rFonts w:ascii="Charter Roman" w:hAnsi="Charter Roman" w:cs="Tahoma"/>
        </w:rPr>
      </w:pPr>
      <w:r w:rsidRPr="00895FB4">
        <w:rPr>
          <w:rFonts w:ascii="Charter Roman" w:hAnsi="Charter Roman" w:cs="Tahoma"/>
        </w:rPr>
        <w:t>Berdasarkan</w:t>
      </w:r>
      <w:r w:rsidR="004952F4" w:rsidRPr="00895FB4">
        <w:rPr>
          <w:rFonts w:ascii="Charter Roman" w:hAnsi="Charter Roman" w:cs="Tahoma"/>
        </w:rPr>
        <w:t xml:space="preserve"> uraian </w:t>
      </w:r>
      <w:proofErr w:type="spellStart"/>
      <w:r w:rsidR="004952F4" w:rsidRPr="00895FB4">
        <w:rPr>
          <w:rFonts w:ascii="Charter Roman" w:hAnsi="Charter Roman" w:cs="Tahoma"/>
        </w:rPr>
        <w:t>diatas</w:t>
      </w:r>
      <w:proofErr w:type="spellEnd"/>
      <w:r w:rsidR="004952F4" w:rsidRPr="00895FB4">
        <w:rPr>
          <w:rFonts w:ascii="Charter Roman" w:hAnsi="Charter Roman" w:cs="Tahoma"/>
        </w:rPr>
        <w:t xml:space="preserve">, dapat diketahui bahwa </w:t>
      </w:r>
      <w:r w:rsidRPr="00895FB4">
        <w:rPr>
          <w:rFonts w:ascii="Charter Roman" w:hAnsi="Charter Roman" w:cs="Tahoma"/>
        </w:rPr>
        <w:t xml:space="preserve">perbuatan terdakwa Gregorius Ronald </w:t>
      </w:r>
      <w:proofErr w:type="spellStart"/>
      <w:r w:rsidRPr="00895FB4">
        <w:rPr>
          <w:rFonts w:ascii="Charter Roman" w:hAnsi="Charter Roman" w:cs="Tahoma"/>
        </w:rPr>
        <w:t>Tannur</w:t>
      </w:r>
      <w:proofErr w:type="spellEnd"/>
      <w:r w:rsidRPr="00895FB4">
        <w:rPr>
          <w:rFonts w:ascii="Charter Roman" w:hAnsi="Charter Roman" w:cs="Tahoma"/>
        </w:rPr>
        <w:t xml:space="preserve"> telah memenuhi unsur-unsur pembunuhan semi sengaja</w:t>
      </w:r>
      <w:r w:rsidR="005369D1" w:rsidRPr="00895FB4">
        <w:rPr>
          <w:rFonts w:ascii="Charter Roman" w:hAnsi="Charter Roman" w:cs="Tahoma"/>
        </w:rPr>
        <w:t xml:space="preserve"> dan dapat dikenakan sanksi pembunuhan semi sengaja. </w:t>
      </w:r>
      <w:r w:rsidR="00035644" w:rsidRPr="00895FB4">
        <w:rPr>
          <w:rFonts w:ascii="Charter Roman" w:hAnsi="Charter Roman" w:cs="Tahoma"/>
        </w:rPr>
        <w:t xml:space="preserve">Menurut Ulama </w:t>
      </w:r>
      <w:proofErr w:type="spellStart"/>
      <w:r w:rsidR="00035644" w:rsidRPr="00895FB4">
        <w:rPr>
          <w:rFonts w:ascii="Charter Roman" w:hAnsi="Charter Roman" w:cs="Tahoma"/>
        </w:rPr>
        <w:t>Syafi’iyah</w:t>
      </w:r>
      <w:proofErr w:type="spellEnd"/>
      <w:r w:rsidR="00035644" w:rsidRPr="00895FB4">
        <w:rPr>
          <w:rFonts w:ascii="Charter Roman" w:hAnsi="Charter Roman" w:cs="Tahoma"/>
        </w:rPr>
        <w:t xml:space="preserve"> hukuman pembunuhan semi sengaja tidak sama dengan hukuman pembunuhan disengaja. </w:t>
      </w:r>
      <w:r w:rsidR="00610F1D" w:rsidRPr="00895FB4">
        <w:rPr>
          <w:rFonts w:ascii="Charter Roman" w:hAnsi="Charter Roman" w:cs="Tahoma"/>
        </w:rPr>
        <w:t xml:space="preserve">Ada tiga jenis hukuman bagi pelaku pembunuhan semi sengaja, </w:t>
      </w:r>
      <w:proofErr w:type="spellStart"/>
      <w:r w:rsidR="00610F1D" w:rsidRPr="00895FB4">
        <w:rPr>
          <w:rFonts w:ascii="Charter Roman" w:hAnsi="Charter Roman" w:cs="Tahoma"/>
        </w:rPr>
        <w:t>diantaranya</w:t>
      </w:r>
      <w:proofErr w:type="spellEnd"/>
      <w:r w:rsidR="00610F1D" w:rsidRPr="00895FB4">
        <w:rPr>
          <w:rFonts w:ascii="Charter Roman" w:hAnsi="Charter Roman" w:cs="Tahoma"/>
        </w:rPr>
        <w:t xml:space="preserve"> ialah hukuman pokok, hukuman pengganti, dan hukuman tambahan.</w:t>
      </w:r>
      <w:r w:rsidR="00610F1D" w:rsidRPr="00895FB4">
        <w:rPr>
          <w:rStyle w:val="ReferensiCatatanKaki"/>
          <w:rFonts w:ascii="Charter Roman" w:hAnsi="Charter Roman" w:cs="Tahoma"/>
        </w:rPr>
        <w:footnoteReference w:id="37"/>
      </w:r>
      <w:r w:rsidR="00DC6B50" w:rsidRPr="00895FB4">
        <w:rPr>
          <w:rFonts w:ascii="Charter Roman" w:hAnsi="Charter Roman" w:cs="Tahoma"/>
        </w:rPr>
        <w:t xml:space="preserve"> </w:t>
      </w:r>
      <w:r w:rsidR="00660E96" w:rsidRPr="00895FB4">
        <w:rPr>
          <w:rFonts w:ascii="Charter Roman" w:hAnsi="Charter Roman" w:cs="Tahoma"/>
        </w:rPr>
        <w:t xml:space="preserve">Hukuman pokok pembunuhan semi sengaja ialah </w:t>
      </w:r>
      <w:proofErr w:type="spellStart"/>
      <w:r w:rsidR="00660E96" w:rsidRPr="00895FB4">
        <w:rPr>
          <w:rFonts w:ascii="Charter Roman" w:hAnsi="Charter Roman" w:cs="Tahoma"/>
        </w:rPr>
        <w:t>mebayar</w:t>
      </w:r>
      <w:proofErr w:type="spellEnd"/>
      <w:r w:rsidR="00660E96" w:rsidRPr="00895FB4">
        <w:rPr>
          <w:rFonts w:ascii="Charter Roman" w:hAnsi="Charter Roman" w:cs="Tahoma"/>
        </w:rPr>
        <w:t xml:space="preserve"> </w:t>
      </w:r>
      <w:proofErr w:type="spellStart"/>
      <w:r w:rsidR="00660E96" w:rsidRPr="00895FB4">
        <w:rPr>
          <w:rFonts w:ascii="Charter Roman" w:hAnsi="Charter Roman" w:cs="Tahoma"/>
        </w:rPr>
        <w:t>diyat</w:t>
      </w:r>
      <w:proofErr w:type="spellEnd"/>
      <w:r w:rsidR="00660E96" w:rsidRPr="00895FB4">
        <w:rPr>
          <w:rFonts w:ascii="Charter Roman" w:hAnsi="Charter Roman" w:cs="Tahoma"/>
        </w:rPr>
        <w:t xml:space="preserve"> dan kafarat. </w:t>
      </w:r>
      <w:r w:rsidR="00DC6B50" w:rsidRPr="00895FB4">
        <w:rPr>
          <w:rFonts w:ascii="Charter Roman" w:hAnsi="Charter Roman" w:cs="Tahoma"/>
        </w:rPr>
        <w:t xml:space="preserve">Tidak ada ancaman hukuman </w:t>
      </w:r>
      <w:proofErr w:type="spellStart"/>
      <w:r w:rsidR="00DC6B50" w:rsidRPr="00895FB4">
        <w:rPr>
          <w:rFonts w:ascii="Charter Roman" w:hAnsi="Charter Roman" w:cs="Tahoma"/>
        </w:rPr>
        <w:t>qisas</w:t>
      </w:r>
      <w:proofErr w:type="spellEnd"/>
      <w:r w:rsidR="00DC6B50" w:rsidRPr="00895FB4">
        <w:rPr>
          <w:rFonts w:ascii="Charter Roman" w:hAnsi="Charter Roman" w:cs="Tahoma"/>
        </w:rPr>
        <w:t xml:space="preserve"> dalam p</w:t>
      </w:r>
      <w:r w:rsidRPr="00895FB4">
        <w:rPr>
          <w:rFonts w:ascii="Charter Roman" w:hAnsi="Charter Roman" w:cs="Tahoma"/>
        </w:rPr>
        <w:t>embunuhan</w:t>
      </w:r>
      <w:r w:rsidR="00C765AB" w:rsidRPr="00895FB4">
        <w:rPr>
          <w:rFonts w:ascii="Charter Roman" w:hAnsi="Charter Roman" w:cs="Tahoma"/>
        </w:rPr>
        <w:t xml:space="preserve"> </w:t>
      </w:r>
      <w:r w:rsidRPr="00895FB4">
        <w:rPr>
          <w:rFonts w:ascii="Charter Roman" w:hAnsi="Charter Roman" w:cs="Tahoma"/>
        </w:rPr>
        <w:t>semi sengaja</w:t>
      </w:r>
      <w:r w:rsidR="00DC6B50" w:rsidRPr="00895FB4">
        <w:rPr>
          <w:rFonts w:ascii="Charter Roman" w:hAnsi="Charter Roman" w:cs="Tahoma"/>
        </w:rPr>
        <w:t xml:space="preserve"> </w:t>
      </w:r>
      <w:r w:rsidRPr="00895FB4">
        <w:rPr>
          <w:rFonts w:ascii="Charter Roman" w:hAnsi="Charter Roman" w:cs="Tahoma"/>
        </w:rPr>
        <w:t>tetapi wajib membaya</w:t>
      </w:r>
      <w:r w:rsidR="00C765AB" w:rsidRPr="00895FB4">
        <w:rPr>
          <w:rFonts w:ascii="Charter Roman" w:hAnsi="Charter Roman" w:cs="Tahoma"/>
        </w:rPr>
        <w:t>r</w:t>
      </w:r>
      <w:r w:rsidRPr="00895FB4">
        <w:rPr>
          <w:rFonts w:ascii="Charter Roman" w:hAnsi="Charter Roman" w:cs="Tahoma"/>
        </w:rPr>
        <w:t xml:space="preserve"> </w:t>
      </w:r>
      <w:proofErr w:type="spellStart"/>
      <w:r w:rsidRPr="00895FB4">
        <w:rPr>
          <w:rFonts w:ascii="Charter Roman" w:hAnsi="Charter Roman" w:cs="Tahoma"/>
        </w:rPr>
        <w:t>diyat</w:t>
      </w:r>
      <w:proofErr w:type="spellEnd"/>
      <w:r w:rsidRPr="00895FB4">
        <w:rPr>
          <w:rFonts w:ascii="Charter Roman" w:hAnsi="Charter Roman" w:cs="Tahoma"/>
        </w:rPr>
        <w:t xml:space="preserve"> </w:t>
      </w:r>
      <w:proofErr w:type="spellStart"/>
      <w:r w:rsidRPr="00895FB4">
        <w:rPr>
          <w:rFonts w:ascii="Charter Roman" w:hAnsi="Charter Roman" w:cs="Tahoma"/>
        </w:rPr>
        <w:t>mughallazah</w:t>
      </w:r>
      <w:proofErr w:type="spellEnd"/>
      <w:r w:rsidRPr="00895FB4">
        <w:rPr>
          <w:rFonts w:ascii="Charter Roman" w:hAnsi="Charter Roman" w:cs="Tahoma"/>
        </w:rPr>
        <w:t xml:space="preserve"> (</w:t>
      </w:r>
      <w:proofErr w:type="spellStart"/>
      <w:r w:rsidRPr="00895FB4">
        <w:rPr>
          <w:rFonts w:ascii="Charter Roman" w:hAnsi="Charter Roman" w:cs="Tahoma"/>
        </w:rPr>
        <w:t>diyat</w:t>
      </w:r>
      <w:proofErr w:type="spellEnd"/>
      <w:r w:rsidRPr="00895FB4">
        <w:rPr>
          <w:rFonts w:ascii="Charter Roman" w:hAnsi="Charter Roman" w:cs="Tahoma"/>
        </w:rPr>
        <w:t xml:space="preserve"> besar) yang dibebankan kepada karib kerabat terbunuh, yang bisa </w:t>
      </w:r>
      <w:proofErr w:type="spellStart"/>
      <w:r w:rsidRPr="00895FB4">
        <w:rPr>
          <w:rFonts w:ascii="Charter Roman" w:hAnsi="Charter Roman" w:cs="Tahoma"/>
        </w:rPr>
        <w:t>dianggsur</w:t>
      </w:r>
      <w:proofErr w:type="spellEnd"/>
      <w:r w:rsidRPr="00895FB4">
        <w:rPr>
          <w:rFonts w:ascii="Charter Roman" w:hAnsi="Charter Roman" w:cs="Tahoma"/>
        </w:rPr>
        <w:t xml:space="preserve"> selama tiga tahun.</w:t>
      </w:r>
      <w:r w:rsidR="00C765AB" w:rsidRPr="00895FB4">
        <w:rPr>
          <w:rStyle w:val="ReferensiCatatanKaki"/>
          <w:rFonts w:ascii="Charter Roman" w:hAnsi="Charter Roman" w:cs="Tahoma"/>
        </w:rPr>
        <w:footnoteReference w:id="38"/>
      </w:r>
    </w:p>
    <w:p w14:paraId="3919FA16" w14:textId="10578B93" w:rsidR="004952F4" w:rsidRPr="00895FB4" w:rsidRDefault="00AA2678" w:rsidP="00DC6B50">
      <w:pPr>
        <w:spacing w:after="0" w:line="240" w:lineRule="auto"/>
        <w:ind w:firstLine="567"/>
        <w:jc w:val="both"/>
        <w:rPr>
          <w:rFonts w:ascii="Charter Roman" w:hAnsi="Charter Roman" w:cs="Tahoma"/>
        </w:rPr>
      </w:pPr>
      <w:r w:rsidRPr="00895FB4">
        <w:rPr>
          <w:rFonts w:ascii="Charter Roman" w:hAnsi="Charter Roman" w:cs="Tahoma"/>
        </w:rPr>
        <w:t xml:space="preserve">Menurut Imam </w:t>
      </w:r>
      <w:proofErr w:type="spellStart"/>
      <w:r w:rsidRPr="00895FB4">
        <w:rPr>
          <w:rFonts w:ascii="Charter Roman" w:hAnsi="Charter Roman" w:cs="Tahoma"/>
        </w:rPr>
        <w:t>asy-Syafi’i</w:t>
      </w:r>
      <w:proofErr w:type="spellEnd"/>
      <w:r w:rsidRPr="00895FB4">
        <w:rPr>
          <w:rFonts w:ascii="Charter Roman" w:hAnsi="Charter Roman" w:cs="Tahoma"/>
        </w:rPr>
        <w:t xml:space="preserve"> diat yang wajib dalam pembunuhan semi sengaja </w:t>
      </w:r>
      <w:r w:rsidR="00C96E4F" w:rsidRPr="00895FB4">
        <w:rPr>
          <w:rFonts w:ascii="Charter Roman" w:hAnsi="Charter Roman" w:cs="Tahoma"/>
        </w:rPr>
        <w:t xml:space="preserve">sama dengan diat dalam pembunuhan disengaja dan diat wajibnya hanyalah unta. Adapun menurut Imam Malik dan Imam Abu Hanifah, diat yang wajib ada tiga jenis: unta, emas, dan perak. Menurut Imam Ahmad bin </w:t>
      </w:r>
      <w:proofErr w:type="spellStart"/>
      <w:r w:rsidR="00C96E4F" w:rsidRPr="00895FB4">
        <w:rPr>
          <w:rFonts w:ascii="Charter Roman" w:hAnsi="Charter Roman" w:cs="Tahoma"/>
        </w:rPr>
        <w:t>Hanbal</w:t>
      </w:r>
      <w:proofErr w:type="spellEnd"/>
      <w:r w:rsidR="00C96E4F" w:rsidRPr="00895FB4">
        <w:rPr>
          <w:rFonts w:ascii="Charter Roman" w:hAnsi="Charter Roman" w:cs="Tahoma"/>
        </w:rPr>
        <w:t>, Abu Yusuf, dan Muhammad yang wajib digunakan</w:t>
      </w:r>
      <w:r w:rsidR="00875F40" w:rsidRPr="00895FB4">
        <w:rPr>
          <w:rFonts w:ascii="Charter Roman" w:hAnsi="Charter Roman" w:cs="Tahoma"/>
        </w:rPr>
        <w:t xml:space="preserve"> dalam </w:t>
      </w:r>
      <w:proofErr w:type="spellStart"/>
      <w:r w:rsidR="00875F40" w:rsidRPr="00895FB4">
        <w:rPr>
          <w:rFonts w:ascii="Charter Roman" w:hAnsi="Charter Roman" w:cs="Tahoma"/>
        </w:rPr>
        <w:t>diyat</w:t>
      </w:r>
      <w:proofErr w:type="spellEnd"/>
      <w:r w:rsidR="00875F40" w:rsidRPr="00895FB4">
        <w:rPr>
          <w:rFonts w:ascii="Charter Roman" w:hAnsi="Charter Roman" w:cs="Tahoma"/>
        </w:rPr>
        <w:t xml:space="preserve"> ada enam jenis: unta, emas, perak, gandum, kambing, dan perhiasan. Mengenai kadar yang wajib dari setiap jenis </w:t>
      </w:r>
      <w:proofErr w:type="spellStart"/>
      <w:r w:rsidR="00875F40" w:rsidRPr="00895FB4">
        <w:rPr>
          <w:rFonts w:ascii="Charter Roman" w:hAnsi="Charter Roman" w:cs="Tahoma"/>
        </w:rPr>
        <w:t>diyat</w:t>
      </w:r>
      <w:proofErr w:type="spellEnd"/>
      <w:r w:rsidR="00875F40" w:rsidRPr="00895FB4">
        <w:rPr>
          <w:rFonts w:ascii="Charter Roman" w:hAnsi="Charter Roman" w:cs="Tahoma"/>
        </w:rPr>
        <w:t xml:space="preserve"> dalam pembunuhan semi sengaja sama dengan kadar yang wajib pada </w:t>
      </w:r>
      <w:proofErr w:type="spellStart"/>
      <w:r w:rsidR="00875F40" w:rsidRPr="00895FB4">
        <w:rPr>
          <w:rFonts w:ascii="Charter Roman" w:hAnsi="Charter Roman" w:cs="Tahoma"/>
        </w:rPr>
        <w:t>diyat</w:t>
      </w:r>
      <w:proofErr w:type="spellEnd"/>
      <w:r w:rsidR="00875F40" w:rsidRPr="00895FB4">
        <w:rPr>
          <w:rFonts w:ascii="Charter Roman" w:hAnsi="Charter Roman" w:cs="Tahoma"/>
        </w:rPr>
        <w:t xml:space="preserve"> pembunuhan disengaja.</w:t>
      </w:r>
      <w:r w:rsidR="004B20F0" w:rsidRPr="00895FB4">
        <w:rPr>
          <w:rFonts w:ascii="Charter Roman" w:hAnsi="Charter Roman" w:cs="Tahoma"/>
        </w:rPr>
        <w:t xml:space="preserve"> Adapun pihak yang wajib membayarkan </w:t>
      </w:r>
      <w:proofErr w:type="spellStart"/>
      <w:r w:rsidR="004B20F0" w:rsidRPr="00895FB4">
        <w:rPr>
          <w:rFonts w:ascii="Charter Roman" w:hAnsi="Charter Roman" w:cs="Tahoma"/>
        </w:rPr>
        <w:t>diyat</w:t>
      </w:r>
      <w:proofErr w:type="spellEnd"/>
      <w:r w:rsidR="004B20F0" w:rsidRPr="00895FB4">
        <w:rPr>
          <w:rFonts w:ascii="Charter Roman" w:hAnsi="Charter Roman" w:cs="Tahoma"/>
        </w:rPr>
        <w:t xml:space="preserve">, menurut Imam Abu Hanifah, Imam </w:t>
      </w:r>
      <w:proofErr w:type="spellStart"/>
      <w:r w:rsidR="004B20F0" w:rsidRPr="00895FB4">
        <w:rPr>
          <w:rFonts w:ascii="Charter Roman" w:hAnsi="Charter Roman" w:cs="Tahoma"/>
        </w:rPr>
        <w:t>Syafi’i</w:t>
      </w:r>
      <w:proofErr w:type="spellEnd"/>
      <w:r w:rsidR="004B20F0" w:rsidRPr="00895FB4">
        <w:rPr>
          <w:rFonts w:ascii="Charter Roman" w:hAnsi="Charter Roman" w:cs="Tahoma"/>
        </w:rPr>
        <w:t xml:space="preserve">, dan Imam Ahmad bin </w:t>
      </w:r>
      <w:proofErr w:type="spellStart"/>
      <w:r w:rsidR="004B20F0" w:rsidRPr="00895FB4">
        <w:rPr>
          <w:rFonts w:ascii="Charter Roman" w:hAnsi="Charter Roman" w:cs="Tahoma"/>
        </w:rPr>
        <w:t>Hanbal</w:t>
      </w:r>
      <w:proofErr w:type="spellEnd"/>
      <w:r w:rsidR="004B20F0" w:rsidRPr="00895FB4">
        <w:rPr>
          <w:rFonts w:ascii="Charter Roman" w:hAnsi="Charter Roman" w:cs="Tahoma"/>
        </w:rPr>
        <w:t xml:space="preserve"> berpendapat bahwa yang wajib membayarkan </w:t>
      </w:r>
      <w:proofErr w:type="spellStart"/>
      <w:r w:rsidR="004B20F0" w:rsidRPr="00895FB4">
        <w:rPr>
          <w:rFonts w:ascii="Charter Roman" w:hAnsi="Charter Roman" w:cs="Tahoma"/>
        </w:rPr>
        <w:t>diyat</w:t>
      </w:r>
      <w:proofErr w:type="spellEnd"/>
      <w:r w:rsidR="004B20F0" w:rsidRPr="00895FB4">
        <w:rPr>
          <w:rFonts w:ascii="Charter Roman" w:hAnsi="Charter Roman" w:cs="Tahoma"/>
        </w:rPr>
        <w:t xml:space="preserve"> pembunuhan semi sengaja ialah pihak keluarga bukan atas harta pelaku. Berbeda dengan Imam Malik, Ibnu </w:t>
      </w:r>
      <w:proofErr w:type="spellStart"/>
      <w:r w:rsidR="004B20F0" w:rsidRPr="00895FB4">
        <w:rPr>
          <w:rFonts w:ascii="Charter Roman" w:hAnsi="Charter Roman" w:cs="Tahoma"/>
        </w:rPr>
        <w:t>Syirin</w:t>
      </w:r>
      <w:proofErr w:type="spellEnd"/>
      <w:r w:rsidR="004B20F0" w:rsidRPr="00895FB4">
        <w:rPr>
          <w:rFonts w:ascii="Charter Roman" w:hAnsi="Charter Roman" w:cs="Tahoma"/>
        </w:rPr>
        <w:t xml:space="preserve">, </w:t>
      </w:r>
      <w:proofErr w:type="spellStart"/>
      <w:r w:rsidR="004B20F0" w:rsidRPr="00895FB4">
        <w:rPr>
          <w:rFonts w:ascii="Charter Roman" w:hAnsi="Charter Roman" w:cs="Tahoma"/>
        </w:rPr>
        <w:t>az</w:t>
      </w:r>
      <w:proofErr w:type="spellEnd"/>
      <w:r w:rsidR="004B20F0" w:rsidRPr="00895FB4">
        <w:rPr>
          <w:rFonts w:ascii="Charter Roman" w:hAnsi="Charter Roman" w:cs="Tahoma"/>
        </w:rPr>
        <w:t xml:space="preserve">-Zuhri, Harits </w:t>
      </w:r>
      <w:proofErr w:type="spellStart"/>
      <w:r w:rsidR="004B20F0" w:rsidRPr="00895FB4">
        <w:rPr>
          <w:rFonts w:ascii="Charter Roman" w:hAnsi="Charter Roman" w:cs="Tahoma"/>
        </w:rPr>
        <w:t>al</w:t>
      </w:r>
      <w:proofErr w:type="spellEnd"/>
      <w:r w:rsidR="004B20F0" w:rsidRPr="00895FB4">
        <w:rPr>
          <w:rFonts w:ascii="Charter Roman" w:hAnsi="Charter Roman" w:cs="Tahoma"/>
        </w:rPr>
        <w:t xml:space="preserve">-‘Akali, Ibnu </w:t>
      </w:r>
      <w:proofErr w:type="spellStart"/>
      <w:r w:rsidR="004B20F0" w:rsidRPr="00895FB4">
        <w:rPr>
          <w:rFonts w:ascii="Charter Roman" w:hAnsi="Charter Roman" w:cs="Tahoma"/>
        </w:rPr>
        <w:t>Syubramah</w:t>
      </w:r>
      <w:proofErr w:type="spellEnd"/>
      <w:r w:rsidR="004B20F0" w:rsidRPr="00895FB4">
        <w:rPr>
          <w:rFonts w:ascii="Charter Roman" w:hAnsi="Charter Roman" w:cs="Tahoma"/>
        </w:rPr>
        <w:t xml:space="preserve">, </w:t>
      </w:r>
      <w:proofErr w:type="spellStart"/>
      <w:r w:rsidR="004B20F0" w:rsidRPr="00895FB4">
        <w:rPr>
          <w:rFonts w:ascii="Charter Roman" w:hAnsi="Charter Roman" w:cs="Tahoma"/>
        </w:rPr>
        <w:t>Qatadah</w:t>
      </w:r>
      <w:proofErr w:type="spellEnd"/>
      <w:r w:rsidR="004B20F0" w:rsidRPr="00895FB4">
        <w:rPr>
          <w:rFonts w:ascii="Charter Roman" w:hAnsi="Charter Roman" w:cs="Tahoma"/>
        </w:rPr>
        <w:t xml:space="preserve">, Abu </w:t>
      </w:r>
      <w:proofErr w:type="spellStart"/>
      <w:r w:rsidR="004B20F0" w:rsidRPr="00895FB4">
        <w:rPr>
          <w:rFonts w:ascii="Charter Roman" w:hAnsi="Charter Roman" w:cs="Tahoma"/>
        </w:rPr>
        <w:t>Tsaur</w:t>
      </w:r>
      <w:proofErr w:type="spellEnd"/>
      <w:r w:rsidR="004B20F0" w:rsidRPr="00895FB4">
        <w:rPr>
          <w:rFonts w:ascii="Charter Roman" w:hAnsi="Charter Roman" w:cs="Tahoma"/>
        </w:rPr>
        <w:t xml:space="preserve">, dan Abu Bakar </w:t>
      </w:r>
      <w:proofErr w:type="spellStart"/>
      <w:r w:rsidR="004B20F0" w:rsidRPr="00895FB4">
        <w:rPr>
          <w:rFonts w:ascii="Charter Roman" w:hAnsi="Charter Roman" w:cs="Tahoma"/>
        </w:rPr>
        <w:t>al-Asham</w:t>
      </w:r>
      <w:proofErr w:type="spellEnd"/>
      <w:r w:rsidR="004B20F0" w:rsidRPr="00895FB4">
        <w:rPr>
          <w:rFonts w:ascii="Charter Roman" w:hAnsi="Charter Roman" w:cs="Tahoma"/>
        </w:rPr>
        <w:t xml:space="preserve">, berpendapat bahwa </w:t>
      </w:r>
      <w:proofErr w:type="spellStart"/>
      <w:r w:rsidR="004B20F0" w:rsidRPr="00895FB4">
        <w:rPr>
          <w:rFonts w:ascii="Charter Roman" w:hAnsi="Charter Roman" w:cs="Tahoma"/>
        </w:rPr>
        <w:t>diyat</w:t>
      </w:r>
      <w:proofErr w:type="spellEnd"/>
      <w:r w:rsidR="004B20F0" w:rsidRPr="00895FB4">
        <w:rPr>
          <w:rFonts w:ascii="Charter Roman" w:hAnsi="Charter Roman" w:cs="Tahoma"/>
        </w:rPr>
        <w:t xml:space="preserve"> pembunuhan semi sengaja wajib atas harta pembunuh, karena diat merupakan akibat dari perbuatan yang ia sengaja.</w:t>
      </w:r>
      <w:r w:rsidR="001D7897" w:rsidRPr="00895FB4">
        <w:rPr>
          <w:rStyle w:val="ReferensiCatatanKaki"/>
          <w:rFonts w:ascii="Charter Roman" w:hAnsi="Charter Roman" w:cs="Tahoma"/>
        </w:rPr>
        <w:footnoteReference w:id="39"/>
      </w:r>
    </w:p>
    <w:p w14:paraId="181D7FC4" w14:textId="1CE14B1E" w:rsidR="00660E96" w:rsidRPr="00895FB4" w:rsidRDefault="00660E96" w:rsidP="00ED5E42">
      <w:pPr>
        <w:shd w:val="clear" w:color="auto" w:fill="FFFFFF" w:themeFill="background1"/>
        <w:spacing w:after="0" w:line="240" w:lineRule="auto"/>
        <w:ind w:firstLine="720"/>
        <w:contextualSpacing/>
        <w:jc w:val="lowKashida"/>
        <w:rPr>
          <w:rFonts w:ascii="Charter Roman" w:hAnsi="Charter Roman" w:cs="Tahoma"/>
          <w:shd w:val="clear" w:color="auto" w:fill="F8F9FA"/>
          <w:lang w:val="en-US"/>
        </w:rPr>
      </w:pPr>
      <w:r w:rsidRPr="00895FB4">
        <w:rPr>
          <w:rFonts w:ascii="Charter Roman" w:hAnsi="Charter Roman" w:cs="Tahoma"/>
        </w:rPr>
        <w:lastRenderedPageBreak/>
        <w:t xml:space="preserve">Hukuman pokok yang ke-2 bagi pelaku pembunuhan semi sengaja adalah kafarat yaitu memerdekakan budak mukmin, apabila tidak memiliki budak mukmin atau tidak memiliki kelebihan harta untuk membebaskan budak atau memang tidak menemukan seorang budak pun tidak ditemukan maka wajib berpuasa selama dua bulan berturut-turut. Hukuman pengganti </w:t>
      </w:r>
      <w:r w:rsidR="00ED5E42" w:rsidRPr="00895FB4">
        <w:rPr>
          <w:rFonts w:ascii="Charter Roman" w:hAnsi="Charter Roman" w:cs="Tahoma"/>
        </w:rPr>
        <w:t xml:space="preserve">pembunuhan semi sengaja </w:t>
      </w:r>
      <w:r w:rsidRPr="00895FB4">
        <w:rPr>
          <w:rFonts w:ascii="Charter Roman" w:hAnsi="Charter Roman" w:cs="Tahoma"/>
        </w:rPr>
        <w:t xml:space="preserve">berupa hukuman </w:t>
      </w:r>
      <w:proofErr w:type="spellStart"/>
      <w:r w:rsidRPr="00895FB4">
        <w:rPr>
          <w:rFonts w:ascii="Charter Roman" w:hAnsi="Charter Roman" w:cs="Tahoma"/>
        </w:rPr>
        <w:t>ta’zir</w:t>
      </w:r>
      <w:proofErr w:type="spellEnd"/>
      <w:r w:rsidR="00ED5E42" w:rsidRPr="00895FB4">
        <w:rPr>
          <w:rFonts w:ascii="Charter Roman" w:hAnsi="Charter Roman" w:cs="Tahoma"/>
        </w:rPr>
        <w:t xml:space="preserve"> yang ditetapkan oleh hakim. Kemudian, pelaku pembunuhan semi sengaja dikenakan hukuman tambahan berupa pencabutan hak mewarisi dan hak diwarisi</w:t>
      </w:r>
      <w:r w:rsidR="00ED5E42" w:rsidRPr="00895FB4">
        <w:rPr>
          <w:rFonts w:ascii="Charter Roman" w:hAnsi="Charter Roman" w:cs="Tahoma"/>
          <w:shd w:val="clear" w:color="auto" w:fill="F8F9FA"/>
          <w:lang w:val="en-US"/>
        </w:rPr>
        <w:t>.</w:t>
      </w:r>
      <w:r w:rsidR="00FA71BD" w:rsidRPr="00895FB4">
        <w:rPr>
          <w:rStyle w:val="ReferensiCatatanKaki"/>
          <w:rFonts w:ascii="Charter Roman" w:hAnsi="Charter Roman" w:cs="Tahoma"/>
          <w:shd w:val="clear" w:color="auto" w:fill="F8F9FA"/>
          <w:lang w:val="en-US"/>
        </w:rPr>
        <w:footnoteReference w:id="40"/>
      </w:r>
    </w:p>
    <w:p w14:paraId="7D9C5477" w14:textId="54389C81" w:rsidR="00FA71BD" w:rsidRPr="00895FB4" w:rsidRDefault="00FA71BD" w:rsidP="00ED5E42">
      <w:pPr>
        <w:shd w:val="clear" w:color="auto" w:fill="FFFFFF" w:themeFill="background1"/>
        <w:spacing w:after="0" w:line="240" w:lineRule="auto"/>
        <w:ind w:firstLine="720"/>
        <w:contextualSpacing/>
        <w:jc w:val="lowKashida"/>
        <w:rPr>
          <w:rFonts w:ascii="Charter Roman" w:hAnsi="Charter Roman" w:cs="Tahoma"/>
          <w:shd w:val="clear" w:color="auto" w:fill="F8F9FA"/>
          <w:lang w:val="en-US"/>
        </w:rPr>
      </w:pPr>
      <w:r w:rsidRPr="00895FB4">
        <w:rPr>
          <w:rFonts w:ascii="Charter Roman" w:hAnsi="Charter Roman" w:cs="Tahoma"/>
          <w:lang w:val="en-US"/>
        </w:rPr>
        <w:t xml:space="preserve">Dari </w:t>
      </w:r>
      <w:proofErr w:type="spellStart"/>
      <w:r w:rsidRPr="00895FB4">
        <w:rPr>
          <w:rFonts w:ascii="Charter Roman" w:hAnsi="Charter Roman" w:cs="Tahoma"/>
          <w:lang w:val="en-US"/>
        </w:rPr>
        <w:t>uraian</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diatas</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dapat</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disimpulkan</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bahwa</w:t>
      </w:r>
      <w:proofErr w:type="spellEnd"/>
      <w:r w:rsidRPr="00895FB4">
        <w:rPr>
          <w:rFonts w:ascii="Charter Roman" w:hAnsi="Charter Roman" w:cs="Tahoma"/>
          <w:lang w:val="en-US"/>
        </w:rPr>
        <w:t xml:space="preserve"> </w:t>
      </w:r>
      <w:proofErr w:type="spellStart"/>
      <w:r w:rsidR="00903A1C" w:rsidRPr="00895FB4">
        <w:rPr>
          <w:rFonts w:ascii="Charter Roman" w:hAnsi="Charter Roman" w:cs="Tahoma"/>
          <w:lang w:val="en-US"/>
        </w:rPr>
        <w:t>dalam</w:t>
      </w:r>
      <w:proofErr w:type="spellEnd"/>
      <w:r w:rsidR="00903A1C" w:rsidRPr="00895FB4">
        <w:rPr>
          <w:rFonts w:ascii="Charter Roman" w:hAnsi="Charter Roman" w:cs="Tahoma"/>
          <w:lang w:val="en-US"/>
        </w:rPr>
        <w:t xml:space="preserve"> </w:t>
      </w:r>
      <w:proofErr w:type="spellStart"/>
      <w:r w:rsidR="00903A1C" w:rsidRPr="00895FB4">
        <w:rPr>
          <w:rFonts w:ascii="Charter Roman" w:hAnsi="Charter Roman" w:cs="Tahoma"/>
          <w:lang w:val="en-US"/>
        </w:rPr>
        <w:t>hukum</w:t>
      </w:r>
      <w:proofErr w:type="spellEnd"/>
      <w:r w:rsidR="00903A1C" w:rsidRPr="00895FB4">
        <w:rPr>
          <w:rFonts w:ascii="Charter Roman" w:hAnsi="Charter Roman" w:cs="Tahoma"/>
          <w:lang w:val="en-US"/>
        </w:rPr>
        <w:t xml:space="preserve"> </w:t>
      </w:r>
      <w:proofErr w:type="spellStart"/>
      <w:r w:rsidR="00903A1C" w:rsidRPr="00895FB4">
        <w:rPr>
          <w:rFonts w:ascii="Charter Roman" w:hAnsi="Charter Roman" w:cs="Tahoma"/>
          <w:lang w:val="en-US"/>
        </w:rPr>
        <w:t>pidana</w:t>
      </w:r>
      <w:proofErr w:type="spellEnd"/>
      <w:r w:rsidR="00903A1C" w:rsidRPr="00895FB4">
        <w:rPr>
          <w:rFonts w:ascii="Charter Roman" w:hAnsi="Charter Roman" w:cs="Tahoma"/>
          <w:lang w:val="en-US"/>
        </w:rPr>
        <w:t xml:space="preserve"> Islam </w:t>
      </w:r>
      <w:proofErr w:type="spellStart"/>
      <w:r w:rsidR="00903A1C" w:rsidRPr="00895FB4">
        <w:rPr>
          <w:rFonts w:ascii="Charter Roman" w:hAnsi="Charter Roman" w:cs="Tahoma"/>
          <w:lang w:val="en-US"/>
        </w:rPr>
        <w:t>perbuatan</w:t>
      </w:r>
      <w:proofErr w:type="spellEnd"/>
      <w:r w:rsidR="00903A1C" w:rsidRPr="00895FB4">
        <w:rPr>
          <w:rFonts w:ascii="Charter Roman" w:hAnsi="Charter Roman" w:cs="Tahoma"/>
          <w:shd w:val="clear" w:color="auto" w:fill="F8F9FA"/>
          <w:lang w:val="en-US"/>
        </w:rPr>
        <w:t xml:space="preserve"> </w:t>
      </w:r>
      <w:r w:rsidR="00903A1C" w:rsidRPr="00895FB4">
        <w:rPr>
          <w:rFonts w:ascii="Charter Roman" w:eastAsia="Times New Roman" w:hAnsi="Charter Roman" w:cs="Tahoma"/>
          <w:kern w:val="0"/>
          <w:lang w:eastAsia="id-ID"/>
          <w14:ligatures w14:val="none"/>
        </w:rPr>
        <w:t xml:space="preserve">terdakwa </w:t>
      </w:r>
      <w:r w:rsidR="00903A1C" w:rsidRPr="00895FB4">
        <w:rPr>
          <w:rFonts w:ascii="Charter Roman" w:hAnsi="Charter Roman" w:cs="Tahoma"/>
        </w:rPr>
        <w:t xml:space="preserve">Gregorius Ronald telah memenuhi unsur-unsur jarimah pembunuhan semi sengaja dan sanksinya berupa </w:t>
      </w:r>
      <w:proofErr w:type="spellStart"/>
      <w:r w:rsidR="00903A1C" w:rsidRPr="00895FB4">
        <w:rPr>
          <w:rFonts w:ascii="Charter Roman" w:hAnsi="Charter Roman" w:cs="Tahoma"/>
        </w:rPr>
        <w:t>diyat</w:t>
      </w:r>
      <w:proofErr w:type="spellEnd"/>
      <w:r w:rsidR="00903A1C" w:rsidRPr="00895FB4">
        <w:rPr>
          <w:rFonts w:ascii="Charter Roman" w:hAnsi="Charter Roman" w:cs="Tahoma"/>
        </w:rPr>
        <w:t xml:space="preserve"> (denda yang harus dibayarkan kepada keluarga korban baik berupa unta, emas, perak, gandum, kambing, dan perhiasan, sesuai dengan kadar </w:t>
      </w:r>
      <w:proofErr w:type="spellStart"/>
      <w:r w:rsidR="00486766" w:rsidRPr="00895FB4">
        <w:rPr>
          <w:rFonts w:ascii="Charter Roman" w:hAnsi="Charter Roman" w:cs="Tahoma"/>
        </w:rPr>
        <w:t>diyat</w:t>
      </w:r>
      <w:proofErr w:type="spellEnd"/>
      <w:r w:rsidR="00486766" w:rsidRPr="00895FB4">
        <w:rPr>
          <w:rFonts w:ascii="Charter Roman" w:hAnsi="Charter Roman" w:cs="Tahoma"/>
        </w:rPr>
        <w:t xml:space="preserve"> yang telah ditentukan)</w:t>
      </w:r>
      <w:r w:rsidR="00903A1C" w:rsidRPr="00895FB4">
        <w:rPr>
          <w:rFonts w:ascii="Charter Roman" w:hAnsi="Charter Roman" w:cs="Tahoma"/>
        </w:rPr>
        <w:t xml:space="preserve"> jika hakim</w:t>
      </w:r>
      <w:r w:rsidR="00486766" w:rsidRPr="00895FB4">
        <w:rPr>
          <w:rFonts w:ascii="Charter Roman" w:hAnsi="Charter Roman" w:cs="Tahoma"/>
        </w:rPr>
        <w:t xml:space="preserve"> mendapatkan keraguan dalam penjatuhan hukuman </w:t>
      </w:r>
      <w:proofErr w:type="spellStart"/>
      <w:r w:rsidR="00486766" w:rsidRPr="00895FB4">
        <w:rPr>
          <w:rFonts w:ascii="Charter Roman" w:hAnsi="Charter Roman" w:cs="Tahoma"/>
        </w:rPr>
        <w:t>diyat</w:t>
      </w:r>
      <w:proofErr w:type="spellEnd"/>
      <w:r w:rsidR="00486766" w:rsidRPr="00895FB4">
        <w:rPr>
          <w:rFonts w:ascii="Charter Roman" w:hAnsi="Charter Roman" w:cs="Tahoma"/>
        </w:rPr>
        <w:t xml:space="preserve"> maka hakim dapat mengganti hukuman </w:t>
      </w:r>
      <w:proofErr w:type="spellStart"/>
      <w:r w:rsidR="00486766" w:rsidRPr="00895FB4">
        <w:rPr>
          <w:rFonts w:ascii="Charter Roman" w:hAnsi="Charter Roman" w:cs="Tahoma"/>
        </w:rPr>
        <w:t>diyat</w:t>
      </w:r>
      <w:proofErr w:type="spellEnd"/>
      <w:r w:rsidR="00486766" w:rsidRPr="00895FB4">
        <w:rPr>
          <w:rFonts w:ascii="Charter Roman" w:hAnsi="Charter Roman" w:cs="Tahoma"/>
        </w:rPr>
        <w:t xml:space="preserve"> dengan hukuman </w:t>
      </w:r>
      <w:proofErr w:type="spellStart"/>
      <w:r w:rsidR="00486766" w:rsidRPr="00895FB4">
        <w:rPr>
          <w:rFonts w:ascii="Charter Roman" w:hAnsi="Charter Roman" w:cs="Tahoma"/>
        </w:rPr>
        <w:t>ta’zir</w:t>
      </w:r>
      <w:proofErr w:type="spellEnd"/>
      <w:r w:rsidR="00486766" w:rsidRPr="00895FB4">
        <w:rPr>
          <w:rFonts w:ascii="Charter Roman" w:hAnsi="Charter Roman" w:cs="Tahoma"/>
        </w:rPr>
        <w:t xml:space="preserve"> yaitu hukuman yang sifatnya represif, preventif, dan edukatif.</w:t>
      </w:r>
    </w:p>
    <w:p w14:paraId="1A5A1A2C" w14:textId="77777777" w:rsidR="00D872AC" w:rsidRPr="00895FB4" w:rsidRDefault="00D872AC" w:rsidP="001436EF">
      <w:pPr>
        <w:spacing w:after="0" w:line="240" w:lineRule="auto"/>
        <w:jc w:val="both"/>
        <w:rPr>
          <w:rFonts w:ascii="Charter Roman" w:hAnsi="Charter Roman" w:cs="Tahoma"/>
        </w:rPr>
      </w:pPr>
    </w:p>
    <w:p w14:paraId="79DB2E7D" w14:textId="19796180" w:rsidR="00097764" w:rsidRPr="00895FB4" w:rsidRDefault="001F61E9" w:rsidP="00F4286C">
      <w:pPr>
        <w:pStyle w:val="DaftarParagraf"/>
        <w:numPr>
          <w:ilvl w:val="0"/>
          <w:numId w:val="16"/>
        </w:numPr>
        <w:spacing w:after="0" w:line="240" w:lineRule="auto"/>
        <w:ind w:left="426"/>
        <w:jc w:val="both"/>
        <w:rPr>
          <w:rFonts w:ascii="Charter Roman" w:hAnsi="Charter Roman" w:cs="Tahoma"/>
          <w:b/>
          <w:bCs/>
        </w:rPr>
      </w:pPr>
      <w:r w:rsidRPr="00895FB4">
        <w:rPr>
          <w:rFonts w:ascii="Charter Roman" w:hAnsi="Charter Roman" w:cs="Tahoma"/>
          <w:b/>
          <w:bCs/>
        </w:rPr>
        <w:t>Bolehkah Seorang Hakim Memutuskan Berdasarkan Pengetahuannya Sendiri</w:t>
      </w:r>
      <w:r w:rsidR="006626C6" w:rsidRPr="00895FB4">
        <w:rPr>
          <w:rFonts w:ascii="Charter Roman" w:hAnsi="Charter Roman" w:cs="Tahoma"/>
          <w:b/>
          <w:bCs/>
        </w:rPr>
        <w:t>.</w:t>
      </w:r>
    </w:p>
    <w:p w14:paraId="0AC01345" w14:textId="334CC16B" w:rsidR="001F61E9" w:rsidRPr="00895FB4" w:rsidRDefault="00C678AE" w:rsidP="001F61E9">
      <w:pPr>
        <w:spacing w:after="0" w:line="240" w:lineRule="auto"/>
        <w:ind w:left="66" w:firstLine="501"/>
        <w:jc w:val="both"/>
        <w:rPr>
          <w:rFonts w:ascii="Charter Roman" w:hAnsi="Charter Roman" w:cs="Tahoma"/>
        </w:rPr>
      </w:pPr>
      <w:r w:rsidRPr="00895FB4">
        <w:rPr>
          <w:rFonts w:ascii="Charter Roman" w:hAnsi="Charter Roman" w:cs="Tahoma"/>
        </w:rPr>
        <w:t xml:space="preserve">Hakim </w:t>
      </w:r>
      <w:r w:rsidR="00E76974" w:rsidRPr="00895FB4">
        <w:rPr>
          <w:rFonts w:ascii="Charter Roman" w:hAnsi="Charter Roman" w:cs="Tahoma"/>
        </w:rPr>
        <w:t xml:space="preserve">merupakan orang yang mengemban mandat dari masyarakat yang bertujuan untuk menegakkan keadilan dan menghilangkan </w:t>
      </w:r>
      <w:proofErr w:type="spellStart"/>
      <w:r w:rsidR="00E76974" w:rsidRPr="00895FB4">
        <w:rPr>
          <w:rFonts w:ascii="Charter Roman" w:hAnsi="Charter Roman" w:cs="Tahoma"/>
        </w:rPr>
        <w:t>kedzaliman</w:t>
      </w:r>
      <w:proofErr w:type="spellEnd"/>
      <w:r w:rsidR="00E76974" w:rsidRPr="00895FB4">
        <w:rPr>
          <w:rFonts w:ascii="Charter Roman" w:hAnsi="Charter Roman" w:cs="Tahoma"/>
        </w:rPr>
        <w:t xml:space="preserve">, karena </w:t>
      </w:r>
      <w:proofErr w:type="spellStart"/>
      <w:r w:rsidR="00E76974" w:rsidRPr="00895FB4">
        <w:rPr>
          <w:rFonts w:ascii="Charter Roman" w:hAnsi="Charter Roman" w:cs="Tahoma"/>
        </w:rPr>
        <w:t>kedzaliman</w:t>
      </w:r>
      <w:proofErr w:type="spellEnd"/>
      <w:r w:rsidR="00E76974" w:rsidRPr="00895FB4">
        <w:rPr>
          <w:rFonts w:ascii="Charter Roman" w:hAnsi="Charter Roman" w:cs="Tahoma"/>
        </w:rPr>
        <w:t xml:space="preserve"> merupakan sumber runtuhnya peradaban dan rusaknya tatanan masyarakat. Hakim tidak boleh condong ke salah satu pihak</w:t>
      </w:r>
      <w:r w:rsidR="00797037" w:rsidRPr="00895FB4">
        <w:rPr>
          <w:rFonts w:ascii="Charter Roman" w:hAnsi="Charter Roman" w:cs="Tahoma"/>
        </w:rPr>
        <w:t xml:space="preserve"> dan hakim harus lebih mengedepankan simbol-simbol kebenaran, keadilan, menumbuhkan rasa aman dan </w:t>
      </w:r>
      <w:proofErr w:type="spellStart"/>
      <w:r w:rsidR="00797037" w:rsidRPr="00895FB4">
        <w:rPr>
          <w:rFonts w:ascii="Charter Roman" w:hAnsi="Charter Roman" w:cs="Tahoma"/>
        </w:rPr>
        <w:t>tentram</w:t>
      </w:r>
      <w:proofErr w:type="spellEnd"/>
      <w:r w:rsidR="00797037" w:rsidRPr="00895FB4">
        <w:rPr>
          <w:rFonts w:ascii="Charter Roman" w:hAnsi="Charter Roman" w:cs="Tahoma"/>
        </w:rPr>
        <w:t xml:space="preserve"> kepada semua lapisan masyarakat, menumbuhkan kepercayaan, ketenangan, kerelaan dan kecintaan.</w:t>
      </w:r>
      <w:r w:rsidR="008825FB" w:rsidRPr="00895FB4">
        <w:rPr>
          <w:rFonts w:ascii="Charter Roman" w:hAnsi="Charter Roman" w:cs="Tahoma"/>
        </w:rPr>
        <w:t xml:space="preserve"> Pengambilan keputusan harus sesuai prosedur yang telah ditetapkan, seperti kesaksian, ikrar, s</w:t>
      </w:r>
      <w:r w:rsidR="006C2041" w:rsidRPr="00895FB4">
        <w:rPr>
          <w:rFonts w:ascii="Charter Roman" w:hAnsi="Charter Roman" w:cs="Tahoma"/>
        </w:rPr>
        <w:t>u</w:t>
      </w:r>
      <w:r w:rsidR="008825FB" w:rsidRPr="00895FB4">
        <w:rPr>
          <w:rFonts w:ascii="Charter Roman" w:hAnsi="Charter Roman" w:cs="Tahoma"/>
        </w:rPr>
        <w:t>mpah, dan indikasi (</w:t>
      </w:r>
      <w:proofErr w:type="spellStart"/>
      <w:r w:rsidR="008825FB" w:rsidRPr="00895FB4">
        <w:rPr>
          <w:rFonts w:ascii="Charter Roman" w:hAnsi="Charter Roman" w:cs="Tahoma"/>
        </w:rPr>
        <w:t>qarinah</w:t>
      </w:r>
      <w:proofErr w:type="spellEnd"/>
      <w:r w:rsidR="008825FB" w:rsidRPr="00895FB4">
        <w:rPr>
          <w:rFonts w:ascii="Charter Roman" w:hAnsi="Charter Roman" w:cs="Tahoma"/>
        </w:rPr>
        <w:t>). Hakim tidak boleh mengeluarkan hukum dalam satu kasus tertentu berdasarkan keinginan sendiri.</w:t>
      </w:r>
      <w:r w:rsidR="00E85BF9" w:rsidRPr="00895FB4">
        <w:rPr>
          <w:rStyle w:val="ReferensiCatatanKaki"/>
          <w:rFonts w:ascii="Charter Roman" w:hAnsi="Charter Roman" w:cs="Tahoma"/>
        </w:rPr>
        <w:footnoteReference w:id="41"/>
      </w:r>
    </w:p>
    <w:p w14:paraId="47490F46" w14:textId="32553ADE" w:rsidR="00D01A67" w:rsidRPr="00895FB4" w:rsidRDefault="00297D7C" w:rsidP="001F61E9">
      <w:pPr>
        <w:spacing w:after="0" w:line="240" w:lineRule="auto"/>
        <w:ind w:left="66" w:firstLine="501"/>
        <w:jc w:val="both"/>
        <w:rPr>
          <w:rFonts w:ascii="Charter Roman" w:hAnsi="Charter Roman" w:cs="Tahoma"/>
        </w:rPr>
      </w:pPr>
      <w:r w:rsidRPr="00895FB4">
        <w:rPr>
          <w:rFonts w:ascii="Charter Roman" w:hAnsi="Charter Roman" w:cs="Tahoma"/>
        </w:rPr>
        <w:t xml:space="preserve">Dalam </w:t>
      </w:r>
      <w:r w:rsidR="00C678AE" w:rsidRPr="00895FB4">
        <w:rPr>
          <w:rFonts w:ascii="Charter Roman" w:hAnsi="Charter Roman" w:cs="Tahoma"/>
        </w:rPr>
        <w:t>Putusan Nomor 454/</w:t>
      </w:r>
      <w:proofErr w:type="spellStart"/>
      <w:r w:rsidR="00C678AE" w:rsidRPr="00895FB4">
        <w:rPr>
          <w:rFonts w:ascii="Charter Roman" w:hAnsi="Charter Roman" w:cs="Tahoma"/>
        </w:rPr>
        <w:t>Pid.B</w:t>
      </w:r>
      <w:proofErr w:type="spellEnd"/>
      <w:r w:rsidR="00C678AE" w:rsidRPr="00895FB4">
        <w:rPr>
          <w:rFonts w:ascii="Charter Roman" w:hAnsi="Charter Roman" w:cs="Tahoma"/>
        </w:rPr>
        <w:t>/2024/</w:t>
      </w:r>
      <w:proofErr w:type="spellStart"/>
      <w:r w:rsidR="00C678AE" w:rsidRPr="00895FB4">
        <w:rPr>
          <w:rFonts w:ascii="Charter Roman" w:hAnsi="Charter Roman" w:cs="Tahoma"/>
        </w:rPr>
        <w:t>PN.Sby</w:t>
      </w:r>
      <w:proofErr w:type="spellEnd"/>
      <w:r w:rsidR="00C678AE" w:rsidRPr="00895FB4">
        <w:rPr>
          <w:rFonts w:ascii="Charter Roman" w:hAnsi="Charter Roman" w:cs="Tahoma"/>
        </w:rPr>
        <w:t xml:space="preserve"> tentang putusan bebas terhadap pelaku pembunuhan yakni </w:t>
      </w:r>
      <w:r w:rsidR="00C678AE" w:rsidRPr="00895FB4">
        <w:rPr>
          <w:rFonts w:ascii="Charter Roman" w:eastAsia="Times New Roman" w:hAnsi="Charter Roman" w:cs="Tahoma"/>
          <w:kern w:val="0"/>
          <w:lang w:eastAsia="id-ID"/>
          <w14:ligatures w14:val="none"/>
        </w:rPr>
        <w:t xml:space="preserve">terdakwa </w:t>
      </w:r>
      <w:r w:rsidR="00C678AE" w:rsidRPr="00895FB4">
        <w:rPr>
          <w:rFonts w:ascii="Charter Roman" w:hAnsi="Charter Roman" w:cs="Tahoma"/>
        </w:rPr>
        <w:t>Gregorius Ronald Tanur</w:t>
      </w:r>
      <w:r w:rsidRPr="00895FB4">
        <w:rPr>
          <w:rFonts w:ascii="Charter Roman" w:hAnsi="Charter Roman" w:cs="Tahoma"/>
        </w:rPr>
        <w:t xml:space="preserve"> telah sesuai prosedur persidangan</w:t>
      </w:r>
      <w:r w:rsidR="00C678AE" w:rsidRPr="00895FB4">
        <w:rPr>
          <w:rFonts w:ascii="Charter Roman" w:hAnsi="Charter Roman" w:cs="Tahoma"/>
        </w:rPr>
        <w:t xml:space="preserve"> </w:t>
      </w:r>
      <w:r w:rsidRPr="00895FB4">
        <w:rPr>
          <w:rFonts w:ascii="Charter Roman" w:hAnsi="Charter Roman" w:cs="Tahoma"/>
        </w:rPr>
        <w:t xml:space="preserve">seperti mendatangkan saksi, saksi ahli, disertai barang bukti seperti rekaman </w:t>
      </w:r>
      <w:proofErr w:type="spellStart"/>
      <w:r w:rsidRPr="00895FB4">
        <w:rPr>
          <w:rFonts w:ascii="Charter Roman" w:hAnsi="Charter Roman" w:cs="Tahoma"/>
        </w:rPr>
        <w:t>cctv</w:t>
      </w:r>
      <w:proofErr w:type="spellEnd"/>
      <w:r w:rsidRPr="00895FB4">
        <w:rPr>
          <w:rFonts w:ascii="Charter Roman" w:hAnsi="Charter Roman" w:cs="Tahoma"/>
        </w:rPr>
        <w:t>, dan lain sebagainya, untuk m</w:t>
      </w:r>
      <w:r w:rsidR="00BA2CC9" w:rsidRPr="00895FB4">
        <w:rPr>
          <w:rFonts w:ascii="Charter Roman" w:hAnsi="Charter Roman" w:cs="Tahoma"/>
        </w:rPr>
        <w:t>embuktikan perbuatan terdakwa benar-benar melawan hukum. Akan tetapi, putusan hakim tidak sesuai dengan aturan hukum yang didakwakan oleh jaksa penuntut umum pasal 338 KUHP,</w:t>
      </w:r>
      <w:r w:rsidR="00BA2CC9" w:rsidRPr="00895FB4">
        <w:rPr>
          <w:rStyle w:val="ReferensiCatatanKaki"/>
          <w:rFonts w:ascii="Charter Roman" w:hAnsi="Charter Roman" w:cs="Tahoma"/>
        </w:rPr>
        <w:footnoteReference w:id="42"/>
      </w:r>
      <w:r w:rsidR="00BA2CC9" w:rsidRPr="00895FB4">
        <w:rPr>
          <w:rFonts w:ascii="Charter Roman" w:hAnsi="Charter Roman" w:cs="Tahoma"/>
        </w:rPr>
        <w:t xml:space="preserve"> Pasal 351 Ayat 3 KUHP,</w:t>
      </w:r>
      <w:r w:rsidR="00BA2CC9" w:rsidRPr="00895FB4">
        <w:rPr>
          <w:rStyle w:val="ReferensiCatatanKaki"/>
          <w:rFonts w:ascii="Charter Roman" w:hAnsi="Charter Roman" w:cs="Tahoma"/>
        </w:rPr>
        <w:footnoteReference w:id="43"/>
      </w:r>
      <w:r w:rsidR="00BA2CC9" w:rsidRPr="00895FB4">
        <w:rPr>
          <w:rFonts w:ascii="Charter Roman" w:hAnsi="Charter Roman" w:cs="Tahoma"/>
        </w:rPr>
        <w:t xml:space="preserve"> dan Pasal 359 KUHP,</w:t>
      </w:r>
      <w:r w:rsidR="00BA2CC9" w:rsidRPr="00895FB4">
        <w:rPr>
          <w:rStyle w:val="ReferensiCatatanKaki"/>
          <w:rFonts w:ascii="Charter Roman" w:hAnsi="Charter Roman" w:cs="Tahoma"/>
        </w:rPr>
        <w:footnoteReference w:id="44"/>
      </w:r>
      <w:r w:rsidR="00BA2CC9" w:rsidRPr="00895FB4">
        <w:rPr>
          <w:rFonts w:ascii="Charter Roman" w:hAnsi="Charter Roman" w:cs="Tahoma"/>
        </w:rPr>
        <w:t xml:space="preserve"> Pasal 351 ayat 1 KUHP,</w:t>
      </w:r>
      <w:r w:rsidR="00BA2CC9" w:rsidRPr="00895FB4">
        <w:rPr>
          <w:rStyle w:val="ReferensiCatatanKaki"/>
          <w:rFonts w:ascii="Charter Roman" w:hAnsi="Charter Roman" w:cs="Tahoma"/>
        </w:rPr>
        <w:footnoteReference w:id="45"/>
      </w:r>
      <w:r w:rsidR="00BA2CC9" w:rsidRPr="00895FB4">
        <w:rPr>
          <w:rFonts w:ascii="Charter Roman" w:hAnsi="Charter Roman" w:cs="Tahoma"/>
        </w:rPr>
        <w:t xml:space="preserve"> dan pembuktian selama persidangan</w:t>
      </w:r>
      <w:r w:rsidR="00BF42F7" w:rsidRPr="00895FB4">
        <w:rPr>
          <w:rFonts w:ascii="Charter Roman" w:hAnsi="Charter Roman" w:cs="Tahoma"/>
        </w:rPr>
        <w:t>, hakim cenderung menggunakan pendapatnya sendiri</w:t>
      </w:r>
      <w:r w:rsidR="00BA2CC9" w:rsidRPr="00895FB4">
        <w:rPr>
          <w:rFonts w:ascii="Charter Roman" w:hAnsi="Charter Roman" w:cs="Tahoma"/>
        </w:rPr>
        <w:t>.</w:t>
      </w:r>
      <w:r w:rsidR="00D01A67" w:rsidRPr="00895FB4">
        <w:rPr>
          <w:rFonts w:ascii="Charter Roman" w:hAnsi="Charter Roman" w:cs="Tahoma"/>
        </w:rPr>
        <w:t xml:space="preserve"> </w:t>
      </w:r>
      <w:r w:rsidR="00BF42F7" w:rsidRPr="00895FB4">
        <w:rPr>
          <w:rFonts w:ascii="Charter Roman" w:hAnsi="Charter Roman" w:cs="Tahoma"/>
        </w:rPr>
        <w:t xml:space="preserve">Hal ini didasarkan pada </w:t>
      </w:r>
      <w:r w:rsidR="00BF42F7" w:rsidRPr="00895FB4">
        <w:rPr>
          <w:rFonts w:ascii="Charter Roman" w:hAnsi="Charter Roman" w:cs="Tahoma"/>
          <w:lang w:val="en-US"/>
        </w:rPr>
        <w:t xml:space="preserve">Pasal 191 </w:t>
      </w:r>
      <w:proofErr w:type="spellStart"/>
      <w:r w:rsidR="00BF42F7" w:rsidRPr="00895FB4">
        <w:rPr>
          <w:rFonts w:ascii="Charter Roman" w:hAnsi="Charter Roman" w:cs="Tahoma"/>
          <w:lang w:val="en-US"/>
        </w:rPr>
        <w:t>ayat</w:t>
      </w:r>
      <w:proofErr w:type="spellEnd"/>
      <w:r w:rsidR="00BF42F7" w:rsidRPr="00895FB4">
        <w:rPr>
          <w:rFonts w:ascii="Charter Roman" w:hAnsi="Charter Roman" w:cs="Tahoma"/>
          <w:lang w:val="en-US"/>
        </w:rPr>
        <w:t xml:space="preserve"> 1 </w:t>
      </w:r>
      <w:proofErr w:type="spellStart"/>
      <w:r w:rsidR="00BF42F7" w:rsidRPr="00895FB4">
        <w:rPr>
          <w:rFonts w:ascii="Charter Roman" w:hAnsi="Charter Roman" w:cs="Tahoma"/>
          <w:lang w:val="en-US"/>
        </w:rPr>
        <w:t>KUHAP:”Jika</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pengadilan</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berpendapat</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bahwa</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dari</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hasil</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lastRenderedPageBreak/>
        <w:t>pemeriksaan</w:t>
      </w:r>
      <w:proofErr w:type="spellEnd"/>
      <w:r w:rsidR="00BF42F7" w:rsidRPr="00895FB4">
        <w:rPr>
          <w:rFonts w:ascii="Charter Roman" w:hAnsi="Charter Roman" w:cs="Tahoma"/>
          <w:lang w:val="en-US"/>
        </w:rPr>
        <w:t xml:space="preserve"> di </w:t>
      </w:r>
      <w:proofErr w:type="spellStart"/>
      <w:r w:rsidR="00BF42F7" w:rsidRPr="00895FB4">
        <w:rPr>
          <w:rFonts w:ascii="Charter Roman" w:hAnsi="Charter Roman" w:cs="Tahoma"/>
          <w:lang w:val="en-US"/>
        </w:rPr>
        <w:t>sidang</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kesalahan</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terdakwa</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atas</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perbuatan</w:t>
      </w:r>
      <w:proofErr w:type="spellEnd"/>
      <w:r w:rsidR="00BF42F7" w:rsidRPr="00895FB4">
        <w:rPr>
          <w:rFonts w:ascii="Charter Roman" w:hAnsi="Charter Roman" w:cs="Tahoma"/>
          <w:lang w:val="en-US"/>
        </w:rPr>
        <w:t xml:space="preserve"> yang </w:t>
      </w:r>
      <w:proofErr w:type="spellStart"/>
      <w:r w:rsidR="00BF42F7" w:rsidRPr="00895FB4">
        <w:rPr>
          <w:rFonts w:ascii="Charter Roman" w:hAnsi="Charter Roman" w:cs="Tahoma"/>
          <w:lang w:val="en-US"/>
        </w:rPr>
        <w:t>didakwakan</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kepadanya</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tidak</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terbukti</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secara</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sah</w:t>
      </w:r>
      <w:proofErr w:type="spellEnd"/>
      <w:r w:rsidR="00BF42F7" w:rsidRPr="00895FB4">
        <w:rPr>
          <w:rFonts w:ascii="Charter Roman" w:hAnsi="Charter Roman" w:cs="Tahoma"/>
          <w:lang w:val="en-US"/>
        </w:rPr>
        <w:t xml:space="preserve"> dan </w:t>
      </w:r>
      <w:proofErr w:type="spellStart"/>
      <w:r w:rsidR="00BF42F7" w:rsidRPr="00895FB4">
        <w:rPr>
          <w:rFonts w:ascii="Charter Roman" w:hAnsi="Charter Roman" w:cs="Tahoma"/>
          <w:lang w:val="en-US"/>
        </w:rPr>
        <w:t>meyakinkan</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maka</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terdakwa</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diputus</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bebas</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Untuk</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dapat</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membuktikan</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secara</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sah</w:t>
      </w:r>
      <w:proofErr w:type="spellEnd"/>
      <w:r w:rsidR="00BF42F7" w:rsidRPr="00895FB4">
        <w:rPr>
          <w:rFonts w:ascii="Charter Roman" w:hAnsi="Charter Roman" w:cs="Tahoma"/>
          <w:lang w:val="en-US"/>
        </w:rPr>
        <w:t xml:space="preserve"> dan </w:t>
      </w:r>
      <w:proofErr w:type="spellStart"/>
      <w:r w:rsidR="00BF42F7" w:rsidRPr="00895FB4">
        <w:rPr>
          <w:rFonts w:ascii="Charter Roman" w:hAnsi="Charter Roman" w:cs="Tahoma"/>
          <w:lang w:val="en-US"/>
        </w:rPr>
        <w:t>meyakinkan</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maka</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diperlukan</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sekurang-kurangnya</w:t>
      </w:r>
      <w:proofErr w:type="spellEnd"/>
      <w:r w:rsidR="00BF42F7" w:rsidRPr="00895FB4">
        <w:rPr>
          <w:rFonts w:ascii="Charter Roman" w:hAnsi="Charter Roman" w:cs="Tahoma"/>
          <w:lang w:val="en-US"/>
        </w:rPr>
        <w:t xml:space="preserve"> dua </w:t>
      </w:r>
      <w:proofErr w:type="spellStart"/>
      <w:r w:rsidR="00BF42F7" w:rsidRPr="00895FB4">
        <w:rPr>
          <w:rFonts w:ascii="Charter Roman" w:hAnsi="Charter Roman" w:cs="Tahoma"/>
          <w:lang w:val="en-US"/>
        </w:rPr>
        <w:t>alat</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bukti</w:t>
      </w:r>
      <w:proofErr w:type="spellEnd"/>
      <w:r w:rsidR="00BF42F7" w:rsidRPr="00895FB4">
        <w:rPr>
          <w:rFonts w:ascii="Charter Roman" w:hAnsi="Charter Roman" w:cs="Tahoma"/>
          <w:lang w:val="en-US"/>
        </w:rPr>
        <w:t xml:space="preserve"> dan </w:t>
      </w:r>
      <w:proofErr w:type="spellStart"/>
      <w:r w:rsidR="00BF42F7" w:rsidRPr="00895FB4">
        <w:rPr>
          <w:rFonts w:ascii="Charter Roman" w:hAnsi="Charter Roman" w:cs="Tahoma"/>
          <w:lang w:val="en-US"/>
        </w:rPr>
        <w:t>adanya</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keyakinan</w:t>
      </w:r>
      <w:proofErr w:type="spellEnd"/>
      <w:r w:rsidR="00BF42F7" w:rsidRPr="00895FB4">
        <w:rPr>
          <w:rFonts w:ascii="Charter Roman" w:hAnsi="Charter Roman" w:cs="Tahoma"/>
          <w:lang w:val="en-US"/>
        </w:rPr>
        <w:t xml:space="preserve"> hakim </w:t>
      </w:r>
      <w:proofErr w:type="spellStart"/>
      <w:r w:rsidR="00BF42F7" w:rsidRPr="00895FB4">
        <w:rPr>
          <w:rFonts w:ascii="Charter Roman" w:hAnsi="Charter Roman" w:cs="Tahoma"/>
          <w:lang w:val="en-US"/>
        </w:rPr>
        <w:t>bahwa</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suatu</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tindak</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pidana</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benar-benar</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terjadi</w:t>
      </w:r>
      <w:proofErr w:type="spellEnd"/>
      <w:r w:rsidR="00BF42F7" w:rsidRPr="00895FB4">
        <w:rPr>
          <w:rFonts w:ascii="Charter Roman" w:hAnsi="Charter Roman" w:cs="Tahoma"/>
          <w:lang w:val="en-US"/>
        </w:rPr>
        <w:t xml:space="preserve"> dan </w:t>
      </w:r>
      <w:proofErr w:type="spellStart"/>
      <w:r w:rsidR="00BF42F7" w:rsidRPr="00895FB4">
        <w:rPr>
          <w:rFonts w:ascii="Charter Roman" w:hAnsi="Charter Roman" w:cs="Tahoma"/>
          <w:lang w:val="en-US"/>
        </w:rPr>
        <w:t>bahwa</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terdakwalah</w:t>
      </w:r>
      <w:proofErr w:type="spellEnd"/>
      <w:r w:rsidR="00BF42F7" w:rsidRPr="00895FB4">
        <w:rPr>
          <w:rFonts w:ascii="Charter Roman" w:hAnsi="Charter Roman" w:cs="Tahoma"/>
          <w:lang w:val="en-US"/>
        </w:rPr>
        <w:t xml:space="preserve"> yang </w:t>
      </w:r>
      <w:proofErr w:type="spellStart"/>
      <w:r w:rsidR="00BF42F7" w:rsidRPr="00895FB4">
        <w:rPr>
          <w:rFonts w:ascii="Charter Roman" w:hAnsi="Charter Roman" w:cs="Tahoma"/>
          <w:lang w:val="en-US"/>
        </w:rPr>
        <w:t>bersalah</w:t>
      </w:r>
      <w:proofErr w:type="spellEnd"/>
      <w:r w:rsidR="00BF42F7" w:rsidRPr="00895FB4">
        <w:rPr>
          <w:rFonts w:ascii="Charter Roman" w:hAnsi="Charter Roman" w:cs="Tahoma"/>
          <w:lang w:val="en-US"/>
        </w:rPr>
        <w:t xml:space="preserve"> </w:t>
      </w:r>
      <w:proofErr w:type="spellStart"/>
      <w:r w:rsidR="00BF42F7" w:rsidRPr="00895FB4">
        <w:rPr>
          <w:rFonts w:ascii="Charter Roman" w:hAnsi="Charter Roman" w:cs="Tahoma"/>
          <w:lang w:val="en-US"/>
        </w:rPr>
        <w:t>melakukannya</w:t>
      </w:r>
      <w:proofErr w:type="spellEnd"/>
      <w:r w:rsidR="00BF42F7" w:rsidRPr="00895FB4">
        <w:rPr>
          <w:rFonts w:ascii="Charter Roman" w:hAnsi="Charter Roman" w:cs="Tahoma"/>
          <w:lang w:val="en-US"/>
        </w:rPr>
        <w:t>.</w:t>
      </w:r>
      <w:r w:rsidR="00BF42F7" w:rsidRPr="00895FB4">
        <w:rPr>
          <w:rFonts w:ascii="Charter Roman" w:hAnsi="Charter Roman" w:cs="Tahoma"/>
        </w:rPr>
        <w:t xml:space="preserve"> </w:t>
      </w:r>
      <w:proofErr w:type="spellStart"/>
      <w:r w:rsidR="00D01A67" w:rsidRPr="00895FB4">
        <w:rPr>
          <w:rFonts w:ascii="Charter Roman" w:hAnsi="Charter Roman" w:cs="Tahoma"/>
          <w:lang w:val="en-US"/>
        </w:rPr>
        <w:t>Klausa</w:t>
      </w:r>
      <w:proofErr w:type="spellEnd"/>
      <w:r w:rsidR="00D01A67" w:rsidRPr="00895FB4">
        <w:rPr>
          <w:rFonts w:ascii="Charter Roman" w:hAnsi="Charter Roman" w:cs="Tahoma"/>
          <w:lang w:val="en-US"/>
        </w:rPr>
        <w:t xml:space="preserve"> </w:t>
      </w:r>
      <w:proofErr w:type="spellStart"/>
      <w:r w:rsidR="00D01A67" w:rsidRPr="00895FB4">
        <w:rPr>
          <w:rFonts w:ascii="Charter Roman" w:hAnsi="Charter Roman" w:cs="Tahoma"/>
          <w:lang w:val="en-US"/>
        </w:rPr>
        <w:t>harus</w:t>
      </w:r>
      <w:proofErr w:type="spellEnd"/>
      <w:r w:rsidR="00D01A67" w:rsidRPr="00895FB4">
        <w:rPr>
          <w:rFonts w:ascii="Charter Roman" w:hAnsi="Charter Roman" w:cs="Tahoma"/>
          <w:lang w:val="en-US"/>
        </w:rPr>
        <w:t xml:space="preserve"> </w:t>
      </w:r>
      <w:proofErr w:type="spellStart"/>
      <w:r w:rsidR="00D01A67" w:rsidRPr="00895FB4">
        <w:rPr>
          <w:rFonts w:ascii="Charter Roman" w:hAnsi="Charter Roman" w:cs="Tahoma"/>
          <w:lang w:val="en-US"/>
        </w:rPr>
        <w:t>adanya</w:t>
      </w:r>
      <w:proofErr w:type="spellEnd"/>
      <w:r w:rsidR="00D01A67" w:rsidRPr="00895FB4">
        <w:rPr>
          <w:rFonts w:ascii="Charter Roman" w:hAnsi="Charter Roman" w:cs="Tahoma"/>
          <w:lang w:val="en-US"/>
        </w:rPr>
        <w:t xml:space="preserve"> </w:t>
      </w:r>
      <w:proofErr w:type="spellStart"/>
      <w:r w:rsidR="00D01A67" w:rsidRPr="00895FB4">
        <w:rPr>
          <w:rFonts w:ascii="Charter Roman" w:hAnsi="Charter Roman" w:cs="Tahoma"/>
          <w:lang w:val="en-US"/>
        </w:rPr>
        <w:t>keyakinan</w:t>
      </w:r>
      <w:proofErr w:type="spellEnd"/>
      <w:r w:rsidR="00D01A67" w:rsidRPr="00895FB4">
        <w:rPr>
          <w:rFonts w:ascii="Charter Roman" w:hAnsi="Charter Roman" w:cs="Tahoma"/>
          <w:lang w:val="en-US"/>
        </w:rPr>
        <w:t xml:space="preserve"> hakim </w:t>
      </w:r>
      <w:proofErr w:type="spellStart"/>
      <w:r w:rsidR="00D01A67" w:rsidRPr="00895FB4">
        <w:rPr>
          <w:rFonts w:ascii="Charter Roman" w:hAnsi="Charter Roman" w:cs="Tahoma"/>
          <w:lang w:val="en-US"/>
        </w:rPr>
        <w:t>inilah</w:t>
      </w:r>
      <w:proofErr w:type="spellEnd"/>
      <w:r w:rsidR="00D01A67" w:rsidRPr="00895FB4">
        <w:rPr>
          <w:rFonts w:ascii="Charter Roman" w:hAnsi="Charter Roman" w:cs="Tahoma"/>
          <w:lang w:val="en-US"/>
        </w:rPr>
        <w:t xml:space="preserve"> yang </w:t>
      </w:r>
      <w:proofErr w:type="spellStart"/>
      <w:r w:rsidR="00D01A67" w:rsidRPr="00895FB4">
        <w:rPr>
          <w:rFonts w:ascii="Charter Roman" w:hAnsi="Charter Roman" w:cs="Tahoma"/>
          <w:lang w:val="en-US"/>
        </w:rPr>
        <w:t>dapat</w:t>
      </w:r>
      <w:proofErr w:type="spellEnd"/>
      <w:r w:rsidR="00D01A67" w:rsidRPr="00895FB4">
        <w:rPr>
          <w:rFonts w:ascii="Charter Roman" w:hAnsi="Charter Roman" w:cs="Tahoma"/>
          <w:lang w:val="en-US"/>
        </w:rPr>
        <w:t xml:space="preserve"> </w:t>
      </w:r>
      <w:proofErr w:type="spellStart"/>
      <w:r w:rsidR="00D01A67" w:rsidRPr="00895FB4">
        <w:rPr>
          <w:rFonts w:ascii="Charter Roman" w:hAnsi="Charter Roman" w:cs="Tahoma"/>
          <w:lang w:val="en-US"/>
        </w:rPr>
        <w:t>disalahgunakan</w:t>
      </w:r>
      <w:proofErr w:type="spellEnd"/>
      <w:r w:rsidR="00D01A67" w:rsidRPr="00895FB4">
        <w:rPr>
          <w:rFonts w:ascii="Charter Roman" w:hAnsi="Charter Roman" w:cs="Tahoma"/>
          <w:lang w:val="en-US"/>
        </w:rPr>
        <w:t xml:space="preserve"> oleh hakim</w:t>
      </w:r>
      <w:r w:rsidR="00773FC0" w:rsidRPr="00895FB4">
        <w:rPr>
          <w:rFonts w:ascii="Charter Roman" w:hAnsi="Charter Roman" w:cs="Tahoma"/>
          <w:lang w:val="en-US"/>
        </w:rPr>
        <w:t xml:space="preserve"> </w:t>
      </w:r>
      <w:proofErr w:type="spellStart"/>
      <w:r w:rsidR="00773FC0" w:rsidRPr="00895FB4">
        <w:rPr>
          <w:rFonts w:ascii="Charter Roman" w:hAnsi="Charter Roman" w:cs="Tahoma"/>
          <w:lang w:val="en-US"/>
        </w:rPr>
        <w:t>untuk</w:t>
      </w:r>
      <w:proofErr w:type="spellEnd"/>
      <w:r w:rsidR="00773FC0" w:rsidRPr="00895FB4">
        <w:rPr>
          <w:rFonts w:ascii="Charter Roman" w:hAnsi="Charter Roman" w:cs="Tahoma"/>
          <w:lang w:val="en-US"/>
        </w:rPr>
        <w:t xml:space="preserve"> </w:t>
      </w:r>
      <w:proofErr w:type="spellStart"/>
      <w:r w:rsidR="00773FC0" w:rsidRPr="00895FB4">
        <w:rPr>
          <w:rFonts w:ascii="Charter Roman" w:hAnsi="Charter Roman" w:cs="Tahoma"/>
          <w:lang w:val="en-US"/>
        </w:rPr>
        <w:t>membebaskan</w:t>
      </w:r>
      <w:proofErr w:type="spellEnd"/>
      <w:r w:rsidR="00773FC0" w:rsidRPr="00895FB4">
        <w:rPr>
          <w:rFonts w:ascii="Charter Roman" w:hAnsi="Charter Roman" w:cs="Tahoma"/>
          <w:lang w:val="en-US"/>
        </w:rPr>
        <w:t xml:space="preserve"> </w:t>
      </w:r>
      <w:proofErr w:type="spellStart"/>
      <w:r w:rsidR="00D01A67" w:rsidRPr="00895FB4">
        <w:rPr>
          <w:rFonts w:ascii="Charter Roman" w:hAnsi="Charter Roman" w:cs="Tahoma"/>
          <w:lang w:val="en-US"/>
        </w:rPr>
        <w:t>terdakwa</w:t>
      </w:r>
      <w:proofErr w:type="spellEnd"/>
      <w:r w:rsidR="00D01A67" w:rsidRPr="00895FB4">
        <w:rPr>
          <w:rFonts w:ascii="Charter Roman" w:hAnsi="Charter Roman" w:cs="Tahoma"/>
          <w:lang w:val="en-US"/>
        </w:rPr>
        <w:t xml:space="preserve"> </w:t>
      </w:r>
      <w:r w:rsidR="00D01A67" w:rsidRPr="00895FB4">
        <w:rPr>
          <w:rFonts w:ascii="Charter Roman" w:hAnsi="Charter Roman" w:cs="Tahoma"/>
        </w:rPr>
        <w:t xml:space="preserve">Gregorius Ronald Tanur </w:t>
      </w:r>
      <w:r w:rsidR="00773FC0" w:rsidRPr="00895FB4">
        <w:rPr>
          <w:rFonts w:ascii="Charter Roman" w:hAnsi="Charter Roman" w:cs="Tahoma"/>
        </w:rPr>
        <w:t>dari semua tuntutan hukum.</w:t>
      </w:r>
    </w:p>
    <w:p w14:paraId="7C851889" w14:textId="1A0CC04E" w:rsidR="003E4298" w:rsidRPr="00895FB4" w:rsidRDefault="006C2041" w:rsidP="003E4298">
      <w:pPr>
        <w:spacing w:after="0" w:line="240" w:lineRule="auto"/>
        <w:ind w:left="66" w:firstLine="501"/>
        <w:jc w:val="both"/>
        <w:rPr>
          <w:rFonts w:ascii="Charter Roman" w:hAnsi="Charter Roman" w:cs="Tahoma"/>
        </w:rPr>
      </w:pPr>
      <w:r w:rsidRPr="00895FB4">
        <w:rPr>
          <w:rFonts w:ascii="Charter Roman" w:hAnsi="Charter Roman" w:cs="Tahoma"/>
        </w:rPr>
        <w:t>Bolehkan hakim memutuskan perkara berdasarkan pengetahuannya sendiri. Menurut pendapat ulama mazhab Maliki dan Hanbali seorang hakim tidak boleh menetapkan putusan berdasarkan pengetahuannya sendiri, baik dalam masalah had maupun yang lain, baik ia mengetahuinya sebelum proses pengadilan maupun ketika dalam sidang pengadilan, misalnya tertuduh mengaku secara sukarela di hadapannya.</w:t>
      </w:r>
      <w:r w:rsidR="00033D82" w:rsidRPr="00895FB4">
        <w:rPr>
          <w:rFonts w:ascii="Charter Roman" w:hAnsi="Charter Roman" w:cs="Tahoma"/>
        </w:rPr>
        <w:t xml:space="preserve"> Hal ini didasarkan pada sabda nabi dalam kasus antara </w:t>
      </w:r>
      <w:proofErr w:type="spellStart"/>
      <w:r w:rsidR="00033D82" w:rsidRPr="00895FB4">
        <w:rPr>
          <w:rFonts w:ascii="Charter Roman" w:hAnsi="Charter Roman" w:cs="Tahoma"/>
        </w:rPr>
        <w:t>al-hadrami</w:t>
      </w:r>
      <w:proofErr w:type="spellEnd"/>
      <w:r w:rsidR="00033D82" w:rsidRPr="00895FB4">
        <w:rPr>
          <w:rFonts w:ascii="Charter Roman" w:hAnsi="Charter Roman" w:cs="Tahoma"/>
        </w:rPr>
        <w:t xml:space="preserve"> dan </w:t>
      </w:r>
      <w:proofErr w:type="spellStart"/>
      <w:r w:rsidR="00033D82" w:rsidRPr="00895FB4">
        <w:rPr>
          <w:rFonts w:ascii="Charter Roman" w:hAnsi="Charter Roman" w:cs="Tahoma"/>
        </w:rPr>
        <w:t>al-kindi</w:t>
      </w:r>
      <w:proofErr w:type="spellEnd"/>
      <w:r w:rsidR="00033D82" w:rsidRPr="00895FB4">
        <w:rPr>
          <w:rFonts w:ascii="Charter Roman" w:hAnsi="Charter Roman" w:cs="Tahoma"/>
        </w:rPr>
        <w:t>:”</w:t>
      </w:r>
      <w:r w:rsidR="003E4298" w:rsidRPr="00895FB4">
        <w:rPr>
          <w:rFonts w:ascii="Charter Roman" w:hAnsi="Charter Roman" w:cs="Tahoma"/>
          <w:i/>
          <w:iCs/>
        </w:rPr>
        <w:t>D</w:t>
      </w:r>
      <w:r w:rsidR="00033D82" w:rsidRPr="00895FB4">
        <w:rPr>
          <w:rFonts w:ascii="Charter Roman" w:hAnsi="Charter Roman" w:cs="Tahoma"/>
          <w:i/>
          <w:iCs/>
        </w:rPr>
        <w:t>atangkanlah dua saksi yang menguatkanmu atau sumpah yang dituduh bahwa dia tidak melakukannya. Tidak ada cara bagimu kecuali itu</w:t>
      </w:r>
      <w:r w:rsidR="00033D82" w:rsidRPr="00895FB4">
        <w:rPr>
          <w:rFonts w:ascii="Charter Roman" w:hAnsi="Charter Roman" w:cs="Tahoma"/>
        </w:rPr>
        <w:t>.”</w:t>
      </w:r>
      <w:r w:rsidR="003E4298" w:rsidRPr="00895FB4">
        <w:rPr>
          <w:rFonts w:ascii="Charter Roman" w:hAnsi="Charter Roman" w:cs="Tahoma"/>
        </w:rPr>
        <w:t xml:space="preserve"> Ini menunjukkan bahwa nabi memutuskan perkara berdasarkan apa yang beliau dengar dan persaksikan.</w:t>
      </w:r>
      <w:r w:rsidR="00493918" w:rsidRPr="00895FB4">
        <w:rPr>
          <w:rStyle w:val="ReferensiCatatanKaki"/>
          <w:rFonts w:ascii="Charter Roman" w:hAnsi="Charter Roman" w:cs="Tahoma"/>
        </w:rPr>
        <w:footnoteReference w:id="46"/>
      </w:r>
    </w:p>
    <w:p w14:paraId="2FF28F48" w14:textId="38EB2111" w:rsidR="006C2041" w:rsidRPr="00895FB4" w:rsidRDefault="003E4298" w:rsidP="00F0301F">
      <w:pPr>
        <w:spacing w:after="0" w:line="240" w:lineRule="auto"/>
        <w:ind w:left="66" w:firstLine="501"/>
        <w:jc w:val="both"/>
        <w:rPr>
          <w:rFonts w:ascii="Charter Roman" w:hAnsi="Charter Roman" w:cs="Tahoma"/>
        </w:rPr>
      </w:pPr>
      <w:r w:rsidRPr="00895FB4">
        <w:rPr>
          <w:rFonts w:ascii="Charter Roman" w:hAnsi="Charter Roman" w:cs="Tahoma"/>
        </w:rPr>
        <w:t xml:space="preserve">Menurut Abu Hanifah berpendapat bahwa apabila perkara yang ditangani adalah hukuman had yang murni berkaitan dengan hak-hak </w:t>
      </w:r>
      <w:proofErr w:type="spellStart"/>
      <w:r w:rsidRPr="00895FB4">
        <w:rPr>
          <w:rFonts w:ascii="Charter Roman" w:hAnsi="Charter Roman" w:cs="Tahoma"/>
        </w:rPr>
        <w:t>allah</w:t>
      </w:r>
      <w:proofErr w:type="spellEnd"/>
      <w:r w:rsidRPr="00895FB4">
        <w:rPr>
          <w:rFonts w:ascii="Charter Roman" w:hAnsi="Charter Roman" w:cs="Tahoma"/>
        </w:rPr>
        <w:t>, putusan hakim tidak sah jika didasarkan pada pengetahuan hakim saja</w:t>
      </w:r>
      <w:r w:rsidR="00493918" w:rsidRPr="00895FB4">
        <w:rPr>
          <w:rFonts w:ascii="Charter Roman" w:hAnsi="Charter Roman" w:cs="Tahoma"/>
        </w:rPr>
        <w:t xml:space="preserve">, karena hak-hak </w:t>
      </w:r>
      <w:proofErr w:type="spellStart"/>
      <w:r w:rsidR="00493918" w:rsidRPr="00895FB4">
        <w:rPr>
          <w:rFonts w:ascii="Charter Roman" w:hAnsi="Charter Roman" w:cs="Tahoma"/>
        </w:rPr>
        <w:t>allah</w:t>
      </w:r>
      <w:proofErr w:type="spellEnd"/>
      <w:r w:rsidR="00493918" w:rsidRPr="00895FB4">
        <w:rPr>
          <w:rFonts w:ascii="Charter Roman" w:hAnsi="Charter Roman" w:cs="Tahoma"/>
        </w:rPr>
        <w:t xml:space="preserve"> dibangun atas dasar kemudahan dan kelonggaran. Jika perkara yang ditangani berkaitan dengan hak harta manusia, pengetahuan hakim yang diperoleh sebelum ia menjabat sebagai hakim maka pengetahuannya itu tidak dapat dijadikan dasar penetapan hukum.</w:t>
      </w:r>
      <w:r w:rsidR="0058648D" w:rsidRPr="00895FB4">
        <w:rPr>
          <w:rFonts w:ascii="Charter Roman" w:hAnsi="Charter Roman" w:cs="Tahoma"/>
        </w:rPr>
        <w:t xml:space="preserve"> Apabila pengetahuannya diperoleh setelah dia bertugas menjadi hakim, maka dapat dijadikan dasar dalam menetapkan perkara. Adapun </w:t>
      </w:r>
      <w:r w:rsidR="00F0301F" w:rsidRPr="00895FB4">
        <w:rPr>
          <w:rFonts w:ascii="Charter Roman" w:hAnsi="Charter Roman" w:cs="Tahoma"/>
        </w:rPr>
        <w:t xml:space="preserve">pendapat yang </w:t>
      </w:r>
      <w:proofErr w:type="spellStart"/>
      <w:r w:rsidR="00F0301F" w:rsidRPr="00895FB4">
        <w:rPr>
          <w:rFonts w:ascii="Charter Roman" w:hAnsi="Charter Roman" w:cs="Tahoma"/>
          <w:i/>
          <w:iCs/>
        </w:rPr>
        <w:t>mu’tamad</w:t>
      </w:r>
      <w:proofErr w:type="spellEnd"/>
      <w:r w:rsidR="00F0301F" w:rsidRPr="00895FB4">
        <w:rPr>
          <w:rFonts w:ascii="Charter Roman" w:hAnsi="Charter Roman" w:cs="Tahoma"/>
          <w:i/>
          <w:iCs/>
        </w:rPr>
        <w:t xml:space="preserve"> </w:t>
      </w:r>
      <w:r w:rsidR="00F0301F" w:rsidRPr="00895FB4">
        <w:rPr>
          <w:rFonts w:ascii="Charter Roman" w:hAnsi="Charter Roman" w:cs="Tahoma"/>
        </w:rPr>
        <w:t xml:space="preserve">yang dijadikan fatwa dalam mazhab Hanafi ialah pendapat dari </w:t>
      </w:r>
      <w:r w:rsidR="0058648D" w:rsidRPr="00895FB4">
        <w:rPr>
          <w:rFonts w:ascii="Charter Roman" w:hAnsi="Charter Roman" w:cs="Tahoma"/>
        </w:rPr>
        <w:t xml:space="preserve">kelompok </w:t>
      </w:r>
      <w:proofErr w:type="spellStart"/>
      <w:r w:rsidR="00F0301F" w:rsidRPr="00895FB4">
        <w:rPr>
          <w:rFonts w:ascii="Charter Roman" w:hAnsi="Charter Roman" w:cs="Tahoma"/>
        </w:rPr>
        <w:t>muta’akhirin</w:t>
      </w:r>
      <w:proofErr w:type="spellEnd"/>
      <w:r w:rsidR="00F0301F" w:rsidRPr="00895FB4">
        <w:rPr>
          <w:rFonts w:ascii="Charter Roman" w:hAnsi="Charter Roman" w:cs="Tahoma"/>
        </w:rPr>
        <w:t xml:space="preserve"> </w:t>
      </w:r>
      <w:r w:rsidR="0058648D" w:rsidRPr="00895FB4">
        <w:rPr>
          <w:rFonts w:ascii="Charter Roman" w:hAnsi="Charter Roman" w:cs="Tahoma"/>
        </w:rPr>
        <w:t xml:space="preserve">ulama mazhab Hanafi berpendapat </w:t>
      </w:r>
      <w:r w:rsidR="00F0301F" w:rsidRPr="00895FB4">
        <w:rPr>
          <w:rFonts w:ascii="Charter Roman" w:hAnsi="Charter Roman" w:cs="Tahoma"/>
        </w:rPr>
        <w:t>bahwa keputusan hakim</w:t>
      </w:r>
      <w:r w:rsidR="006302B0" w:rsidRPr="00895FB4">
        <w:rPr>
          <w:rFonts w:ascii="Charter Roman" w:hAnsi="Charter Roman" w:cs="Tahoma"/>
        </w:rPr>
        <w:t xml:space="preserve"> </w:t>
      </w:r>
      <w:r w:rsidR="00F0301F" w:rsidRPr="00895FB4">
        <w:rPr>
          <w:rFonts w:ascii="Charter Roman" w:hAnsi="Charter Roman" w:cs="Tahoma"/>
        </w:rPr>
        <w:t>yang didasarka</w:t>
      </w:r>
      <w:r w:rsidR="006302B0" w:rsidRPr="00895FB4">
        <w:rPr>
          <w:rFonts w:ascii="Charter Roman" w:hAnsi="Charter Roman" w:cs="Tahoma"/>
        </w:rPr>
        <w:t>n</w:t>
      </w:r>
      <w:r w:rsidR="00F0301F" w:rsidRPr="00895FB4">
        <w:rPr>
          <w:rFonts w:ascii="Charter Roman" w:hAnsi="Charter Roman" w:cs="Tahoma"/>
        </w:rPr>
        <w:t xml:space="preserve"> pada pengetahuannya tidak dapat diterima sama sekali pada masa sekarang, sebab hakim sekarang banyak yang tidak bertanggungjawab.</w:t>
      </w:r>
      <w:r w:rsidR="00F0301F" w:rsidRPr="00895FB4">
        <w:rPr>
          <w:rStyle w:val="ReferensiCatatanKaki"/>
          <w:rFonts w:ascii="Charter Roman" w:hAnsi="Charter Roman" w:cs="Tahoma"/>
        </w:rPr>
        <w:footnoteReference w:id="47"/>
      </w:r>
    </w:p>
    <w:p w14:paraId="26D51584" w14:textId="6197D2CD" w:rsidR="00F0301F" w:rsidRPr="00895FB4" w:rsidRDefault="00F0301F" w:rsidP="00F0301F">
      <w:pPr>
        <w:spacing w:after="0" w:line="240" w:lineRule="auto"/>
        <w:ind w:left="66" w:firstLine="501"/>
        <w:jc w:val="both"/>
        <w:rPr>
          <w:rFonts w:ascii="Charter Roman" w:hAnsi="Charter Roman" w:cs="Tahoma"/>
        </w:rPr>
      </w:pPr>
      <w:r w:rsidRPr="00895FB4">
        <w:rPr>
          <w:rFonts w:ascii="Charter Roman" w:hAnsi="Charter Roman" w:cs="Tahoma"/>
        </w:rPr>
        <w:t xml:space="preserve">Menurut Ulama </w:t>
      </w:r>
      <w:proofErr w:type="spellStart"/>
      <w:r w:rsidRPr="00895FB4">
        <w:rPr>
          <w:rFonts w:ascii="Charter Roman" w:hAnsi="Charter Roman" w:cs="Tahoma"/>
        </w:rPr>
        <w:t>Syafi’iyah</w:t>
      </w:r>
      <w:proofErr w:type="spellEnd"/>
      <w:r w:rsidRPr="00895FB4">
        <w:rPr>
          <w:rFonts w:ascii="Charter Roman" w:hAnsi="Charter Roman" w:cs="Tahoma"/>
        </w:rPr>
        <w:t xml:space="preserve"> berpendapat bahwa selain dalam perkara hudud </w:t>
      </w:r>
      <w:r w:rsidR="006302B0" w:rsidRPr="00895FB4">
        <w:rPr>
          <w:rFonts w:ascii="Charter Roman" w:hAnsi="Charter Roman" w:cs="Tahoma"/>
        </w:rPr>
        <w:t xml:space="preserve">murni </w:t>
      </w:r>
      <w:r w:rsidRPr="00895FB4">
        <w:rPr>
          <w:rFonts w:ascii="Charter Roman" w:hAnsi="Charter Roman" w:cs="Tahoma"/>
        </w:rPr>
        <w:t xml:space="preserve">yang menyangkut hak </w:t>
      </w:r>
      <w:proofErr w:type="spellStart"/>
      <w:r w:rsidRPr="00895FB4">
        <w:rPr>
          <w:rFonts w:ascii="Charter Roman" w:hAnsi="Charter Roman" w:cs="Tahoma"/>
        </w:rPr>
        <w:t>allah</w:t>
      </w:r>
      <w:proofErr w:type="spellEnd"/>
      <w:r w:rsidRPr="00895FB4">
        <w:rPr>
          <w:rFonts w:ascii="Charter Roman" w:hAnsi="Charter Roman" w:cs="Tahoma"/>
        </w:rPr>
        <w:t xml:space="preserve">, seorang hakim boleh memutuskan perkara </w:t>
      </w:r>
      <w:r w:rsidR="006302B0" w:rsidRPr="00895FB4">
        <w:rPr>
          <w:rFonts w:ascii="Charter Roman" w:hAnsi="Charter Roman" w:cs="Tahoma"/>
        </w:rPr>
        <w:t xml:space="preserve">berdasarkan pengetahuannya sendiri, baik pengetahuannya diperoleh sebelum menjabat jadi hakim maupun setelah jadi hakim, ataupun pengetahuannya itu diperoleh </w:t>
      </w:r>
      <w:proofErr w:type="spellStart"/>
      <w:r w:rsidR="006302B0" w:rsidRPr="00895FB4">
        <w:rPr>
          <w:rFonts w:ascii="Charter Roman" w:hAnsi="Charter Roman" w:cs="Tahoma"/>
        </w:rPr>
        <w:t>diluar</w:t>
      </w:r>
      <w:proofErr w:type="spellEnd"/>
      <w:r w:rsidR="006302B0" w:rsidRPr="00895FB4">
        <w:rPr>
          <w:rFonts w:ascii="Charter Roman" w:hAnsi="Charter Roman" w:cs="Tahoma"/>
        </w:rPr>
        <w:t xml:space="preserve"> daerah tempat tugasnya, baik dalam proses hukum itu ada bukti yang dihadirkan atau tidak.</w:t>
      </w:r>
      <w:r w:rsidR="006302B0" w:rsidRPr="00895FB4">
        <w:rPr>
          <w:rStyle w:val="ReferensiCatatanKaki"/>
          <w:rFonts w:ascii="Charter Roman" w:hAnsi="Charter Roman" w:cs="Tahoma"/>
        </w:rPr>
        <w:footnoteReference w:id="48"/>
      </w:r>
    </w:p>
    <w:p w14:paraId="5047B3A8" w14:textId="77ED7897" w:rsidR="006302B0" w:rsidRPr="00895FB4" w:rsidRDefault="006302B0" w:rsidP="00F0301F">
      <w:pPr>
        <w:spacing w:after="0" w:line="240" w:lineRule="auto"/>
        <w:ind w:left="66" w:firstLine="501"/>
        <w:jc w:val="both"/>
        <w:rPr>
          <w:rFonts w:ascii="Charter Roman" w:hAnsi="Charter Roman" w:cs="Tahoma"/>
        </w:rPr>
      </w:pPr>
      <w:r w:rsidRPr="00895FB4">
        <w:rPr>
          <w:rFonts w:ascii="Charter Roman" w:hAnsi="Charter Roman" w:cs="Tahoma"/>
        </w:rPr>
        <w:t xml:space="preserve">Dari ke-empat pendapat ulama imam mazhab tersebut, penulis sepakat dengan pendapat dari kelompok </w:t>
      </w:r>
      <w:proofErr w:type="spellStart"/>
      <w:r w:rsidRPr="00895FB4">
        <w:rPr>
          <w:rFonts w:ascii="Charter Roman" w:hAnsi="Charter Roman" w:cs="Tahoma"/>
        </w:rPr>
        <w:t>muta’akhirin</w:t>
      </w:r>
      <w:proofErr w:type="spellEnd"/>
      <w:r w:rsidRPr="00895FB4">
        <w:rPr>
          <w:rFonts w:ascii="Charter Roman" w:hAnsi="Charter Roman" w:cs="Tahoma"/>
        </w:rPr>
        <w:t xml:space="preserve"> ulama mazhab Hanafi </w:t>
      </w:r>
      <w:r w:rsidR="00A06D10" w:rsidRPr="00895FB4">
        <w:rPr>
          <w:rFonts w:ascii="Charter Roman" w:hAnsi="Charter Roman" w:cs="Tahoma"/>
        </w:rPr>
        <w:t xml:space="preserve">yang </w:t>
      </w:r>
      <w:r w:rsidRPr="00895FB4">
        <w:rPr>
          <w:rFonts w:ascii="Charter Roman" w:hAnsi="Charter Roman" w:cs="Tahoma"/>
        </w:rPr>
        <w:t xml:space="preserve">berpendapat bahwa keputusan hakim yang didasarkan pada pengetahuannya tidak dapat diterima sama sekali pada masa sekarang, sebab hakim sekarang banyak yang tidak bertanggungjawab. </w:t>
      </w:r>
      <w:r w:rsidR="00A06D10" w:rsidRPr="00895FB4">
        <w:rPr>
          <w:rFonts w:ascii="Charter Roman" w:hAnsi="Charter Roman" w:cs="Tahoma"/>
        </w:rPr>
        <w:t>Hal ini dapat dilihat dari banyaknya putusan bebas terhadap pelaku kejahatan/tindak pidana. Salah satunya ialah Putusan Nomor 454/</w:t>
      </w:r>
      <w:proofErr w:type="spellStart"/>
      <w:r w:rsidR="00A06D10" w:rsidRPr="00895FB4">
        <w:rPr>
          <w:rFonts w:ascii="Charter Roman" w:hAnsi="Charter Roman" w:cs="Tahoma"/>
        </w:rPr>
        <w:t>Pid.B</w:t>
      </w:r>
      <w:proofErr w:type="spellEnd"/>
      <w:r w:rsidR="00A06D10" w:rsidRPr="00895FB4">
        <w:rPr>
          <w:rFonts w:ascii="Charter Roman" w:hAnsi="Charter Roman" w:cs="Tahoma"/>
        </w:rPr>
        <w:t>/2024/</w:t>
      </w:r>
      <w:proofErr w:type="spellStart"/>
      <w:r w:rsidR="00A06D10" w:rsidRPr="00895FB4">
        <w:rPr>
          <w:rFonts w:ascii="Charter Roman" w:hAnsi="Charter Roman" w:cs="Tahoma"/>
        </w:rPr>
        <w:t>PN.Sby</w:t>
      </w:r>
      <w:proofErr w:type="spellEnd"/>
      <w:r w:rsidR="00A06D10" w:rsidRPr="00895FB4">
        <w:rPr>
          <w:rFonts w:ascii="Charter Roman" w:hAnsi="Charter Roman" w:cs="Tahoma"/>
        </w:rPr>
        <w:t xml:space="preserve"> tentang putusan bebas terhadap pelaku pembunuhan yang dilakukan oleh </w:t>
      </w:r>
      <w:r w:rsidR="00A06D10" w:rsidRPr="00895FB4">
        <w:rPr>
          <w:rFonts w:ascii="Charter Roman" w:eastAsia="Times New Roman" w:hAnsi="Charter Roman" w:cs="Tahoma"/>
          <w:kern w:val="0"/>
          <w:lang w:eastAsia="id-ID"/>
          <w14:ligatures w14:val="none"/>
        </w:rPr>
        <w:t xml:space="preserve">terdakwa </w:t>
      </w:r>
      <w:r w:rsidR="00A06D10" w:rsidRPr="00895FB4">
        <w:rPr>
          <w:rFonts w:ascii="Charter Roman" w:hAnsi="Charter Roman" w:cs="Tahoma"/>
        </w:rPr>
        <w:t>Gregorius Ronald Tanur.</w:t>
      </w:r>
      <w:r w:rsidRPr="00895FB4">
        <w:rPr>
          <w:rFonts w:ascii="Charter Roman" w:hAnsi="Charter Roman" w:cs="Tahoma"/>
        </w:rPr>
        <w:t xml:space="preserve"> </w:t>
      </w:r>
    </w:p>
    <w:p w14:paraId="41B2E010" w14:textId="77777777" w:rsidR="00A06D10" w:rsidRPr="00895FB4" w:rsidRDefault="00A06D10" w:rsidP="00A06D10">
      <w:pPr>
        <w:spacing w:after="0" w:line="240" w:lineRule="auto"/>
        <w:jc w:val="both"/>
        <w:rPr>
          <w:rFonts w:ascii="Charter Roman" w:hAnsi="Charter Roman" w:cs="Tahoma"/>
        </w:rPr>
      </w:pPr>
    </w:p>
    <w:p w14:paraId="75E1B219" w14:textId="5F598671" w:rsidR="00A06D10" w:rsidRPr="00895FB4" w:rsidRDefault="00A06D10" w:rsidP="00A06D10">
      <w:pPr>
        <w:spacing w:after="0" w:line="240" w:lineRule="auto"/>
        <w:jc w:val="both"/>
        <w:rPr>
          <w:rFonts w:ascii="Charter Roman" w:hAnsi="Charter Roman" w:cs="Tahoma"/>
          <w:b/>
          <w:bCs/>
        </w:rPr>
      </w:pPr>
      <w:r w:rsidRPr="00895FB4">
        <w:rPr>
          <w:rFonts w:ascii="Charter Roman" w:hAnsi="Charter Roman" w:cs="Tahoma"/>
          <w:b/>
          <w:bCs/>
        </w:rPr>
        <w:t>Kesimpulan</w:t>
      </w:r>
    </w:p>
    <w:p w14:paraId="2467AC09" w14:textId="27A06947" w:rsidR="00A06D10" w:rsidRPr="00895FB4" w:rsidRDefault="00A06D10" w:rsidP="00A06D10">
      <w:pPr>
        <w:shd w:val="clear" w:color="auto" w:fill="FFFFFF" w:themeFill="background1"/>
        <w:spacing w:after="0" w:line="240" w:lineRule="auto"/>
        <w:ind w:firstLine="720"/>
        <w:contextualSpacing/>
        <w:jc w:val="lowKashida"/>
        <w:rPr>
          <w:rFonts w:ascii="Charter Roman" w:hAnsi="Charter Roman" w:cs="Tahoma"/>
        </w:rPr>
      </w:pPr>
      <w:proofErr w:type="spellStart"/>
      <w:r w:rsidRPr="00895FB4">
        <w:rPr>
          <w:rFonts w:ascii="Charter Roman" w:hAnsi="Charter Roman" w:cs="Tahoma"/>
          <w:lang w:val="en-US"/>
        </w:rPr>
        <w:t>Dalam</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perspektif</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hukum</w:t>
      </w:r>
      <w:proofErr w:type="spellEnd"/>
      <w:r w:rsidRPr="00895FB4">
        <w:rPr>
          <w:rFonts w:ascii="Charter Roman" w:hAnsi="Charter Roman" w:cs="Tahoma"/>
          <w:lang w:val="en-US"/>
        </w:rPr>
        <w:t xml:space="preserve"> </w:t>
      </w:r>
      <w:proofErr w:type="spellStart"/>
      <w:r w:rsidRPr="00895FB4">
        <w:rPr>
          <w:rFonts w:ascii="Charter Roman" w:hAnsi="Charter Roman" w:cs="Tahoma"/>
          <w:lang w:val="en-US"/>
        </w:rPr>
        <w:t>pidana</w:t>
      </w:r>
      <w:proofErr w:type="spellEnd"/>
      <w:r w:rsidRPr="00895FB4">
        <w:rPr>
          <w:rFonts w:ascii="Charter Roman" w:hAnsi="Charter Roman" w:cs="Tahoma"/>
          <w:lang w:val="en-US"/>
        </w:rPr>
        <w:t xml:space="preserve"> Islam </w:t>
      </w:r>
      <w:proofErr w:type="spellStart"/>
      <w:r w:rsidRPr="00895FB4">
        <w:rPr>
          <w:rFonts w:ascii="Charter Roman" w:hAnsi="Charter Roman" w:cs="Tahoma"/>
          <w:lang w:val="en-US"/>
        </w:rPr>
        <w:t>perbuatan</w:t>
      </w:r>
      <w:proofErr w:type="spellEnd"/>
      <w:r w:rsidRPr="00895FB4">
        <w:rPr>
          <w:rFonts w:ascii="Charter Roman" w:hAnsi="Charter Roman" w:cs="Tahoma"/>
          <w:shd w:val="clear" w:color="auto" w:fill="F8F9FA"/>
          <w:lang w:val="en-US"/>
        </w:rPr>
        <w:t xml:space="preserve"> </w:t>
      </w:r>
      <w:r w:rsidRPr="00895FB4">
        <w:rPr>
          <w:rFonts w:ascii="Charter Roman" w:eastAsia="Times New Roman" w:hAnsi="Charter Roman" w:cs="Tahoma"/>
          <w:kern w:val="0"/>
          <w:lang w:eastAsia="id-ID"/>
          <w14:ligatures w14:val="none"/>
        </w:rPr>
        <w:t xml:space="preserve">terdakwa </w:t>
      </w:r>
      <w:r w:rsidRPr="00895FB4">
        <w:rPr>
          <w:rFonts w:ascii="Charter Roman" w:hAnsi="Charter Roman" w:cs="Tahoma"/>
        </w:rPr>
        <w:t xml:space="preserve">Gregorius Ronald telah memenuhi unsur-unsur jarimah pembunuhan semi sengaja dan sanksinya berupa </w:t>
      </w:r>
      <w:proofErr w:type="spellStart"/>
      <w:r w:rsidRPr="00895FB4">
        <w:rPr>
          <w:rFonts w:ascii="Charter Roman" w:hAnsi="Charter Roman" w:cs="Tahoma"/>
        </w:rPr>
        <w:t>diyat</w:t>
      </w:r>
      <w:proofErr w:type="spellEnd"/>
      <w:r w:rsidRPr="00895FB4">
        <w:rPr>
          <w:rFonts w:ascii="Charter Roman" w:hAnsi="Charter Roman" w:cs="Tahoma"/>
        </w:rPr>
        <w:t xml:space="preserve"> (denda yang harus dibayarkan kepada keluarga korban baik berupa unta, emas, perak, gandum, kambing, dan perhiasan, sesuai dengan kadar </w:t>
      </w:r>
      <w:proofErr w:type="spellStart"/>
      <w:r w:rsidRPr="00895FB4">
        <w:rPr>
          <w:rFonts w:ascii="Charter Roman" w:hAnsi="Charter Roman" w:cs="Tahoma"/>
        </w:rPr>
        <w:t>diyat</w:t>
      </w:r>
      <w:proofErr w:type="spellEnd"/>
      <w:r w:rsidRPr="00895FB4">
        <w:rPr>
          <w:rFonts w:ascii="Charter Roman" w:hAnsi="Charter Roman" w:cs="Tahoma"/>
        </w:rPr>
        <w:t xml:space="preserve"> yang telah ditentukan) jika hakim mendapatkan keraguan dalam penjatuhan hukuman </w:t>
      </w:r>
      <w:proofErr w:type="spellStart"/>
      <w:r w:rsidRPr="00895FB4">
        <w:rPr>
          <w:rFonts w:ascii="Charter Roman" w:hAnsi="Charter Roman" w:cs="Tahoma"/>
        </w:rPr>
        <w:t>diyat</w:t>
      </w:r>
      <w:proofErr w:type="spellEnd"/>
      <w:r w:rsidRPr="00895FB4">
        <w:rPr>
          <w:rFonts w:ascii="Charter Roman" w:hAnsi="Charter Roman" w:cs="Tahoma"/>
        </w:rPr>
        <w:t xml:space="preserve"> maka hakim dapat mengganti hukuman </w:t>
      </w:r>
      <w:proofErr w:type="spellStart"/>
      <w:r w:rsidRPr="00895FB4">
        <w:rPr>
          <w:rFonts w:ascii="Charter Roman" w:hAnsi="Charter Roman" w:cs="Tahoma"/>
        </w:rPr>
        <w:t>diyat</w:t>
      </w:r>
      <w:proofErr w:type="spellEnd"/>
      <w:r w:rsidRPr="00895FB4">
        <w:rPr>
          <w:rFonts w:ascii="Charter Roman" w:hAnsi="Charter Roman" w:cs="Tahoma"/>
        </w:rPr>
        <w:t xml:space="preserve"> dengan hukuman </w:t>
      </w:r>
      <w:proofErr w:type="spellStart"/>
      <w:r w:rsidRPr="00895FB4">
        <w:rPr>
          <w:rFonts w:ascii="Charter Roman" w:hAnsi="Charter Roman" w:cs="Tahoma"/>
        </w:rPr>
        <w:t>ta’zir</w:t>
      </w:r>
      <w:proofErr w:type="spellEnd"/>
      <w:r w:rsidRPr="00895FB4">
        <w:rPr>
          <w:rFonts w:ascii="Charter Roman" w:hAnsi="Charter Roman" w:cs="Tahoma"/>
        </w:rPr>
        <w:t xml:space="preserve"> yaitu hukuman yang sifatnya represif, preventif, dan edukatif. Keputusan hakim yang didasarkan pada pengetahuannya sendiri tidak dapat diterima sama sekali pada masa sekarang, sebab hakim sekarang banyak yang tidak bertanggungjawab.</w:t>
      </w:r>
    </w:p>
    <w:p w14:paraId="29790576" w14:textId="77777777" w:rsidR="00A06D10" w:rsidRPr="00895FB4" w:rsidRDefault="00A06D10" w:rsidP="00A06D10">
      <w:pPr>
        <w:spacing w:after="0" w:line="240" w:lineRule="auto"/>
        <w:jc w:val="both"/>
        <w:rPr>
          <w:rFonts w:ascii="Charter Roman" w:hAnsi="Charter Roman" w:cs="Tahoma"/>
          <w:b/>
          <w:bCs/>
        </w:rPr>
      </w:pPr>
    </w:p>
    <w:p w14:paraId="50B1D712" w14:textId="77777777" w:rsidR="00023C88" w:rsidRPr="00895FB4" w:rsidRDefault="00023C88" w:rsidP="001436EF">
      <w:pPr>
        <w:pStyle w:val="TeksCatatanKaki"/>
        <w:rPr>
          <w:rFonts w:ascii="Charter Roman" w:hAnsi="Charter Roman" w:cs="Tahoma"/>
          <w:b/>
          <w:bCs/>
          <w:sz w:val="24"/>
          <w:szCs w:val="24"/>
          <w:lang w:val="en-US"/>
        </w:rPr>
      </w:pPr>
    </w:p>
    <w:p w14:paraId="500414BC" w14:textId="4BCB48BA" w:rsidR="00023C88" w:rsidRPr="00895FB4" w:rsidRDefault="00023C88" w:rsidP="00023C88">
      <w:pPr>
        <w:pStyle w:val="TeksCatatanKaki"/>
        <w:ind w:left="567" w:hanging="567"/>
        <w:rPr>
          <w:rFonts w:ascii="Charter Roman" w:hAnsi="Charter Roman" w:cs="Tahoma"/>
          <w:b/>
          <w:bCs/>
          <w:sz w:val="24"/>
          <w:szCs w:val="24"/>
          <w:lang w:val="en-US"/>
        </w:rPr>
      </w:pPr>
      <w:r w:rsidRPr="00895FB4">
        <w:rPr>
          <w:rFonts w:ascii="Charter Roman" w:hAnsi="Charter Roman" w:cs="Tahoma"/>
          <w:b/>
          <w:bCs/>
          <w:sz w:val="24"/>
          <w:szCs w:val="24"/>
          <w:lang w:val="en-US"/>
        </w:rPr>
        <w:t>Daftar Pustaka</w:t>
      </w:r>
    </w:p>
    <w:p w14:paraId="479C3D53" w14:textId="77777777" w:rsidR="00023C88" w:rsidRPr="00895FB4" w:rsidRDefault="00023C88" w:rsidP="00023C88">
      <w:pPr>
        <w:pStyle w:val="TeksCatatanKaki"/>
        <w:ind w:left="567" w:hanging="567"/>
        <w:rPr>
          <w:rFonts w:ascii="Charter Roman" w:hAnsi="Charter Roman" w:cs="Tahoma"/>
          <w:b/>
          <w:bCs/>
          <w:sz w:val="24"/>
          <w:szCs w:val="24"/>
          <w:lang w:val="en-US"/>
        </w:rPr>
      </w:pPr>
      <w:proofErr w:type="spellStart"/>
      <w:r w:rsidRPr="00895FB4">
        <w:rPr>
          <w:rFonts w:ascii="Charter Roman" w:hAnsi="Charter Roman" w:cs="Tahoma"/>
          <w:b/>
          <w:bCs/>
          <w:sz w:val="24"/>
          <w:szCs w:val="24"/>
          <w:lang w:val="en-US"/>
        </w:rPr>
        <w:t>Buku</w:t>
      </w:r>
      <w:proofErr w:type="spellEnd"/>
    </w:p>
    <w:p w14:paraId="4FE96880" w14:textId="77777777" w:rsidR="00023C88" w:rsidRPr="00895FB4" w:rsidRDefault="00023C88" w:rsidP="001436EF">
      <w:pPr>
        <w:pStyle w:val="TeksCatatanKaki"/>
        <w:ind w:left="567" w:hanging="567"/>
        <w:jc w:val="both"/>
        <w:rPr>
          <w:rFonts w:ascii="Charter Roman" w:hAnsi="Charter Roman" w:cs="Tahoma"/>
          <w:sz w:val="24"/>
          <w:szCs w:val="24"/>
          <w:lang w:val="en-US"/>
        </w:rPr>
      </w:pPr>
      <w:r w:rsidRPr="00895FB4">
        <w:rPr>
          <w:rFonts w:ascii="Charter Roman" w:hAnsi="Charter Roman" w:cs="Tahoma"/>
          <w:sz w:val="24"/>
          <w:szCs w:val="24"/>
          <w:lang w:val="en-US"/>
        </w:rPr>
        <w:t xml:space="preserve">Al-Faruk, </w:t>
      </w:r>
      <w:proofErr w:type="spellStart"/>
      <w:r w:rsidRPr="00895FB4">
        <w:rPr>
          <w:rFonts w:ascii="Charter Roman" w:hAnsi="Charter Roman" w:cs="Tahoma"/>
          <w:sz w:val="24"/>
          <w:szCs w:val="24"/>
          <w:lang w:val="en-US"/>
        </w:rPr>
        <w:t>Asadulloh</w:t>
      </w:r>
      <w:proofErr w:type="spellEnd"/>
      <w:r w:rsidRPr="00895FB4">
        <w:rPr>
          <w:rFonts w:ascii="Charter Roman" w:hAnsi="Charter Roman" w:cs="Tahoma"/>
          <w:sz w:val="24"/>
          <w:szCs w:val="24"/>
          <w:lang w:val="en-US"/>
        </w:rPr>
        <w:t xml:space="preserve">, </w:t>
      </w:r>
      <w:r w:rsidRPr="00895FB4">
        <w:rPr>
          <w:rFonts w:ascii="Charter Roman" w:hAnsi="Charter Roman" w:cs="Tahoma"/>
          <w:i/>
          <w:iCs/>
          <w:sz w:val="24"/>
          <w:szCs w:val="24"/>
          <w:lang w:val="en-US"/>
        </w:rPr>
        <w:t xml:space="preserve">Hukum </w:t>
      </w:r>
      <w:proofErr w:type="spellStart"/>
      <w:r w:rsidRPr="00895FB4">
        <w:rPr>
          <w:rFonts w:ascii="Charter Roman" w:hAnsi="Charter Roman" w:cs="Tahoma"/>
          <w:i/>
          <w:iCs/>
          <w:sz w:val="24"/>
          <w:szCs w:val="24"/>
          <w:lang w:val="en-US"/>
        </w:rPr>
        <w:t>Pidana</w:t>
      </w:r>
      <w:proofErr w:type="spellEnd"/>
      <w:r w:rsidRPr="00895FB4">
        <w:rPr>
          <w:rFonts w:ascii="Charter Roman" w:hAnsi="Charter Roman" w:cs="Tahoma"/>
          <w:i/>
          <w:iCs/>
          <w:sz w:val="24"/>
          <w:szCs w:val="24"/>
          <w:lang w:val="en-US"/>
        </w:rPr>
        <w:t xml:space="preserve"> Islam </w:t>
      </w:r>
      <w:proofErr w:type="spellStart"/>
      <w:r w:rsidRPr="00895FB4">
        <w:rPr>
          <w:rFonts w:ascii="Charter Roman" w:hAnsi="Charter Roman" w:cs="Tahoma"/>
          <w:i/>
          <w:iCs/>
          <w:sz w:val="24"/>
          <w:szCs w:val="24"/>
          <w:lang w:val="en-US"/>
        </w:rPr>
        <w:t>dalam</w:t>
      </w:r>
      <w:proofErr w:type="spellEnd"/>
      <w:r w:rsidRPr="00895FB4">
        <w:rPr>
          <w:rFonts w:ascii="Charter Roman" w:hAnsi="Charter Roman" w:cs="Tahoma"/>
          <w:i/>
          <w:iCs/>
          <w:sz w:val="24"/>
          <w:szCs w:val="24"/>
          <w:lang w:val="en-US"/>
        </w:rPr>
        <w:t xml:space="preserve"> </w:t>
      </w:r>
      <w:proofErr w:type="spellStart"/>
      <w:r w:rsidRPr="00895FB4">
        <w:rPr>
          <w:rFonts w:ascii="Charter Roman" w:hAnsi="Charter Roman" w:cs="Tahoma"/>
          <w:i/>
          <w:iCs/>
          <w:sz w:val="24"/>
          <w:szCs w:val="24"/>
          <w:lang w:val="en-US"/>
        </w:rPr>
        <w:t>Sistem</w:t>
      </w:r>
      <w:proofErr w:type="spellEnd"/>
      <w:r w:rsidRPr="00895FB4">
        <w:rPr>
          <w:rFonts w:ascii="Charter Roman" w:hAnsi="Charter Roman" w:cs="Tahoma"/>
          <w:i/>
          <w:iCs/>
          <w:sz w:val="24"/>
          <w:szCs w:val="24"/>
          <w:lang w:val="en-US"/>
        </w:rPr>
        <w:t xml:space="preserve"> Hukum Islam,</w:t>
      </w:r>
      <w:r w:rsidRPr="00895FB4">
        <w:rPr>
          <w:rFonts w:ascii="Charter Roman" w:hAnsi="Charter Roman" w:cs="Tahoma"/>
          <w:sz w:val="24"/>
          <w:szCs w:val="24"/>
          <w:lang w:val="en-US"/>
        </w:rPr>
        <w:t xml:space="preserve"> (Bogor: </w:t>
      </w:r>
      <w:proofErr w:type="spellStart"/>
      <w:r w:rsidRPr="00895FB4">
        <w:rPr>
          <w:rFonts w:ascii="Charter Roman" w:hAnsi="Charter Roman" w:cs="Tahoma"/>
          <w:sz w:val="24"/>
          <w:szCs w:val="24"/>
          <w:lang w:val="en-US"/>
        </w:rPr>
        <w:t>Ghalia</w:t>
      </w:r>
      <w:proofErr w:type="spellEnd"/>
      <w:r w:rsidRPr="00895FB4">
        <w:rPr>
          <w:rFonts w:ascii="Charter Roman" w:hAnsi="Charter Roman" w:cs="Tahoma"/>
          <w:sz w:val="24"/>
          <w:szCs w:val="24"/>
          <w:lang w:val="en-US"/>
        </w:rPr>
        <w:t xml:space="preserve"> Indonesia), 2009</w:t>
      </w:r>
    </w:p>
    <w:p w14:paraId="485ADE0D" w14:textId="77777777" w:rsidR="00023C88" w:rsidRPr="00895FB4" w:rsidRDefault="00023C88" w:rsidP="001436EF">
      <w:pPr>
        <w:pStyle w:val="TeksCatatanKaki"/>
        <w:ind w:left="567" w:hanging="567"/>
        <w:jc w:val="both"/>
        <w:rPr>
          <w:rFonts w:ascii="Charter Roman" w:hAnsi="Charter Roman" w:cs="Tahoma"/>
          <w:sz w:val="24"/>
          <w:szCs w:val="24"/>
          <w:lang w:val="en-US"/>
        </w:rPr>
      </w:pPr>
      <w:proofErr w:type="spellStart"/>
      <w:r w:rsidRPr="00895FB4">
        <w:rPr>
          <w:rFonts w:ascii="Charter Roman" w:hAnsi="Charter Roman" w:cs="Tahoma"/>
          <w:sz w:val="24"/>
          <w:szCs w:val="24"/>
          <w:lang w:val="en-US"/>
        </w:rPr>
        <w:t>Audah</w:t>
      </w:r>
      <w:proofErr w:type="spellEnd"/>
      <w:r w:rsidRPr="00895FB4">
        <w:rPr>
          <w:rFonts w:ascii="Charter Roman" w:hAnsi="Charter Roman" w:cs="Tahoma"/>
          <w:sz w:val="24"/>
          <w:szCs w:val="24"/>
          <w:lang w:val="en-US"/>
        </w:rPr>
        <w:t xml:space="preserve">, Abdul Qadir, </w:t>
      </w:r>
      <w:proofErr w:type="spellStart"/>
      <w:r w:rsidRPr="00895FB4">
        <w:rPr>
          <w:rFonts w:ascii="Charter Roman" w:hAnsi="Charter Roman" w:cs="Tahoma"/>
          <w:sz w:val="24"/>
          <w:szCs w:val="24"/>
          <w:lang w:val="en-US"/>
        </w:rPr>
        <w:t>diterjemahkan</w:t>
      </w:r>
      <w:proofErr w:type="spellEnd"/>
      <w:r w:rsidRPr="00895FB4">
        <w:rPr>
          <w:rFonts w:ascii="Charter Roman" w:hAnsi="Charter Roman" w:cs="Tahoma"/>
          <w:sz w:val="24"/>
          <w:szCs w:val="24"/>
          <w:lang w:val="en-US"/>
        </w:rPr>
        <w:t xml:space="preserve"> oleh Tim </w:t>
      </w:r>
      <w:proofErr w:type="spellStart"/>
      <w:r w:rsidRPr="00895FB4">
        <w:rPr>
          <w:rFonts w:ascii="Charter Roman" w:hAnsi="Charter Roman" w:cs="Tahoma"/>
          <w:sz w:val="24"/>
          <w:szCs w:val="24"/>
          <w:lang w:val="en-US"/>
        </w:rPr>
        <w:t>Tsalisah</w:t>
      </w:r>
      <w:proofErr w:type="spellEnd"/>
      <w:r w:rsidRPr="00895FB4">
        <w:rPr>
          <w:rFonts w:ascii="Charter Roman" w:hAnsi="Charter Roman" w:cs="Tahoma"/>
          <w:sz w:val="24"/>
          <w:szCs w:val="24"/>
          <w:lang w:val="en-US"/>
        </w:rPr>
        <w:t xml:space="preserve">, </w:t>
      </w:r>
      <w:proofErr w:type="spellStart"/>
      <w:r w:rsidRPr="00895FB4">
        <w:rPr>
          <w:rFonts w:ascii="Charter Roman" w:hAnsi="Charter Roman" w:cs="Tahoma"/>
          <w:sz w:val="24"/>
          <w:szCs w:val="24"/>
          <w:lang w:val="en-US"/>
        </w:rPr>
        <w:t>Ensiklopedi</w:t>
      </w:r>
      <w:proofErr w:type="spellEnd"/>
      <w:r w:rsidRPr="00895FB4">
        <w:rPr>
          <w:rFonts w:ascii="Charter Roman" w:hAnsi="Charter Roman" w:cs="Tahoma"/>
          <w:sz w:val="24"/>
          <w:szCs w:val="24"/>
          <w:lang w:val="en-US"/>
        </w:rPr>
        <w:t xml:space="preserve"> Hukum </w:t>
      </w:r>
      <w:proofErr w:type="spellStart"/>
      <w:r w:rsidRPr="00895FB4">
        <w:rPr>
          <w:rFonts w:ascii="Charter Roman" w:hAnsi="Charter Roman" w:cs="Tahoma"/>
          <w:sz w:val="24"/>
          <w:szCs w:val="24"/>
          <w:lang w:val="en-US"/>
        </w:rPr>
        <w:t>Pidana</w:t>
      </w:r>
      <w:proofErr w:type="spellEnd"/>
      <w:r w:rsidRPr="00895FB4">
        <w:rPr>
          <w:rFonts w:ascii="Charter Roman" w:hAnsi="Charter Roman" w:cs="Tahoma"/>
          <w:sz w:val="24"/>
          <w:szCs w:val="24"/>
          <w:lang w:val="en-US"/>
        </w:rPr>
        <w:t xml:space="preserve"> Islam </w:t>
      </w:r>
      <w:proofErr w:type="spellStart"/>
      <w:r w:rsidRPr="00895FB4">
        <w:rPr>
          <w:rFonts w:ascii="Charter Roman" w:hAnsi="Charter Roman" w:cs="Tahoma"/>
          <w:sz w:val="24"/>
          <w:szCs w:val="24"/>
          <w:lang w:val="en-US"/>
        </w:rPr>
        <w:t>Jilid</w:t>
      </w:r>
      <w:proofErr w:type="spellEnd"/>
      <w:r w:rsidRPr="00895FB4">
        <w:rPr>
          <w:rFonts w:ascii="Charter Roman" w:hAnsi="Charter Roman" w:cs="Tahoma"/>
          <w:sz w:val="24"/>
          <w:szCs w:val="24"/>
          <w:lang w:val="en-US"/>
        </w:rPr>
        <w:t xml:space="preserve"> </w:t>
      </w:r>
      <w:proofErr w:type="gramStart"/>
      <w:r w:rsidRPr="00895FB4">
        <w:rPr>
          <w:rFonts w:ascii="Charter Roman" w:hAnsi="Charter Roman" w:cs="Tahoma"/>
          <w:sz w:val="24"/>
          <w:szCs w:val="24"/>
          <w:lang w:val="en-US"/>
        </w:rPr>
        <w:t>III,  Bogor</w:t>
      </w:r>
      <w:proofErr w:type="gramEnd"/>
      <w:r w:rsidRPr="00895FB4">
        <w:rPr>
          <w:rFonts w:ascii="Charter Roman" w:hAnsi="Charter Roman" w:cs="Tahoma"/>
          <w:sz w:val="24"/>
          <w:szCs w:val="24"/>
          <w:lang w:val="en-US"/>
        </w:rPr>
        <w:t xml:space="preserve">: PT. </w:t>
      </w:r>
      <w:proofErr w:type="spellStart"/>
      <w:r w:rsidRPr="00895FB4">
        <w:rPr>
          <w:rFonts w:ascii="Charter Roman" w:hAnsi="Charter Roman" w:cs="Tahoma"/>
          <w:sz w:val="24"/>
          <w:szCs w:val="24"/>
          <w:lang w:val="en-US"/>
        </w:rPr>
        <w:t>Kharisma</w:t>
      </w:r>
      <w:proofErr w:type="spellEnd"/>
      <w:r w:rsidRPr="00895FB4">
        <w:rPr>
          <w:rFonts w:ascii="Charter Roman" w:hAnsi="Charter Roman" w:cs="Tahoma"/>
          <w:sz w:val="24"/>
          <w:szCs w:val="24"/>
          <w:lang w:val="en-US"/>
        </w:rPr>
        <w:t xml:space="preserve"> </w:t>
      </w:r>
      <w:proofErr w:type="spellStart"/>
      <w:r w:rsidRPr="00895FB4">
        <w:rPr>
          <w:rFonts w:ascii="Charter Roman" w:hAnsi="Charter Roman" w:cs="Tahoma"/>
          <w:sz w:val="24"/>
          <w:szCs w:val="24"/>
          <w:lang w:val="en-US"/>
        </w:rPr>
        <w:t>Ilmu</w:t>
      </w:r>
      <w:proofErr w:type="spellEnd"/>
    </w:p>
    <w:p w14:paraId="6105739C" w14:textId="77777777" w:rsidR="00023C88" w:rsidRPr="00895FB4" w:rsidRDefault="00023C88" w:rsidP="001436EF">
      <w:pPr>
        <w:pStyle w:val="TeksCatatanKaki"/>
        <w:ind w:left="567" w:hanging="567"/>
        <w:jc w:val="both"/>
        <w:rPr>
          <w:rFonts w:ascii="Charter Roman" w:hAnsi="Charter Roman" w:cs="Tahoma"/>
          <w:sz w:val="24"/>
          <w:szCs w:val="24"/>
          <w:lang w:val="en-US"/>
        </w:rPr>
      </w:pPr>
      <w:r w:rsidRPr="00895FB4">
        <w:rPr>
          <w:rFonts w:ascii="Charter Roman" w:hAnsi="Charter Roman" w:cs="Tahoma"/>
          <w:sz w:val="24"/>
          <w:szCs w:val="24"/>
          <w:lang w:val="en-US"/>
        </w:rPr>
        <w:t xml:space="preserve">Ali, </w:t>
      </w:r>
      <w:proofErr w:type="spellStart"/>
      <w:r w:rsidRPr="00895FB4">
        <w:rPr>
          <w:rFonts w:ascii="Charter Roman" w:hAnsi="Charter Roman" w:cs="Tahoma"/>
          <w:sz w:val="24"/>
          <w:szCs w:val="24"/>
          <w:lang w:val="en-US"/>
        </w:rPr>
        <w:t>Zainudin</w:t>
      </w:r>
      <w:proofErr w:type="spellEnd"/>
      <w:r w:rsidRPr="00895FB4">
        <w:rPr>
          <w:rFonts w:ascii="Charter Roman" w:hAnsi="Charter Roman" w:cs="Tahoma"/>
          <w:sz w:val="24"/>
          <w:szCs w:val="24"/>
          <w:lang w:val="en-US"/>
        </w:rPr>
        <w:t xml:space="preserve">, </w:t>
      </w:r>
      <w:proofErr w:type="spellStart"/>
      <w:r w:rsidRPr="00895FB4">
        <w:rPr>
          <w:rFonts w:ascii="Charter Roman" w:hAnsi="Charter Roman" w:cs="Tahoma"/>
          <w:i/>
          <w:sz w:val="24"/>
          <w:szCs w:val="24"/>
          <w:lang w:val="en-US"/>
        </w:rPr>
        <w:t>Metode</w:t>
      </w:r>
      <w:proofErr w:type="spellEnd"/>
      <w:r w:rsidRPr="00895FB4">
        <w:rPr>
          <w:rFonts w:ascii="Charter Roman" w:hAnsi="Charter Roman" w:cs="Tahoma"/>
          <w:i/>
          <w:sz w:val="24"/>
          <w:szCs w:val="24"/>
          <w:lang w:val="en-US"/>
        </w:rPr>
        <w:t xml:space="preserve"> </w:t>
      </w:r>
      <w:proofErr w:type="spellStart"/>
      <w:r w:rsidRPr="00895FB4">
        <w:rPr>
          <w:rFonts w:ascii="Charter Roman" w:hAnsi="Charter Roman" w:cs="Tahoma"/>
          <w:i/>
          <w:sz w:val="24"/>
          <w:szCs w:val="24"/>
          <w:lang w:val="en-US"/>
        </w:rPr>
        <w:t>penelitian</w:t>
      </w:r>
      <w:proofErr w:type="spellEnd"/>
      <w:r w:rsidRPr="00895FB4">
        <w:rPr>
          <w:rFonts w:ascii="Charter Roman" w:hAnsi="Charter Roman" w:cs="Tahoma"/>
          <w:i/>
          <w:sz w:val="24"/>
          <w:szCs w:val="24"/>
          <w:lang w:val="en-US"/>
        </w:rPr>
        <w:t xml:space="preserve"> </w:t>
      </w:r>
      <w:proofErr w:type="gramStart"/>
      <w:r w:rsidRPr="00895FB4">
        <w:rPr>
          <w:rFonts w:ascii="Charter Roman" w:hAnsi="Charter Roman" w:cs="Tahoma"/>
          <w:i/>
          <w:sz w:val="24"/>
          <w:szCs w:val="24"/>
          <w:lang w:val="en-US"/>
        </w:rPr>
        <w:t>Hukum</w:t>
      </w:r>
      <w:r w:rsidRPr="00895FB4">
        <w:rPr>
          <w:rFonts w:ascii="Charter Roman" w:hAnsi="Charter Roman" w:cs="Tahoma"/>
          <w:sz w:val="24"/>
          <w:szCs w:val="24"/>
          <w:lang w:val="en-US"/>
        </w:rPr>
        <w:t xml:space="preserve"> ,</w:t>
      </w:r>
      <w:proofErr w:type="gramEnd"/>
      <w:r w:rsidRPr="00895FB4">
        <w:rPr>
          <w:rFonts w:ascii="Charter Roman" w:hAnsi="Charter Roman" w:cs="Tahoma"/>
          <w:sz w:val="24"/>
          <w:szCs w:val="24"/>
          <w:lang w:val="en-US"/>
        </w:rPr>
        <w:t xml:space="preserve"> </w:t>
      </w:r>
      <w:proofErr w:type="spellStart"/>
      <w:r w:rsidRPr="00895FB4">
        <w:rPr>
          <w:rFonts w:ascii="Charter Roman" w:hAnsi="Charter Roman" w:cs="Tahoma"/>
          <w:sz w:val="24"/>
          <w:szCs w:val="24"/>
          <w:lang w:val="en-US"/>
        </w:rPr>
        <w:t>jakarta</w:t>
      </w:r>
      <w:proofErr w:type="spellEnd"/>
      <w:r w:rsidRPr="00895FB4">
        <w:rPr>
          <w:rFonts w:ascii="Charter Roman" w:hAnsi="Charter Roman" w:cs="Tahoma"/>
          <w:sz w:val="24"/>
          <w:szCs w:val="24"/>
          <w:lang w:val="en-US"/>
        </w:rPr>
        <w:t>,</w:t>
      </w:r>
      <w:r w:rsidRPr="00895FB4">
        <w:rPr>
          <w:rFonts w:ascii="Charter Roman" w:hAnsi="Charter Roman" w:cs="Tahoma"/>
          <w:sz w:val="24"/>
          <w:szCs w:val="24"/>
        </w:rPr>
        <w:t xml:space="preserve"> </w:t>
      </w:r>
      <w:r w:rsidRPr="00895FB4">
        <w:rPr>
          <w:rFonts w:ascii="Charter Roman" w:hAnsi="Charter Roman" w:cs="Tahoma"/>
          <w:sz w:val="24"/>
          <w:szCs w:val="24"/>
          <w:lang w:val="en-US"/>
        </w:rPr>
        <w:t>2014</w:t>
      </w:r>
    </w:p>
    <w:p w14:paraId="29310E2D" w14:textId="77777777" w:rsidR="00023C88" w:rsidRPr="00895FB4" w:rsidRDefault="00023C88" w:rsidP="001436EF">
      <w:pPr>
        <w:pStyle w:val="TeksCatatanKaki"/>
        <w:ind w:left="567" w:hanging="567"/>
        <w:jc w:val="both"/>
        <w:rPr>
          <w:rFonts w:ascii="Charter Roman" w:hAnsi="Charter Roman" w:cs="Tahoma"/>
          <w:sz w:val="24"/>
          <w:szCs w:val="24"/>
        </w:rPr>
      </w:pPr>
      <w:r w:rsidRPr="00895FB4">
        <w:rPr>
          <w:rFonts w:ascii="Charter Roman" w:hAnsi="Charter Roman" w:cs="Tahoma"/>
          <w:sz w:val="24"/>
          <w:szCs w:val="24"/>
        </w:rPr>
        <w:t xml:space="preserve">Ali, Zainuddin, </w:t>
      </w:r>
      <w:r w:rsidRPr="00895FB4">
        <w:rPr>
          <w:rFonts w:ascii="Charter Roman" w:hAnsi="Charter Roman" w:cs="Tahoma"/>
          <w:i/>
          <w:iCs/>
          <w:sz w:val="24"/>
          <w:szCs w:val="24"/>
        </w:rPr>
        <w:t>Hukum Pidana Islam</w:t>
      </w:r>
      <w:r w:rsidRPr="00895FB4">
        <w:rPr>
          <w:rFonts w:ascii="Charter Roman" w:hAnsi="Charter Roman" w:cs="Tahoma"/>
          <w:sz w:val="24"/>
          <w:szCs w:val="24"/>
        </w:rPr>
        <w:t>, Jakarta: Sinar Grafika, 2018</w:t>
      </w:r>
    </w:p>
    <w:p w14:paraId="59F99A68" w14:textId="77777777" w:rsidR="00023C88" w:rsidRPr="00895FB4" w:rsidRDefault="00023C88" w:rsidP="001436EF">
      <w:pPr>
        <w:pStyle w:val="TeksCatatanKaki"/>
        <w:ind w:left="567" w:hanging="567"/>
        <w:jc w:val="both"/>
        <w:rPr>
          <w:rFonts w:ascii="Charter Roman" w:hAnsi="Charter Roman" w:cs="Tahoma"/>
          <w:sz w:val="24"/>
          <w:szCs w:val="24"/>
        </w:rPr>
      </w:pPr>
      <w:r w:rsidRPr="00895FB4">
        <w:rPr>
          <w:rFonts w:ascii="Charter Roman" w:hAnsi="Charter Roman" w:cs="Tahoma"/>
          <w:sz w:val="24"/>
          <w:szCs w:val="24"/>
        </w:rPr>
        <w:t>Hamzah, Andi, Hukum Acara Pidana Indonesia, Jakarta: Sinar Grafika,  2010</w:t>
      </w:r>
    </w:p>
    <w:p w14:paraId="57A55B40" w14:textId="77777777" w:rsidR="00023C88" w:rsidRPr="00895FB4" w:rsidRDefault="00023C88" w:rsidP="001436EF">
      <w:pPr>
        <w:pStyle w:val="TeksCatatanKaki"/>
        <w:ind w:left="567" w:hanging="567"/>
        <w:jc w:val="both"/>
        <w:rPr>
          <w:rFonts w:ascii="Charter Roman" w:hAnsi="Charter Roman" w:cs="Tahoma"/>
          <w:sz w:val="24"/>
          <w:szCs w:val="24"/>
        </w:rPr>
      </w:pPr>
      <w:r w:rsidRPr="00895FB4">
        <w:rPr>
          <w:rFonts w:ascii="Charter Roman" w:hAnsi="Charter Roman" w:cs="Tahoma"/>
          <w:sz w:val="24"/>
          <w:szCs w:val="24"/>
          <w:lang w:val="en-US"/>
        </w:rPr>
        <w:t xml:space="preserve">Hakim, </w:t>
      </w:r>
      <w:proofErr w:type="gramStart"/>
      <w:r w:rsidRPr="00895FB4">
        <w:rPr>
          <w:rFonts w:ascii="Charter Roman" w:hAnsi="Charter Roman" w:cs="Tahoma"/>
          <w:sz w:val="24"/>
          <w:szCs w:val="24"/>
          <w:lang w:val="en-US"/>
        </w:rPr>
        <w:t>Rahmat,  Hukum</w:t>
      </w:r>
      <w:proofErr w:type="gramEnd"/>
      <w:r w:rsidRPr="00895FB4">
        <w:rPr>
          <w:rFonts w:ascii="Charter Roman" w:hAnsi="Charter Roman" w:cs="Tahoma"/>
          <w:sz w:val="24"/>
          <w:szCs w:val="24"/>
          <w:lang w:val="en-US"/>
        </w:rPr>
        <w:t xml:space="preserve"> </w:t>
      </w:r>
      <w:proofErr w:type="spellStart"/>
      <w:r w:rsidRPr="00895FB4">
        <w:rPr>
          <w:rFonts w:ascii="Charter Roman" w:hAnsi="Charter Roman" w:cs="Tahoma"/>
          <w:sz w:val="24"/>
          <w:szCs w:val="24"/>
          <w:lang w:val="en-US"/>
        </w:rPr>
        <w:t>Pidana</w:t>
      </w:r>
      <w:proofErr w:type="spellEnd"/>
      <w:r w:rsidRPr="00895FB4">
        <w:rPr>
          <w:rFonts w:ascii="Charter Roman" w:hAnsi="Charter Roman" w:cs="Tahoma"/>
          <w:sz w:val="24"/>
          <w:szCs w:val="24"/>
          <w:lang w:val="en-US"/>
        </w:rPr>
        <w:t xml:space="preserve"> Islam (Fiqh </w:t>
      </w:r>
      <w:proofErr w:type="spellStart"/>
      <w:r w:rsidRPr="00895FB4">
        <w:rPr>
          <w:rFonts w:ascii="Charter Roman" w:hAnsi="Charter Roman" w:cs="Tahoma"/>
          <w:sz w:val="24"/>
          <w:szCs w:val="24"/>
          <w:lang w:val="en-US"/>
        </w:rPr>
        <w:t>Jinayah</w:t>
      </w:r>
      <w:proofErr w:type="spellEnd"/>
      <w:r w:rsidRPr="00895FB4">
        <w:rPr>
          <w:rFonts w:ascii="Charter Roman" w:hAnsi="Charter Roman" w:cs="Tahoma"/>
          <w:sz w:val="24"/>
          <w:szCs w:val="24"/>
          <w:lang w:val="en-US"/>
        </w:rPr>
        <w:t>), Bandung: Pustaka Setia, 2010</w:t>
      </w:r>
    </w:p>
    <w:p w14:paraId="7DAA8D6C" w14:textId="77777777" w:rsidR="00023C88" w:rsidRPr="00895FB4" w:rsidRDefault="00023C88" w:rsidP="001436EF">
      <w:pPr>
        <w:pStyle w:val="TeksCatatanKaki"/>
        <w:ind w:left="567" w:hanging="567"/>
        <w:jc w:val="both"/>
        <w:rPr>
          <w:rFonts w:ascii="Charter Roman" w:hAnsi="Charter Roman" w:cs="Tahoma"/>
          <w:sz w:val="24"/>
          <w:szCs w:val="24"/>
          <w:lang w:val="en-US"/>
        </w:rPr>
      </w:pPr>
      <w:proofErr w:type="spellStart"/>
      <w:r w:rsidRPr="00895FB4">
        <w:rPr>
          <w:rFonts w:ascii="Charter Roman" w:hAnsi="Charter Roman" w:cs="Tahoma"/>
          <w:sz w:val="24"/>
          <w:szCs w:val="24"/>
          <w:lang w:val="en-US"/>
        </w:rPr>
        <w:t>Marsaid</w:t>
      </w:r>
      <w:proofErr w:type="spellEnd"/>
      <w:r w:rsidRPr="00895FB4">
        <w:rPr>
          <w:rFonts w:ascii="Charter Roman" w:hAnsi="Charter Roman" w:cs="Tahoma"/>
          <w:sz w:val="24"/>
          <w:szCs w:val="24"/>
          <w:lang w:val="en-US"/>
        </w:rPr>
        <w:t xml:space="preserve">, </w:t>
      </w:r>
      <w:r w:rsidRPr="00895FB4">
        <w:rPr>
          <w:rFonts w:ascii="Charter Roman" w:hAnsi="Charter Roman" w:cs="Tahoma"/>
          <w:i/>
          <w:iCs/>
          <w:sz w:val="24"/>
          <w:szCs w:val="24"/>
          <w:lang w:val="en-US"/>
        </w:rPr>
        <w:t>Al-</w:t>
      </w:r>
      <w:proofErr w:type="spellStart"/>
      <w:r w:rsidRPr="00895FB4">
        <w:rPr>
          <w:rFonts w:ascii="Charter Roman" w:hAnsi="Charter Roman" w:cs="Tahoma"/>
          <w:i/>
          <w:iCs/>
          <w:sz w:val="24"/>
          <w:szCs w:val="24"/>
          <w:lang w:val="en-US"/>
        </w:rPr>
        <w:t>fiqh</w:t>
      </w:r>
      <w:proofErr w:type="spellEnd"/>
      <w:r w:rsidRPr="00895FB4">
        <w:rPr>
          <w:rFonts w:ascii="Charter Roman" w:hAnsi="Charter Roman" w:cs="Tahoma"/>
          <w:i/>
          <w:iCs/>
          <w:sz w:val="24"/>
          <w:szCs w:val="24"/>
          <w:lang w:val="en-US"/>
        </w:rPr>
        <w:t xml:space="preserve"> Al-</w:t>
      </w:r>
      <w:proofErr w:type="spellStart"/>
      <w:r w:rsidRPr="00895FB4">
        <w:rPr>
          <w:rFonts w:ascii="Charter Roman" w:hAnsi="Charter Roman" w:cs="Tahoma"/>
          <w:i/>
          <w:iCs/>
          <w:sz w:val="24"/>
          <w:szCs w:val="24"/>
          <w:lang w:val="en-US"/>
        </w:rPr>
        <w:t>Jinayah</w:t>
      </w:r>
      <w:proofErr w:type="spellEnd"/>
      <w:r w:rsidRPr="00895FB4">
        <w:rPr>
          <w:rFonts w:ascii="Charter Roman" w:hAnsi="Charter Roman" w:cs="Tahoma"/>
          <w:i/>
          <w:iCs/>
          <w:sz w:val="24"/>
          <w:szCs w:val="24"/>
          <w:lang w:val="en-US"/>
        </w:rPr>
        <w:t xml:space="preserve"> (Hukum </w:t>
      </w:r>
      <w:proofErr w:type="spellStart"/>
      <w:r w:rsidRPr="00895FB4">
        <w:rPr>
          <w:rFonts w:ascii="Charter Roman" w:hAnsi="Charter Roman" w:cs="Tahoma"/>
          <w:i/>
          <w:iCs/>
          <w:sz w:val="24"/>
          <w:szCs w:val="24"/>
          <w:lang w:val="en-US"/>
        </w:rPr>
        <w:t>Pidana</w:t>
      </w:r>
      <w:proofErr w:type="spellEnd"/>
      <w:r w:rsidRPr="00895FB4">
        <w:rPr>
          <w:rFonts w:ascii="Charter Roman" w:hAnsi="Charter Roman" w:cs="Tahoma"/>
          <w:i/>
          <w:iCs/>
          <w:sz w:val="24"/>
          <w:szCs w:val="24"/>
          <w:lang w:val="en-US"/>
        </w:rPr>
        <w:t xml:space="preserve"> Islam</w:t>
      </w:r>
      <w:r w:rsidRPr="00895FB4">
        <w:rPr>
          <w:rFonts w:ascii="Charter Roman" w:hAnsi="Charter Roman" w:cs="Tahoma"/>
          <w:sz w:val="24"/>
          <w:szCs w:val="24"/>
          <w:lang w:val="en-US"/>
        </w:rPr>
        <w:t>), Palembang: CV. Amanah, 2022</w:t>
      </w:r>
    </w:p>
    <w:p w14:paraId="13006D03" w14:textId="77777777" w:rsidR="00023C88" w:rsidRPr="00895FB4" w:rsidRDefault="00023C88" w:rsidP="001436EF">
      <w:pPr>
        <w:pStyle w:val="TeksCatatanKaki"/>
        <w:ind w:left="567" w:hanging="567"/>
        <w:jc w:val="both"/>
        <w:rPr>
          <w:rFonts w:ascii="Charter Roman" w:hAnsi="Charter Roman" w:cs="Tahoma"/>
          <w:sz w:val="24"/>
          <w:szCs w:val="24"/>
          <w:lang w:val="en-US"/>
        </w:rPr>
      </w:pPr>
      <w:r w:rsidRPr="00895FB4">
        <w:rPr>
          <w:rFonts w:ascii="Charter Roman" w:hAnsi="Charter Roman" w:cs="Tahoma"/>
          <w:sz w:val="24"/>
          <w:szCs w:val="24"/>
          <w:lang w:val="en-US"/>
        </w:rPr>
        <w:t xml:space="preserve">Santoso, Topo, </w:t>
      </w:r>
      <w:proofErr w:type="spellStart"/>
      <w:r w:rsidRPr="00895FB4">
        <w:rPr>
          <w:rFonts w:ascii="Charter Roman" w:hAnsi="Charter Roman" w:cs="Tahoma"/>
          <w:sz w:val="24"/>
          <w:szCs w:val="24"/>
          <w:lang w:val="en-US"/>
        </w:rPr>
        <w:t>Asas-asas</w:t>
      </w:r>
      <w:proofErr w:type="spellEnd"/>
      <w:r w:rsidRPr="00895FB4">
        <w:rPr>
          <w:rFonts w:ascii="Charter Roman" w:hAnsi="Charter Roman" w:cs="Tahoma"/>
          <w:sz w:val="24"/>
          <w:szCs w:val="24"/>
          <w:lang w:val="en-US"/>
        </w:rPr>
        <w:t xml:space="preserve"> Hukum </w:t>
      </w:r>
      <w:proofErr w:type="spellStart"/>
      <w:r w:rsidRPr="00895FB4">
        <w:rPr>
          <w:rFonts w:ascii="Charter Roman" w:hAnsi="Charter Roman" w:cs="Tahoma"/>
          <w:sz w:val="24"/>
          <w:szCs w:val="24"/>
          <w:lang w:val="en-US"/>
        </w:rPr>
        <w:t>Pidana</w:t>
      </w:r>
      <w:proofErr w:type="spellEnd"/>
      <w:r w:rsidRPr="00895FB4">
        <w:rPr>
          <w:rFonts w:ascii="Charter Roman" w:hAnsi="Charter Roman" w:cs="Tahoma"/>
          <w:sz w:val="24"/>
          <w:szCs w:val="24"/>
          <w:lang w:val="en-US"/>
        </w:rPr>
        <w:t xml:space="preserve"> Islam, (Jakarta: </w:t>
      </w:r>
      <w:proofErr w:type="spellStart"/>
      <w:r w:rsidRPr="00895FB4">
        <w:rPr>
          <w:rFonts w:ascii="Charter Roman" w:hAnsi="Charter Roman" w:cs="Tahoma"/>
          <w:sz w:val="24"/>
          <w:szCs w:val="24"/>
          <w:lang w:val="en-US"/>
        </w:rPr>
        <w:t>Rajawali</w:t>
      </w:r>
      <w:proofErr w:type="spellEnd"/>
      <w:r w:rsidRPr="00895FB4">
        <w:rPr>
          <w:rFonts w:ascii="Charter Roman" w:hAnsi="Charter Roman" w:cs="Tahoma"/>
          <w:sz w:val="24"/>
          <w:szCs w:val="24"/>
          <w:lang w:val="en-US"/>
        </w:rPr>
        <w:t xml:space="preserve"> Pers) 2016,</w:t>
      </w:r>
    </w:p>
    <w:p w14:paraId="1262BA79" w14:textId="77777777" w:rsidR="00023C88" w:rsidRPr="00895FB4" w:rsidRDefault="00023C88" w:rsidP="001436EF">
      <w:pPr>
        <w:pStyle w:val="TeksCatatanKaki"/>
        <w:ind w:left="567" w:hanging="567"/>
        <w:jc w:val="both"/>
        <w:rPr>
          <w:rFonts w:ascii="Charter Roman" w:hAnsi="Charter Roman" w:cs="Tahoma"/>
          <w:sz w:val="24"/>
          <w:szCs w:val="24"/>
          <w:lang w:val="en-US"/>
        </w:rPr>
      </w:pPr>
      <w:proofErr w:type="spellStart"/>
      <w:r w:rsidRPr="00895FB4">
        <w:rPr>
          <w:rFonts w:ascii="Charter Roman" w:hAnsi="Charter Roman" w:cs="Tahoma"/>
          <w:sz w:val="24"/>
          <w:szCs w:val="24"/>
        </w:rPr>
        <w:t>Soekanto</w:t>
      </w:r>
      <w:proofErr w:type="spellEnd"/>
      <w:r w:rsidRPr="00895FB4">
        <w:rPr>
          <w:rFonts w:ascii="Charter Roman" w:hAnsi="Charter Roman" w:cs="Tahoma"/>
          <w:sz w:val="24"/>
          <w:szCs w:val="24"/>
        </w:rPr>
        <w:t xml:space="preserve">, </w:t>
      </w:r>
      <w:proofErr w:type="spellStart"/>
      <w:r w:rsidRPr="00895FB4">
        <w:rPr>
          <w:rFonts w:ascii="Charter Roman" w:hAnsi="Charter Roman" w:cs="Tahoma"/>
          <w:sz w:val="24"/>
          <w:szCs w:val="24"/>
        </w:rPr>
        <w:t>Soerjono</w:t>
      </w:r>
      <w:proofErr w:type="spellEnd"/>
      <w:r w:rsidRPr="00895FB4">
        <w:rPr>
          <w:rFonts w:ascii="Charter Roman" w:hAnsi="Charter Roman" w:cs="Tahoma"/>
          <w:sz w:val="24"/>
          <w:szCs w:val="24"/>
        </w:rPr>
        <w:t xml:space="preserve"> dan Sri </w:t>
      </w:r>
      <w:proofErr w:type="spellStart"/>
      <w:r w:rsidRPr="00895FB4">
        <w:rPr>
          <w:rFonts w:ascii="Charter Roman" w:hAnsi="Charter Roman" w:cs="Tahoma"/>
          <w:sz w:val="24"/>
          <w:szCs w:val="24"/>
        </w:rPr>
        <w:t>Mamudji</w:t>
      </w:r>
      <w:proofErr w:type="spellEnd"/>
      <w:r w:rsidRPr="00895FB4">
        <w:rPr>
          <w:rFonts w:ascii="Charter Roman" w:hAnsi="Charter Roman" w:cs="Tahoma"/>
          <w:sz w:val="24"/>
          <w:szCs w:val="24"/>
        </w:rPr>
        <w:t xml:space="preserve">, </w:t>
      </w:r>
      <w:r w:rsidRPr="00895FB4">
        <w:rPr>
          <w:rFonts w:ascii="Charter Roman" w:hAnsi="Charter Roman" w:cs="Tahoma"/>
          <w:i/>
          <w:sz w:val="24"/>
          <w:szCs w:val="24"/>
        </w:rPr>
        <w:t>Penelitian Hukum Normatif Suatu Tinjauan Singkat</w:t>
      </w:r>
      <w:r w:rsidRPr="00895FB4">
        <w:rPr>
          <w:rFonts w:ascii="Charter Roman" w:hAnsi="Charter Roman" w:cs="Tahoma"/>
          <w:sz w:val="24"/>
          <w:szCs w:val="24"/>
        </w:rPr>
        <w:t xml:space="preserve">, (Jakarta: </w:t>
      </w:r>
      <w:proofErr w:type="spellStart"/>
      <w:r w:rsidRPr="00895FB4">
        <w:rPr>
          <w:rFonts w:ascii="Charter Roman" w:hAnsi="Charter Roman" w:cs="Tahoma"/>
          <w:sz w:val="24"/>
          <w:szCs w:val="24"/>
        </w:rPr>
        <w:t>Radjawali</w:t>
      </w:r>
      <w:proofErr w:type="spellEnd"/>
      <w:r w:rsidRPr="00895FB4">
        <w:rPr>
          <w:rFonts w:ascii="Charter Roman" w:hAnsi="Charter Roman" w:cs="Tahoma"/>
          <w:sz w:val="24"/>
          <w:szCs w:val="24"/>
        </w:rPr>
        <w:t xml:space="preserve"> </w:t>
      </w:r>
      <w:proofErr w:type="spellStart"/>
      <w:r w:rsidRPr="00895FB4">
        <w:rPr>
          <w:rFonts w:ascii="Charter Roman" w:hAnsi="Charter Roman" w:cs="Tahoma"/>
          <w:sz w:val="24"/>
          <w:szCs w:val="24"/>
        </w:rPr>
        <w:t>Press</w:t>
      </w:r>
      <w:proofErr w:type="spellEnd"/>
      <w:r w:rsidRPr="00895FB4">
        <w:rPr>
          <w:rFonts w:ascii="Charter Roman" w:hAnsi="Charter Roman" w:cs="Tahoma"/>
          <w:sz w:val="24"/>
          <w:szCs w:val="24"/>
        </w:rPr>
        <w:t>, 2015)</w:t>
      </w:r>
    </w:p>
    <w:p w14:paraId="70987824" w14:textId="77777777" w:rsidR="00023C88" w:rsidRPr="00895FB4" w:rsidRDefault="00023C88" w:rsidP="001436EF">
      <w:pPr>
        <w:pStyle w:val="TeksCatatanKaki"/>
        <w:ind w:left="567" w:hanging="567"/>
        <w:jc w:val="both"/>
        <w:rPr>
          <w:rFonts w:ascii="Charter Roman" w:hAnsi="Charter Roman" w:cs="Tahoma"/>
          <w:sz w:val="24"/>
          <w:szCs w:val="24"/>
          <w:lang w:val="en-US"/>
        </w:rPr>
      </w:pPr>
      <w:r w:rsidRPr="00895FB4">
        <w:rPr>
          <w:rFonts w:ascii="Charter Roman" w:hAnsi="Charter Roman" w:cs="Tahoma"/>
          <w:sz w:val="24"/>
          <w:szCs w:val="24"/>
          <w:lang w:val="en-US"/>
        </w:rPr>
        <w:t xml:space="preserve">Wahyuni, </w:t>
      </w:r>
      <w:proofErr w:type="spellStart"/>
      <w:r w:rsidRPr="00895FB4">
        <w:rPr>
          <w:rFonts w:ascii="Charter Roman" w:hAnsi="Charter Roman" w:cs="Tahoma"/>
          <w:sz w:val="24"/>
          <w:szCs w:val="24"/>
          <w:lang w:val="en-US"/>
        </w:rPr>
        <w:t>Fitri</w:t>
      </w:r>
      <w:proofErr w:type="spellEnd"/>
      <w:r w:rsidRPr="00895FB4">
        <w:rPr>
          <w:rFonts w:ascii="Charter Roman" w:hAnsi="Charter Roman" w:cs="Tahoma"/>
          <w:sz w:val="24"/>
          <w:szCs w:val="24"/>
          <w:lang w:val="en-US"/>
        </w:rPr>
        <w:t xml:space="preserve">, </w:t>
      </w:r>
      <w:r w:rsidRPr="00895FB4">
        <w:rPr>
          <w:rFonts w:ascii="Charter Roman" w:hAnsi="Charter Roman" w:cs="Tahoma"/>
          <w:i/>
          <w:iCs/>
          <w:sz w:val="24"/>
          <w:szCs w:val="24"/>
        </w:rPr>
        <w:t xml:space="preserve">Hukum Pidana Islam (Aktualisasi </w:t>
      </w:r>
      <w:proofErr w:type="spellStart"/>
      <w:r w:rsidRPr="00895FB4">
        <w:rPr>
          <w:rFonts w:ascii="Charter Roman" w:hAnsi="Charter Roman" w:cs="Tahoma"/>
          <w:i/>
          <w:iCs/>
          <w:sz w:val="24"/>
          <w:szCs w:val="24"/>
        </w:rPr>
        <w:t>Nilai-Nilai</w:t>
      </w:r>
      <w:proofErr w:type="spellEnd"/>
      <w:r w:rsidRPr="00895FB4">
        <w:rPr>
          <w:rFonts w:ascii="Charter Roman" w:hAnsi="Charter Roman" w:cs="Tahoma"/>
          <w:i/>
          <w:iCs/>
          <w:sz w:val="24"/>
          <w:szCs w:val="24"/>
        </w:rPr>
        <w:t xml:space="preserve"> Hukum Pidana Islam Dalam Pembaharuan Hukum Pidana Indonesia), </w:t>
      </w:r>
      <w:r w:rsidRPr="00895FB4">
        <w:rPr>
          <w:rFonts w:ascii="Charter Roman" w:hAnsi="Charter Roman" w:cs="Tahoma"/>
          <w:sz w:val="24"/>
          <w:szCs w:val="24"/>
        </w:rPr>
        <w:t>(</w:t>
      </w:r>
      <w:proofErr w:type="spellStart"/>
      <w:r w:rsidRPr="00895FB4">
        <w:rPr>
          <w:rFonts w:ascii="Charter Roman" w:hAnsi="Charter Roman" w:cs="Tahoma"/>
          <w:sz w:val="24"/>
          <w:szCs w:val="24"/>
        </w:rPr>
        <w:t>Tanggerang</w:t>
      </w:r>
      <w:proofErr w:type="spellEnd"/>
      <w:r w:rsidRPr="00895FB4">
        <w:rPr>
          <w:rFonts w:ascii="Charter Roman" w:hAnsi="Charter Roman" w:cs="Tahoma"/>
          <w:sz w:val="24"/>
          <w:szCs w:val="24"/>
        </w:rPr>
        <w:t>: PT Nusantara Persada Utama), 2018</w:t>
      </w:r>
    </w:p>
    <w:p w14:paraId="2445E229" w14:textId="77777777" w:rsidR="00023C88" w:rsidRPr="00895FB4" w:rsidRDefault="00023C88" w:rsidP="001436EF">
      <w:pPr>
        <w:pStyle w:val="TeksCatatanKaki"/>
        <w:ind w:left="567" w:hanging="567"/>
        <w:jc w:val="both"/>
        <w:rPr>
          <w:rFonts w:ascii="Charter Roman" w:hAnsi="Charter Roman" w:cs="Tahoma"/>
          <w:sz w:val="24"/>
          <w:szCs w:val="24"/>
          <w:lang w:val="en-US"/>
        </w:rPr>
      </w:pPr>
      <w:proofErr w:type="spellStart"/>
      <w:r w:rsidRPr="00895FB4">
        <w:rPr>
          <w:rFonts w:ascii="Charter Roman" w:hAnsi="Charter Roman" w:cs="Tahoma"/>
          <w:sz w:val="24"/>
          <w:szCs w:val="24"/>
          <w:lang w:val="en-US"/>
        </w:rPr>
        <w:t>Zuhaili</w:t>
      </w:r>
      <w:proofErr w:type="spellEnd"/>
      <w:r w:rsidRPr="00895FB4">
        <w:rPr>
          <w:rFonts w:ascii="Charter Roman" w:hAnsi="Charter Roman" w:cs="Tahoma"/>
          <w:sz w:val="24"/>
          <w:szCs w:val="24"/>
          <w:lang w:val="en-US"/>
        </w:rPr>
        <w:t xml:space="preserve">, </w:t>
      </w:r>
      <w:proofErr w:type="spellStart"/>
      <w:r w:rsidRPr="00895FB4">
        <w:rPr>
          <w:rFonts w:ascii="Charter Roman" w:hAnsi="Charter Roman" w:cs="Tahoma"/>
          <w:sz w:val="24"/>
          <w:szCs w:val="24"/>
          <w:lang w:val="en-US"/>
        </w:rPr>
        <w:t>Wahbah</w:t>
      </w:r>
      <w:proofErr w:type="spellEnd"/>
      <w:r w:rsidRPr="00895FB4">
        <w:rPr>
          <w:rFonts w:ascii="Charter Roman" w:hAnsi="Charter Roman" w:cs="Tahoma"/>
          <w:sz w:val="24"/>
          <w:szCs w:val="24"/>
          <w:lang w:val="en-US"/>
        </w:rPr>
        <w:t xml:space="preserve">, </w:t>
      </w:r>
      <w:proofErr w:type="spellStart"/>
      <w:r w:rsidRPr="00895FB4">
        <w:rPr>
          <w:rFonts w:ascii="Charter Roman" w:hAnsi="Charter Roman" w:cs="Tahoma"/>
          <w:sz w:val="24"/>
          <w:szCs w:val="24"/>
          <w:lang w:val="en-US"/>
        </w:rPr>
        <w:t>diterjemahkan</w:t>
      </w:r>
      <w:proofErr w:type="spellEnd"/>
      <w:r w:rsidRPr="00895FB4">
        <w:rPr>
          <w:rFonts w:ascii="Charter Roman" w:hAnsi="Charter Roman" w:cs="Tahoma"/>
          <w:sz w:val="24"/>
          <w:szCs w:val="24"/>
          <w:lang w:val="en-US"/>
        </w:rPr>
        <w:t xml:space="preserve"> oleh Abdul </w:t>
      </w:r>
      <w:proofErr w:type="spellStart"/>
      <w:r w:rsidRPr="00895FB4">
        <w:rPr>
          <w:rFonts w:ascii="Charter Roman" w:hAnsi="Charter Roman" w:cs="Tahoma"/>
          <w:sz w:val="24"/>
          <w:szCs w:val="24"/>
          <w:lang w:val="en-US"/>
        </w:rPr>
        <w:t>Hayyie</w:t>
      </w:r>
      <w:proofErr w:type="spellEnd"/>
      <w:r w:rsidRPr="00895FB4">
        <w:rPr>
          <w:rFonts w:ascii="Charter Roman" w:hAnsi="Charter Roman" w:cs="Tahoma"/>
          <w:sz w:val="24"/>
          <w:szCs w:val="24"/>
          <w:lang w:val="en-US"/>
        </w:rPr>
        <w:t xml:space="preserve"> al-</w:t>
      </w:r>
      <w:proofErr w:type="spellStart"/>
      <w:r w:rsidRPr="00895FB4">
        <w:rPr>
          <w:rFonts w:ascii="Charter Roman" w:hAnsi="Charter Roman" w:cs="Tahoma"/>
          <w:sz w:val="24"/>
          <w:szCs w:val="24"/>
          <w:lang w:val="en-US"/>
        </w:rPr>
        <w:t>Kattani</w:t>
      </w:r>
      <w:proofErr w:type="spellEnd"/>
      <w:r w:rsidRPr="00895FB4">
        <w:rPr>
          <w:rFonts w:ascii="Charter Roman" w:hAnsi="Charter Roman" w:cs="Tahoma"/>
          <w:sz w:val="24"/>
          <w:szCs w:val="24"/>
          <w:lang w:val="en-US"/>
        </w:rPr>
        <w:t xml:space="preserve">, </w:t>
      </w:r>
      <w:proofErr w:type="spellStart"/>
      <w:r w:rsidRPr="00895FB4">
        <w:rPr>
          <w:rFonts w:ascii="Charter Roman" w:hAnsi="Charter Roman" w:cs="Tahoma"/>
          <w:sz w:val="24"/>
          <w:szCs w:val="24"/>
          <w:lang w:val="en-US"/>
        </w:rPr>
        <w:t>dkk</w:t>
      </w:r>
      <w:proofErr w:type="spellEnd"/>
      <w:r w:rsidRPr="00895FB4">
        <w:rPr>
          <w:rFonts w:ascii="Charter Roman" w:hAnsi="Charter Roman" w:cs="Tahoma"/>
          <w:sz w:val="24"/>
          <w:szCs w:val="24"/>
          <w:lang w:val="en-US"/>
        </w:rPr>
        <w:t xml:space="preserve">, </w:t>
      </w:r>
      <w:r w:rsidRPr="00895FB4">
        <w:rPr>
          <w:rFonts w:ascii="Charter Roman" w:hAnsi="Charter Roman" w:cs="Tahoma"/>
          <w:i/>
          <w:iCs/>
          <w:sz w:val="24"/>
          <w:szCs w:val="24"/>
          <w:lang w:val="en-US"/>
        </w:rPr>
        <w:t xml:space="preserve">Fiqh Islam </w:t>
      </w:r>
      <w:proofErr w:type="spellStart"/>
      <w:r w:rsidRPr="00895FB4">
        <w:rPr>
          <w:rFonts w:ascii="Charter Roman" w:hAnsi="Charter Roman" w:cs="Tahoma"/>
          <w:i/>
          <w:iCs/>
          <w:sz w:val="24"/>
          <w:szCs w:val="24"/>
          <w:lang w:val="en-US"/>
        </w:rPr>
        <w:t>wa</w:t>
      </w:r>
      <w:proofErr w:type="spellEnd"/>
      <w:r w:rsidRPr="00895FB4">
        <w:rPr>
          <w:rFonts w:ascii="Charter Roman" w:hAnsi="Charter Roman" w:cs="Tahoma"/>
          <w:i/>
          <w:iCs/>
          <w:sz w:val="24"/>
          <w:szCs w:val="24"/>
          <w:lang w:val="en-US"/>
        </w:rPr>
        <w:t xml:space="preserve"> </w:t>
      </w:r>
      <w:proofErr w:type="spellStart"/>
      <w:r w:rsidRPr="00895FB4">
        <w:rPr>
          <w:rFonts w:ascii="Charter Roman" w:hAnsi="Charter Roman" w:cs="Tahoma"/>
          <w:i/>
          <w:iCs/>
          <w:sz w:val="24"/>
          <w:szCs w:val="24"/>
          <w:lang w:val="en-US"/>
        </w:rPr>
        <w:t>Adillatuhu</w:t>
      </w:r>
      <w:proofErr w:type="spellEnd"/>
      <w:r w:rsidRPr="00895FB4">
        <w:rPr>
          <w:rFonts w:ascii="Charter Roman" w:hAnsi="Charter Roman" w:cs="Tahoma"/>
          <w:i/>
          <w:iCs/>
          <w:sz w:val="24"/>
          <w:szCs w:val="24"/>
          <w:lang w:val="en-US"/>
        </w:rPr>
        <w:t xml:space="preserve"> </w:t>
      </w:r>
      <w:proofErr w:type="spellStart"/>
      <w:r w:rsidRPr="00895FB4">
        <w:rPr>
          <w:rFonts w:ascii="Charter Roman" w:hAnsi="Charter Roman" w:cs="Tahoma"/>
          <w:i/>
          <w:iCs/>
          <w:sz w:val="24"/>
          <w:szCs w:val="24"/>
          <w:lang w:val="en-US"/>
        </w:rPr>
        <w:t>Jilid</w:t>
      </w:r>
      <w:proofErr w:type="spellEnd"/>
      <w:r w:rsidRPr="00895FB4">
        <w:rPr>
          <w:rFonts w:ascii="Charter Roman" w:hAnsi="Charter Roman" w:cs="Tahoma"/>
          <w:i/>
          <w:iCs/>
          <w:sz w:val="24"/>
          <w:szCs w:val="24"/>
          <w:lang w:val="en-US"/>
        </w:rPr>
        <w:t xml:space="preserve"> 7</w:t>
      </w:r>
      <w:r w:rsidRPr="00895FB4">
        <w:rPr>
          <w:rFonts w:ascii="Charter Roman" w:hAnsi="Charter Roman" w:cs="Tahoma"/>
          <w:sz w:val="24"/>
          <w:szCs w:val="24"/>
          <w:lang w:val="en-US"/>
        </w:rPr>
        <w:t xml:space="preserve">, (Jakarta: Gema </w:t>
      </w:r>
      <w:proofErr w:type="spellStart"/>
      <w:r w:rsidRPr="00895FB4">
        <w:rPr>
          <w:rFonts w:ascii="Charter Roman" w:hAnsi="Charter Roman" w:cs="Tahoma"/>
          <w:sz w:val="24"/>
          <w:szCs w:val="24"/>
          <w:lang w:val="en-US"/>
        </w:rPr>
        <w:t>Insani</w:t>
      </w:r>
      <w:proofErr w:type="spellEnd"/>
      <w:r w:rsidRPr="00895FB4">
        <w:rPr>
          <w:rFonts w:ascii="Charter Roman" w:hAnsi="Charter Roman" w:cs="Tahoma"/>
          <w:sz w:val="24"/>
          <w:szCs w:val="24"/>
          <w:lang w:val="en-US"/>
        </w:rPr>
        <w:t>) 2011</w:t>
      </w:r>
    </w:p>
    <w:p w14:paraId="2801F3B9" w14:textId="77777777" w:rsidR="00023C88" w:rsidRPr="00895FB4" w:rsidRDefault="00023C88" w:rsidP="001436EF">
      <w:pPr>
        <w:pStyle w:val="TeksCatatanKaki"/>
        <w:ind w:left="567" w:hanging="567"/>
        <w:jc w:val="both"/>
        <w:rPr>
          <w:rFonts w:ascii="Charter Roman" w:hAnsi="Charter Roman" w:cs="Tahoma"/>
          <w:sz w:val="24"/>
          <w:szCs w:val="24"/>
          <w:lang w:val="en-US"/>
        </w:rPr>
      </w:pPr>
    </w:p>
    <w:p w14:paraId="6DEFB5DA" w14:textId="77777777" w:rsidR="00023C88" w:rsidRPr="00895FB4" w:rsidRDefault="00023C88" w:rsidP="001436EF">
      <w:pPr>
        <w:pStyle w:val="TeksCatatanKaki"/>
        <w:ind w:left="567" w:hanging="567"/>
        <w:jc w:val="both"/>
        <w:rPr>
          <w:rFonts w:ascii="Charter Roman" w:hAnsi="Charter Roman" w:cs="Tahoma"/>
          <w:b/>
          <w:bCs/>
          <w:sz w:val="24"/>
          <w:szCs w:val="24"/>
          <w:lang w:val="en-US"/>
        </w:rPr>
      </w:pPr>
      <w:proofErr w:type="spellStart"/>
      <w:r w:rsidRPr="00895FB4">
        <w:rPr>
          <w:rFonts w:ascii="Charter Roman" w:hAnsi="Charter Roman" w:cs="Tahoma"/>
          <w:b/>
          <w:bCs/>
          <w:sz w:val="24"/>
          <w:szCs w:val="24"/>
          <w:lang w:val="en-US"/>
        </w:rPr>
        <w:t>Jurnal</w:t>
      </w:r>
      <w:proofErr w:type="spellEnd"/>
      <w:r w:rsidRPr="00895FB4">
        <w:rPr>
          <w:rFonts w:ascii="Charter Roman" w:hAnsi="Charter Roman" w:cs="Tahoma"/>
          <w:b/>
          <w:bCs/>
          <w:sz w:val="24"/>
          <w:szCs w:val="24"/>
          <w:lang w:val="en-US"/>
        </w:rPr>
        <w:t xml:space="preserve"> </w:t>
      </w:r>
    </w:p>
    <w:p w14:paraId="20206E7F" w14:textId="77777777" w:rsidR="00023C88" w:rsidRPr="00895FB4" w:rsidRDefault="00023C88" w:rsidP="001436EF">
      <w:pPr>
        <w:pStyle w:val="TeksCatatanKaki"/>
        <w:ind w:left="567" w:hanging="567"/>
        <w:jc w:val="both"/>
        <w:rPr>
          <w:rFonts w:ascii="Charter Roman" w:hAnsi="Charter Roman" w:cs="Tahoma"/>
          <w:sz w:val="24"/>
          <w:szCs w:val="24"/>
          <w:lang w:val="en-US"/>
        </w:rPr>
      </w:pPr>
      <w:r w:rsidRPr="00895FB4">
        <w:rPr>
          <w:rFonts w:ascii="Charter Roman" w:hAnsi="Charter Roman" w:cs="Tahoma"/>
          <w:sz w:val="24"/>
          <w:szCs w:val="24"/>
        </w:rPr>
        <w:t xml:space="preserve">Ayu Azizah, </w:t>
      </w:r>
      <w:proofErr w:type="spellStart"/>
      <w:r w:rsidRPr="00895FB4">
        <w:rPr>
          <w:rFonts w:ascii="Charter Roman" w:hAnsi="Charter Roman" w:cs="Tahoma"/>
          <w:sz w:val="24"/>
          <w:szCs w:val="24"/>
        </w:rPr>
        <w:t>Yahdiani</w:t>
      </w:r>
      <w:proofErr w:type="spellEnd"/>
      <w:r w:rsidRPr="00895FB4">
        <w:rPr>
          <w:rFonts w:ascii="Charter Roman" w:hAnsi="Charter Roman" w:cs="Tahoma"/>
          <w:sz w:val="24"/>
          <w:szCs w:val="24"/>
        </w:rPr>
        <w:t>, “Analisis Putusan Bebas (</w:t>
      </w:r>
      <w:proofErr w:type="spellStart"/>
      <w:r w:rsidRPr="00895FB4">
        <w:rPr>
          <w:rFonts w:ascii="Charter Roman" w:hAnsi="Charter Roman" w:cs="Tahoma"/>
          <w:sz w:val="24"/>
          <w:szCs w:val="24"/>
        </w:rPr>
        <w:t>Vrijspraak</w:t>
      </w:r>
      <w:proofErr w:type="spellEnd"/>
      <w:r w:rsidRPr="00895FB4">
        <w:rPr>
          <w:rFonts w:ascii="Charter Roman" w:hAnsi="Charter Roman" w:cs="Tahoma"/>
          <w:sz w:val="24"/>
          <w:szCs w:val="24"/>
        </w:rPr>
        <w:t>) Dalam Tindak Pidana Pembunuhan Didahului Tindak Pidana Perkosaan (Studi Putusan Nomor: 155/</w:t>
      </w:r>
      <w:proofErr w:type="spellStart"/>
      <w:r w:rsidRPr="00895FB4">
        <w:rPr>
          <w:rFonts w:ascii="Charter Roman" w:hAnsi="Charter Roman" w:cs="Tahoma"/>
          <w:sz w:val="24"/>
          <w:szCs w:val="24"/>
        </w:rPr>
        <w:t>Pid</w:t>
      </w:r>
      <w:proofErr w:type="spellEnd"/>
      <w:r w:rsidRPr="00895FB4">
        <w:rPr>
          <w:rFonts w:ascii="Charter Roman" w:hAnsi="Charter Roman" w:cs="Tahoma"/>
          <w:sz w:val="24"/>
          <w:szCs w:val="24"/>
        </w:rPr>
        <w:t>/2020/PT TJK)” (Skripsi, Universitas Sebelas Maret, 2022).</w:t>
      </w:r>
    </w:p>
    <w:p w14:paraId="173BD32F" w14:textId="77777777" w:rsidR="00023C88" w:rsidRPr="00895FB4" w:rsidRDefault="00023C88" w:rsidP="001436EF">
      <w:pPr>
        <w:pStyle w:val="TeksCatatanKaki"/>
        <w:ind w:left="567" w:hanging="567"/>
        <w:jc w:val="both"/>
        <w:rPr>
          <w:rFonts w:ascii="Charter Roman" w:eastAsia="Times New Roman" w:hAnsi="Charter Roman" w:cs="Tahoma"/>
          <w:sz w:val="24"/>
          <w:szCs w:val="24"/>
        </w:rPr>
      </w:pPr>
      <w:proofErr w:type="spellStart"/>
      <w:r w:rsidRPr="00895FB4">
        <w:rPr>
          <w:rFonts w:ascii="Charter Roman" w:eastAsia="Times New Roman" w:hAnsi="Charter Roman" w:cs="Tahoma"/>
          <w:sz w:val="24"/>
          <w:szCs w:val="24"/>
        </w:rPr>
        <w:t>Anaffisa</w:t>
      </w:r>
      <w:proofErr w:type="spellEnd"/>
      <w:r w:rsidRPr="00895FB4">
        <w:rPr>
          <w:rFonts w:ascii="Charter Roman" w:eastAsia="Times New Roman" w:hAnsi="Charter Roman" w:cs="Tahoma"/>
          <w:sz w:val="24"/>
          <w:szCs w:val="24"/>
        </w:rPr>
        <w:t xml:space="preserve">, </w:t>
      </w:r>
      <w:proofErr w:type="spellStart"/>
      <w:r w:rsidRPr="00895FB4">
        <w:rPr>
          <w:rFonts w:ascii="Charter Roman" w:eastAsia="Times New Roman" w:hAnsi="Charter Roman" w:cs="Tahoma"/>
          <w:sz w:val="24"/>
          <w:szCs w:val="24"/>
        </w:rPr>
        <w:t>Deskhia</w:t>
      </w:r>
      <w:proofErr w:type="spellEnd"/>
      <w:r w:rsidRPr="00895FB4">
        <w:rPr>
          <w:rFonts w:ascii="Charter Roman" w:eastAsia="Times New Roman" w:hAnsi="Charter Roman" w:cs="Tahoma"/>
          <w:sz w:val="24"/>
          <w:szCs w:val="24"/>
        </w:rPr>
        <w:t xml:space="preserve"> </w:t>
      </w:r>
      <w:proofErr w:type="spellStart"/>
      <w:r w:rsidRPr="00895FB4">
        <w:rPr>
          <w:rFonts w:ascii="Charter Roman" w:eastAsia="Times New Roman" w:hAnsi="Charter Roman" w:cs="Tahoma"/>
          <w:sz w:val="24"/>
          <w:szCs w:val="24"/>
        </w:rPr>
        <w:t>and</w:t>
      </w:r>
      <w:proofErr w:type="spellEnd"/>
      <w:r w:rsidRPr="00895FB4">
        <w:rPr>
          <w:rFonts w:ascii="Charter Roman" w:eastAsia="Times New Roman" w:hAnsi="Charter Roman" w:cs="Tahoma"/>
          <w:sz w:val="24"/>
          <w:szCs w:val="24"/>
        </w:rPr>
        <w:t xml:space="preserve"> Nandang Sambas, “Analisis Yuridis Pertimbangan Hakim Menjatuhkan Hukuman Bebas Kepada Pelaku Tindak Pidana </w:t>
      </w:r>
      <w:proofErr w:type="spellStart"/>
      <w:r w:rsidRPr="00895FB4">
        <w:rPr>
          <w:rFonts w:ascii="Charter Roman" w:eastAsia="Times New Roman" w:hAnsi="Charter Roman" w:cs="Tahoma"/>
          <w:sz w:val="24"/>
          <w:szCs w:val="24"/>
        </w:rPr>
        <w:t>Pemunuhan</w:t>
      </w:r>
      <w:proofErr w:type="spellEnd"/>
      <w:r w:rsidRPr="00895FB4">
        <w:rPr>
          <w:rFonts w:ascii="Charter Roman" w:eastAsia="Times New Roman" w:hAnsi="Charter Roman" w:cs="Tahoma"/>
          <w:sz w:val="24"/>
          <w:szCs w:val="24"/>
        </w:rPr>
        <w:t xml:space="preserve">,” in </w:t>
      </w:r>
      <w:proofErr w:type="spellStart"/>
      <w:r w:rsidRPr="00895FB4">
        <w:rPr>
          <w:rFonts w:ascii="Charter Roman" w:eastAsia="Times New Roman" w:hAnsi="Charter Roman" w:cs="Tahoma"/>
          <w:i/>
          <w:iCs/>
          <w:sz w:val="24"/>
          <w:szCs w:val="24"/>
        </w:rPr>
        <w:t>Prosiding</w:t>
      </w:r>
      <w:proofErr w:type="spellEnd"/>
      <w:r w:rsidRPr="00895FB4">
        <w:rPr>
          <w:rFonts w:ascii="Charter Roman" w:eastAsia="Times New Roman" w:hAnsi="Charter Roman" w:cs="Tahoma"/>
          <w:i/>
          <w:iCs/>
          <w:sz w:val="24"/>
          <w:szCs w:val="24"/>
        </w:rPr>
        <w:t xml:space="preserve"> Ilmu Hukum</w:t>
      </w:r>
      <w:r w:rsidRPr="00895FB4">
        <w:rPr>
          <w:rFonts w:ascii="Charter Roman" w:eastAsia="Times New Roman" w:hAnsi="Charter Roman" w:cs="Tahoma"/>
          <w:sz w:val="24"/>
          <w:szCs w:val="24"/>
        </w:rPr>
        <w:t>, 2021,</w:t>
      </w:r>
    </w:p>
    <w:p w14:paraId="6D216BC4" w14:textId="77777777" w:rsidR="00023C88" w:rsidRPr="00895FB4" w:rsidRDefault="00023C88" w:rsidP="001436EF">
      <w:pPr>
        <w:pStyle w:val="TeksCatatanKaki"/>
        <w:ind w:left="567" w:hanging="567"/>
        <w:jc w:val="both"/>
        <w:rPr>
          <w:rFonts w:ascii="Charter Roman" w:eastAsia="Times New Roman" w:hAnsi="Charter Roman" w:cs="Tahoma"/>
          <w:sz w:val="24"/>
          <w:szCs w:val="24"/>
        </w:rPr>
      </w:pPr>
      <w:r w:rsidRPr="00895FB4">
        <w:rPr>
          <w:rFonts w:ascii="Charter Roman" w:eastAsia="Times New Roman" w:hAnsi="Charter Roman" w:cs="Tahoma"/>
          <w:sz w:val="24"/>
          <w:szCs w:val="24"/>
        </w:rPr>
        <w:t xml:space="preserve">Kelvin, Yosua </w:t>
      </w:r>
      <w:proofErr w:type="spellStart"/>
      <w:r w:rsidRPr="00895FB4">
        <w:rPr>
          <w:rFonts w:ascii="Charter Roman" w:eastAsia="Times New Roman" w:hAnsi="Charter Roman" w:cs="Tahoma"/>
          <w:sz w:val="24"/>
          <w:szCs w:val="24"/>
        </w:rPr>
        <w:t>and</w:t>
      </w:r>
      <w:proofErr w:type="spellEnd"/>
      <w:r w:rsidRPr="00895FB4">
        <w:rPr>
          <w:rFonts w:ascii="Charter Roman" w:eastAsia="Times New Roman" w:hAnsi="Charter Roman" w:cs="Tahoma"/>
          <w:sz w:val="24"/>
          <w:szCs w:val="24"/>
        </w:rPr>
        <w:t xml:space="preserve"> Parningotan Malau, “Analisis Putusan Bebas Terhadap Terpidana Kasus Pembunuhan Sadis Dan Berencana,” </w:t>
      </w:r>
      <w:r w:rsidRPr="00895FB4">
        <w:rPr>
          <w:rFonts w:ascii="Charter Roman" w:eastAsia="Times New Roman" w:hAnsi="Charter Roman" w:cs="Tahoma"/>
          <w:i/>
          <w:iCs/>
          <w:sz w:val="24"/>
          <w:szCs w:val="24"/>
        </w:rPr>
        <w:t>Jurnal Hukum Samudra Keadilan</w:t>
      </w:r>
      <w:r w:rsidRPr="00895FB4">
        <w:rPr>
          <w:rFonts w:ascii="Charter Roman" w:eastAsia="Times New Roman" w:hAnsi="Charter Roman" w:cs="Tahoma"/>
          <w:sz w:val="24"/>
          <w:szCs w:val="24"/>
        </w:rPr>
        <w:t xml:space="preserve"> 15, no. 2 (2020)</w:t>
      </w:r>
    </w:p>
    <w:p w14:paraId="36303929" w14:textId="77777777" w:rsidR="00023C88" w:rsidRPr="00895FB4" w:rsidRDefault="00023C88" w:rsidP="001436EF">
      <w:pPr>
        <w:pStyle w:val="TeksCatatanKaki"/>
        <w:ind w:left="567" w:hanging="567"/>
        <w:jc w:val="both"/>
        <w:rPr>
          <w:rFonts w:ascii="Charter Roman" w:eastAsia="Times New Roman" w:hAnsi="Charter Roman" w:cs="Tahoma"/>
          <w:sz w:val="24"/>
          <w:szCs w:val="24"/>
        </w:rPr>
      </w:pPr>
      <w:r w:rsidRPr="00895FB4">
        <w:rPr>
          <w:rFonts w:ascii="Charter Roman" w:eastAsia="Times New Roman" w:hAnsi="Charter Roman" w:cs="Tahoma"/>
          <w:sz w:val="24"/>
          <w:szCs w:val="24"/>
        </w:rPr>
        <w:t xml:space="preserve">Lumbantoruan, Ramot, “Analisis Yuridis Putusan Bebas Terhadap Kasus Tindak Pidana Pembunuhan,” </w:t>
      </w:r>
      <w:proofErr w:type="spellStart"/>
      <w:r w:rsidRPr="00895FB4">
        <w:rPr>
          <w:rFonts w:ascii="Charter Roman" w:eastAsia="Times New Roman" w:hAnsi="Charter Roman" w:cs="Tahoma"/>
          <w:i/>
          <w:iCs/>
          <w:sz w:val="24"/>
          <w:szCs w:val="24"/>
        </w:rPr>
        <w:t>Journal</w:t>
      </w:r>
      <w:proofErr w:type="spellEnd"/>
      <w:r w:rsidRPr="00895FB4">
        <w:rPr>
          <w:rFonts w:ascii="Charter Roman" w:eastAsia="Times New Roman" w:hAnsi="Charter Roman" w:cs="Tahoma"/>
          <w:i/>
          <w:iCs/>
          <w:sz w:val="24"/>
          <w:szCs w:val="24"/>
        </w:rPr>
        <w:t xml:space="preserve"> </w:t>
      </w:r>
      <w:proofErr w:type="spellStart"/>
      <w:r w:rsidRPr="00895FB4">
        <w:rPr>
          <w:rFonts w:ascii="Charter Roman" w:eastAsia="Times New Roman" w:hAnsi="Charter Roman" w:cs="Tahoma"/>
          <w:i/>
          <w:iCs/>
          <w:sz w:val="24"/>
          <w:szCs w:val="24"/>
        </w:rPr>
        <w:t>of</w:t>
      </w:r>
      <w:proofErr w:type="spellEnd"/>
      <w:r w:rsidRPr="00895FB4">
        <w:rPr>
          <w:rFonts w:ascii="Charter Roman" w:eastAsia="Times New Roman" w:hAnsi="Charter Roman" w:cs="Tahoma"/>
          <w:i/>
          <w:iCs/>
          <w:sz w:val="24"/>
          <w:szCs w:val="24"/>
        </w:rPr>
        <w:t xml:space="preserve"> </w:t>
      </w:r>
      <w:proofErr w:type="spellStart"/>
      <w:r w:rsidRPr="00895FB4">
        <w:rPr>
          <w:rFonts w:ascii="Charter Roman" w:eastAsia="Times New Roman" w:hAnsi="Charter Roman" w:cs="Tahoma"/>
          <w:i/>
          <w:iCs/>
          <w:sz w:val="24"/>
          <w:szCs w:val="24"/>
        </w:rPr>
        <w:t>Education</w:t>
      </w:r>
      <w:proofErr w:type="spellEnd"/>
      <w:r w:rsidRPr="00895FB4">
        <w:rPr>
          <w:rFonts w:ascii="Charter Roman" w:eastAsia="Times New Roman" w:hAnsi="Charter Roman" w:cs="Tahoma"/>
          <w:i/>
          <w:iCs/>
          <w:sz w:val="24"/>
          <w:szCs w:val="24"/>
        </w:rPr>
        <w:t xml:space="preserve">, Humaniora </w:t>
      </w:r>
      <w:proofErr w:type="spellStart"/>
      <w:r w:rsidRPr="00895FB4">
        <w:rPr>
          <w:rFonts w:ascii="Charter Roman" w:eastAsia="Times New Roman" w:hAnsi="Charter Roman" w:cs="Tahoma"/>
          <w:i/>
          <w:iCs/>
          <w:sz w:val="24"/>
          <w:szCs w:val="24"/>
        </w:rPr>
        <w:t>and</w:t>
      </w:r>
      <w:proofErr w:type="spellEnd"/>
      <w:r w:rsidRPr="00895FB4">
        <w:rPr>
          <w:rFonts w:ascii="Charter Roman" w:eastAsia="Times New Roman" w:hAnsi="Charter Roman" w:cs="Tahoma"/>
          <w:i/>
          <w:iCs/>
          <w:sz w:val="24"/>
          <w:szCs w:val="24"/>
        </w:rPr>
        <w:t xml:space="preserve"> </w:t>
      </w:r>
      <w:proofErr w:type="spellStart"/>
      <w:r w:rsidRPr="00895FB4">
        <w:rPr>
          <w:rFonts w:ascii="Charter Roman" w:eastAsia="Times New Roman" w:hAnsi="Charter Roman" w:cs="Tahoma"/>
          <w:i/>
          <w:iCs/>
          <w:sz w:val="24"/>
          <w:szCs w:val="24"/>
        </w:rPr>
        <w:t>Social</w:t>
      </w:r>
      <w:proofErr w:type="spellEnd"/>
      <w:r w:rsidRPr="00895FB4">
        <w:rPr>
          <w:rFonts w:ascii="Charter Roman" w:eastAsia="Times New Roman" w:hAnsi="Charter Roman" w:cs="Tahoma"/>
          <w:i/>
          <w:iCs/>
          <w:sz w:val="24"/>
          <w:szCs w:val="24"/>
        </w:rPr>
        <w:t xml:space="preserve"> </w:t>
      </w:r>
      <w:proofErr w:type="spellStart"/>
      <w:r w:rsidRPr="00895FB4">
        <w:rPr>
          <w:rFonts w:ascii="Charter Roman" w:eastAsia="Times New Roman" w:hAnsi="Charter Roman" w:cs="Tahoma"/>
          <w:i/>
          <w:iCs/>
          <w:sz w:val="24"/>
          <w:szCs w:val="24"/>
        </w:rPr>
        <w:t>Sciences</w:t>
      </w:r>
      <w:proofErr w:type="spellEnd"/>
      <w:r w:rsidRPr="00895FB4">
        <w:rPr>
          <w:rFonts w:ascii="Charter Roman" w:eastAsia="Times New Roman" w:hAnsi="Charter Roman" w:cs="Tahoma"/>
          <w:i/>
          <w:iCs/>
          <w:sz w:val="24"/>
          <w:szCs w:val="24"/>
        </w:rPr>
        <w:t xml:space="preserve"> (JEHSS)</w:t>
      </w:r>
      <w:r w:rsidRPr="00895FB4">
        <w:rPr>
          <w:rFonts w:ascii="Charter Roman" w:eastAsia="Times New Roman" w:hAnsi="Charter Roman" w:cs="Tahoma"/>
          <w:sz w:val="24"/>
          <w:szCs w:val="24"/>
        </w:rPr>
        <w:t xml:space="preserve"> 2, no. 2 (</w:t>
      </w:r>
      <w:proofErr w:type="spellStart"/>
      <w:r w:rsidRPr="00895FB4">
        <w:rPr>
          <w:rFonts w:ascii="Charter Roman" w:eastAsia="Times New Roman" w:hAnsi="Charter Roman" w:cs="Tahoma"/>
          <w:sz w:val="24"/>
          <w:szCs w:val="24"/>
        </w:rPr>
        <w:t>December</w:t>
      </w:r>
      <w:proofErr w:type="spellEnd"/>
      <w:r w:rsidRPr="00895FB4">
        <w:rPr>
          <w:rFonts w:ascii="Charter Roman" w:eastAsia="Times New Roman" w:hAnsi="Charter Roman" w:cs="Tahoma"/>
          <w:sz w:val="24"/>
          <w:szCs w:val="24"/>
        </w:rPr>
        <w:t xml:space="preserve"> 19, 2019): 399–411, </w:t>
      </w:r>
      <w:hyperlink r:id="rId9" w:history="1">
        <w:r w:rsidRPr="00895FB4">
          <w:rPr>
            <w:rStyle w:val="Hyperlink"/>
            <w:rFonts w:ascii="Charter Roman" w:eastAsia="Times New Roman" w:hAnsi="Charter Roman" w:cs="Tahoma"/>
            <w:sz w:val="24"/>
            <w:szCs w:val="24"/>
          </w:rPr>
          <w:t>https://doi.org/10.34007/jehss.v2i2.100</w:t>
        </w:r>
      </w:hyperlink>
    </w:p>
    <w:p w14:paraId="730DB694" w14:textId="77777777" w:rsidR="00023C88" w:rsidRPr="00895FB4" w:rsidRDefault="00023C88" w:rsidP="001436EF">
      <w:pPr>
        <w:pStyle w:val="TeksCatatanKaki"/>
        <w:ind w:left="567" w:hanging="567"/>
        <w:jc w:val="both"/>
        <w:rPr>
          <w:rFonts w:ascii="Charter Roman" w:eastAsia="Times New Roman" w:hAnsi="Charter Roman" w:cs="Tahoma"/>
          <w:sz w:val="24"/>
          <w:szCs w:val="24"/>
        </w:rPr>
      </w:pPr>
      <w:proofErr w:type="spellStart"/>
      <w:r w:rsidRPr="00895FB4">
        <w:rPr>
          <w:rFonts w:ascii="Charter Roman" w:hAnsi="Charter Roman" w:cs="Tahoma"/>
          <w:sz w:val="24"/>
          <w:szCs w:val="24"/>
        </w:rPr>
        <w:lastRenderedPageBreak/>
        <w:t>Lokas</w:t>
      </w:r>
      <w:proofErr w:type="spellEnd"/>
      <w:r w:rsidRPr="00895FB4">
        <w:rPr>
          <w:rFonts w:ascii="Charter Roman" w:hAnsi="Charter Roman" w:cs="Tahoma"/>
          <w:sz w:val="24"/>
          <w:szCs w:val="24"/>
        </w:rPr>
        <w:t>, Richard, “</w:t>
      </w:r>
      <w:r w:rsidRPr="00895FB4">
        <w:rPr>
          <w:rFonts w:ascii="Charter Roman" w:hAnsi="Charter Roman" w:cs="Tahoma"/>
          <w:i/>
          <w:iCs/>
          <w:sz w:val="24"/>
          <w:szCs w:val="24"/>
        </w:rPr>
        <w:t>Barang Bukti Dan Alat Bukti Dalam Kitab-Undang Hukum Acara Pidana</w:t>
      </w:r>
      <w:r w:rsidRPr="00895FB4">
        <w:rPr>
          <w:rFonts w:ascii="Charter Roman" w:hAnsi="Charter Roman" w:cs="Tahoma"/>
          <w:sz w:val="24"/>
          <w:szCs w:val="24"/>
        </w:rPr>
        <w:t xml:space="preserve">,” </w:t>
      </w:r>
      <w:proofErr w:type="spellStart"/>
      <w:r w:rsidRPr="00895FB4">
        <w:rPr>
          <w:rFonts w:ascii="Charter Roman" w:hAnsi="Charter Roman" w:cs="Tahoma"/>
          <w:sz w:val="24"/>
          <w:szCs w:val="24"/>
        </w:rPr>
        <w:t>n.d</w:t>
      </w:r>
      <w:proofErr w:type="spellEnd"/>
      <w:r w:rsidRPr="00895FB4">
        <w:rPr>
          <w:rFonts w:ascii="Charter Roman" w:hAnsi="Charter Roman" w:cs="Tahoma"/>
          <w:sz w:val="24"/>
          <w:szCs w:val="24"/>
        </w:rPr>
        <w:t>.</w:t>
      </w:r>
    </w:p>
    <w:p w14:paraId="7022400D" w14:textId="77777777" w:rsidR="00023C88" w:rsidRPr="00895FB4" w:rsidRDefault="00023C88" w:rsidP="001436EF">
      <w:pPr>
        <w:pStyle w:val="TeksCatatanKaki"/>
        <w:ind w:left="567" w:hanging="567"/>
        <w:jc w:val="both"/>
        <w:rPr>
          <w:rFonts w:ascii="Charter Roman" w:eastAsia="Times New Roman" w:hAnsi="Charter Roman" w:cs="Tahoma"/>
          <w:sz w:val="24"/>
          <w:szCs w:val="24"/>
        </w:rPr>
      </w:pPr>
      <w:r w:rsidRPr="00895FB4">
        <w:rPr>
          <w:rFonts w:ascii="Charter Roman" w:hAnsi="Charter Roman" w:cs="Tahoma"/>
          <w:sz w:val="24"/>
          <w:szCs w:val="24"/>
        </w:rPr>
        <w:t xml:space="preserve">Nuryani, Sri, “Analisis Pertimbangan Hakim Dalam Memberikan Putusan Bebas Dalam Perkara Tindak Pidana Pembunuhan” (Tesis, UNIVERSITAS ISLAM SULTAN AGUNG, </w:t>
      </w:r>
      <w:proofErr w:type="spellStart"/>
      <w:r w:rsidRPr="00895FB4">
        <w:rPr>
          <w:rFonts w:ascii="Charter Roman" w:hAnsi="Charter Roman" w:cs="Tahoma"/>
          <w:sz w:val="24"/>
          <w:szCs w:val="24"/>
        </w:rPr>
        <w:t>n.d</w:t>
      </w:r>
      <w:proofErr w:type="spellEnd"/>
      <w:r w:rsidRPr="00895FB4">
        <w:rPr>
          <w:rFonts w:ascii="Charter Roman" w:hAnsi="Charter Roman" w:cs="Tahoma"/>
          <w:sz w:val="24"/>
          <w:szCs w:val="24"/>
        </w:rPr>
        <w:t>.).</w:t>
      </w:r>
    </w:p>
    <w:p w14:paraId="6D002F53" w14:textId="77777777" w:rsidR="00023C88" w:rsidRPr="00895FB4" w:rsidRDefault="00023C88" w:rsidP="001436EF">
      <w:pPr>
        <w:pStyle w:val="TeksCatatanKaki"/>
        <w:ind w:left="567" w:hanging="567"/>
        <w:jc w:val="both"/>
        <w:rPr>
          <w:rFonts w:ascii="Charter Roman" w:eastAsia="Times New Roman" w:hAnsi="Charter Roman" w:cs="Tahoma"/>
          <w:sz w:val="24"/>
          <w:szCs w:val="24"/>
        </w:rPr>
      </w:pPr>
      <w:r w:rsidRPr="00895FB4">
        <w:rPr>
          <w:rFonts w:ascii="Charter Roman" w:eastAsia="Times New Roman" w:hAnsi="Charter Roman" w:cs="Tahoma"/>
          <w:sz w:val="24"/>
          <w:szCs w:val="24"/>
        </w:rPr>
        <w:t xml:space="preserve">R V </w:t>
      </w:r>
      <w:proofErr w:type="spellStart"/>
      <w:r w:rsidRPr="00895FB4">
        <w:rPr>
          <w:rFonts w:ascii="Charter Roman" w:eastAsia="Times New Roman" w:hAnsi="Charter Roman" w:cs="Tahoma"/>
          <w:sz w:val="24"/>
          <w:szCs w:val="24"/>
        </w:rPr>
        <w:t>Korua</w:t>
      </w:r>
      <w:proofErr w:type="spellEnd"/>
      <w:r w:rsidRPr="00895FB4">
        <w:rPr>
          <w:rFonts w:ascii="Charter Roman" w:eastAsia="Times New Roman" w:hAnsi="Charter Roman" w:cs="Tahoma"/>
          <w:sz w:val="24"/>
          <w:szCs w:val="24"/>
        </w:rPr>
        <w:t>, “Kajian Hukum Putusan Bebas (</w:t>
      </w:r>
      <w:proofErr w:type="spellStart"/>
      <w:r w:rsidRPr="00895FB4">
        <w:rPr>
          <w:rFonts w:ascii="Charter Roman" w:eastAsia="Times New Roman" w:hAnsi="Charter Roman" w:cs="Tahoma"/>
          <w:sz w:val="24"/>
          <w:szCs w:val="24"/>
        </w:rPr>
        <w:t>Vrijspraak</w:t>
      </w:r>
      <w:proofErr w:type="spellEnd"/>
      <w:r w:rsidRPr="00895FB4">
        <w:rPr>
          <w:rFonts w:ascii="Charter Roman" w:eastAsia="Times New Roman" w:hAnsi="Charter Roman" w:cs="Tahoma"/>
          <w:sz w:val="24"/>
          <w:szCs w:val="24"/>
        </w:rPr>
        <w:t xml:space="preserve">) Dalam Perkara Pidana,” </w:t>
      </w:r>
      <w:proofErr w:type="spellStart"/>
      <w:r w:rsidRPr="00895FB4">
        <w:rPr>
          <w:rFonts w:ascii="Charter Roman" w:eastAsia="Times New Roman" w:hAnsi="Charter Roman" w:cs="Tahoma"/>
          <w:i/>
          <w:iCs/>
          <w:sz w:val="24"/>
          <w:szCs w:val="24"/>
        </w:rPr>
        <w:t>Lex</w:t>
      </w:r>
      <w:proofErr w:type="spellEnd"/>
      <w:r w:rsidRPr="00895FB4">
        <w:rPr>
          <w:rFonts w:ascii="Charter Roman" w:eastAsia="Times New Roman" w:hAnsi="Charter Roman" w:cs="Tahoma"/>
          <w:i/>
          <w:iCs/>
          <w:sz w:val="24"/>
          <w:szCs w:val="24"/>
        </w:rPr>
        <w:t xml:space="preserve"> </w:t>
      </w:r>
      <w:proofErr w:type="spellStart"/>
      <w:r w:rsidRPr="00895FB4">
        <w:rPr>
          <w:rFonts w:ascii="Charter Roman" w:eastAsia="Times New Roman" w:hAnsi="Charter Roman" w:cs="Tahoma"/>
          <w:i/>
          <w:iCs/>
          <w:sz w:val="24"/>
          <w:szCs w:val="24"/>
        </w:rPr>
        <w:t>Crimen</w:t>
      </w:r>
      <w:proofErr w:type="spellEnd"/>
      <w:r w:rsidRPr="00895FB4">
        <w:rPr>
          <w:rFonts w:ascii="Charter Roman" w:eastAsia="Times New Roman" w:hAnsi="Charter Roman" w:cs="Tahoma"/>
          <w:sz w:val="24"/>
          <w:szCs w:val="24"/>
        </w:rPr>
        <w:t xml:space="preserve"> IX, no. 4 (2020).</w:t>
      </w:r>
    </w:p>
    <w:p w14:paraId="3B24860D" w14:textId="77777777" w:rsidR="00023C88" w:rsidRPr="00895FB4" w:rsidRDefault="00023C88" w:rsidP="001436EF">
      <w:pPr>
        <w:pStyle w:val="TeksCatatanKaki"/>
        <w:ind w:left="567" w:hanging="567"/>
        <w:jc w:val="both"/>
        <w:rPr>
          <w:rFonts w:ascii="Charter Roman" w:eastAsia="Times New Roman" w:hAnsi="Charter Roman" w:cs="Tahoma"/>
          <w:sz w:val="24"/>
          <w:szCs w:val="24"/>
        </w:rPr>
      </w:pPr>
      <w:r w:rsidRPr="00895FB4">
        <w:rPr>
          <w:rFonts w:ascii="Charter Roman" w:hAnsi="Charter Roman" w:cs="Tahoma"/>
          <w:sz w:val="24"/>
          <w:szCs w:val="24"/>
        </w:rPr>
        <w:t>UNDANG-UNDANG REPUBLIK INDONESIA NOMOR 8 TAHUN 1981 TENTANG HUKUM ACARA PIDANA” (</w:t>
      </w:r>
      <w:proofErr w:type="spellStart"/>
      <w:r w:rsidRPr="00895FB4">
        <w:rPr>
          <w:rFonts w:ascii="Charter Roman" w:hAnsi="Charter Roman" w:cs="Tahoma"/>
          <w:sz w:val="24"/>
          <w:szCs w:val="24"/>
        </w:rPr>
        <w:t>n.d</w:t>
      </w:r>
      <w:proofErr w:type="spellEnd"/>
      <w:r w:rsidRPr="00895FB4">
        <w:rPr>
          <w:rFonts w:ascii="Charter Roman" w:hAnsi="Charter Roman" w:cs="Tahoma"/>
          <w:sz w:val="24"/>
          <w:szCs w:val="24"/>
        </w:rPr>
        <w:t xml:space="preserve">.), </w:t>
      </w:r>
      <w:hyperlink r:id="rId10" w:history="1">
        <w:r w:rsidRPr="00895FB4">
          <w:rPr>
            <w:rStyle w:val="Hyperlink"/>
            <w:rFonts w:ascii="Charter Roman" w:hAnsi="Charter Roman" w:cs="Tahoma"/>
            <w:sz w:val="24"/>
            <w:szCs w:val="24"/>
          </w:rPr>
          <w:t>www.djpp.kemenkumham.go.id</w:t>
        </w:r>
      </w:hyperlink>
      <w:r w:rsidRPr="00895FB4">
        <w:rPr>
          <w:rFonts w:ascii="Charter Roman" w:hAnsi="Charter Roman" w:cs="Tahoma"/>
          <w:sz w:val="24"/>
          <w:szCs w:val="24"/>
        </w:rPr>
        <w:t>.</w:t>
      </w:r>
    </w:p>
    <w:p w14:paraId="03378727" w14:textId="77777777" w:rsidR="00023C88" w:rsidRPr="00895FB4" w:rsidRDefault="00023C88" w:rsidP="001436EF">
      <w:pPr>
        <w:pStyle w:val="TeksCatatanKaki"/>
        <w:ind w:left="567" w:hanging="567"/>
        <w:jc w:val="both"/>
        <w:rPr>
          <w:rFonts w:ascii="Charter Roman" w:eastAsia="Times New Roman" w:hAnsi="Charter Roman" w:cs="Tahoma"/>
          <w:sz w:val="24"/>
          <w:szCs w:val="24"/>
        </w:rPr>
      </w:pPr>
      <w:r w:rsidRPr="00895FB4">
        <w:rPr>
          <w:rFonts w:ascii="Charter Roman" w:hAnsi="Charter Roman" w:cs="Tahoma"/>
          <w:sz w:val="24"/>
          <w:szCs w:val="24"/>
        </w:rPr>
        <w:t xml:space="preserve">Tafsir </w:t>
      </w:r>
      <w:proofErr w:type="spellStart"/>
      <w:r w:rsidRPr="00895FB4">
        <w:rPr>
          <w:rFonts w:ascii="Charter Roman" w:hAnsi="Charter Roman" w:cs="Tahoma"/>
          <w:sz w:val="24"/>
          <w:szCs w:val="24"/>
        </w:rPr>
        <w:t>Tahlili</w:t>
      </w:r>
      <w:proofErr w:type="spellEnd"/>
      <w:r w:rsidRPr="00895FB4">
        <w:rPr>
          <w:rFonts w:ascii="Charter Roman" w:hAnsi="Charter Roman" w:cs="Tahoma"/>
          <w:sz w:val="24"/>
          <w:szCs w:val="24"/>
        </w:rPr>
        <w:t xml:space="preserve">, </w:t>
      </w:r>
      <w:hyperlink r:id="rId11" w:history="1">
        <w:r w:rsidRPr="00895FB4">
          <w:rPr>
            <w:rStyle w:val="Hyperlink"/>
            <w:rFonts w:ascii="Charter Roman" w:hAnsi="Charter Roman" w:cs="Tahoma"/>
            <w:sz w:val="24"/>
            <w:szCs w:val="24"/>
          </w:rPr>
          <w:t>https://quran.nu.or.id/al-isra'/33</w:t>
        </w:r>
      </w:hyperlink>
    </w:p>
    <w:p w14:paraId="28A98B46" w14:textId="77777777" w:rsidR="000C5A48" w:rsidRPr="00895FB4" w:rsidRDefault="000C5A48" w:rsidP="001436EF">
      <w:pPr>
        <w:shd w:val="clear" w:color="auto" w:fill="FFFFFF" w:themeFill="background1"/>
        <w:jc w:val="both"/>
        <w:rPr>
          <w:rFonts w:ascii="Charter Roman" w:hAnsi="Charter Roman" w:cs="Tahoma"/>
          <w:lang w:val="en-US"/>
        </w:rPr>
      </w:pPr>
    </w:p>
    <w:sectPr w:rsidR="000C5A48" w:rsidRPr="00895FB4" w:rsidSect="00466DF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B9A6D6" w14:textId="77777777" w:rsidR="005303B6" w:rsidRDefault="005303B6" w:rsidP="00132890">
      <w:pPr>
        <w:spacing w:after="0" w:line="240" w:lineRule="auto"/>
      </w:pPr>
      <w:r>
        <w:separator/>
      </w:r>
    </w:p>
  </w:endnote>
  <w:endnote w:type="continuationSeparator" w:id="0">
    <w:p w14:paraId="51638BF2" w14:textId="77777777" w:rsidR="005303B6" w:rsidRDefault="005303B6" w:rsidP="00132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ernard MT Condensed">
    <w:panose1 w:val="02050806060905020404"/>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Charter Roman">
    <w:altName w:val="CHARTER ROMAN"/>
    <w:panose1 w:val="02040503050506020203"/>
    <w:charset w:val="00"/>
    <w:family w:val="roman"/>
    <w:pitch w:val="variable"/>
    <w:sig w:usb0="800000AF" w:usb1="1000204A" w:usb2="00000000" w:usb3="00000000" w:csb0="00000011"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CF2E48" w14:textId="77777777" w:rsidR="005303B6" w:rsidRDefault="005303B6" w:rsidP="00132890">
      <w:pPr>
        <w:spacing w:after="0" w:line="240" w:lineRule="auto"/>
      </w:pPr>
      <w:r>
        <w:separator/>
      </w:r>
    </w:p>
  </w:footnote>
  <w:footnote w:type="continuationSeparator" w:id="0">
    <w:p w14:paraId="0CB4B85C" w14:textId="77777777" w:rsidR="005303B6" w:rsidRDefault="005303B6" w:rsidP="00132890">
      <w:pPr>
        <w:spacing w:after="0" w:line="240" w:lineRule="auto"/>
      </w:pPr>
      <w:r>
        <w:continuationSeparator/>
      </w:r>
    </w:p>
  </w:footnote>
  <w:footnote w:id="1">
    <w:p w14:paraId="51337A34" w14:textId="2FAEBE2E" w:rsidR="0008471D" w:rsidRPr="00117161" w:rsidRDefault="0008471D" w:rsidP="00EE1AAC">
      <w:pPr>
        <w:pStyle w:val="TeksCatatanKaki"/>
        <w:ind w:firstLine="720"/>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006626C6" w:rsidRPr="00117161">
        <w:rPr>
          <w:rFonts w:ascii="Tahoma" w:eastAsia="Times New Roman" w:hAnsi="Tahoma" w:cs="Tahoma"/>
        </w:rPr>
        <w:t xml:space="preserve">Yosua Kelvin </w:t>
      </w:r>
      <w:proofErr w:type="spellStart"/>
      <w:r w:rsidR="006626C6" w:rsidRPr="00117161">
        <w:rPr>
          <w:rFonts w:ascii="Tahoma" w:eastAsia="Times New Roman" w:hAnsi="Tahoma" w:cs="Tahoma"/>
        </w:rPr>
        <w:t>and</w:t>
      </w:r>
      <w:proofErr w:type="spellEnd"/>
      <w:r w:rsidR="006626C6" w:rsidRPr="00117161">
        <w:rPr>
          <w:rFonts w:ascii="Tahoma" w:eastAsia="Times New Roman" w:hAnsi="Tahoma" w:cs="Tahoma"/>
        </w:rPr>
        <w:t xml:space="preserve"> Parningotan Malau, “ANALISIS PUTUSAN BEBAS TERHADAP TERPIDANA KASUS PEMBUNUHAN SADIS DAN BERENCANA,” </w:t>
      </w:r>
      <w:r w:rsidR="006626C6" w:rsidRPr="00117161">
        <w:rPr>
          <w:rFonts w:ascii="Tahoma" w:eastAsia="Times New Roman" w:hAnsi="Tahoma" w:cs="Tahoma"/>
          <w:i/>
          <w:iCs/>
        </w:rPr>
        <w:t>Jurnal Hukum Samudra Keadilan</w:t>
      </w:r>
      <w:r w:rsidR="006626C6" w:rsidRPr="00117161">
        <w:rPr>
          <w:rFonts w:ascii="Tahoma" w:eastAsia="Times New Roman" w:hAnsi="Tahoma" w:cs="Tahoma"/>
        </w:rPr>
        <w:t xml:space="preserve"> 15, no. 2 (2020): 318–34.</w:t>
      </w:r>
    </w:p>
  </w:footnote>
  <w:footnote w:id="2">
    <w:p w14:paraId="1239AD5F" w14:textId="380925EE" w:rsidR="0008471D" w:rsidRPr="00117161" w:rsidRDefault="0008471D" w:rsidP="00EE1AAC">
      <w:pPr>
        <w:pStyle w:val="TeksCatatanKaki"/>
        <w:ind w:firstLine="720"/>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006626C6" w:rsidRPr="00117161">
        <w:rPr>
          <w:rFonts w:ascii="Tahoma" w:hAnsi="Tahoma" w:cs="Tahoma"/>
        </w:rPr>
        <w:t xml:space="preserve">SRI NURYANI, “Analisis Pertimbangan Hakim Dalam Memberikan Putusan Bebas Dalam Perkara Tindak Pidana Pembunuhan” (Tesis, UNIVERSITAS ISLAM SULTAN AGUNG, </w:t>
      </w:r>
      <w:proofErr w:type="spellStart"/>
      <w:r w:rsidR="006626C6" w:rsidRPr="00117161">
        <w:rPr>
          <w:rFonts w:ascii="Tahoma" w:hAnsi="Tahoma" w:cs="Tahoma"/>
        </w:rPr>
        <w:t>n.d</w:t>
      </w:r>
      <w:proofErr w:type="spellEnd"/>
      <w:r w:rsidR="006626C6" w:rsidRPr="00117161">
        <w:rPr>
          <w:rFonts w:ascii="Tahoma" w:hAnsi="Tahoma" w:cs="Tahoma"/>
        </w:rPr>
        <w:t>.).</w:t>
      </w:r>
    </w:p>
  </w:footnote>
  <w:footnote w:id="3">
    <w:p w14:paraId="11FE7749" w14:textId="5A322542" w:rsidR="00E77A18" w:rsidRPr="00117161" w:rsidRDefault="00E77A18" w:rsidP="00EE1AAC">
      <w:pPr>
        <w:pStyle w:val="TeksCatatanKaki"/>
        <w:ind w:firstLine="720"/>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006626C6" w:rsidRPr="00117161">
        <w:rPr>
          <w:rFonts w:ascii="Tahoma" w:eastAsia="Times New Roman" w:hAnsi="Tahoma" w:cs="Tahoma"/>
        </w:rPr>
        <w:t xml:space="preserve">Ramot Lumbantoruan, “Analisis Yuridis Putusan Bebas Terhadap Kasus Tindak Pidana Pembunuhan,” </w:t>
      </w:r>
      <w:proofErr w:type="spellStart"/>
      <w:r w:rsidR="006626C6" w:rsidRPr="00117161">
        <w:rPr>
          <w:rFonts w:ascii="Tahoma" w:eastAsia="Times New Roman" w:hAnsi="Tahoma" w:cs="Tahoma"/>
          <w:i/>
          <w:iCs/>
        </w:rPr>
        <w:t>Journal</w:t>
      </w:r>
      <w:proofErr w:type="spellEnd"/>
      <w:r w:rsidR="006626C6" w:rsidRPr="00117161">
        <w:rPr>
          <w:rFonts w:ascii="Tahoma" w:eastAsia="Times New Roman" w:hAnsi="Tahoma" w:cs="Tahoma"/>
          <w:i/>
          <w:iCs/>
        </w:rPr>
        <w:t xml:space="preserve"> </w:t>
      </w:r>
      <w:proofErr w:type="spellStart"/>
      <w:r w:rsidR="006626C6" w:rsidRPr="00117161">
        <w:rPr>
          <w:rFonts w:ascii="Tahoma" w:eastAsia="Times New Roman" w:hAnsi="Tahoma" w:cs="Tahoma"/>
          <w:i/>
          <w:iCs/>
        </w:rPr>
        <w:t>of</w:t>
      </w:r>
      <w:proofErr w:type="spellEnd"/>
      <w:r w:rsidR="006626C6" w:rsidRPr="00117161">
        <w:rPr>
          <w:rFonts w:ascii="Tahoma" w:eastAsia="Times New Roman" w:hAnsi="Tahoma" w:cs="Tahoma"/>
          <w:i/>
          <w:iCs/>
        </w:rPr>
        <w:t xml:space="preserve"> </w:t>
      </w:r>
      <w:proofErr w:type="spellStart"/>
      <w:r w:rsidR="006626C6" w:rsidRPr="00117161">
        <w:rPr>
          <w:rFonts w:ascii="Tahoma" w:eastAsia="Times New Roman" w:hAnsi="Tahoma" w:cs="Tahoma"/>
          <w:i/>
          <w:iCs/>
        </w:rPr>
        <w:t>Education</w:t>
      </w:r>
      <w:proofErr w:type="spellEnd"/>
      <w:r w:rsidR="006626C6" w:rsidRPr="00117161">
        <w:rPr>
          <w:rFonts w:ascii="Tahoma" w:eastAsia="Times New Roman" w:hAnsi="Tahoma" w:cs="Tahoma"/>
          <w:i/>
          <w:iCs/>
        </w:rPr>
        <w:t xml:space="preserve">, Humaniora </w:t>
      </w:r>
      <w:proofErr w:type="spellStart"/>
      <w:r w:rsidR="006626C6" w:rsidRPr="00117161">
        <w:rPr>
          <w:rFonts w:ascii="Tahoma" w:eastAsia="Times New Roman" w:hAnsi="Tahoma" w:cs="Tahoma"/>
          <w:i/>
          <w:iCs/>
        </w:rPr>
        <w:t>and</w:t>
      </w:r>
      <w:proofErr w:type="spellEnd"/>
      <w:r w:rsidR="006626C6" w:rsidRPr="00117161">
        <w:rPr>
          <w:rFonts w:ascii="Tahoma" w:eastAsia="Times New Roman" w:hAnsi="Tahoma" w:cs="Tahoma"/>
          <w:i/>
          <w:iCs/>
        </w:rPr>
        <w:t xml:space="preserve"> </w:t>
      </w:r>
      <w:proofErr w:type="spellStart"/>
      <w:r w:rsidR="006626C6" w:rsidRPr="00117161">
        <w:rPr>
          <w:rFonts w:ascii="Tahoma" w:eastAsia="Times New Roman" w:hAnsi="Tahoma" w:cs="Tahoma"/>
          <w:i/>
          <w:iCs/>
        </w:rPr>
        <w:t>Social</w:t>
      </w:r>
      <w:proofErr w:type="spellEnd"/>
      <w:r w:rsidR="006626C6" w:rsidRPr="00117161">
        <w:rPr>
          <w:rFonts w:ascii="Tahoma" w:eastAsia="Times New Roman" w:hAnsi="Tahoma" w:cs="Tahoma"/>
          <w:i/>
          <w:iCs/>
        </w:rPr>
        <w:t xml:space="preserve"> </w:t>
      </w:r>
      <w:proofErr w:type="spellStart"/>
      <w:r w:rsidR="006626C6" w:rsidRPr="00117161">
        <w:rPr>
          <w:rFonts w:ascii="Tahoma" w:eastAsia="Times New Roman" w:hAnsi="Tahoma" w:cs="Tahoma"/>
          <w:i/>
          <w:iCs/>
        </w:rPr>
        <w:t>Sciences</w:t>
      </w:r>
      <w:proofErr w:type="spellEnd"/>
      <w:r w:rsidR="006626C6" w:rsidRPr="00117161">
        <w:rPr>
          <w:rFonts w:ascii="Tahoma" w:eastAsia="Times New Roman" w:hAnsi="Tahoma" w:cs="Tahoma"/>
          <w:i/>
          <w:iCs/>
        </w:rPr>
        <w:t xml:space="preserve"> (JEHSS)</w:t>
      </w:r>
      <w:r w:rsidR="006626C6" w:rsidRPr="00117161">
        <w:rPr>
          <w:rFonts w:ascii="Tahoma" w:eastAsia="Times New Roman" w:hAnsi="Tahoma" w:cs="Tahoma"/>
        </w:rPr>
        <w:t xml:space="preserve"> 2, no. 2 (</w:t>
      </w:r>
      <w:proofErr w:type="spellStart"/>
      <w:r w:rsidR="006626C6" w:rsidRPr="00117161">
        <w:rPr>
          <w:rFonts w:ascii="Tahoma" w:eastAsia="Times New Roman" w:hAnsi="Tahoma" w:cs="Tahoma"/>
        </w:rPr>
        <w:t>December</w:t>
      </w:r>
      <w:proofErr w:type="spellEnd"/>
      <w:r w:rsidR="006626C6" w:rsidRPr="00117161">
        <w:rPr>
          <w:rFonts w:ascii="Tahoma" w:eastAsia="Times New Roman" w:hAnsi="Tahoma" w:cs="Tahoma"/>
        </w:rPr>
        <w:t xml:space="preserve"> 19, 2019): 399–411, https://doi.org/10.34007/jehss.v2i2.100.</w:t>
      </w:r>
    </w:p>
  </w:footnote>
  <w:footnote w:id="4">
    <w:p w14:paraId="1E4D4998" w14:textId="1993A509" w:rsidR="00CA6556" w:rsidRPr="00117161" w:rsidRDefault="00CA6556" w:rsidP="00EE1AAC">
      <w:pPr>
        <w:pStyle w:val="TeksCatatanKaki"/>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006626C6" w:rsidRPr="00117161">
        <w:rPr>
          <w:rFonts w:ascii="Tahoma" w:hAnsi="Tahoma" w:cs="Tahoma"/>
        </w:rPr>
        <w:t>Ibid.</w:t>
      </w:r>
    </w:p>
  </w:footnote>
  <w:footnote w:id="5">
    <w:p w14:paraId="2549F9A1" w14:textId="3E572320" w:rsidR="009639DC" w:rsidRPr="00117161" w:rsidRDefault="009639DC" w:rsidP="00EE1AAC">
      <w:pPr>
        <w:pStyle w:val="TeksCatatanKaki"/>
        <w:ind w:firstLine="720"/>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Pemidanaan berarti terdakwa dijatuhi hukuman pidana sesuai dengan ancaman yang ditentukan dalam Pasal tindak pidana yang didakwakan kepada terdakwa, penjatuhan pemidanaan terhadap terdakwa didasarkan pada penilaian pengadilan. Adapun bentuk putusan pemidanaan yang dapat dijatuhkan oleh hakim diatur dalam KUHAP, di antaranya: a) Pidana pokok, yang terdiri atas pidana mati, pidana penjara, pidana kurungan, dan pidana denda. b) Pidana tambahan, yang terdiri atas pencabutan beberapa hak yang tertentu, perampasan barang yang tertentu, pengumuman keputusan hakim.</w:t>
      </w:r>
    </w:p>
  </w:footnote>
  <w:footnote w:id="6">
    <w:p w14:paraId="2D16247A" w14:textId="479E22BB" w:rsidR="009639DC" w:rsidRPr="00117161" w:rsidRDefault="009639DC" w:rsidP="00EE1AAC">
      <w:pPr>
        <w:pStyle w:val="TeksCatatanKaki"/>
        <w:ind w:firstLine="720"/>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006626C6" w:rsidRPr="00117161">
        <w:rPr>
          <w:rFonts w:ascii="Tahoma" w:hAnsi="Tahoma" w:cs="Tahoma"/>
        </w:rPr>
        <w:t>Pasal 193 ayat 2 UNDANG-UNDANG REPUBLIK INDONESIA NOMOR 8 TAHUN 1981 TENTANG HUKUM ACARA PIDANA” (</w:t>
      </w:r>
      <w:proofErr w:type="spellStart"/>
      <w:r w:rsidR="006626C6" w:rsidRPr="00117161">
        <w:rPr>
          <w:rFonts w:ascii="Tahoma" w:hAnsi="Tahoma" w:cs="Tahoma"/>
        </w:rPr>
        <w:t>n.d</w:t>
      </w:r>
      <w:proofErr w:type="spellEnd"/>
      <w:r w:rsidR="006626C6" w:rsidRPr="00117161">
        <w:rPr>
          <w:rFonts w:ascii="Tahoma" w:hAnsi="Tahoma" w:cs="Tahoma"/>
        </w:rPr>
        <w:t>.), www.djpp.kemenkumham.go.id.</w:t>
      </w:r>
    </w:p>
  </w:footnote>
  <w:footnote w:id="7">
    <w:p w14:paraId="3526EB79" w14:textId="09F9F69E" w:rsidR="00EF048D" w:rsidRPr="00117161" w:rsidRDefault="00EF048D" w:rsidP="00EE1AAC">
      <w:pPr>
        <w:pStyle w:val="TeksCatatanKaki"/>
        <w:ind w:firstLine="720"/>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Pasal 191 ayat 1, 2, UNDANG-UNDANG REPUBLIK INDONESIA NOMOR 8 TAHUN 1981 TENTANG HUKUM ACARA PIDANA” (</w:t>
      </w:r>
      <w:proofErr w:type="spellStart"/>
      <w:r w:rsidRPr="00117161">
        <w:rPr>
          <w:rFonts w:ascii="Tahoma" w:hAnsi="Tahoma" w:cs="Tahoma"/>
        </w:rPr>
        <w:t>n.d</w:t>
      </w:r>
      <w:proofErr w:type="spellEnd"/>
      <w:r w:rsidRPr="00117161">
        <w:rPr>
          <w:rFonts w:ascii="Tahoma" w:hAnsi="Tahoma" w:cs="Tahoma"/>
        </w:rPr>
        <w:t>.), www.djpp.kemenkumham.go.id.</w:t>
      </w:r>
    </w:p>
  </w:footnote>
  <w:footnote w:id="8">
    <w:p w14:paraId="4FFA996C" w14:textId="5E134AF8" w:rsidR="00F35A01" w:rsidRPr="00117161" w:rsidRDefault="00F35A01" w:rsidP="00EE1AAC">
      <w:pPr>
        <w:pStyle w:val="TeksCatatanKaki"/>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006626C6" w:rsidRPr="00117161">
        <w:rPr>
          <w:rFonts w:ascii="Tahoma" w:hAnsi="Tahoma" w:cs="Tahoma"/>
        </w:rPr>
        <w:t>Lumbantoruan, “Analisis Yuridis Putusan Bebas Terhadap Kasus Tindak Pidana Pembunuhan.”</w:t>
      </w:r>
    </w:p>
  </w:footnote>
  <w:footnote w:id="9">
    <w:p w14:paraId="435C4952" w14:textId="05118DD9" w:rsidR="00014C05" w:rsidRPr="00117161" w:rsidRDefault="00014C05" w:rsidP="00EE1AAC">
      <w:pPr>
        <w:pStyle w:val="TeksCatatanKaki"/>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006626C6" w:rsidRPr="00117161">
        <w:rPr>
          <w:rFonts w:ascii="Tahoma" w:hAnsi="Tahoma" w:cs="Tahoma"/>
        </w:rPr>
        <w:t xml:space="preserve">Kelvin </w:t>
      </w:r>
      <w:proofErr w:type="spellStart"/>
      <w:r w:rsidR="006626C6" w:rsidRPr="00117161">
        <w:rPr>
          <w:rFonts w:ascii="Tahoma" w:hAnsi="Tahoma" w:cs="Tahoma"/>
        </w:rPr>
        <w:t>and</w:t>
      </w:r>
      <w:proofErr w:type="spellEnd"/>
      <w:r w:rsidR="006626C6" w:rsidRPr="00117161">
        <w:rPr>
          <w:rFonts w:ascii="Tahoma" w:hAnsi="Tahoma" w:cs="Tahoma"/>
        </w:rPr>
        <w:t xml:space="preserve"> Malau, “ANALISIS PUTUSAN BEBAS TERHADAP TERPIDANA KASUS PEMBUNUHAN SADIS DAN BERENCANA.”</w:t>
      </w:r>
    </w:p>
  </w:footnote>
  <w:footnote w:id="10">
    <w:p w14:paraId="77B1A0F5" w14:textId="232CB588" w:rsidR="00014C05" w:rsidRPr="00117161" w:rsidRDefault="00014C05" w:rsidP="00EE1AAC">
      <w:pPr>
        <w:pStyle w:val="TeksCatatanKaki"/>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proofErr w:type="spellStart"/>
      <w:r w:rsidR="006626C6" w:rsidRPr="00117161">
        <w:rPr>
          <w:rFonts w:ascii="Tahoma" w:hAnsi="Tahoma" w:cs="Tahoma"/>
        </w:rPr>
        <w:t>Yahdiani</w:t>
      </w:r>
      <w:proofErr w:type="spellEnd"/>
      <w:r w:rsidR="006626C6" w:rsidRPr="00117161">
        <w:rPr>
          <w:rFonts w:ascii="Tahoma" w:hAnsi="Tahoma" w:cs="Tahoma"/>
        </w:rPr>
        <w:t xml:space="preserve"> Ayu Azizah, “Analisis Putusan Bebas (</w:t>
      </w:r>
      <w:proofErr w:type="spellStart"/>
      <w:r w:rsidR="006626C6" w:rsidRPr="00117161">
        <w:rPr>
          <w:rFonts w:ascii="Tahoma" w:hAnsi="Tahoma" w:cs="Tahoma"/>
        </w:rPr>
        <w:t>Vrijspraak</w:t>
      </w:r>
      <w:proofErr w:type="spellEnd"/>
      <w:r w:rsidR="006626C6" w:rsidRPr="00117161">
        <w:rPr>
          <w:rFonts w:ascii="Tahoma" w:hAnsi="Tahoma" w:cs="Tahoma"/>
        </w:rPr>
        <w:t>) Dalam Tindak Pidana Pembunuhan Didahului Tindak Pidana Perkosaan (Studi Putusan Nomor: 155/</w:t>
      </w:r>
      <w:proofErr w:type="spellStart"/>
      <w:r w:rsidR="006626C6" w:rsidRPr="00117161">
        <w:rPr>
          <w:rFonts w:ascii="Tahoma" w:hAnsi="Tahoma" w:cs="Tahoma"/>
        </w:rPr>
        <w:t>Pid</w:t>
      </w:r>
      <w:proofErr w:type="spellEnd"/>
      <w:r w:rsidR="006626C6" w:rsidRPr="00117161">
        <w:rPr>
          <w:rFonts w:ascii="Tahoma" w:hAnsi="Tahoma" w:cs="Tahoma"/>
        </w:rPr>
        <w:t>/2020/PT TJK)” (Skripsi, Universitas Sebelas Maret, 2022).</w:t>
      </w:r>
    </w:p>
  </w:footnote>
  <w:footnote w:id="11">
    <w:p w14:paraId="4F60CD9D" w14:textId="5E539302" w:rsidR="00014C05" w:rsidRPr="00117161" w:rsidRDefault="00014C05" w:rsidP="00EE1AAC">
      <w:pPr>
        <w:pStyle w:val="TeksCatatanKaki"/>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proofErr w:type="spellStart"/>
      <w:r w:rsidR="006626C6" w:rsidRPr="00117161">
        <w:rPr>
          <w:rFonts w:ascii="Tahoma" w:eastAsia="Times New Roman" w:hAnsi="Tahoma" w:cs="Tahoma"/>
        </w:rPr>
        <w:t>Deskhia</w:t>
      </w:r>
      <w:proofErr w:type="spellEnd"/>
      <w:r w:rsidR="006626C6" w:rsidRPr="00117161">
        <w:rPr>
          <w:rFonts w:ascii="Tahoma" w:eastAsia="Times New Roman" w:hAnsi="Tahoma" w:cs="Tahoma"/>
        </w:rPr>
        <w:t xml:space="preserve"> </w:t>
      </w:r>
      <w:proofErr w:type="spellStart"/>
      <w:r w:rsidR="006626C6" w:rsidRPr="00117161">
        <w:rPr>
          <w:rFonts w:ascii="Tahoma" w:eastAsia="Times New Roman" w:hAnsi="Tahoma" w:cs="Tahoma"/>
        </w:rPr>
        <w:t>Anaffisa</w:t>
      </w:r>
      <w:proofErr w:type="spellEnd"/>
      <w:r w:rsidR="006626C6" w:rsidRPr="00117161">
        <w:rPr>
          <w:rFonts w:ascii="Tahoma" w:eastAsia="Times New Roman" w:hAnsi="Tahoma" w:cs="Tahoma"/>
        </w:rPr>
        <w:t xml:space="preserve"> </w:t>
      </w:r>
      <w:proofErr w:type="spellStart"/>
      <w:r w:rsidR="006626C6" w:rsidRPr="00117161">
        <w:rPr>
          <w:rFonts w:ascii="Tahoma" w:eastAsia="Times New Roman" w:hAnsi="Tahoma" w:cs="Tahoma"/>
        </w:rPr>
        <w:t>and</w:t>
      </w:r>
      <w:proofErr w:type="spellEnd"/>
      <w:r w:rsidR="006626C6" w:rsidRPr="00117161">
        <w:rPr>
          <w:rFonts w:ascii="Tahoma" w:eastAsia="Times New Roman" w:hAnsi="Tahoma" w:cs="Tahoma"/>
        </w:rPr>
        <w:t xml:space="preserve"> Nandang Sambas, “Analisis Yuridis Pertimbangan Hakim Menjatuhkan Hukuman Bebas Kepada Pelaku Tindak Pidana </w:t>
      </w:r>
      <w:proofErr w:type="spellStart"/>
      <w:r w:rsidR="006626C6" w:rsidRPr="00117161">
        <w:rPr>
          <w:rFonts w:ascii="Tahoma" w:eastAsia="Times New Roman" w:hAnsi="Tahoma" w:cs="Tahoma"/>
        </w:rPr>
        <w:t>Pemunuhan</w:t>
      </w:r>
      <w:proofErr w:type="spellEnd"/>
      <w:r w:rsidR="006626C6" w:rsidRPr="00117161">
        <w:rPr>
          <w:rFonts w:ascii="Tahoma" w:eastAsia="Times New Roman" w:hAnsi="Tahoma" w:cs="Tahoma"/>
        </w:rPr>
        <w:t xml:space="preserve">,” in </w:t>
      </w:r>
      <w:proofErr w:type="spellStart"/>
      <w:r w:rsidR="006626C6" w:rsidRPr="00117161">
        <w:rPr>
          <w:rFonts w:ascii="Tahoma" w:eastAsia="Times New Roman" w:hAnsi="Tahoma" w:cs="Tahoma"/>
          <w:i/>
          <w:iCs/>
        </w:rPr>
        <w:t>Prosiding</w:t>
      </w:r>
      <w:proofErr w:type="spellEnd"/>
      <w:r w:rsidR="006626C6" w:rsidRPr="00117161">
        <w:rPr>
          <w:rFonts w:ascii="Tahoma" w:eastAsia="Times New Roman" w:hAnsi="Tahoma" w:cs="Tahoma"/>
          <w:i/>
          <w:iCs/>
        </w:rPr>
        <w:t xml:space="preserve"> Ilmu Hukum</w:t>
      </w:r>
      <w:r w:rsidR="006626C6" w:rsidRPr="00117161">
        <w:rPr>
          <w:rFonts w:ascii="Tahoma" w:eastAsia="Times New Roman" w:hAnsi="Tahoma" w:cs="Tahoma"/>
        </w:rPr>
        <w:t>, 2021, 829–34.</w:t>
      </w:r>
    </w:p>
  </w:footnote>
  <w:footnote w:id="12">
    <w:p w14:paraId="7CB0094D" w14:textId="464FC15C" w:rsidR="0076442D" w:rsidRPr="00117161" w:rsidRDefault="0076442D" w:rsidP="00EE1AAC">
      <w:pPr>
        <w:pStyle w:val="TeksCatatanKaki"/>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00836E91" w:rsidRPr="00117161">
        <w:rPr>
          <w:rFonts w:ascii="Tahoma" w:hAnsi="Tahoma" w:cs="Tahoma"/>
          <w:lang w:val="en-US"/>
        </w:rPr>
        <w:t xml:space="preserve">Rahmat Hakim, Hukum </w:t>
      </w:r>
      <w:proofErr w:type="spellStart"/>
      <w:r w:rsidR="00836E91" w:rsidRPr="00117161">
        <w:rPr>
          <w:rFonts w:ascii="Tahoma" w:hAnsi="Tahoma" w:cs="Tahoma"/>
          <w:lang w:val="en-US"/>
        </w:rPr>
        <w:t>Pidana</w:t>
      </w:r>
      <w:proofErr w:type="spellEnd"/>
      <w:r w:rsidR="00836E91" w:rsidRPr="00117161">
        <w:rPr>
          <w:rFonts w:ascii="Tahoma" w:hAnsi="Tahoma" w:cs="Tahoma"/>
          <w:lang w:val="en-US"/>
        </w:rPr>
        <w:t xml:space="preserve"> Islam (Fiqh </w:t>
      </w:r>
      <w:proofErr w:type="spellStart"/>
      <w:r w:rsidR="00836E91" w:rsidRPr="00117161">
        <w:rPr>
          <w:rFonts w:ascii="Tahoma" w:hAnsi="Tahoma" w:cs="Tahoma"/>
          <w:lang w:val="en-US"/>
        </w:rPr>
        <w:t>Jinayah</w:t>
      </w:r>
      <w:proofErr w:type="spellEnd"/>
      <w:r w:rsidR="00836E91" w:rsidRPr="00117161">
        <w:rPr>
          <w:rFonts w:ascii="Tahoma" w:hAnsi="Tahoma" w:cs="Tahoma"/>
          <w:lang w:val="en-US"/>
        </w:rPr>
        <w:t>), Bandung: Pustaka Setia, 2010, 125</w:t>
      </w:r>
    </w:p>
  </w:footnote>
  <w:footnote w:id="13">
    <w:p w14:paraId="1DEE2A33" w14:textId="77777777" w:rsidR="005B3395" w:rsidRPr="00117161" w:rsidRDefault="005B3395" w:rsidP="00EE1AAC">
      <w:pPr>
        <w:pStyle w:val="TeksCatatanKaki"/>
        <w:ind w:firstLine="567"/>
        <w:jc w:val="both"/>
        <w:rPr>
          <w:rFonts w:ascii="Tahoma" w:hAnsi="Tahoma" w:cs="Tahoma"/>
        </w:rPr>
      </w:pPr>
      <w:r w:rsidRPr="00117161">
        <w:rPr>
          <w:rStyle w:val="ReferensiCatatanKaki"/>
          <w:rFonts w:ascii="Tahoma" w:hAnsi="Tahoma" w:cs="Tahoma"/>
        </w:rPr>
        <w:footnoteRef/>
      </w:r>
      <w:r w:rsidRPr="00117161">
        <w:rPr>
          <w:rFonts w:ascii="Tahoma" w:hAnsi="Tahoma" w:cs="Tahoma"/>
        </w:rPr>
        <w:t xml:space="preserve"> </w:t>
      </w:r>
      <w:proofErr w:type="spellStart"/>
      <w:r w:rsidRPr="00117161">
        <w:rPr>
          <w:rFonts w:ascii="Tahoma" w:hAnsi="Tahoma" w:cs="Tahoma"/>
        </w:rPr>
        <w:t>Soerjono</w:t>
      </w:r>
      <w:proofErr w:type="spellEnd"/>
      <w:r w:rsidRPr="00117161">
        <w:rPr>
          <w:rFonts w:ascii="Tahoma" w:hAnsi="Tahoma" w:cs="Tahoma"/>
        </w:rPr>
        <w:t xml:space="preserve"> </w:t>
      </w:r>
      <w:proofErr w:type="spellStart"/>
      <w:r w:rsidRPr="00117161">
        <w:rPr>
          <w:rFonts w:ascii="Tahoma" w:hAnsi="Tahoma" w:cs="Tahoma"/>
        </w:rPr>
        <w:t>Soekanto</w:t>
      </w:r>
      <w:proofErr w:type="spellEnd"/>
      <w:r w:rsidRPr="00117161">
        <w:rPr>
          <w:rFonts w:ascii="Tahoma" w:hAnsi="Tahoma" w:cs="Tahoma"/>
        </w:rPr>
        <w:t xml:space="preserve"> dan Sri </w:t>
      </w:r>
      <w:proofErr w:type="spellStart"/>
      <w:r w:rsidRPr="00117161">
        <w:rPr>
          <w:rFonts w:ascii="Tahoma" w:hAnsi="Tahoma" w:cs="Tahoma"/>
        </w:rPr>
        <w:t>Mamudji</w:t>
      </w:r>
      <w:proofErr w:type="spellEnd"/>
      <w:r w:rsidRPr="00117161">
        <w:rPr>
          <w:rFonts w:ascii="Tahoma" w:hAnsi="Tahoma" w:cs="Tahoma"/>
        </w:rPr>
        <w:t xml:space="preserve">, </w:t>
      </w:r>
      <w:r w:rsidRPr="00117161">
        <w:rPr>
          <w:rFonts w:ascii="Tahoma" w:hAnsi="Tahoma" w:cs="Tahoma"/>
          <w:i/>
        </w:rPr>
        <w:t>Penelitian Hukum Normatif Suatu Tinjauan Singkat</w:t>
      </w:r>
      <w:r w:rsidRPr="00117161">
        <w:rPr>
          <w:rFonts w:ascii="Tahoma" w:hAnsi="Tahoma" w:cs="Tahoma"/>
        </w:rPr>
        <w:t xml:space="preserve">, (Jakarta: </w:t>
      </w:r>
      <w:proofErr w:type="spellStart"/>
      <w:r w:rsidRPr="00117161">
        <w:rPr>
          <w:rFonts w:ascii="Tahoma" w:hAnsi="Tahoma" w:cs="Tahoma"/>
        </w:rPr>
        <w:t>Radjawali</w:t>
      </w:r>
      <w:proofErr w:type="spellEnd"/>
      <w:r w:rsidRPr="00117161">
        <w:rPr>
          <w:rFonts w:ascii="Tahoma" w:hAnsi="Tahoma" w:cs="Tahoma"/>
        </w:rPr>
        <w:t xml:space="preserve"> </w:t>
      </w:r>
      <w:proofErr w:type="spellStart"/>
      <w:r w:rsidRPr="00117161">
        <w:rPr>
          <w:rFonts w:ascii="Tahoma" w:hAnsi="Tahoma" w:cs="Tahoma"/>
        </w:rPr>
        <w:t>Press</w:t>
      </w:r>
      <w:proofErr w:type="spellEnd"/>
      <w:r w:rsidRPr="00117161">
        <w:rPr>
          <w:rFonts w:ascii="Tahoma" w:hAnsi="Tahoma" w:cs="Tahoma"/>
        </w:rPr>
        <w:t>, 2015)</w:t>
      </w:r>
    </w:p>
    <w:p w14:paraId="54D5AEFB" w14:textId="77777777" w:rsidR="005B3395" w:rsidRPr="00117161" w:rsidRDefault="005B3395" w:rsidP="00EE1AAC">
      <w:pPr>
        <w:pStyle w:val="TeksCatatanKaki"/>
        <w:ind w:firstLine="567"/>
        <w:jc w:val="both"/>
        <w:rPr>
          <w:rFonts w:ascii="Tahoma" w:hAnsi="Tahoma" w:cs="Tahoma"/>
          <w:lang w:val="en-US"/>
        </w:rPr>
      </w:pPr>
    </w:p>
  </w:footnote>
  <w:footnote w:id="14">
    <w:p w14:paraId="35635A28" w14:textId="77777777" w:rsidR="001653C8" w:rsidRPr="00117161" w:rsidRDefault="001653C8" w:rsidP="00EE1AAC">
      <w:pPr>
        <w:pStyle w:val="TeksCatatanKaki"/>
        <w:ind w:firstLine="720"/>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lang w:val="en-US"/>
        </w:rPr>
        <w:t xml:space="preserve">. </w:t>
      </w:r>
      <w:proofErr w:type="spellStart"/>
      <w:r w:rsidRPr="00117161">
        <w:rPr>
          <w:rFonts w:ascii="Tahoma" w:hAnsi="Tahoma" w:cs="Tahoma"/>
          <w:lang w:val="en-US"/>
        </w:rPr>
        <w:t>Zainudin</w:t>
      </w:r>
      <w:proofErr w:type="spellEnd"/>
      <w:r w:rsidRPr="00117161">
        <w:rPr>
          <w:rFonts w:ascii="Tahoma" w:hAnsi="Tahoma" w:cs="Tahoma"/>
          <w:lang w:val="en-US"/>
        </w:rPr>
        <w:t xml:space="preserve"> </w:t>
      </w:r>
      <w:proofErr w:type="spellStart"/>
      <w:r w:rsidRPr="00117161">
        <w:rPr>
          <w:rFonts w:ascii="Tahoma" w:hAnsi="Tahoma" w:cs="Tahoma"/>
          <w:lang w:val="en-US"/>
        </w:rPr>
        <w:t>ali</w:t>
      </w:r>
      <w:proofErr w:type="spellEnd"/>
      <w:r w:rsidRPr="00117161">
        <w:rPr>
          <w:rFonts w:ascii="Tahoma" w:hAnsi="Tahoma" w:cs="Tahoma"/>
          <w:lang w:val="en-US"/>
        </w:rPr>
        <w:t xml:space="preserve">, </w:t>
      </w:r>
      <w:proofErr w:type="spellStart"/>
      <w:r w:rsidRPr="00117161">
        <w:rPr>
          <w:rFonts w:ascii="Tahoma" w:hAnsi="Tahoma" w:cs="Tahoma"/>
          <w:i/>
          <w:lang w:val="en-US"/>
        </w:rPr>
        <w:t>Metode</w:t>
      </w:r>
      <w:proofErr w:type="spellEnd"/>
      <w:r w:rsidRPr="00117161">
        <w:rPr>
          <w:rFonts w:ascii="Tahoma" w:hAnsi="Tahoma" w:cs="Tahoma"/>
          <w:i/>
          <w:lang w:val="en-US"/>
        </w:rPr>
        <w:t xml:space="preserve"> </w:t>
      </w:r>
      <w:proofErr w:type="spellStart"/>
      <w:r w:rsidRPr="00117161">
        <w:rPr>
          <w:rFonts w:ascii="Tahoma" w:hAnsi="Tahoma" w:cs="Tahoma"/>
          <w:i/>
          <w:lang w:val="en-US"/>
        </w:rPr>
        <w:t>penelitian</w:t>
      </w:r>
      <w:proofErr w:type="spellEnd"/>
      <w:r w:rsidRPr="00117161">
        <w:rPr>
          <w:rFonts w:ascii="Tahoma" w:hAnsi="Tahoma" w:cs="Tahoma"/>
          <w:i/>
          <w:lang w:val="en-US"/>
        </w:rPr>
        <w:t xml:space="preserve"> </w:t>
      </w:r>
      <w:proofErr w:type="gramStart"/>
      <w:r w:rsidRPr="00117161">
        <w:rPr>
          <w:rFonts w:ascii="Tahoma" w:hAnsi="Tahoma" w:cs="Tahoma"/>
          <w:i/>
          <w:lang w:val="en-US"/>
        </w:rPr>
        <w:t>Hukum</w:t>
      </w:r>
      <w:r w:rsidRPr="00117161">
        <w:rPr>
          <w:rFonts w:ascii="Tahoma" w:hAnsi="Tahoma" w:cs="Tahoma"/>
          <w:lang w:val="en-US"/>
        </w:rPr>
        <w:t xml:space="preserve"> ,</w:t>
      </w:r>
      <w:proofErr w:type="gramEnd"/>
      <w:r w:rsidRPr="00117161">
        <w:rPr>
          <w:rFonts w:ascii="Tahoma" w:hAnsi="Tahoma" w:cs="Tahoma"/>
          <w:lang w:val="en-US"/>
        </w:rPr>
        <w:t xml:space="preserve"> </w:t>
      </w:r>
      <w:proofErr w:type="spellStart"/>
      <w:r w:rsidRPr="00117161">
        <w:rPr>
          <w:rFonts w:ascii="Tahoma" w:hAnsi="Tahoma" w:cs="Tahoma"/>
          <w:lang w:val="en-US"/>
        </w:rPr>
        <w:t>jakarta</w:t>
      </w:r>
      <w:proofErr w:type="spellEnd"/>
      <w:r w:rsidRPr="00117161">
        <w:rPr>
          <w:rFonts w:ascii="Tahoma" w:hAnsi="Tahoma" w:cs="Tahoma"/>
          <w:lang w:val="en-US"/>
        </w:rPr>
        <w:t>,</w:t>
      </w:r>
      <w:r w:rsidRPr="00117161">
        <w:rPr>
          <w:rFonts w:ascii="Tahoma" w:hAnsi="Tahoma" w:cs="Tahoma"/>
        </w:rPr>
        <w:t xml:space="preserve"> </w:t>
      </w:r>
      <w:r w:rsidRPr="00117161">
        <w:rPr>
          <w:rFonts w:ascii="Tahoma" w:hAnsi="Tahoma" w:cs="Tahoma"/>
          <w:lang w:val="en-US"/>
        </w:rPr>
        <w:t xml:space="preserve">2014. </w:t>
      </w:r>
      <w:r w:rsidRPr="00117161">
        <w:rPr>
          <w:rFonts w:ascii="Tahoma" w:hAnsi="Tahoma" w:cs="Tahoma"/>
        </w:rPr>
        <w:t xml:space="preserve">hal </w:t>
      </w:r>
      <w:r w:rsidRPr="00117161">
        <w:rPr>
          <w:rFonts w:ascii="Tahoma" w:hAnsi="Tahoma" w:cs="Tahoma"/>
          <w:lang w:val="en-US"/>
        </w:rPr>
        <w:t>67.</w:t>
      </w:r>
    </w:p>
  </w:footnote>
  <w:footnote w:id="15">
    <w:p w14:paraId="6FABC6BC" w14:textId="77777777" w:rsidR="006626C6" w:rsidRPr="00117161" w:rsidRDefault="006626C6" w:rsidP="006626C6">
      <w:pPr>
        <w:pStyle w:val="TeksCatatanKaki"/>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Andi Hamzah, Hukum Acara Pidana Indonesia, Jakarta: Sinar Grafika,  2010, hal 286</w:t>
      </w:r>
    </w:p>
  </w:footnote>
  <w:footnote w:id="16">
    <w:p w14:paraId="2BF41D7F" w14:textId="4A499B3F" w:rsidR="006626C6" w:rsidRPr="00117161" w:rsidRDefault="006626C6" w:rsidP="006626C6">
      <w:pPr>
        <w:pStyle w:val="TeksCatatanKaki"/>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Pr="00117161">
        <w:rPr>
          <w:rFonts w:ascii="Tahoma" w:eastAsia="Times New Roman" w:hAnsi="Tahoma" w:cs="Tahoma"/>
        </w:rPr>
        <w:t xml:space="preserve">R V </w:t>
      </w:r>
      <w:proofErr w:type="spellStart"/>
      <w:r w:rsidRPr="00117161">
        <w:rPr>
          <w:rFonts w:ascii="Tahoma" w:eastAsia="Times New Roman" w:hAnsi="Tahoma" w:cs="Tahoma"/>
        </w:rPr>
        <w:t>Korua</w:t>
      </w:r>
      <w:proofErr w:type="spellEnd"/>
      <w:r w:rsidRPr="00117161">
        <w:rPr>
          <w:rFonts w:ascii="Tahoma" w:eastAsia="Times New Roman" w:hAnsi="Tahoma" w:cs="Tahoma"/>
        </w:rPr>
        <w:t>, “Kajian Hukum Putusan Bebas (</w:t>
      </w:r>
      <w:proofErr w:type="spellStart"/>
      <w:r w:rsidRPr="00117161">
        <w:rPr>
          <w:rFonts w:ascii="Tahoma" w:eastAsia="Times New Roman" w:hAnsi="Tahoma" w:cs="Tahoma"/>
        </w:rPr>
        <w:t>Vrijspraak</w:t>
      </w:r>
      <w:proofErr w:type="spellEnd"/>
      <w:r w:rsidRPr="00117161">
        <w:rPr>
          <w:rFonts w:ascii="Tahoma" w:eastAsia="Times New Roman" w:hAnsi="Tahoma" w:cs="Tahoma"/>
        </w:rPr>
        <w:t xml:space="preserve">) Dalam Perkara Pidana,” </w:t>
      </w:r>
      <w:proofErr w:type="spellStart"/>
      <w:r w:rsidRPr="00117161">
        <w:rPr>
          <w:rFonts w:ascii="Tahoma" w:eastAsia="Times New Roman" w:hAnsi="Tahoma" w:cs="Tahoma"/>
          <w:i/>
          <w:iCs/>
        </w:rPr>
        <w:t>Lex</w:t>
      </w:r>
      <w:proofErr w:type="spellEnd"/>
      <w:r w:rsidRPr="00117161">
        <w:rPr>
          <w:rFonts w:ascii="Tahoma" w:eastAsia="Times New Roman" w:hAnsi="Tahoma" w:cs="Tahoma"/>
          <w:i/>
          <w:iCs/>
        </w:rPr>
        <w:t xml:space="preserve"> </w:t>
      </w:r>
      <w:proofErr w:type="spellStart"/>
      <w:r w:rsidRPr="00117161">
        <w:rPr>
          <w:rFonts w:ascii="Tahoma" w:eastAsia="Times New Roman" w:hAnsi="Tahoma" w:cs="Tahoma"/>
          <w:i/>
          <w:iCs/>
        </w:rPr>
        <w:t>Crimen</w:t>
      </w:r>
      <w:proofErr w:type="spellEnd"/>
      <w:r w:rsidRPr="00117161">
        <w:rPr>
          <w:rFonts w:ascii="Tahoma" w:eastAsia="Times New Roman" w:hAnsi="Tahoma" w:cs="Tahoma"/>
        </w:rPr>
        <w:t xml:space="preserve"> IX, no. 4 (2020).</w:t>
      </w:r>
    </w:p>
  </w:footnote>
  <w:footnote w:id="17">
    <w:p w14:paraId="4F1C6D13" w14:textId="5C5CAE14" w:rsidR="006626C6" w:rsidRPr="00117161" w:rsidRDefault="006626C6" w:rsidP="006626C6">
      <w:pPr>
        <w:pStyle w:val="TeksCatatanKaki"/>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Richard </w:t>
      </w:r>
      <w:proofErr w:type="spellStart"/>
      <w:r w:rsidRPr="00117161">
        <w:rPr>
          <w:rFonts w:ascii="Tahoma" w:hAnsi="Tahoma" w:cs="Tahoma"/>
        </w:rPr>
        <w:t>Lokas</w:t>
      </w:r>
      <w:proofErr w:type="spellEnd"/>
      <w:r w:rsidRPr="00117161">
        <w:rPr>
          <w:rFonts w:ascii="Tahoma" w:hAnsi="Tahoma" w:cs="Tahoma"/>
        </w:rPr>
        <w:t xml:space="preserve">, “BARANG BUKTI DAN ALAT BUKTI DALAM KITAB-UNDANG HUKUM ACARA PIDANA,” </w:t>
      </w:r>
      <w:proofErr w:type="spellStart"/>
      <w:r w:rsidRPr="00117161">
        <w:rPr>
          <w:rFonts w:ascii="Tahoma" w:hAnsi="Tahoma" w:cs="Tahoma"/>
        </w:rPr>
        <w:t>n.d</w:t>
      </w:r>
      <w:proofErr w:type="spellEnd"/>
      <w:r w:rsidRPr="00117161">
        <w:rPr>
          <w:rFonts w:ascii="Tahoma" w:hAnsi="Tahoma" w:cs="Tahoma"/>
        </w:rPr>
        <w:t>.</w:t>
      </w:r>
    </w:p>
  </w:footnote>
  <w:footnote w:id="18">
    <w:p w14:paraId="109146E0" w14:textId="2E1905E0" w:rsidR="006626C6" w:rsidRPr="00117161" w:rsidRDefault="006626C6" w:rsidP="006626C6">
      <w:pPr>
        <w:pStyle w:val="TeksCatatanKaki"/>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001950B7" w:rsidRPr="00117161">
        <w:rPr>
          <w:rFonts w:ascii="Tahoma" w:hAnsi="Tahoma" w:cs="Tahoma"/>
        </w:rPr>
        <w:t>“Putusan Nomor 454/</w:t>
      </w:r>
      <w:proofErr w:type="spellStart"/>
      <w:r w:rsidR="001950B7" w:rsidRPr="00117161">
        <w:rPr>
          <w:rFonts w:ascii="Tahoma" w:hAnsi="Tahoma" w:cs="Tahoma"/>
        </w:rPr>
        <w:t>Pid.B</w:t>
      </w:r>
      <w:proofErr w:type="spellEnd"/>
      <w:r w:rsidR="001950B7" w:rsidRPr="00117161">
        <w:rPr>
          <w:rFonts w:ascii="Tahoma" w:hAnsi="Tahoma" w:cs="Tahoma"/>
        </w:rPr>
        <w:t>/2024/</w:t>
      </w:r>
      <w:proofErr w:type="spellStart"/>
      <w:r w:rsidR="001950B7" w:rsidRPr="00117161">
        <w:rPr>
          <w:rFonts w:ascii="Tahoma" w:hAnsi="Tahoma" w:cs="Tahoma"/>
        </w:rPr>
        <w:t>PN.Sby</w:t>
      </w:r>
      <w:proofErr w:type="spellEnd"/>
      <w:r w:rsidR="001950B7" w:rsidRPr="00117161">
        <w:rPr>
          <w:rFonts w:ascii="Tahoma" w:hAnsi="Tahoma" w:cs="Tahoma"/>
        </w:rPr>
        <w:t>” (</w:t>
      </w:r>
      <w:proofErr w:type="spellStart"/>
      <w:r w:rsidR="001950B7" w:rsidRPr="00117161">
        <w:rPr>
          <w:rFonts w:ascii="Tahoma" w:hAnsi="Tahoma" w:cs="Tahoma"/>
        </w:rPr>
        <w:t>n.d</w:t>
      </w:r>
      <w:proofErr w:type="spellEnd"/>
      <w:r w:rsidR="001950B7" w:rsidRPr="00117161">
        <w:rPr>
          <w:rFonts w:ascii="Tahoma" w:hAnsi="Tahoma" w:cs="Tahoma"/>
        </w:rPr>
        <w:t>.).</w:t>
      </w:r>
    </w:p>
  </w:footnote>
  <w:footnote w:id="19">
    <w:p w14:paraId="3058B21A" w14:textId="77777777" w:rsidR="006626C6" w:rsidRPr="00117161" w:rsidRDefault="006626C6" w:rsidP="006626C6">
      <w:pPr>
        <w:pStyle w:val="TeksCatatanKaki"/>
        <w:ind w:firstLine="720"/>
        <w:jc w:val="both"/>
        <w:rPr>
          <w:rFonts w:ascii="Tahoma" w:hAnsi="Tahoma" w:cs="Tahoma"/>
        </w:rPr>
      </w:pPr>
      <w:r w:rsidRPr="00117161">
        <w:rPr>
          <w:rStyle w:val="ReferensiCatatanKaki"/>
          <w:rFonts w:ascii="Tahoma" w:hAnsi="Tahoma" w:cs="Tahoma"/>
        </w:rPr>
        <w:footnoteRef/>
      </w:r>
      <w:r w:rsidRPr="00117161">
        <w:rPr>
          <w:rFonts w:ascii="Tahoma" w:hAnsi="Tahoma" w:cs="Tahoma"/>
        </w:rPr>
        <w:t>pasal 338 KUHP:” Barang siapa dengan sengaja merampas nyawa orang lain, diancam karena pembunuhan dengan pidana penjara paling lama lima belas tahun.”</w:t>
      </w:r>
    </w:p>
  </w:footnote>
  <w:footnote w:id="20">
    <w:p w14:paraId="55B56829" w14:textId="77777777" w:rsidR="006626C6" w:rsidRPr="00117161" w:rsidRDefault="006626C6" w:rsidP="006626C6">
      <w:pPr>
        <w:pStyle w:val="TeksCatatanKaki"/>
        <w:ind w:firstLine="720"/>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Pasal 351 Ayat 3 </w:t>
      </w:r>
      <w:proofErr w:type="spellStart"/>
      <w:r w:rsidRPr="00117161">
        <w:rPr>
          <w:rFonts w:ascii="Tahoma" w:hAnsi="Tahoma" w:cs="Tahoma"/>
        </w:rPr>
        <w:t>KUHP:”Penganiayaan</w:t>
      </w:r>
      <w:proofErr w:type="spellEnd"/>
      <w:r w:rsidRPr="00117161">
        <w:rPr>
          <w:rFonts w:ascii="Tahoma" w:hAnsi="Tahoma" w:cs="Tahoma"/>
        </w:rPr>
        <w:t xml:space="preserve"> menyebabkan mati, diancam dengan pidana penjara paling lama tujuh tahun.”</w:t>
      </w:r>
    </w:p>
  </w:footnote>
  <w:footnote w:id="21">
    <w:p w14:paraId="2B69C922" w14:textId="77777777" w:rsidR="006626C6" w:rsidRPr="00117161" w:rsidRDefault="006626C6" w:rsidP="006626C6">
      <w:pPr>
        <w:pStyle w:val="TeksCatatanKaki"/>
        <w:ind w:firstLine="720"/>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Pasal 359 KUHP:”</w:t>
      </w:r>
      <w:proofErr w:type="spellStart"/>
      <w:r w:rsidRPr="00117161">
        <w:rPr>
          <w:rFonts w:ascii="Tahoma" w:hAnsi="Tahoma" w:cs="Tahoma"/>
        </w:rPr>
        <w:t>Barangsiapa</w:t>
      </w:r>
      <w:proofErr w:type="spellEnd"/>
      <w:r w:rsidRPr="00117161">
        <w:rPr>
          <w:rFonts w:ascii="Tahoma" w:hAnsi="Tahoma" w:cs="Tahoma"/>
        </w:rPr>
        <w:t xml:space="preserve"> karena kesalahannya (kealpaannya) menyebabkan orang lain mati. Diancam dengan pidana penjara paling lama lima tahun atau pidana kurungan paling lama satu tahun.”</w:t>
      </w:r>
    </w:p>
  </w:footnote>
  <w:footnote w:id="22">
    <w:p w14:paraId="1455E7D5" w14:textId="77777777" w:rsidR="006626C6" w:rsidRPr="00117161" w:rsidRDefault="006626C6" w:rsidP="006626C6">
      <w:pPr>
        <w:pStyle w:val="TeksCatatanKaki"/>
        <w:ind w:firstLine="720"/>
        <w:jc w:val="both"/>
        <w:rPr>
          <w:rFonts w:ascii="Tahoma" w:hAnsi="Tahoma" w:cs="Tahoma"/>
        </w:rPr>
      </w:pPr>
      <w:r w:rsidRPr="00117161">
        <w:rPr>
          <w:rStyle w:val="ReferensiCatatanKaki"/>
          <w:rFonts w:ascii="Tahoma" w:hAnsi="Tahoma" w:cs="Tahoma"/>
        </w:rPr>
        <w:footnoteRef/>
      </w:r>
      <w:r w:rsidRPr="00117161">
        <w:rPr>
          <w:rFonts w:ascii="Tahoma" w:hAnsi="Tahoma" w:cs="Tahoma"/>
        </w:rPr>
        <w:t xml:space="preserve"> Pasal 351 ayat 1 </w:t>
      </w:r>
      <w:proofErr w:type="spellStart"/>
      <w:r w:rsidRPr="00117161">
        <w:rPr>
          <w:rFonts w:ascii="Tahoma" w:hAnsi="Tahoma" w:cs="Tahoma"/>
        </w:rPr>
        <w:t>KUHP:”Penganiayaan</w:t>
      </w:r>
      <w:proofErr w:type="spellEnd"/>
      <w:r w:rsidRPr="00117161">
        <w:rPr>
          <w:rFonts w:ascii="Tahoma" w:hAnsi="Tahoma" w:cs="Tahoma"/>
        </w:rPr>
        <w:t xml:space="preserve"> diancam dengan pidana penjara paling lama dua tahun delapan </w:t>
      </w:r>
      <w:proofErr w:type="spellStart"/>
      <w:r w:rsidRPr="00117161">
        <w:rPr>
          <w:rFonts w:ascii="Tahoma" w:hAnsi="Tahoma" w:cs="Tahoma"/>
        </w:rPr>
        <w:t>bulan.”atau</w:t>
      </w:r>
      <w:proofErr w:type="spellEnd"/>
      <w:r w:rsidRPr="00117161">
        <w:rPr>
          <w:rFonts w:ascii="Tahoma" w:hAnsi="Tahoma" w:cs="Tahoma"/>
        </w:rPr>
        <w:t xml:space="preserve"> pidana denda paling banyak empat ribu lima ratus rupiah,</w:t>
      </w:r>
    </w:p>
  </w:footnote>
  <w:footnote w:id="23">
    <w:p w14:paraId="3EAB9EFC" w14:textId="77777777" w:rsidR="006626C6" w:rsidRPr="00117161" w:rsidRDefault="006626C6" w:rsidP="006626C6">
      <w:pPr>
        <w:pStyle w:val="TeksCatatanKaki"/>
        <w:ind w:firstLine="720"/>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Pr="00117161">
        <w:rPr>
          <w:rFonts w:ascii="Tahoma" w:hAnsi="Tahoma" w:cs="Tahoma"/>
          <w:lang w:val="en-US"/>
        </w:rPr>
        <w:t xml:space="preserve">Salah </w:t>
      </w:r>
      <w:proofErr w:type="spellStart"/>
      <w:r w:rsidRPr="00117161">
        <w:rPr>
          <w:rFonts w:ascii="Tahoma" w:hAnsi="Tahoma" w:cs="Tahoma"/>
          <w:lang w:val="en-US"/>
        </w:rPr>
        <w:t>satu</w:t>
      </w:r>
      <w:proofErr w:type="spellEnd"/>
      <w:r w:rsidRPr="00117161">
        <w:rPr>
          <w:rFonts w:ascii="Tahoma" w:hAnsi="Tahoma" w:cs="Tahoma"/>
          <w:lang w:val="en-US"/>
        </w:rPr>
        <w:t xml:space="preserve"> </w:t>
      </w:r>
      <w:proofErr w:type="spellStart"/>
      <w:r w:rsidRPr="00117161">
        <w:rPr>
          <w:rFonts w:ascii="Tahoma" w:hAnsi="Tahoma" w:cs="Tahoma"/>
          <w:lang w:val="en-US"/>
        </w:rPr>
        <w:t>hal</w:t>
      </w:r>
      <w:proofErr w:type="spellEnd"/>
      <w:r w:rsidRPr="00117161">
        <w:rPr>
          <w:rFonts w:ascii="Tahoma" w:hAnsi="Tahoma" w:cs="Tahoma"/>
          <w:lang w:val="en-US"/>
        </w:rPr>
        <w:t xml:space="preserve"> yang </w:t>
      </w:r>
      <w:proofErr w:type="spellStart"/>
      <w:r w:rsidRPr="00117161">
        <w:rPr>
          <w:rFonts w:ascii="Tahoma" w:hAnsi="Tahoma" w:cs="Tahoma"/>
          <w:lang w:val="en-US"/>
        </w:rPr>
        <w:t>meringankan</w:t>
      </w:r>
      <w:proofErr w:type="spellEnd"/>
      <w:r w:rsidRPr="00117161">
        <w:rPr>
          <w:rFonts w:ascii="Tahoma" w:hAnsi="Tahoma" w:cs="Tahoma"/>
          <w:lang w:val="en-US"/>
        </w:rPr>
        <w:t xml:space="preserve"> </w:t>
      </w:r>
      <w:proofErr w:type="spellStart"/>
      <w:r w:rsidRPr="00117161">
        <w:rPr>
          <w:rFonts w:ascii="Tahoma" w:hAnsi="Tahoma" w:cs="Tahoma"/>
          <w:lang w:val="en-US"/>
        </w:rPr>
        <w:t>terdakwa</w:t>
      </w:r>
      <w:proofErr w:type="spellEnd"/>
      <w:r w:rsidRPr="00117161">
        <w:rPr>
          <w:rFonts w:ascii="Tahoma" w:hAnsi="Tahoma" w:cs="Tahoma"/>
          <w:lang w:val="en-US"/>
        </w:rPr>
        <w:t xml:space="preserve">, </w:t>
      </w:r>
      <w:proofErr w:type="spellStart"/>
      <w:r w:rsidRPr="00117161">
        <w:rPr>
          <w:rFonts w:ascii="Tahoma" w:hAnsi="Tahoma" w:cs="Tahoma"/>
          <w:lang w:val="en-US"/>
        </w:rPr>
        <w:t>diperoleh</w:t>
      </w:r>
      <w:proofErr w:type="spellEnd"/>
      <w:r w:rsidRPr="00117161">
        <w:rPr>
          <w:rFonts w:ascii="Tahoma" w:hAnsi="Tahoma" w:cs="Tahoma"/>
          <w:lang w:val="en-US"/>
        </w:rPr>
        <w:t xml:space="preserve"> </w:t>
      </w:r>
      <w:proofErr w:type="spellStart"/>
      <w:r w:rsidRPr="00117161">
        <w:rPr>
          <w:rFonts w:ascii="Tahoma" w:hAnsi="Tahoma" w:cs="Tahoma"/>
          <w:lang w:val="en-US"/>
        </w:rPr>
        <w:t>dari</w:t>
      </w:r>
      <w:proofErr w:type="spellEnd"/>
      <w:r w:rsidRPr="00117161">
        <w:rPr>
          <w:rFonts w:ascii="Tahoma" w:hAnsi="Tahoma" w:cs="Tahoma"/>
          <w:lang w:val="en-US"/>
        </w:rPr>
        <w:t xml:space="preserve"> </w:t>
      </w:r>
      <w:proofErr w:type="spellStart"/>
      <w:r w:rsidRPr="00117161">
        <w:rPr>
          <w:rFonts w:ascii="Tahoma" w:hAnsi="Tahoma" w:cs="Tahoma"/>
          <w:lang w:val="en-US"/>
        </w:rPr>
        <w:t>saksi</w:t>
      </w:r>
      <w:proofErr w:type="spellEnd"/>
      <w:r w:rsidRPr="00117161">
        <w:rPr>
          <w:rFonts w:ascii="Tahoma" w:hAnsi="Tahoma" w:cs="Tahoma"/>
          <w:lang w:val="en-US"/>
        </w:rPr>
        <w:t xml:space="preserve"> Calvin </w:t>
      </w:r>
      <w:proofErr w:type="spellStart"/>
      <w:r w:rsidRPr="00117161">
        <w:rPr>
          <w:rFonts w:ascii="Tahoma" w:hAnsi="Tahoma" w:cs="Tahoma"/>
          <w:lang w:val="en-US"/>
        </w:rPr>
        <w:t>Irawan</w:t>
      </w:r>
      <w:proofErr w:type="spellEnd"/>
      <w:r w:rsidRPr="00117161">
        <w:rPr>
          <w:rFonts w:ascii="Tahoma" w:hAnsi="Tahoma" w:cs="Tahoma"/>
          <w:lang w:val="en-US"/>
        </w:rPr>
        <w:t xml:space="preserve"> yang </w:t>
      </w:r>
      <w:proofErr w:type="spellStart"/>
      <w:r w:rsidRPr="00117161">
        <w:rPr>
          <w:rFonts w:ascii="Tahoma" w:hAnsi="Tahoma" w:cs="Tahoma"/>
          <w:lang w:val="en-US"/>
        </w:rPr>
        <w:t>diajukan</w:t>
      </w:r>
      <w:proofErr w:type="spellEnd"/>
      <w:r w:rsidRPr="00117161">
        <w:rPr>
          <w:rFonts w:ascii="Tahoma" w:hAnsi="Tahoma" w:cs="Tahoma"/>
          <w:lang w:val="en-US"/>
        </w:rPr>
        <w:t xml:space="preserve"> oleh </w:t>
      </w:r>
      <w:proofErr w:type="spellStart"/>
      <w:r w:rsidRPr="00117161">
        <w:rPr>
          <w:rFonts w:ascii="Tahoma" w:hAnsi="Tahoma" w:cs="Tahoma"/>
          <w:lang w:val="en-US"/>
        </w:rPr>
        <w:t>terdakwa</w:t>
      </w:r>
      <w:proofErr w:type="spellEnd"/>
      <w:r w:rsidRPr="00117161">
        <w:rPr>
          <w:rFonts w:ascii="Tahoma" w:hAnsi="Tahoma" w:cs="Tahoma"/>
          <w:lang w:val="en-US"/>
        </w:rPr>
        <w:t xml:space="preserve"> </w:t>
      </w:r>
      <w:proofErr w:type="spellStart"/>
      <w:r w:rsidRPr="00117161">
        <w:rPr>
          <w:rFonts w:ascii="Tahoma" w:hAnsi="Tahoma" w:cs="Tahoma"/>
          <w:lang w:val="en-US"/>
        </w:rPr>
        <w:t>menyatakan</w:t>
      </w:r>
      <w:proofErr w:type="spellEnd"/>
      <w:r w:rsidRPr="00117161">
        <w:rPr>
          <w:rFonts w:ascii="Tahoma" w:hAnsi="Tahoma" w:cs="Tahoma"/>
          <w:lang w:val="en-US"/>
        </w:rPr>
        <w:t xml:space="preserve"> </w:t>
      </w:r>
      <w:proofErr w:type="spellStart"/>
      <w:r w:rsidRPr="00117161">
        <w:rPr>
          <w:rFonts w:ascii="Tahoma" w:hAnsi="Tahoma" w:cs="Tahoma"/>
          <w:lang w:val="en-US"/>
        </w:rPr>
        <w:t>bahwa</w:t>
      </w:r>
      <w:proofErr w:type="spellEnd"/>
      <w:r w:rsidRPr="00117161">
        <w:rPr>
          <w:rFonts w:ascii="Tahoma" w:hAnsi="Tahoma" w:cs="Tahoma"/>
          <w:lang w:val="en-US"/>
        </w:rPr>
        <w:t xml:space="preserve">: </w:t>
      </w:r>
      <w:proofErr w:type="spellStart"/>
      <w:r w:rsidRPr="00117161">
        <w:rPr>
          <w:rFonts w:ascii="Tahoma" w:hAnsi="Tahoma" w:cs="Tahoma"/>
          <w:lang w:val="en-US"/>
        </w:rPr>
        <w:t>Almh</w:t>
      </w:r>
      <w:proofErr w:type="spellEnd"/>
      <w:r w:rsidRPr="00117161">
        <w:rPr>
          <w:rFonts w:ascii="Tahoma" w:hAnsi="Tahoma" w:cs="Tahoma"/>
          <w:lang w:val="en-US"/>
        </w:rPr>
        <w:t xml:space="preserve"> </w:t>
      </w:r>
      <w:r w:rsidRPr="00117161">
        <w:rPr>
          <w:rFonts w:ascii="Tahoma" w:hAnsi="Tahoma" w:cs="Tahoma"/>
        </w:rPr>
        <w:t xml:space="preserve">Dini Sera Afrianti memiliki penyakit lambung, ketika mabuk Dini Sera Afrianti pernah bertengkar dengan temannya dan </w:t>
      </w:r>
      <w:proofErr w:type="spellStart"/>
      <w:r w:rsidRPr="00117161">
        <w:rPr>
          <w:rFonts w:ascii="Tahoma" w:hAnsi="Tahoma" w:cs="Tahoma"/>
        </w:rPr>
        <w:t>tempramennya</w:t>
      </w:r>
      <w:proofErr w:type="spellEnd"/>
      <w:r w:rsidRPr="00117161">
        <w:rPr>
          <w:rFonts w:ascii="Tahoma" w:hAnsi="Tahoma" w:cs="Tahoma"/>
        </w:rPr>
        <w:t xml:space="preserve"> suka marah-marah.</w:t>
      </w:r>
    </w:p>
  </w:footnote>
  <w:footnote w:id="24">
    <w:p w14:paraId="58FF03C2" w14:textId="77777777" w:rsidR="006626C6" w:rsidRPr="00117161" w:rsidRDefault="006626C6" w:rsidP="006626C6">
      <w:pPr>
        <w:pStyle w:val="TeksCatatanKaki"/>
        <w:ind w:firstLine="720"/>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183 KUHAP</w:t>
      </w:r>
      <w:r w:rsidRPr="00117161">
        <w:rPr>
          <w:rFonts w:ascii="Tahoma" w:hAnsi="Tahoma" w:cs="Tahoma"/>
          <w:lang w:val="en-US"/>
        </w:rPr>
        <w:t xml:space="preserve">:”Hakim </w:t>
      </w:r>
      <w:proofErr w:type="spellStart"/>
      <w:r w:rsidRPr="00117161">
        <w:rPr>
          <w:rFonts w:ascii="Tahoma" w:hAnsi="Tahoma" w:cs="Tahoma"/>
          <w:lang w:val="en-US"/>
        </w:rPr>
        <w:t>tidak</w:t>
      </w:r>
      <w:proofErr w:type="spellEnd"/>
      <w:r w:rsidRPr="00117161">
        <w:rPr>
          <w:rFonts w:ascii="Tahoma" w:hAnsi="Tahoma" w:cs="Tahoma"/>
          <w:lang w:val="en-US"/>
        </w:rPr>
        <w:t xml:space="preserve"> </w:t>
      </w:r>
      <w:proofErr w:type="spellStart"/>
      <w:r w:rsidRPr="00117161">
        <w:rPr>
          <w:rFonts w:ascii="Tahoma" w:hAnsi="Tahoma" w:cs="Tahoma"/>
          <w:lang w:val="en-US"/>
        </w:rPr>
        <w:t>boleh</w:t>
      </w:r>
      <w:proofErr w:type="spellEnd"/>
      <w:r w:rsidRPr="00117161">
        <w:rPr>
          <w:rFonts w:ascii="Tahoma" w:hAnsi="Tahoma" w:cs="Tahoma"/>
          <w:lang w:val="en-US"/>
        </w:rPr>
        <w:t xml:space="preserve"> </w:t>
      </w:r>
      <w:proofErr w:type="spellStart"/>
      <w:r w:rsidRPr="00117161">
        <w:rPr>
          <w:rFonts w:ascii="Tahoma" w:hAnsi="Tahoma" w:cs="Tahoma"/>
          <w:lang w:val="en-US"/>
        </w:rPr>
        <w:t>menjatuhkan</w:t>
      </w:r>
      <w:proofErr w:type="spellEnd"/>
      <w:r w:rsidRPr="00117161">
        <w:rPr>
          <w:rFonts w:ascii="Tahoma" w:hAnsi="Tahoma" w:cs="Tahoma"/>
          <w:lang w:val="en-US"/>
        </w:rPr>
        <w:t xml:space="preserve"> </w:t>
      </w:r>
      <w:proofErr w:type="spellStart"/>
      <w:r w:rsidRPr="00117161">
        <w:rPr>
          <w:rFonts w:ascii="Tahoma" w:hAnsi="Tahoma" w:cs="Tahoma"/>
          <w:lang w:val="en-US"/>
        </w:rPr>
        <w:t>pidana</w:t>
      </w:r>
      <w:proofErr w:type="spellEnd"/>
      <w:r w:rsidRPr="00117161">
        <w:rPr>
          <w:rFonts w:ascii="Tahoma" w:hAnsi="Tahoma" w:cs="Tahoma"/>
          <w:lang w:val="en-US"/>
        </w:rPr>
        <w:t xml:space="preserve"> </w:t>
      </w:r>
      <w:proofErr w:type="spellStart"/>
      <w:r w:rsidRPr="00117161">
        <w:rPr>
          <w:rFonts w:ascii="Tahoma" w:hAnsi="Tahoma" w:cs="Tahoma"/>
          <w:lang w:val="en-US"/>
        </w:rPr>
        <w:t>kepada</w:t>
      </w:r>
      <w:proofErr w:type="spellEnd"/>
      <w:r w:rsidRPr="00117161">
        <w:rPr>
          <w:rFonts w:ascii="Tahoma" w:hAnsi="Tahoma" w:cs="Tahoma"/>
          <w:lang w:val="en-US"/>
        </w:rPr>
        <w:t xml:space="preserve"> </w:t>
      </w:r>
      <w:proofErr w:type="spellStart"/>
      <w:r w:rsidRPr="00117161">
        <w:rPr>
          <w:rFonts w:ascii="Tahoma" w:hAnsi="Tahoma" w:cs="Tahoma"/>
          <w:lang w:val="en-US"/>
        </w:rPr>
        <w:t>seorang</w:t>
      </w:r>
      <w:proofErr w:type="spellEnd"/>
      <w:r w:rsidRPr="00117161">
        <w:rPr>
          <w:rFonts w:ascii="Tahoma" w:hAnsi="Tahoma" w:cs="Tahoma"/>
          <w:lang w:val="en-US"/>
        </w:rPr>
        <w:t xml:space="preserve"> </w:t>
      </w:r>
      <w:proofErr w:type="spellStart"/>
      <w:r w:rsidRPr="00117161">
        <w:rPr>
          <w:rFonts w:ascii="Tahoma" w:hAnsi="Tahoma" w:cs="Tahoma"/>
          <w:lang w:val="en-US"/>
        </w:rPr>
        <w:t>kecuali</w:t>
      </w:r>
      <w:proofErr w:type="spellEnd"/>
      <w:r w:rsidRPr="00117161">
        <w:rPr>
          <w:rFonts w:ascii="Tahoma" w:hAnsi="Tahoma" w:cs="Tahoma"/>
          <w:lang w:val="en-US"/>
        </w:rPr>
        <w:t xml:space="preserve"> </w:t>
      </w:r>
      <w:proofErr w:type="spellStart"/>
      <w:r w:rsidRPr="00117161">
        <w:rPr>
          <w:rFonts w:ascii="Tahoma" w:hAnsi="Tahoma" w:cs="Tahoma"/>
          <w:lang w:val="en-US"/>
        </w:rPr>
        <w:t>apabila</w:t>
      </w:r>
      <w:proofErr w:type="spellEnd"/>
      <w:r w:rsidRPr="00117161">
        <w:rPr>
          <w:rFonts w:ascii="Tahoma" w:hAnsi="Tahoma" w:cs="Tahoma"/>
          <w:lang w:val="en-US"/>
        </w:rPr>
        <w:t xml:space="preserve"> </w:t>
      </w:r>
      <w:proofErr w:type="spellStart"/>
      <w:r w:rsidRPr="00117161">
        <w:rPr>
          <w:rFonts w:ascii="Tahoma" w:hAnsi="Tahoma" w:cs="Tahoma"/>
          <w:lang w:val="en-US"/>
        </w:rPr>
        <w:t>dengan</w:t>
      </w:r>
      <w:proofErr w:type="spellEnd"/>
      <w:r w:rsidRPr="00117161">
        <w:rPr>
          <w:rFonts w:ascii="Tahoma" w:hAnsi="Tahoma" w:cs="Tahoma"/>
          <w:lang w:val="en-US"/>
        </w:rPr>
        <w:t xml:space="preserve"> </w:t>
      </w:r>
      <w:proofErr w:type="spellStart"/>
      <w:r w:rsidRPr="00117161">
        <w:rPr>
          <w:rFonts w:ascii="Tahoma" w:hAnsi="Tahoma" w:cs="Tahoma"/>
          <w:lang w:val="en-US"/>
        </w:rPr>
        <w:t>sekurang-kurangnya</w:t>
      </w:r>
      <w:proofErr w:type="spellEnd"/>
      <w:r w:rsidRPr="00117161">
        <w:rPr>
          <w:rFonts w:ascii="Tahoma" w:hAnsi="Tahoma" w:cs="Tahoma"/>
          <w:lang w:val="en-US"/>
        </w:rPr>
        <w:t xml:space="preserve"> dua </w:t>
      </w:r>
      <w:proofErr w:type="spellStart"/>
      <w:r w:rsidRPr="00117161">
        <w:rPr>
          <w:rFonts w:ascii="Tahoma" w:hAnsi="Tahoma" w:cs="Tahoma"/>
          <w:lang w:val="en-US"/>
        </w:rPr>
        <w:t>alat</w:t>
      </w:r>
      <w:proofErr w:type="spellEnd"/>
      <w:r w:rsidRPr="00117161">
        <w:rPr>
          <w:rFonts w:ascii="Tahoma" w:hAnsi="Tahoma" w:cs="Tahoma"/>
          <w:lang w:val="en-US"/>
        </w:rPr>
        <w:t xml:space="preserve"> </w:t>
      </w:r>
      <w:proofErr w:type="spellStart"/>
      <w:r w:rsidRPr="00117161">
        <w:rPr>
          <w:rFonts w:ascii="Tahoma" w:hAnsi="Tahoma" w:cs="Tahoma"/>
          <w:lang w:val="en-US"/>
        </w:rPr>
        <w:t>bukti</w:t>
      </w:r>
      <w:proofErr w:type="spellEnd"/>
      <w:r w:rsidRPr="00117161">
        <w:rPr>
          <w:rFonts w:ascii="Tahoma" w:hAnsi="Tahoma" w:cs="Tahoma"/>
          <w:lang w:val="en-US"/>
        </w:rPr>
        <w:t xml:space="preserve"> yang </w:t>
      </w:r>
      <w:proofErr w:type="spellStart"/>
      <w:r w:rsidRPr="00117161">
        <w:rPr>
          <w:rFonts w:ascii="Tahoma" w:hAnsi="Tahoma" w:cs="Tahoma"/>
          <w:lang w:val="en-US"/>
        </w:rPr>
        <w:t>sah</w:t>
      </w:r>
      <w:proofErr w:type="spellEnd"/>
      <w:r w:rsidRPr="00117161">
        <w:rPr>
          <w:rFonts w:ascii="Tahoma" w:hAnsi="Tahoma" w:cs="Tahoma"/>
          <w:lang w:val="en-US"/>
        </w:rPr>
        <w:t xml:space="preserve"> </w:t>
      </w:r>
      <w:proofErr w:type="spellStart"/>
      <w:r w:rsidRPr="00117161">
        <w:rPr>
          <w:rFonts w:ascii="Tahoma" w:hAnsi="Tahoma" w:cs="Tahoma"/>
          <w:lang w:val="en-US"/>
        </w:rPr>
        <w:t>ia</w:t>
      </w:r>
      <w:proofErr w:type="spellEnd"/>
      <w:r w:rsidRPr="00117161">
        <w:rPr>
          <w:rFonts w:ascii="Tahoma" w:hAnsi="Tahoma" w:cs="Tahoma"/>
          <w:lang w:val="en-US"/>
        </w:rPr>
        <w:t xml:space="preserve"> </w:t>
      </w:r>
      <w:proofErr w:type="spellStart"/>
      <w:r w:rsidRPr="00117161">
        <w:rPr>
          <w:rFonts w:ascii="Tahoma" w:hAnsi="Tahoma" w:cs="Tahoma"/>
          <w:lang w:val="en-US"/>
        </w:rPr>
        <w:t>memperoleh</w:t>
      </w:r>
      <w:proofErr w:type="spellEnd"/>
      <w:r w:rsidRPr="00117161">
        <w:rPr>
          <w:rFonts w:ascii="Tahoma" w:hAnsi="Tahoma" w:cs="Tahoma"/>
          <w:lang w:val="en-US"/>
        </w:rPr>
        <w:t xml:space="preserve"> </w:t>
      </w:r>
      <w:proofErr w:type="spellStart"/>
      <w:r w:rsidRPr="00117161">
        <w:rPr>
          <w:rFonts w:ascii="Tahoma" w:hAnsi="Tahoma" w:cs="Tahoma"/>
          <w:lang w:val="en-US"/>
        </w:rPr>
        <w:t>keyakinan</w:t>
      </w:r>
      <w:proofErr w:type="spellEnd"/>
      <w:r w:rsidRPr="00117161">
        <w:rPr>
          <w:rFonts w:ascii="Tahoma" w:hAnsi="Tahoma" w:cs="Tahoma"/>
          <w:lang w:val="en-US"/>
        </w:rPr>
        <w:t xml:space="preserve"> </w:t>
      </w:r>
      <w:proofErr w:type="spellStart"/>
      <w:r w:rsidRPr="00117161">
        <w:rPr>
          <w:rFonts w:ascii="Tahoma" w:hAnsi="Tahoma" w:cs="Tahoma"/>
          <w:lang w:val="en-US"/>
        </w:rPr>
        <w:t>bahwa</w:t>
      </w:r>
      <w:proofErr w:type="spellEnd"/>
      <w:r w:rsidRPr="00117161">
        <w:rPr>
          <w:rFonts w:ascii="Tahoma" w:hAnsi="Tahoma" w:cs="Tahoma"/>
          <w:lang w:val="en-US"/>
        </w:rPr>
        <w:t xml:space="preserve"> </w:t>
      </w:r>
      <w:proofErr w:type="spellStart"/>
      <w:r w:rsidRPr="00117161">
        <w:rPr>
          <w:rFonts w:ascii="Tahoma" w:hAnsi="Tahoma" w:cs="Tahoma"/>
          <w:lang w:val="en-US"/>
        </w:rPr>
        <w:t>suatu</w:t>
      </w:r>
      <w:proofErr w:type="spellEnd"/>
      <w:r w:rsidRPr="00117161">
        <w:rPr>
          <w:rFonts w:ascii="Tahoma" w:hAnsi="Tahoma" w:cs="Tahoma"/>
          <w:lang w:val="en-US"/>
        </w:rPr>
        <w:t xml:space="preserve"> </w:t>
      </w:r>
      <w:proofErr w:type="spellStart"/>
      <w:r w:rsidRPr="00117161">
        <w:rPr>
          <w:rFonts w:ascii="Tahoma" w:hAnsi="Tahoma" w:cs="Tahoma"/>
          <w:lang w:val="en-US"/>
        </w:rPr>
        <w:t>tindak</w:t>
      </w:r>
      <w:proofErr w:type="spellEnd"/>
      <w:r w:rsidRPr="00117161">
        <w:rPr>
          <w:rFonts w:ascii="Tahoma" w:hAnsi="Tahoma" w:cs="Tahoma"/>
          <w:lang w:val="en-US"/>
        </w:rPr>
        <w:t xml:space="preserve"> </w:t>
      </w:r>
      <w:proofErr w:type="spellStart"/>
      <w:r w:rsidRPr="00117161">
        <w:rPr>
          <w:rFonts w:ascii="Tahoma" w:hAnsi="Tahoma" w:cs="Tahoma"/>
          <w:lang w:val="en-US"/>
        </w:rPr>
        <w:t>pidana</w:t>
      </w:r>
      <w:proofErr w:type="spellEnd"/>
      <w:r w:rsidRPr="00117161">
        <w:rPr>
          <w:rFonts w:ascii="Tahoma" w:hAnsi="Tahoma" w:cs="Tahoma"/>
          <w:lang w:val="en-US"/>
        </w:rPr>
        <w:t xml:space="preserve"> </w:t>
      </w:r>
      <w:proofErr w:type="spellStart"/>
      <w:r w:rsidRPr="00117161">
        <w:rPr>
          <w:rFonts w:ascii="Tahoma" w:hAnsi="Tahoma" w:cs="Tahoma"/>
          <w:lang w:val="en-US"/>
        </w:rPr>
        <w:t>benar-benar</w:t>
      </w:r>
      <w:proofErr w:type="spellEnd"/>
      <w:r w:rsidRPr="00117161">
        <w:rPr>
          <w:rFonts w:ascii="Tahoma" w:hAnsi="Tahoma" w:cs="Tahoma"/>
          <w:lang w:val="en-US"/>
        </w:rPr>
        <w:t xml:space="preserve"> </w:t>
      </w:r>
      <w:proofErr w:type="spellStart"/>
      <w:r w:rsidRPr="00117161">
        <w:rPr>
          <w:rFonts w:ascii="Tahoma" w:hAnsi="Tahoma" w:cs="Tahoma"/>
          <w:lang w:val="en-US"/>
        </w:rPr>
        <w:t>terjadi</w:t>
      </w:r>
      <w:proofErr w:type="spellEnd"/>
      <w:r w:rsidRPr="00117161">
        <w:rPr>
          <w:rFonts w:ascii="Tahoma" w:hAnsi="Tahoma" w:cs="Tahoma"/>
          <w:lang w:val="en-US"/>
        </w:rPr>
        <w:t xml:space="preserve"> dan </w:t>
      </w:r>
      <w:proofErr w:type="spellStart"/>
      <w:r w:rsidRPr="00117161">
        <w:rPr>
          <w:rFonts w:ascii="Tahoma" w:hAnsi="Tahoma" w:cs="Tahoma"/>
          <w:lang w:val="en-US"/>
        </w:rPr>
        <w:t>bahwa</w:t>
      </w:r>
      <w:proofErr w:type="spellEnd"/>
      <w:r w:rsidRPr="00117161">
        <w:rPr>
          <w:rFonts w:ascii="Tahoma" w:hAnsi="Tahoma" w:cs="Tahoma"/>
          <w:lang w:val="en-US"/>
        </w:rPr>
        <w:t xml:space="preserve"> </w:t>
      </w:r>
      <w:proofErr w:type="spellStart"/>
      <w:r w:rsidRPr="00117161">
        <w:rPr>
          <w:rFonts w:ascii="Tahoma" w:hAnsi="Tahoma" w:cs="Tahoma"/>
          <w:lang w:val="en-US"/>
        </w:rPr>
        <w:t>terdakwalah</w:t>
      </w:r>
      <w:proofErr w:type="spellEnd"/>
      <w:r w:rsidRPr="00117161">
        <w:rPr>
          <w:rFonts w:ascii="Tahoma" w:hAnsi="Tahoma" w:cs="Tahoma"/>
          <w:lang w:val="en-US"/>
        </w:rPr>
        <w:t xml:space="preserve"> yang </w:t>
      </w:r>
      <w:proofErr w:type="spellStart"/>
      <w:r w:rsidRPr="00117161">
        <w:rPr>
          <w:rFonts w:ascii="Tahoma" w:hAnsi="Tahoma" w:cs="Tahoma"/>
          <w:lang w:val="en-US"/>
        </w:rPr>
        <w:t>bersalah</w:t>
      </w:r>
      <w:proofErr w:type="spellEnd"/>
      <w:r w:rsidRPr="00117161">
        <w:rPr>
          <w:rFonts w:ascii="Tahoma" w:hAnsi="Tahoma" w:cs="Tahoma"/>
          <w:lang w:val="en-US"/>
        </w:rPr>
        <w:t xml:space="preserve"> </w:t>
      </w:r>
      <w:proofErr w:type="spellStart"/>
      <w:r w:rsidRPr="00117161">
        <w:rPr>
          <w:rFonts w:ascii="Tahoma" w:hAnsi="Tahoma" w:cs="Tahoma"/>
          <w:lang w:val="en-US"/>
        </w:rPr>
        <w:t>melakukannya</w:t>
      </w:r>
      <w:proofErr w:type="spellEnd"/>
      <w:r w:rsidRPr="00117161">
        <w:rPr>
          <w:rFonts w:ascii="Tahoma" w:hAnsi="Tahoma" w:cs="Tahoma"/>
          <w:lang w:val="en-US"/>
        </w:rPr>
        <w:t>.”</w:t>
      </w:r>
    </w:p>
  </w:footnote>
  <w:footnote w:id="25">
    <w:p w14:paraId="4A401DFD" w14:textId="43F84EF1" w:rsidR="006626C6" w:rsidRPr="00117161" w:rsidRDefault="006626C6" w:rsidP="00BF42F7">
      <w:pPr>
        <w:pStyle w:val="TeksCatatanKaki"/>
        <w:ind w:firstLine="720"/>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Pr="00117161">
        <w:rPr>
          <w:rFonts w:ascii="Tahoma" w:hAnsi="Tahoma" w:cs="Tahoma"/>
          <w:shd w:val="clear" w:color="auto" w:fill="F8F9FA"/>
          <w:lang w:val="en-US"/>
        </w:rPr>
        <w:t xml:space="preserve">Pasal 191 </w:t>
      </w:r>
      <w:proofErr w:type="spellStart"/>
      <w:r w:rsidRPr="00117161">
        <w:rPr>
          <w:rFonts w:ascii="Tahoma" w:hAnsi="Tahoma" w:cs="Tahoma"/>
          <w:shd w:val="clear" w:color="auto" w:fill="F8F9FA"/>
          <w:lang w:val="en-US"/>
        </w:rPr>
        <w:t>ayat</w:t>
      </w:r>
      <w:proofErr w:type="spellEnd"/>
      <w:r w:rsidRPr="00117161">
        <w:rPr>
          <w:rFonts w:ascii="Tahoma" w:hAnsi="Tahoma" w:cs="Tahoma"/>
          <w:shd w:val="clear" w:color="auto" w:fill="F8F9FA"/>
          <w:lang w:val="en-US"/>
        </w:rPr>
        <w:t xml:space="preserve"> 1 </w:t>
      </w:r>
      <w:proofErr w:type="spellStart"/>
      <w:r w:rsidRPr="00117161">
        <w:rPr>
          <w:rFonts w:ascii="Tahoma" w:hAnsi="Tahoma" w:cs="Tahoma"/>
          <w:shd w:val="clear" w:color="auto" w:fill="F8F9FA"/>
          <w:lang w:val="en-US"/>
        </w:rPr>
        <w:t>KUHAP</w:t>
      </w:r>
      <w:proofErr w:type="gramStart"/>
      <w:r w:rsidRPr="00117161">
        <w:rPr>
          <w:rFonts w:ascii="Tahoma" w:hAnsi="Tahoma" w:cs="Tahoma"/>
          <w:shd w:val="clear" w:color="auto" w:fill="F8F9FA"/>
          <w:lang w:val="en-US"/>
        </w:rPr>
        <w:t>:”Jika</w:t>
      </w:r>
      <w:proofErr w:type="spellEnd"/>
      <w:proofErr w:type="gram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pengadilan</w:t>
      </w:r>
      <w:proofErr w:type="spell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berpendapat</w:t>
      </w:r>
      <w:proofErr w:type="spell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bahwa</w:t>
      </w:r>
      <w:proofErr w:type="spell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dari</w:t>
      </w:r>
      <w:proofErr w:type="spell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hasil</w:t>
      </w:r>
      <w:proofErr w:type="spell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pemeriksaan</w:t>
      </w:r>
      <w:proofErr w:type="spellEnd"/>
      <w:r w:rsidRPr="00117161">
        <w:rPr>
          <w:rFonts w:ascii="Tahoma" w:hAnsi="Tahoma" w:cs="Tahoma"/>
          <w:shd w:val="clear" w:color="auto" w:fill="F8F9FA"/>
          <w:lang w:val="en-US"/>
        </w:rPr>
        <w:t xml:space="preserve"> di </w:t>
      </w:r>
      <w:proofErr w:type="spellStart"/>
      <w:r w:rsidRPr="00117161">
        <w:rPr>
          <w:rFonts w:ascii="Tahoma" w:hAnsi="Tahoma" w:cs="Tahoma"/>
          <w:shd w:val="clear" w:color="auto" w:fill="F8F9FA"/>
          <w:lang w:val="en-US"/>
        </w:rPr>
        <w:t>sid</w:t>
      </w:r>
      <w:r w:rsidR="00BA2CC9">
        <w:rPr>
          <w:rFonts w:ascii="Tahoma" w:hAnsi="Tahoma" w:cs="Tahoma"/>
          <w:shd w:val="clear" w:color="auto" w:fill="F8F9FA"/>
          <w:lang w:val="en-US"/>
        </w:rPr>
        <w:t>a</w:t>
      </w:r>
      <w:r w:rsidRPr="00117161">
        <w:rPr>
          <w:rFonts w:ascii="Tahoma" w:hAnsi="Tahoma" w:cs="Tahoma"/>
          <w:shd w:val="clear" w:color="auto" w:fill="F8F9FA"/>
          <w:lang w:val="en-US"/>
        </w:rPr>
        <w:t>ng</w:t>
      </w:r>
      <w:proofErr w:type="spell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kesalahan</w:t>
      </w:r>
      <w:proofErr w:type="spell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terdakwa</w:t>
      </w:r>
      <w:proofErr w:type="spell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atas</w:t>
      </w:r>
      <w:proofErr w:type="spell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perbuatan</w:t>
      </w:r>
      <w:proofErr w:type="spellEnd"/>
      <w:r w:rsidRPr="00117161">
        <w:rPr>
          <w:rFonts w:ascii="Tahoma" w:hAnsi="Tahoma" w:cs="Tahoma"/>
          <w:shd w:val="clear" w:color="auto" w:fill="F8F9FA"/>
          <w:lang w:val="en-US"/>
        </w:rPr>
        <w:t xml:space="preserve"> yang </w:t>
      </w:r>
      <w:proofErr w:type="spellStart"/>
      <w:r w:rsidRPr="00117161">
        <w:rPr>
          <w:rFonts w:ascii="Tahoma" w:hAnsi="Tahoma" w:cs="Tahoma"/>
          <w:shd w:val="clear" w:color="auto" w:fill="F8F9FA"/>
          <w:lang w:val="en-US"/>
        </w:rPr>
        <w:t>didakwakan</w:t>
      </w:r>
      <w:proofErr w:type="spell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kepadanya</w:t>
      </w:r>
      <w:proofErr w:type="spell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tidak</w:t>
      </w:r>
      <w:proofErr w:type="spell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terbukti</w:t>
      </w:r>
      <w:proofErr w:type="spell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secara</w:t>
      </w:r>
      <w:proofErr w:type="spell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sah</w:t>
      </w:r>
      <w:proofErr w:type="spellEnd"/>
      <w:r w:rsidRPr="00117161">
        <w:rPr>
          <w:rFonts w:ascii="Tahoma" w:hAnsi="Tahoma" w:cs="Tahoma"/>
          <w:shd w:val="clear" w:color="auto" w:fill="F8F9FA"/>
          <w:lang w:val="en-US"/>
        </w:rPr>
        <w:t xml:space="preserve"> dan </w:t>
      </w:r>
      <w:proofErr w:type="spellStart"/>
      <w:r w:rsidRPr="00117161">
        <w:rPr>
          <w:rFonts w:ascii="Tahoma" w:hAnsi="Tahoma" w:cs="Tahoma"/>
          <w:shd w:val="clear" w:color="auto" w:fill="F8F9FA"/>
          <w:lang w:val="en-US"/>
        </w:rPr>
        <w:t>meyakinkan</w:t>
      </w:r>
      <w:proofErr w:type="spellEnd"/>
      <w:r w:rsidRPr="00117161">
        <w:rPr>
          <w:rFonts w:ascii="Tahoma" w:hAnsi="Tahoma" w:cs="Tahoma"/>
          <w:shd w:val="clear" w:color="auto" w:fill="F8F9FA"/>
          <w:lang w:val="en-US"/>
        </w:rPr>
        <w:t xml:space="preserve">, </w:t>
      </w:r>
      <w:proofErr w:type="spellStart"/>
      <w:r w:rsidRPr="00117161">
        <w:rPr>
          <w:rFonts w:ascii="Tahoma" w:hAnsi="Tahoma" w:cs="Tahoma"/>
          <w:shd w:val="clear" w:color="auto" w:fill="F8F9FA"/>
          <w:lang w:val="en-US"/>
        </w:rPr>
        <w:t>maka</w:t>
      </w:r>
      <w:proofErr w:type="spellEnd"/>
      <w:r w:rsidRPr="00117161">
        <w:rPr>
          <w:rFonts w:ascii="Tahoma" w:hAnsi="Tahoma" w:cs="Tahoma"/>
          <w:shd w:val="clear" w:color="auto" w:fill="F8F9FA"/>
          <w:lang w:val="en-US"/>
        </w:rPr>
        <w:t xml:space="preserve"> </w:t>
      </w:r>
      <w:proofErr w:type="spellStart"/>
      <w:r w:rsidR="00D01A67">
        <w:rPr>
          <w:rFonts w:ascii="Tahoma" w:hAnsi="Tahoma" w:cs="Tahoma"/>
          <w:shd w:val="clear" w:color="auto" w:fill="F8F9FA"/>
          <w:lang w:val="en-US"/>
        </w:rPr>
        <w:t>terdakwa</w:t>
      </w:r>
      <w:proofErr w:type="spellEnd"/>
      <w:r w:rsidR="00D01A67">
        <w:rPr>
          <w:rFonts w:ascii="Tahoma" w:hAnsi="Tahoma" w:cs="Tahoma"/>
          <w:shd w:val="clear" w:color="auto" w:fill="F8F9FA"/>
          <w:lang w:val="en-US"/>
        </w:rPr>
        <w:t xml:space="preserve"> </w:t>
      </w:r>
      <w:proofErr w:type="spellStart"/>
      <w:r w:rsidR="00D01A67">
        <w:rPr>
          <w:rFonts w:ascii="Tahoma" w:hAnsi="Tahoma" w:cs="Tahoma"/>
          <w:shd w:val="clear" w:color="auto" w:fill="F8F9FA"/>
          <w:lang w:val="en-US"/>
        </w:rPr>
        <w:t>diputus</w:t>
      </w:r>
      <w:proofErr w:type="spellEnd"/>
      <w:r w:rsidR="00D01A67">
        <w:rPr>
          <w:rFonts w:ascii="Tahoma" w:hAnsi="Tahoma" w:cs="Tahoma"/>
          <w:shd w:val="clear" w:color="auto" w:fill="F8F9FA"/>
          <w:lang w:val="en-US"/>
        </w:rPr>
        <w:t xml:space="preserve"> </w:t>
      </w:r>
      <w:proofErr w:type="spellStart"/>
      <w:r w:rsidR="00D01A67">
        <w:rPr>
          <w:rFonts w:ascii="Tahoma" w:hAnsi="Tahoma" w:cs="Tahoma"/>
          <w:shd w:val="clear" w:color="auto" w:fill="F8F9FA"/>
          <w:lang w:val="en-US"/>
        </w:rPr>
        <w:t>bebas</w:t>
      </w:r>
      <w:proofErr w:type="spellEnd"/>
      <w:r w:rsidR="00D01A67">
        <w:rPr>
          <w:rFonts w:ascii="Tahoma" w:hAnsi="Tahoma" w:cs="Tahoma"/>
          <w:shd w:val="clear" w:color="auto" w:fill="F8F9FA"/>
          <w:lang w:val="en-US"/>
        </w:rPr>
        <w:t>.</w:t>
      </w:r>
    </w:p>
  </w:footnote>
  <w:footnote w:id="26">
    <w:p w14:paraId="4A3FE7D5" w14:textId="0B29ACF8" w:rsidR="009348BB" w:rsidRPr="00117161" w:rsidRDefault="009348BB" w:rsidP="00BF42F7">
      <w:pPr>
        <w:pStyle w:val="TeksCatatanKaki"/>
        <w:ind w:firstLine="720"/>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Tafsir </w:t>
      </w:r>
      <w:proofErr w:type="spellStart"/>
      <w:r w:rsidRPr="00117161">
        <w:rPr>
          <w:rFonts w:ascii="Tahoma" w:hAnsi="Tahoma" w:cs="Tahoma"/>
        </w:rPr>
        <w:t>Tahlili</w:t>
      </w:r>
      <w:proofErr w:type="spellEnd"/>
      <w:r w:rsidRPr="00117161">
        <w:rPr>
          <w:rFonts w:ascii="Tahoma" w:hAnsi="Tahoma" w:cs="Tahoma"/>
        </w:rPr>
        <w:t>, https://quran.nu.or.id/al-isra'/33</w:t>
      </w:r>
    </w:p>
  </w:footnote>
  <w:footnote w:id="27">
    <w:p w14:paraId="03B59370" w14:textId="5EEFA967" w:rsidR="00117161" w:rsidRPr="00117161" w:rsidRDefault="00117161" w:rsidP="00117161">
      <w:pPr>
        <w:pStyle w:val="TeksCatatanKaki"/>
        <w:ind w:firstLine="720"/>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Tafsir </w:t>
      </w:r>
      <w:proofErr w:type="spellStart"/>
      <w:r w:rsidRPr="00117161">
        <w:rPr>
          <w:rFonts w:ascii="Tahoma" w:hAnsi="Tahoma" w:cs="Tahoma"/>
        </w:rPr>
        <w:t>Tahlili</w:t>
      </w:r>
      <w:proofErr w:type="spellEnd"/>
      <w:r w:rsidRPr="00117161">
        <w:rPr>
          <w:rFonts w:ascii="Tahoma" w:hAnsi="Tahoma" w:cs="Tahoma"/>
        </w:rPr>
        <w:t>, https://quran.nu.or.id/al-isra'/33</w:t>
      </w:r>
    </w:p>
  </w:footnote>
  <w:footnote w:id="28">
    <w:p w14:paraId="6A7A6626" w14:textId="076376BC" w:rsidR="00D25E7B" w:rsidRPr="00D25E7B" w:rsidRDefault="00D25E7B">
      <w:pPr>
        <w:pStyle w:val="TeksCatatanKaki"/>
        <w:rPr>
          <w:lang w:val="en-US"/>
        </w:rPr>
      </w:pPr>
      <w:r>
        <w:rPr>
          <w:rStyle w:val="ReferensiCatatanKaki"/>
        </w:rPr>
        <w:footnoteRef/>
      </w:r>
      <w:r>
        <w:t xml:space="preserve"> </w:t>
      </w:r>
      <w:r>
        <w:rPr>
          <w:rFonts w:ascii="Tahoma" w:hAnsi="Tahoma" w:cs="Tahoma"/>
        </w:rPr>
        <w:t xml:space="preserve">Zainuddin Ali, Hukum Pidana Islam, </w:t>
      </w:r>
    </w:p>
  </w:footnote>
  <w:footnote w:id="29">
    <w:p w14:paraId="4CD62E03" w14:textId="77777777" w:rsidR="00D25E7B" w:rsidRPr="00117161" w:rsidRDefault="00D25E7B" w:rsidP="00D25E7B">
      <w:pPr>
        <w:pStyle w:val="TeksCatatanKaki"/>
        <w:ind w:firstLine="720"/>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Pr="00117161">
        <w:rPr>
          <w:rFonts w:ascii="Tahoma" w:hAnsi="Tahoma" w:cs="Tahoma"/>
          <w:lang w:val="en-US"/>
        </w:rPr>
        <w:t xml:space="preserve">Rahmat Hakim, Hukum </w:t>
      </w:r>
      <w:proofErr w:type="spellStart"/>
      <w:r w:rsidRPr="00117161">
        <w:rPr>
          <w:rFonts w:ascii="Tahoma" w:hAnsi="Tahoma" w:cs="Tahoma"/>
          <w:lang w:val="en-US"/>
        </w:rPr>
        <w:t>Pidana</w:t>
      </w:r>
      <w:proofErr w:type="spellEnd"/>
      <w:r w:rsidRPr="00117161">
        <w:rPr>
          <w:rFonts w:ascii="Tahoma" w:hAnsi="Tahoma" w:cs="Tahoma"/>
          <w:lang w:val="en-US"/>
        </w:rPr>
        <w:t xml:space="preserve"> Islam (Fiqh </w:t>
      </w:r>
      <w:proofErr w:type="spellStart"/>
      <w:r w:rsidRPr="00117161">
        <w:rPr>
          <w:rFonts w:ascii="Tahoma" w:hAnsi="Tahoma" w:cs="Tahoma"/>
          <w:lang w:val="en-US"/>
        </w:rPr>
        <w:t>Jinayah</w:t>
      </w:r>
      <w:proofErr w:type="spellEnd"/>
      <w:r w:rsidRPr="00117161">
        <w:rPr>
          <w:rFonts w:ascii="Tahoma" w:hAnsi="Tahoma" w:cs="Tahoma"/>
          <w:lang w:val="en-US"/>
        </w:rPr>
        <w:t xml:space="preserve">), Bandung: Pustaka Setia, 2010, </w:t>
      </w:r>
      <w:proofErr w:type="spellStart"/>
      <w:r w:rsidRPr="00117161">
        <w:rPr>
          <w:rFonts w:ascii="Tahoma" w:hAnsi="Tahoma" w:cs="Tahoma"/>
          <w:lang w:val="en-US"/>
        </w:rPr>
        <w:t>hal</w:t>
      </w:r>
      <w:proofErr w:type="spellEnd"/>
      <w:r w:rsidRPr="00117161">
        <w:rPr>
          <w:rFonts w:ascii="Tahoma" w:hAnsi="Tahoma" w:cs="Tahoma"/>
          <w:lang w:val="en-US"/>
        </w:rPr>
        <w:t>. 122</w:t>
      </w:r>
    </w:p>
  </w:footnote>
  <w:footnote w:id="30">
    <w:p w14:paraId="4FB01177" w14:textId="77777777" w:rsidR="00D25E7B" w:rsidRPr="00117161" w:rsidRDefault="00D25E7B" w:rsidP="00D25E7B">
      <w:pPr>
        <w:pStyle w:val="TeksCatatanKaki"/>
        <w:ind w:firstLine="720"/>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proofErr w:type="spellStart"/>
      <w:r w:rsidRPr="00117161">
        <w:rPr>
          <w:rFonts w:ascii="Tahoma" w:hAnsi="Tahoma" w:cs="Tahoma"/>
          <w:lang w:val="en-US"/>
        </w:rPr>
        <w:t>Wahbah</w:t>
      </w:r>
      <w:proofErr w:type="spellEnd"/>
      <w:r w:rsidRPr="00117161">
        <w:rPr>
          <w:rFonts w:ascii="Tahoma" w:hAnsi="Tahoma" w:cs="Tahoma"/>
          <w:lang w:val="en-US"/>
        </w:rPr>
        <w:t xml:space="preserve"> </w:t>
      </w:r>
      <w:proofErr w:type="spellStart"/>
      <w:r w:rsidRPr="00117161">
        <w:rPr>
          <w:rFonts w:ascii="Tahoma" w:hAnsi="Tahoma" w:cs="Tahoma"/>
          <w:lang w:val="en-US"/>
        </w:rPr>
        <w:t>Zuhaili</w:t>
      </w:r>
      <w:proofErr w:type="spellEnd"/>
      <w:r w:rsidRPr="00117161">
        <w:rPr>
          <w:rFonts w:ascii="Tahoma" w:hAnsi="Tahoma" w:cs="Tahoma"/>
          <w:lang w:val="en-US"/>
        </w:rPr>
        <w:t xml:space="preserve">, </w:t>
      </w:r>
      <w:proofErr w:type="spellStart"/>
      <w:r w:rsidRPr="00117161">
        <w:rPr>
          <w:rFonts w:ascii="Tahoma" w:hAnsi="Tahoma" w:cs="Tahoma"/>
          <w:lang w:val="en-US"/>
        </w:rPr>
        <w:t>diterjemahkan</w:t>
      </w:r>
      <w:proofErr w:type="spellEnd"/>
      <w:r w:rsidRPr="00117161">
        <w:rPr>
          <w:rFonts w:ascii="Tahoma" w:hAnsi="Tahoma" w:cs="Tahoma"/>
          <w:lang w:val="en-US"/>
        </w:rPr>
        <w:t xml:space="preserve"> oleh Abdul </w:t>
      </w:r>
      <w:proofErr w:type="spellStart"/>
      <w:r w:rsidRPr="00117161">
        <w:rPr>
          <w:rFonts w:ascii="Tahoma" w:hAnsi="Tahoma" w:cs="Tahoma"/>
          <w:lang w:val="en-US"/>
        </w:rPr>
        <w:t>Hayyie</w:t>
      </w:r>
      <w:proofErr w:type="spellEnd"/>
      <w:r w:rsidRPr="00117161">
        <w:rPr>
          <w:rFonts w:ascii="Tahoma" w:hAnsi="Tahoma" w:cs="Tahoma"/>
          <w:lang w:val="en-US"/>
        </w:rPr>
        <w:t xml:space="preserve"> al-</w:t>
      </w:r>
      <w:proofErr w:type="spellStart"/>
      <w:r w:rsidRPr="00117161">
        <w:rPr>
          <w:rFonts w:ascii="Tahoma" w:hAnsi="Tahoma" w:cs="Tahoma"/>
          <w:lang w:val="en-US"/>
        </w:rPr>
        <w:t>Kattani</w:t>
      </w:r>
      <w:proofErr w:type="spellEnd"/>
      <w:r w:rsidRPr="00117161">
        <w:rPr>
          <w:rFonts w:ascii="Tahoma" w:hAnsi="Tahoma" w:cs="Tahoma"/>
          <w:lang w:val="en-US"/>
        </w:rPr>
        <w:t xml:space="preserve">, </w:t>
      </w:r>
      <w:proofErr w:type="spellStart"/>
      <w:r w:rsidRPr="00117161">
        <w:rPr>
          <w:rFonts w:ascii="Tahoma" w:hAnsi="Tahoma" w:cs="Tahoma"/>
          <w:lang w:val="en-US"/>
        </w:rPr>
        <w:t>dkk</w:t>
      </w:r>
      <w:proofErr w:type="spellEnd"/>
      <w:r w:rsidRPr="00117161">
        <w:rPr>
          <w:rFonts w:ascii="Tahoma" w:hAnsi="Tahoma" w:cs="Tahoma"/>
          <w:lang w:val="en-US"/>
        </w:rPr>
        <w:t xml:space="preserve">, </w:t>
      </w:r>
      <w:r w:rsidRPr="00117161">
        <w:rPr>
          <w:rFonts w:ascii="Tahoma" w:hAnsi="Tahoma" w:cs="Tahoma"/>
          <w:i/>
          <w:iCs/>
          <w:lang w:val="en-US"/>
        </w:rPr>
        <w:t xml:space="preserve">Fiqh Islam </w:t>
      </w:r>
      <w:proofErr w:type="spellStart"/>
      <w:r w:rsidRPr="00117161">
        <w:rPr>
          <w:rFonts w:ascii="Tahoma" w:hAnsi="Tahoma" w:cs="Tahoma"/>
          <w:i/>
          <w:iCs/>
          <w:lang w:val="en-US"/>
        </w:rPr>
        <w:t>wa</w:t>
      </w:r>
      <w:proofErr w:type="spellEnd"/>
      <w:r w:rsidRPr="00117161">
        <w:rPr>
          <w:rFonts w:ascii="Tahoma" w:hAnsi="Tahoma" w:cs="Tahoma"/>
          <w:i/>
          <w:iCs/>
          <w:lang w:val="en-US"/>
        </w:rPr>
        <w:t xml:space="preserve"> </w:t>
      </w:r>
      <w:proofErr w:type="spellStart"/>
      <w:r w:rsidRPr="00117161">
        <w:rPr>
          <w:rFonts w:ascii="Tahoma" w:hAnsi="Tahoma" w:cs="Tahoma"/>
          <w:i/>
          <w:iCs/>
          <w:lang w:val="en-US"/>
        </w:rPr>
        <w:t>Adillatuhu</w:t>
      </w:r>
      <w:proofErr w:type="spellEnd"/>
      <w:r w:rsidRPr="00117161">
        <w:rPr>
          <w:rFonts w:ascii="Tahoma" w:hAnsi="Tahoma" w:cs="Tahoma"/>
          <w:i/>
          <w:iCs/>
          <w:lang w:val="en-US"/>
        </w:rPr>
        <w:t xml:space="preserve"> </w:t>
      </w:r>
      <w:proofErr w:type="spellStart"/>
      <w:r w:rsidRPr="00117161">
        <w:rPr>
          <w:rFonts w:ascii="Tahoma" w:hAnsi="Tahoma" w:cs="Tahoma"/>
          <w:i/>
          <w:iCs/>
          <w:lang w:val="en-US"/>
        </w:rPr>
        <w:t>Jilid</w:t>
      </w:r>
      <w:proofErr w:type="spellEnd"/>
      <w:r w:rsidRPr="00117161">
        <w:rPr>
          <w:rFonts w:ascii="Tahoma" w:hAnsi="Tahoma" w:cs="Tahoma"/>
          <w:i/>
          <w:iCs/>
          <w:lang w:val="en-US"/>
        </w:rPr>
        <w:t xml:space="preserve"> 7</w:t>
      </w:r>
      <w:r w:rsidRPr="00117161">
        <w:rPr>
          <w:rFonts w:ascii="Tahoma" w:hAnsi="Tahoma" w:cs="Tahoma"/>
          <w:lang w:val="en-US"/>
        </w:rPr>
        <w:t xml:space="preserve">, (Jakarta: Gema </w:t>
      </w:r>
      <w:proofErr w:type="spellStart"/>
      <w:r w:rsidRPr="00117161">
        <w:rPr>
          <w:rFonts w:ascii="Tahoma" w:hAnsi="Tahoma" w:cs="Tahoma"/>
          <w:lang w:val="en-US"/>
        </w:rPr>
        <w:t>Insani</w:t>
      </w:r>
      <w:proofErr w:type="spellEnd"/>
      <w:r w:rsidRPr="00117161">
        <w:rPr>
          <w:rFonts w:ascii="Tahoma" w:hAnsi="Tahoma" w:cs="Tahoma"/>
          <w:lang w:val="en-US"/>
        </w:rPr>
        <w:t xml:space="preserve">) 2011, </w:t>
      </w:r>
      <w:proofErr w:type="spellStart"/>
      <w:r w:rsidRPr="00117161">
        <w:rPr>
          <w:rFonts w:ascii="Tahoma" w:hAnsi="Tahoma" w:cs="Tahoma"/>
          <w:lang w:val="en-US"/>
        </w:rPr>
        <w:t>hal</w:t>
      </w:r>
      <w:proofErr w:type="spellEnd"/>
      <w:r w:rsidRPr="00117161">
        <w:rPr>
          <w:rFonts w:ascii="Tahoma" w:hAnsi="Tahoma" w:cs="Tahoma"/>
          <w:lang w:val="en-US"/>
        </w:rPr>
        <w:t>. 648-649</w:t>
      </w:r>
    </w:p>
  </w:footnote>
  <w:footnote w:id="31">
    <w:p w14:paraId="309ADD0B" w14:textId="77777777" w:rsidR="00D25E7B" w:rsidRPr="00117161" w:rsidRDefault="00D25E7B" w:rsidP="00D25E7B">
      <w:pPr>
        <w:pStyle w:val="TeksCatatanKaki"/>
        <w:ind w:firstLine="720"/>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Pr="00117161">
        <w:rPr>
          <w:rFonts w:ascii="Tahoma" w:hAnsi="Tahoma" w:cs="Tahoma"/>
          <w:lang w:val="en-US"/>
        </w:rPr>
        <w:t xml:space="preserve">Abdul Qadir </w:t>
      </w:r>
      <w:proofErr w:type="spellStart"/>
      <w:r w:rsidRPr="00117161">
        <w:rPr>
          <w:rFonts w:ascii="Tahoma" w:hAnsi="Tahoma" w:cs="Tahoma"/>
          <w:lang w:val="en-US"/>
        </w:rPr>
        <w:t>Audah</w:t>
      </w:r>
      <w:proofErr w:type="spellEnd"/>
      <w:r w:rsidRPr="00117161">
        <w:rPr>
          <w:rFonts w:ascii="Tahoma" w:hAnsi="Tahoma" w:cs="Tahoma"/>
          <w:lang w:val="en-US"/>
        </w:rPr>
        <w:t xml:space="preserve">, </w:t>
      </w:r>
      <w:proofErr w:type="spellStart"/>
      <w:r w:rsidRPr="00117161">
        <w:rPr>
          <w:rFonts w:ascii="Tahoma" w:hAnsi="Tahoma" w:cs="Tahoma"/>
          <w:lang w:val="en-US"/>
        </w:rPr>
        <w:t>diterjemahkan</w:t>
      </w:r>
      <w:proofErr w:type="spellEnd"/>
      <w:r w:rsidRPr="00117161">
        <w:rPr>
          <w:rFonts w:ascii="Tahoma" w:hAnsi="Tahoma" w:cs="Tahoma"/>
          <w:lang w:val="en-US"/>
        </w:rPr>
        <w:t xml:space="preserve"> oleh Tim </w:t>
      </w:r>
      <w:proofErr w:type="spellStart"/>
      <w:r w:rsidRPr="00117161">
        <w:rPr>
          <w:rFonts w:ascii="Tahoma" w:hAnsi="Tahoma" w:cs="Tahoma"/>
          <w:lang w:val="en-US"/>
        </w:rPr>
        <w:t>Tsalisah</w:t>
      </w:r>
      <w:proofErr w:type="spellEnd"/>
      <w:r w:rsidRPr="00117161">
        <w:rPr>
          <w:rFonts w:ascii="Tahoma" w:hAnsi="Tahoma" w:cs="Tahoma"/>
          <w:lang w:val="en-US"/>
        </w:rPr>
        <w:t xml:space="preserve">, </w:t>
      </w:r>
      <w:proofErr w:type="spellStart"/>
      <w:r w:rsidRPr="00117161">
        <w:rPr>
          <w:rFonts w:ascii="Tahoma" w:hAnsi="Tahoma" w:cs="Tahoma"/>
          <w:lang w:val="en-US"/>
        </w:rPr>
        <w:t>Ensiklopedi</w:t>
      </w:r>
      <w:proofErr w:type="spellEnd"/>
      <w:r w:rsidRPr="00117161">
        <w:rPr>
          <w:rFonts w:ascii="Tahoma" w:hAnsi="Tahoma" w:cs="Tahoma"/>
          <w:lang w:val="en-US"/>
        </w:rPr>
        <w:t xml:space="preserve"> Hukum </w:t>
      </w:r>
      <w:proofErr w:type="spellStart"/>
      <w:r w:rsidRPr="00117161">
        <w:rPr>
          <w:rFonts w:ascii="Tahoma" w:hAnsi="Tahoma" w:cs="Tahoma"/>
          <w:lang w:val="en-US"/>
        </w:rPr>
        <w:t>Pidana</w:t>
      </w:r>
      <w:proofErr w:type="spellEnd"/>
      <w:r w:rsidRPr="00117161">
        <w:rPr>
          <w:rFonts w:ascii="Tahoma" w:hAnsi="Tahoma" w:cs="Tahoma"/>
          <w:lang w:val="en-US"/>
        </w:rPr>
        <w:t xml:space="preserve"> Islam </w:t>
      </w:r>
      <w:proofErr w:type="spellStart"/>
      <w:r w:rsidRPr="00117161">
        <w:rPr>
          <w:rFonts w:ascii="Tahoma" w:hAnsi="Tahoma" w:cs="Tahoma"/>
          <w:lang w:val="en-US"/>
        </w:rPr>
        <w:t>Jilid</w:t>
      </w:r>
      <w:proofErr w:type="spellEnd"/>
      <w:r w:rsidRPr="00117161">
        <w:rPr>
          <w:rFonts w:ascii="Tahoma" w:hAnsi="Tahoma" w:cs="Tahoma"/>
          <w:lang w:val="en-US"/>
        </w:rPr>
        <w:t xml:space="preserve"> </w:t>
      </w:r>
      <w:proofErr w:type="gramStart"/>
      <w:r w:rsidRPr="00117161">
        <w:rPr>
          <w:rFonts w:ascii="Tahoma" w:hAnsi="Tahoma" w:cs="Tahoma"/>
          <w:lang w:val="en-US"/>
        </w:rPr>
        <w:t>III,  Bogor</w:t>
      </w:r>
      <w:proofErr w:type="gramEnd"/>
      <w:r w:rsidRPr="00117161">
        <w:rPr>
          <w:rFonts w:ascii="Tahoma" w:hAnsi="Tahoma" w:cs="Tahoma"/>
          <w:lang w:val="en-US"/>
        </w:rPr>
        <w:t xml:space="preserve">: PT. </w:t>
      </w:r>
      <w:proofErr w:type="spellStart"/>
      <w:r w:rsidRPr="00117161">
        <w:rPr>
          <w:rFonts w:ascii="Tahoma" w:hAnsi="Tahoma" w:cs="Tahoma"/>
          <w:lang w:val="en-US"/>
        </w:rPr>
        <w:t>Kharisma</w:t>
      </w:r>
      <w:proofErr w:type="spellEnd"/>
      <w:r w:rsidRPr="00117161">
        <w:rPr>
          <w:rFonts w:ascii="Tahoma" w:hAnsi="Tahoma" w:cs="Tahoma"/>
          <w:lang w:val="en-US"/>
        </w:rPr>
        <w:t xml:space="preserve"> </w:t>
      </w:r>
      <w:proofErr w:type="spellStart"/>
      <w:r w:rsidRPr="00117161">
        <w:rPr>
          <w:rFonts w:ascii="Tahoma" w:hAnsi="Tahoma" w:cs="Tahoma"/>
          <w:lang w:val="en-US"/>
        </w:rPr>
        <w:t>Ilmu</w:t>
      </w:r>
      <w:proofErr w:type="spellEnd"/>
      <w:r w:rsidRPr="00117161">
        <w:rPr>
          <w:rFonts w:ascii="Tahoma" w:hAnsi="Tahoma" w:cs="Tahoma"/>
          <w:lang w:val="en-US"/>
        </w:rPr>
        <w:t xml:space="preserve">, </w:t>
      </w:r>
      <w:proofErr w:type="spellStart"/>
      <w:r w:rsidRPr="00117161">
        <w:rPr>
          <w:rFonts w:ascii="Tahoma" w:hAnsi="Tahoma" w:cs="Tahoma"/>
          <w:lang w:val="en-US"/>
        </w:rPr>
        <w:t>hal</w:t>
      </w:r>
      <w:proofErr w:type="spellEnd"/>
      <w:r w:rsidRPr="00117161">
        <w:rPr>
          <w:rFonts w:ascii="Tahoma" w:hAnsi="Tahoma" w:cs="Tahoma"/>
          <w:lang w:val="en-US"/>
        </w:rPr>
        <w:t>. 255</w:t>
      </w:r>
    </w:p>
  </w:footnote>
  <w:footnote w:id="32">
    <w:p w14:paraId="07F22919" w14:textId="417DBA6F" w:rsidR="001950B7" w:rsidRPr="00117161" w:rsidRDefault="001950B7" w:rsidP="00D739AB">
      <w:pPr>
        <w:pStyle w:val="TeksCatatanKaki"/>
        <w:ind w:firstLine="720"/>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Ibid.</w:t>
      </w:r>
    </w:p>
  </w:footnote>
  <w:footnote w:id="33">
    <w:p w14:paraId="56AAD06A" w14:textId="1D171DED" w:rsidR="001950B7" w:rsidRPr="00117161" w:rsidRDefault="001950B7" w:rsidP="00D739AB">
      <w:pPr>
        <w:pStyle w:val="TeksCatatanKaki"/>
        <w:ind w:firstLine="720"/>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proofErr w:type="spellStart"/>
      <w:r w:rsidRPr="00117161">
        <w:rPr>
          <w:rFonts w:ascii="Tahoma" w:hAnsi="Tahoma" w:cs="Tahoma"/>
          <w:lang w:val="en-US"/>
        </w:rPr>
        <w:t>Asadulloh</w:t>
      </w:r>
      <w:proofErr w:type="spellEnd"/>
      <w:r w:rsidRPr="00117161">
        <w:rPr>
          <w:rFonts w:ascii="Tahoma" w:hAnsi="Tahoma" w:cs="Tahoma"/>
          <w:lang w:val="en-US"/>
        </w:rPr>
        <w:t xml:space="preserve"> Al-Faruk, </w:t>
      </w:r>
      <w:r w:rsidRPr="00117161">
        <w:rPr>
          <w:rFonts w:ascii="Tahoma" w:hAnsi="Tahoma" w:cs="Tahoma"/>
          <w:i/>
          <w:iCs/>
          <w:lang w:val="en-US"/>
        </w:rPr>
        <w:t xml:space="preserve">Hukum </w:t>
      </w:r>
      <w:proofErr w:type="spellStart"/>
      <w:r w:rsidRPr="00117161">
        <w:rPr>
          <w:rFonts w:ascii="Tahoma" w:hAnsi="Tahoma" w:cs="Tahoma"/>
          <w:i/>
          <w:iCs/>
          <w:lang w:val="en-US"/>
        </w:rPr>
        <w:t>Pidana</w:t>
      </w:r>
      <w:proofErr w:type="spellEnd"/>
      <w:r w:rsidRPr="00117161">
        <w:rPr>
          <w:rFonts w:ascii="Tahoma" w:hAnsi="Tahoma" w:cs="Tahoma"/>
          <w:i/>
          <w:iCs/>
          <w:lang w:val="en-US"/>
        </w:rPr>
        <w:t xml:space="preserve"> Islam </w:t>
      </w:r>
      <w:proofErr w:type="spellStart"/>
      <w:r w:rsidRPr="00117161">
        <w:rPr>
          <w:rFonts w:ascii="Tahoma" w:hAnsi="Tahoma" w:cs="Tahoma"/>
          <w:i/>
          <w:iCs/>
          <w:lang w:val="en-US"/>
        </w:rPr>
        <w:t>dalam</w:t>
      </w:r>
      <w:proofErr w:type="spellEnd"/>
      <w:r w:rsidRPr="00117161">
        <w:rPr>
          <w:rFonts w:ascii="Tahoma" w:hAnsi="Tahoma" w:cs="Tahoma"/>
          <w:i/>
          <w:iCs/>
          <w:lang w:val="en-US"/>
        </w:rPr>
        <w:t xml:space="preserve"> </w:t>
      </w:r>
      <w:proofErr w:type="spellStart"/>
      <w:r w:rsidRPr="00117161">
        <w:rPr>
          <w:rFonts w:ascii="Tahoma" w:hAnsi="Tahoma" w:cs="Tahoma"/>
          <w:i/>
          <w:iCs/>
          <w:lang w:val="en-US"/>
        </w:rPr>
        <w:t>Sistem</w:t>
      </w:r>
      <w:proofErr w:type="spellEnd"/>
      <w:r w:rsidRPr="00117161">
        <w:rPr>
          <w:rFonts w:ascii="Tahoma" w:hAnsi="Tahoma" w:cs="Tahoma"/>
          <w:i/>
          <w:iCs/>
          <w:lang w:val="en-US"/>
        </w:rPr>
        <w:t xml:space="preserve"> Hukum Islam,</w:t>
      </w:r>
      <w:r w:rsidRPr="00117161">
        <w:rPr>
          <w:rFonts w:ascii="Tahoma" w:hAnsi="Tahoma" w:cs="Tahoma"/>
          <w:lang w:val="en-US"/>
        </w:rPr>
        <w:t xml:space="preserve"> (Bogor:</w:t>
      </w:r>
      <w:r w:rsidR="00AF3374" w:rsidRPr="00117161">
        <w:rPr>
          <w:rFonts w:ascii="Tahoma" w:hAnsi="Tahoma" w:cs="Tahoma"/>
          <w:lang w:val="en-US"/>
        </w:rPr>
        <w:t xml:space="preserve"> </w:t>
      </w:r>
      <w:proofErr w:type="spellStart"/>
      <w:r w:rsidR="00AF3374" w:rsidRPr="00117161">
        <w:rPr>
          <w:rFonts w:ascii="Tahoma" w:hAnsi="Tahoma" w:cs="Tahoma"/>
          <w:lang w:val="en-US"/>
        </w:rPr>
        <w:t>Ghalia</w:t>
      </w:r>
      <w:proofErr w:type="spellEnd"/>
      <w:r w:rsidR="00AF3374" w:rsidRPr="00117161">
        <w:rPr>
          <w:rFonts w:ascii="Tahoma" w:hAnsi="Tahoma" w:cs="Tahoma"/>
          <w:lang w:val="en-US"/>
        </w:rPr>
        <w:t xml:space="preserve"> Indonesia), 2009, </w:t>
      </w:r>
      <w:proofErr w:type="spellStart"/>
      <w:r w:rsidR="00AF3374" w:rsidRPr="00117161">
        <w:rPr>
          <w:rFonts w:ascii="Tahoma" w:hAnsi="Tahoma" w:cs="Tahoma"/>
          <w:lang w:val="en-US"/>
        </w:rPr>
        <w:t>hal</w:t>
      </w:r>
      <w:proofErr w:type="spellEnd"/>
      <w:r w:rsidR="00AF3374" w:rsidRPr="00117161">
        <w:rPr>
          <w:rFonts w:ascii="Tahoma" w:hAnsi="Tahoma" w:cs="Tahoma"/>
          <w:lang w:val="en-US"/>
        </w:rPr>
        <w:t>. 49</w:t>
      </w:r>
    </w:p>
  </w:footnote>
  <w:footnote w:id="34">
    <w:p w14:paraId="32C3B0F4" w14:textId="3D2BE13B" w:rsidR="00564B37" w:rsidRPr="00117161" w:rsidRDefault="00564B37" w:rsidP="003526F1">
      <w:pPr>
        <w:pStyle w:val="TeksCatatanKaki"/>
        <w:ind w:firstLine="720"/>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003526F1" w:rsidRPr="00117161">
        <w:rPr>
          <w:rFonts w:ascii="Tahoma" w:hAnsi="Tahoma" w:cs="Tahoma"/>
          <w:lang w:val="en-US"/>
        </w:rPr>
        <w:t xml:space="preserve">Abdul Qadir </w:t>
      </w:r>
      <w:proofErr w:type="spellStart"/>
      <w:r w:rsidR="003526F1" w:rsidRPr="00117161">
        <w:rPr>
          <w:rFonts w:ascii="Tahoma" w:hAnsi="Tahoma" w:cs="Tahoma"/>
          <w:lang w:val="en-US"/>
        </w:rPr>
        <w:t>Audah</w:t>
      </w:r>
      <w:proofErr w:type="spellEnd"/>
      <w:r w:rsidR="003526F1" w:rsidRPr="00117161">
        <w:rPr>
          <w:rFonts w:ascii="Tahoma" w:hAnsi="Tahoma" w:cs="Tahoma"/>
          <w:lang w:val="en-US"/>
        </w:rPr>
        <w:t xml:space="preserve">, </w:t>
      </w:r>
      <w:proofErr w:type="spellStart"/>
      <w:r w:rsidR="003526F1" w:rsidRPr="00117161">
        <w:rPr>
          <w:rFonts w:ascii="Tahoma" w:hAnsi="Tahoma" w:cs="Tahoma"/>
          <w:lang w:val="en-US"/>
        </w:rPr>
        <w:t>diterjemahkan</w:t>
      </w:r>
      <w:proofErr w:type="spellEnd"/>
      <w:r w:rsidR="003526F1" w:rsidRPr="00117161">
        <w:rPr>
          <w:rFonts w:ascii="Tahoma" w:hAnsi="Tahoma" w:cs="Tahoma"/>
          <w:lang w:val="en-US"/>
        </w:rPr>
        <w:t xml:space="preserve"> oleh Tim </w:t>
      </w:r>
      <w:proofErr w:type="spellStart"/>
      <w:r w:rsidR="003526F1" w:rsidRPr="00117161">
        <w:rPr>
          <w:rFonts w:ascii="Tahoma" w:hAnsi="Tahoma" w:cs="Tahoma"/>
          <w:lang w:val="en-US"/>
        </w:rPr>
        <w:t>Tsalisah</w:t>
      </w:r>
      <w:proofErr w:type="spellEnd"/>
      <w:r w:rsidR="003526F1" w:rsidRPr="00117161">
        <w:rPr>
          <w:rFonts w:ascii="Tahoma" w:hAnsi="Tahoma" w:cs="Tahoma"/>
          <w:lang w:val="en-US"/>
        </w:rPr>
        <w:t xml:space="preserve">, </w:t>
      </w:r>
      <w:proofErr w:type="spellStart"/>
      <w:r w:rsidR="003526F1" w:rsidRPr="00117161">
        <w:rPr>
          <w:rFonts w:ascii="Tahoma" w:hAnsi="Tahoma" w:cs="Tahoma"/>
          <w:lang w:val="en-US"/>
        </w:rPr>
        <w:t>Ensiklopedi</w:t>
      </w:r>
      <w:proofErr w:type="spellEnd"/>
      <w:r w:rsidR="003526F1" w:rsidRPr="00117161">
        <w:rPr>
          <w:rFonts w:ascii="Tahoma" w:hAnsi="Tahoma" w:cs="Tahoma"/>
          <w:lang w:val="en-US"/>
        </w:rPr>
        <w:t xml:space="preserve"> Hukum </w:t>
      </w:r>
      <w:proofErr w:type="spellStart"/>
      <w:r w:rsidR="003526F1" w:rsidRPr="00117161">
        <w:rPr>
          <w:rFonts w:ascii="Tahoma" w:hAnsi="Tahoma" w:cs="Tahoma"/>
          <w:lang w:val="en-US"/>
        </w:rPr>
        <w:t>Pidana</w:t>
      </w:r>
      <w:proofErr w:type="spellEnd"/>
      <w:r w:rsidR="003526F1" w:rsidRPr="00117161">
        <w:rPr>
          <w:rFonts w:ascii="Tahoma" w:hAnsi="Tahoma" w:cs="Tahoma"/>
          <w:lang w:val="en-US"/>
        </w:rPr>
        <w:t xml:space="preserve"> Islam </w:t>
      </w:r>
      <w:proofErr w:type="spellStart"/>
      <w:r w:rsidR="003526F1" w:rsidRPr="00117161">
        <w:rPr>
          <w:rFonts w:ascii="Tahoma" w:hAnsi="Tahoma" w:cs="Tahoma"/>
          <w:lang w:val="en-US"/>
        </w:rPr>
        <w:t>Jilid</w:t>
      </w:r>
      <w:proofErr w:type="spellEnd"/>
      <w:r w:rsidR="003526F1" w:rsidRPr="00117161">
        <w:rPr>
          <w:rFonts w:ascii="Tahoma" w:hAnsi="Tahoma" w:cs="Tahoma"/>
          <w:lang w:val="en-US"/>
        </w:rPr>
        <w:t xml:space="preserve"> III, </w:t>
      </w:r>
      <w:proofErr w:type="spellStart"/>
      <w:r w:rsidR="003526F1" w:rsidRPr="00117161">
        <w:rPr>
          <w:rFonts w:ascii="Tahoma" w:hAnsi="Tahoma" w:cs="Tahoma"/>
          <w:lang w:val="en-US"/>
        </w:rPr>
        <w:t>hal</w:t>
      </w:r>
      <w:proofErr w:type="spellEnd"/>
      <w:r w:rsidR="003526F1" w:rsidRPr="00117161">
        <w:rPr>
          <w:rFonts w:ascii="Tahoma" w:hAnsi="Tahoma" w:cs="Tahoma"/>
          <w:lang w:val="en-US"/>
        </w:rPr>
        <w:t>. 256</w:t>
      </w:r>
    </w:p>
  </w:footnote>
  <w:footnote w:id="35">
    <w:p w14:paraId="31253D68" w14:textId="4C006A3E" w:rsidR="00E645AF" w:rsidRPr="00117161" w:rsidRDefault="00E645AF" w:rsidP="00E645AF">
      <w:pPr>
        <w:pStyle w:val="TeksCatatanKaki"/>
        <w:ind w:firstLine="720"/>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Pr="00117161">
        <w:rPr>
          <w:rFonts w:ascii="Tahoma" w:hAnsi="Tahoma" w:cs="Tahoma"/>
          <w:lang w:val="en-US"/>
        </w:rPr>
        <w:t xml:space="preserve">Abdul Qadir </w:t>
      </w:r>
      <w:proofErr w:type="spellStart"/>
      <w:r w:rsidRPr="00117161">
        <w:rPr>
          <w:rFonts w:ascii="Tahoma" w:hAnsi="Tahoma" w:cs="Tahoma"/>
          <w:lang w:val="en-US"/>
        </w:rPr>
        <w:t>Audah</w:t>
      </w:r>
      <w:proofErr w:type="spellEnd"/>
      <w:r w:rsidRPr="00117161">
        <w:rPr>
          <w:rFonts w:ascii="Tahoma" w:hAnsi="Tahoma" w:cs="Tahoma"/>
          <w:lang w:val="en-US"/>
        </w:rPr>
        <w:t xml:space="preserve">, </w:t>
      </w:r>
      <w:proofErr w:type="spellStart"/>
      <w:r w:rsidRPr="00117161">
        <w:rPr>
          <w:rFonts w:ascii="Tahoma" w:hAnsi="Tahoma" w:cs="Tahoma"/>
          <w:lang w:val="en-US"/>
        </w:rPr>
        <w:t>diterjemahkan</w:t>
      </w:r>
      <w:proofErr w:type="spellEnd"/>
      <w:r w:rsidRPr="00117161">
        <w:rPr>
          <w:rFonts w:ascii="Tahoma" w:hAnsi="Tahoma" w:cs="Tahoma"/>
          <w:lang w:val="en-US"/>
        </w:rPr>
        <w:t xml:space="preserve"> oleh Tim </w:t>
      </w:r>
      <w:proofErr w:type="spellStart"/>
      <w:r w:rsidRPr="00117161">
        <w:rPr>
          <w:rFonts w:ascii="Tahoma" w:hAnsi="Tahoma" w:cs="Tahoma"/>
          <w:lang w:val="en-US"/>
        </w:rPr>
        <w:t>Tsalisah</w:t>
      </w:r>
      <w:proofErr w:type="spellEnd"/>
      <w:r w:rsidRPr="00117161">
        <w:rPr>
          <w:rFonts w:ascii="Tahoma" w:hAnsi="Tahoma" w:cs="Tahoma"/>
          <w:lang w:val="en-US"/>
        </w:rPr>
        <w:t xml:space="preserve">, </w:t>
      </w:r>
      <w:proofErr w:type="spellStart"/>
      <w:r w:rsidRPr="00117161">
        <w:rPr>
          <w:rFonts w:ascii="Tahoma" w:hAnsi="Tahoma" w:cs="Tahoma"/>
          <w:lang w:val="en-US"/>
        </w:rPr>
        <w:t>Ensiklopedi</w:t>
      </w:r>
      <w:proofErr w:type="spellEnd"/>
      <w:r w:rsidRPr="00117161">
        <w:rPr>
          <w:rFonts w:ascii="Tahoma" w:hAnsi="Tahoma" w:cs="Tahoma"/>
          <w:lang w:val="en-US"/>
        </w:rPr>
        <w:t xml:space="preserve"> Hukum </w:t>
      </w:r>
      <w:proofErr w:type="spellStart"/>
      <w:r w:rsidRPr="00117161">
        <w:rPr>
          <w:rFonts w:ascii="Tahoma" w:hAnsi="Tahoma" w:cs="Tahoma"/>
          <w:lang w:val="en-US"/>
        </w:rPr>
        <w:t>Pidana</w:t>
      </w:r>
      <w:proofErr w:type="spellEnd"/>
      <w:r w:rsidRPr="00117161">
        <w:rPr>
          <w:rFonts w:ascii="Tahoma" w:hAnsi="Tahoma" w:cs="Tahoma"/>
          <w:lang w:val="en-US"/>
        </w:rPr>
        <w:t xml:space="preserve"> Islam </w:t>
      </w:r>
      <w:proofErr w:type="spellStart"/>
      <w:r w:rsidRPr="00117161">
        <w:rPr>
          <w:rFonts w:ascii="Tahoma" w:hAnsi="Tahoma" w:cs="Tahoma"/>
          <w:lang w:val="en-US"/>
        </w:rPr>
        <w:t>Jilid</w:t>
      </w:r>
      <w:proofErr w:type="spellEnd"/>
      <w:r w:rsidRPr="00117161">
        <w:rPr>
          <w:rFonts w:ascii="Tahoma" w:hAnsi="Tahoma" w:cs="Tahoma"/>
          <w:lang w:val="en-US"/>
        </w:rPr>
        <w:t xml:space="preserve"> III, </w:t>
      </w:r>
      <w:proofErr w:type="spellStart"/>
      <w:r w:rsidRPr="00117161">
        <w:rPr>
          <w:rFonts w:ascii="Tahoma" w:hAnsi="Tahoma" w:cs="Tahoma"/>
          <w:lang w:val="en-US"/>
        </w:rPr>
        <w:t>hal</w:t>
      </w:r>
      <w:proofErr w:type="spellEnd"/>
      <w:r w:rsidRPr="00117161">
        <w:rPr>
          <w:rFonts w:ascii="Tahoma" w:hAnsi="Tahoma" w:cs="Tahoma"/>
          <w:lang w:val="en-US"/>
        </w:rPr>
        <w:t>. 260</w:t>
      </w:r>
    </w:p>
  </w:footnote>
  <w:footnote w:id="36">
    <w:p w14:paraId="4C5AEC39" w14:textId="457A979F" w:rsidR="00E645AF" w:rsidRPr="00117161" w:rsidRDefault="00E645AF" w:rsidP="00E645AF">
      <w:pPr>
        <w:pStyle w:val="TeksCatatanKaki"/>
        <w:ind w:firstLine="720"/>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r w:rsidRPr="00117161">
        <w:rPr>
          <w:rFonts w:ascii="Tahoma" w:hAnsi="Tahoma" w:cs="Tahoma"/>
          <w:lang w:val="en-US"/>
        </w:rPr>
        <w:t xml:space="preserve">Abdul Qadir </w:t>
      </w:r>
      <w:proofErr w:type="spellStart"/>
      <w:r w:rsidRPr="00117161">
        <w:rPr>
          <w:rFonts w:ascii="Tahoma" w:hAnsi="Tahoma" w:cs="Tahoma"/>
          <w:lang w:val="en-US"/>
        </w:rPr>
        <w:t>Audah</w:t>
      </w:r>
      <w:proofErr w:type="spellEnd"/>
      <w:r w:rsidRPr="00117161">
        <w:rPr>
          <w:rFonts w:ascii="Tahoma" w:hAnsi="Tahoma" w:cs="Tahoma"/>
          <w:lang w:val="en-US"/>
        </w:rPr>
        <w:t xml:space="preserve">, </w:t>
      </w:r>
      <w:proofErr w:type="spellStart"/>
      <w:r w:rsidRPr="00117161">
        <w:rPr>
          <w:rFonts w:ascii="Tahoma" w:hAnsi="Tahoma" w:cs="Tahoma"/>
          <w:lang w:val="en-US"/>
        </w:rPr>
        <w:t>diterjemahkan</w:t>
      </w:r>
      <w:proofErr w:type="spellEnd"/>
      <w:r w:rsidRPr="00117161">
        <w:rPr>
          <w:rFonts w:ascii="Tahoma" w:hAnsi="Tahoma" w:cs="Tahoma"/>
          <w:lang w:val="en-US"/>
        </w:rPr>
        <w:t xml:space="preserve"> oleh Tim </w:t>
      </w:r>
      <w:proofErr w:type="spellStart"/>
      <w:r w:rsidRPr="00117161">
        <w:rPr>
          <w:rFonts w:ascii="Tahoma" w:hAnsi="Tahoma" w:cs="Tahoma"/>
          <w:lang w:val="en-US"/>
        </w:rPr>
        <w:t>Tsalisah</w:t>
      </w:r>
      <w:proofErr w:type="spellEnd"/>
      <w:r w:rsidRPr="00117161">
        <w:rPr>
          <w:rFonts w:ascii="Tahoma" w:hAnsi="Tahoma" w:cs="Tahoma"/>
          <w:lang w:val="en-US"/>
        </w:rPr>
        <w:t xml:space="preserve">, </w:t>
      </w:r>
      <w:proofErr w:type="spellStart"/>
      <w:r w:rsidRPr="00117161">
        <w:rPr>
          <w:rFonts w:ascii="Tahoma" w:hAnsi="Tahoma" w:cs="Tahoma"/>
          <w:lang w:val="en-US"/>
        </w:rPr>
        <w:t>Ensiklopedi</w:t>
      </w:r>
      <w:proofErr w:type="spellEnd"/>
      <w:r w:rsidRPr="00117161">
        <w:rPr>
          <w:rFonts w:ascii="Tahoma" w:hAnsi="Tahoma" w:cs="Tahoma"/>
          <w:lang w:val="en-US"/>
        </w:rPr>
        <w:t xml:space="preserve"> Hukum </w:t>
      </w:r>
      <w:proofErr w:type="spellStart"/>
      <w:r w:rsidRPr="00117161">
        <w:rPr>
          <w:rFonts w:ascii="Tahoma" w:hAnsi="Tahoma" w:cs="Tahoma"/>
          <w:lang w:val="en-US"/>
        </w:rPr>
        <w:t>Pidana</w:t>
      </w:r>
      <w:proofErr w:type="spellEnd"/>
      <w:r w:rsidRPr="00117161">
        <w:rPr>
          <w:rFonts w:ascii="Tahoma" w:hAnsi="Tahoma" w:cs="Tahoma"/>
          <w:lang w:val="en-US"/>
        </w:rPr>
        <w:t xml:space="preserve"> Islam </w:t>
      </w:r>
      <w:proofErr w:type="spellStart"/>
      <w:r w:rsidRPr="00117161">
        <w:rPr>
          <w:rFonts w:ascii="Tahoma" w:hAnsi="Tahoma" w:cs="Tahoma"/>
          <w:lang w:val="en-US"/>
        </w:rPr>
        <w:t>Jilid</w:t>
      </w:r>
      <w:proofErr w:type="spellEnd"/>
      <w:r w:rsidRPr="00117161">
        <w:rPr>
          <w:rFonts w:ascii="Tahoma" w:hAnsi="Tahoma" w:cs="Tahoma"/>
          <w:lang w:val="en-US"/>
        </w:rPr>
        <w:t xml:space="preserve"> III, </w:t>
      </w:r>
      <w:proofErr w:type="spellStart"/>
      <w:r w:rsidRPr="00117161">
        <w:rPr>
          <w:rFonts w:ascii="Tahoma" w:hAnsi="Tahoma" w:cs="Tahoma"/>
          <w:lang w:val="en-US"/>
        </w:rPr>
        <w:t>hal</w:t>
      </w:r>
      <w:proofErr w:type="spellEnd"/>
      <w:r w:rsidRPr="00117161">
        <w:rPr>
          <w:rFonts w:ascii="Tahoma" w:hAnsi="Tahoma" w:cs="Tahoma"/>
          <w:lang w:val="en-US"/>
        </w:rPr>
        <w:t>. 261</w:t>
      </w:r>
    </w:p>
  </w:footnote>
  <w:footnote w:id="37">
    <w:p w14:paraId="067A9AC5" w14:textId="03F52C64" w:rsidR="00610F1D" w:rsidRPr="00117161" w:rsidRDefault="00610F1D">
      <w:pPr>
        <w:pStyle w:val="TeksCatatanKaki"/>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w:t>
      </w:r>
      <w:proofErr w:type="spellStart"/>
      <w:r w:rsidRPr="00117161">
        <w:rPr>
          <w:rFonts w:ascii="Tahoma" w:hAnsi="Tahoma" w:cs="Tahoma"/>
          <w:lang w:val="en-US"/>
        </w:rPr>
        <w:t>Marsaid</w:t>
      </w:r>
      <w:proofErr w:type="spellEnd"/>
      <w:r w:rsidRPr="00117161">
        <w:rPr>
          <w:rFonts w:ascii="Tahoma" w:hAnsi="Tahoma" w:cs="Tahoma"/>
          <w:lang w:val="en-US"/>
        </w:rPr>
        <w:t xml:space="preserve">, </w:t>
      </w:r>
      <w:r w:rsidRPr="00117161">
        <w:rPr>
          <w:rFonts w:ascii="Tahoma" w:hAnsi="Tahoma" w:cs="Tahoma"/>
          <w:i/>
          <w:iCs/>
          <w:lang w:val="en-US"/>
        </w:rPr>
        <w:t>Al-</w:t>
      </w:r>
      <w:proofErr w:type="spellStart"/>
      <w:r w:rsidRPr="00117161">
        <w:rPr>
          <w:rFonts w:ascii="Tahoma" w:hAnsi="Tahoma" w:cs="Tahoma"/>
          <w:i/>
          <w:iCs/>
          <w:lang w:val="en-US"/>
        </w:rPr>
        <w:t>fiqh</w:t>
      </w:r>
      <w:proofErr w:type="spellEnd"/>
      <w:r w:rsidRPr="00117161">
        <w:rPr>
          <w:rFonts w:ascii="Tahoma" w:hAnsi="Tahoma" w:cs="Tahoma"/>
          <w:i/>
          <w:iCs/>
          <w:lang w:val="en-US"/>
        </w:rPr>
        <w:t xml:space="preserve"> Al-</w:t>
      </w:r>
      <w:proofErr w:type="spellStart"/>
      <w:r w:rsidRPr="00117161">
        <w:rPr>
          <w:rFonts w:ascii="Tahoma" w:hAnsi="Tahoma" w:cs="Tahoma"/>
          <w:i/>
          <w:iCs/>
          <w:lang w:val="en-US"/>
        </w:rPr>
        <w:t>Jinayah</w:t>
      </w:r>
      <w:proofErr w:type="spellEnd"/>
      <w:r w:rsidRPr="00117161">
        <w:rPr>
          <w:rFonts w:ascii="Tahoma" w:hAnsi="Tahoma" w:cs="Tahoma"/>
          <w:i/>
          <w:iCs/>
          <w:lang w:val="en-US"/>
        </w:rPr>
        <w:t xml:space="preserve"> (Hukum </w:t>
      </w:r>
      <w:proofErr w:type="spellStart"/>
      <w:r w:rsidRPr="00117161">
        <w:rPr>
          <w:rFonts w:ascii="Tahoma" w:hAnsi="Tahoma" w:cs="Tahoma"/>
          <w:i/>
          <w:iCs/>
          <w:lang w:val="en-US"/>
        </w:rPr>
        <w:t>Pidana</w:t>
      </w:r>
      <w:proofErr w:type="spellEnd"/>
      <w:r w:rsidRPr="00117161">
        <w:rPr>
          <w:rFonts w:ascii="Tahoma" w:hAnsi="Tahoma" w:cs="Tahoma"/>
          <w:i/>
          <w:iCs/>
          <w:lang w:val="en-US"/>
        </w:rPr>
        <w:t xml:space="preserve"> Islam</w:t>
      </w:r>
      <w:r w:rsidRPr="00117161">
        <w:rPr>
          <w:rFonts w:ascii="Tahoma" w:hAnsi="Tahoma" w:cs="Tahoma"/>
          <w:lang w:val="en-US"/>
        </w:rPr>
        <w:t xml:space="preserve">), Palembang: CV. </w:t>
      </w:r>
      <w:r w:rsidR="008C1A6F" w:rsidRPr="00117161">
        <w:rPr>
          <w:rFonts w:ascii="Tahoma" w:hAnsi="Tahoma" w:cs="Tahoma"/>
          <w:lang w:val="en-US"/>
        </w:rPr>
        <w:t xml:space="preserve">Amanah, 2022, </w:t>
      </w:r>
      <w:proofErr w:type="spellStart"/>
      <w:r w:rsidR="008C1A6F" w:rsidRPr="00117161">
        <w:rPr>
          <w:rFonts w:ascii="Tahoma" w:hAnsi="Tahoma" w:cs="Tahoma"/>
          <w:lang w:val="en-US"/>
        </w:rPr>
        <w:t>hal</w:t>
      </w:r>
      <w:proofErr w:type="spellEnd"/>
      <w:r w:rsidR="008C1A6F" w:rsidRPr="00117161">
        <w:rPr>
          <w:rFonts w:ascii="Tahoma" w:hAnsi="Tahoma" w:cs="Tahoma"/>
          <w:lang w:val="en-US"/>
        </w:rPr>
        <w:t>.</w:t>
      </w:r>
    </w:p>
  </w:footnote>
  <w:footnote w:id="38">
    <w:p w14:paraId="0E619152" w14:textId="35A0D748" w:rsidR="00C765AB" w:rsidRPr="00117161" w:rsidRDefault="00C765AB" w:rsidP="001D7897">
      <w:pPr>
        <w:spacing w:after="0" w:line="240" w:lineRule="auto"/>
        <w:ind w:firstLine="720"/>
        <w:contextualSpacing/>
        <w:jc w:val="lowKashida"/>
        <w:rPr>
          <w:rFonts w:ascii="Tahoma" w:hAnsi="Tahoma" w:cs="Tahoma"/>
          <w:sz w:val="20"/>
          <w:szCs w:val="20"/>
          <w:shd w:val="clear" w:color="auto" w:fill="F8F9FA"/>
        </w:rPr>
      </w:pPr>
      <w:r w:rsidRPr="00117161">
        <w:rPr>
          <w:rStyle w:val="ReferensiCatatanKaki"/>
          <w:rFonts w:ascii="Tahoma" w:hAnsi="Tahoma" w:cs="Tahoma"/>
          <w:sz w:val="20"/>
          <w:szCs w:val="20"/>
        </w:rPr>
        <w:footnoteRef/>
      </w:r>
      <w:r w:rsidRPr="00117161">
        <w:rPr>
          <w:rFonts w:ascii="Tahoma" w:hAnsi="Tahoma" w:cs="Tahoma"/>
          <w:sz w:val="20"/>
          <w:szCs w:val="20"/>
        </w:rPr>
        <w:t xml:space="preserve"> </w:t>
      </w:r>
      <w:proofErr w:type="spellStart"/>
      <w:r w:rsidRPr="00117161">
        <w:rPr>
          <w:rFonts w:ascii="Tahoma" w:hAnsi="Tahoma" w:cs="Tahoma"/>
          <w:sz w:val="20"/>
          <w:szCs w:val="20"/>
          <w:lang w:val="en-US"/>
        </w:rPr>
        <w:t>Fitri</w:t>
      </w:r>
      <w:proofErr w:type="spellEnd"/>
      <w:r w:rsidRPr="00117161">
        <w:rPr>
          <w:rFonts w:ascii="Tahoma" w:hAnsi="Tahoma" w:cs="Tahoma"/>
          <w:sz w:val="20"/>
          <w:szCs w:val="20"/>
          <w:lang w:val="en-US"/>
        </w:rPr>
        <w:t xml:space="preserve"> Wahyuni, </w:t>
      </w:r>
      <w:r w:rsidRPr="00117161">
        <w:rPr>
          <w:rFonts w:ascii="Tahoma" w:hAnsi="Tahoma" w:cs="Tahoma"/>
          <w:i/>
          <w:iCs/>
          <w:sz w:val="20"/>
          <w:szCs w:val="20"/>
        </w:rPr>
        <w:t xml:space="preserve">Hukum Pidana Islam (Aktualisasi </w:t>
      </w:r>
      <w:proofErr w:type="spellStart"/>
      <w:r w:rsidRPr="00117161">
        <w:rPr>
          <w:rFonts w:ascii="Tahoma" w:hAnsi="Tahoma" w:cs="Tahoma"/>
          <w:i/>
          <w:iCs/>
          <w:sz w:val="20"/>
          <w:szCs w:val="20"/>
        </w:rPr>
        <w:t>Nilai-Nilai</w:t>
      </w:r>
      <w:proofErr w:type="spellEnd"/>
      <w:r w:rsidRPr="00117161">
        <w:rPr>
          <w:rFonts w:ascii="Tahoma" w:hAnsi="Tahoma" w:cs="Tahoma"/>
          <w:i/>
          <w:iCs/>
          <w:sz w:val="20"/>
          <w:szCs w:val="20"/>
        </w:rPr>
        <w:t xml:space="preserve"> Hukum Pidana Islam Dalam Pembaharuan Hukum Pidana Indonesia), </w:t>
      </w:r>
      <w:r w:rsidRPr="00117161">
        <w:rPr>
          <w:rFonts w:ascii="Tahoma" w:hAnsi="Tahoma" w:cs="Tahoma"/>
          <w:sz w:val="20"/>
          <w:szCs w:val="20"/>
        </w:rPr>
        <w:t>(</w:t>
      </w:r>
      <w:proofErr w:type="spellStart"/>
      <w:r w:rsidRPr="00117161">
        <w:rPr>
          <w:rFonts w:ascii="Tahoma" w:hAnsi="Tahoma" w:cs="Tahoma"/>
          <w:sz w:val="20"/>
          <w:szCs w:val="20"/>
        </w:rPr>
        <w:t>Tanggerang</w:t>
      </w:r>
      <w:proofErr w:type="spellEnd"/>
      <w:r w:rsidRPr="00117161">
        <w:rPr>
          <w:rFonts w:ascii="Tahoma" w:hAnsi="Tahoma" w:cs="Tahoma"/>
          <w:sz w:val="20"/>
          <w:szCs w:val="20"/>
        </w:rPr>
        <w:t>: PT Nusantara Persada Utama), 2018, hal. 35</w:t>
      </w:r>
    </w:p>
  </w:footnote>
  <w:footnote w:id="39">
    <w:p w14:paraId="09924C77" w14:textId="11EF4CEB" w:rsidR="001D7897" w:rsidRPr="001D7897" w:rsidRDefault="001D7897">
      <w:pPr>
        <w:pStyle w:val="TeksCatatanKaki"/>
        <w:rPr>
          <w:lang w:val="en-US"/>
        </w:rPr>
      </w:pPr>
      <w:r>
        <w:rPr>
          <w:rStyle w:val="ReferensiCatatanKaki"/>
        </w:rPr>
        <w:footnoteRef/>
      </w:r>
      <w:r>
        <w:t xml:space="preserve"> </w:t>
      </w:r>
      <w:r w:rsidRPr="00117161">
        <w:rPr>
          <w:rFonts w:ascii="Tahoma" w:hAnsi="Tahoma" w:cs="Tahoma"/>
          <w:lang w:val="en-US"/>
        </w:rPr>
        <w:t xml:space="preserve">Abdul Qadir </w:t>
      </w:r>
      <w:proofErr w:type="spellStart"/>
      <w:r w:rsidRPr="00117161">
        <w:rPr>
          <w:rFonts w:ascii="Tahoma" w:hAnsi="Tahoma" w:cs="Tahoma"/>
          <w:lang w:val="en-US"/>
        </w:rPr>
        <w:t>Audah</w:t>
      </w:r>
      <w:proofErr w:type="spellEnd"/>
      <w:r w:rsidRPr="00117161">
        <w:rPr>
          <w:rFonts w:ascii="Tahoma" w:hAnsi="Tahoma" w:cs="Tahoma"/>
          <w:lang w:val="en-US"/>
        </w:rPr>
        <w:t xml:space="preserve">, </w:t>
      </w:r>
      <w:proofErr w:type="spellStart"/>
      <w:r w:rsidRPr="00117161">
        <w:rPr>
          <w:rFonts w:ascii="Tahoma" w:hAnsi="Tahoma" w:cs="Tahoma"/>
          <w:lang w:val="en-US"/>
        </w:rPr>
        <w:t>diterjemahkan</w:t>
      </w:r>
      <w:proofErr w:type="spellEnd"/>
      <w:r w:rsidRPr="00117161">
        <w:rPr>
          <w:rFonts w:ascii="Tahoma" w:hAnsi="Tahoma" w:cs="Tahoma"/>
          <w:lang w:val="en-US"/>
        </w:rPr>
        <w:t xml:space="preserve"> oleh Tim </w:t>
      </w:r>
      <w:proofErr w:type="spellStart"/>
      <w:r w:rsidRPr="00117161">
        <w:rPr>
          <w:rFonts w:ascii="Tahoma" w:hAnsi="Tahoma" w:cs="Tahoma"/>
          <w:lang w:val="en-US"/>
        </w:rPr>
        <w:t>Tsalisah</w:t>
      </w:r>
      <w:proofErr w:type="spellEnd"/>
      <w:r w:rsidRPr="00117161">
        <w:rPr>
          <w:rFonts w:ascii="Tahoma" w:hAnsi="Tahoma" w:cs="Tahoma"/>
          <w:lang w:val="en-US"/>
        </w:rPr>
        <w:t xml:space="preserve">, </w:t>
      </w:r>
      <w:proofErr w:type="spellStart"/>
      <w:r w:rsidRPr="00117161">
        <w:rPr>
          <w:rFonts w:ascii="Tahoma" w:hAnsi="Tahoma" w:cs="Tahoma"/>
          <w:lang w:val="en-US"/>
        </w:rPr>
        <w:t>Ensiklopedi</w:t>
      </w:r>
      <w:proofErr w:type="spellEnd"/>
      <w:r w:rsidRPr="00117161">
        <w:rPr>
          <w:rFonts w:ascii="Tahoma" w:hAnsi="Tahoma" w:cs="Tahoma"/>
          <w:lang w:val="en-US"/>
        </w:rPr>
        <w:t xml:space="preserve"> Hukum </w:t>
      </w:r>
      <w:proofErr w:type="spellStart"/>
      <w:r w:rsidRPr="00117161">
        <w:rPr>
          <w:rFonts w:ascii="Tahoma" w:hAnsi="Tahoma" w:cs="Tahoma"/>
          <w:lang w:val="en-US"/>
        </w:rPr>
        <w:t>Pidana</w:t>
      </w:r>
      <w:proofErr w:type="spellEnd"/>
      <w:r w:rsidRPr="00117161">
        <w:rPr>
          <w:rFonts w:ascii="Tahoma" w:hAnsi="Tahoma" w:cs="Tahoma"/>
          <w:lang w:val="en-US"/>
        </w:rPr>
        <w:t xml:space="preserve"> Islam </w:t>
      </w:r>
      <w:proofErr w:type="spellStart"/>
      <w:r w:rsidRPr="00117161">
        <w:rPr>
          <w:rFonts w:ascii="Tahoma" w:hAnsi="Tahoma" w:cs="Tahoma"/>
          <w:lang w:val="en-US"/>
        </w:rPr>
        <w:t>Jilid</w:t>
      </w:r>
      <w:proofErr w:type="spellEnd"/>
      <w:r w:rsidRPr="00117161">
        <w:rPr>
          <w:rFonts w:ascii="Tahoma" w:hAnsi="Tahoma" w:cs="Tahoma"/>
          <w:lang w:val="en-US"/>
        </w:rPr>
        <w:t xml:space="preserve"> III, </w:t>
      </w:r>
      <w:proofErr w:type="spellStart"/>
      <w:r w:rsidRPr="00117161">
        <w:rPr>
          <w:rFonts w:ascii="Tahoma" w:hAnsi="Tahoma" w:cs="Tahoma"/>
          <w:lang w:val="en-US"/>
        </w:rPr>
        <w:t>hal</w:t>
      </w:r>
      <w:proofErr w:type="spellEnd"/>
      <w:r w:rsidRPr="00117161">
        <w:rPr>
          <w:rFonts w:ascii="Tahoma" w:hAnsi="Tahoma" w:cs="Tahoma"/>
          <w:lang w:val="en-US"/>
        </w:rPr>
        <w:t>.</w:t>
      </w:r>
      <w:r>
        <w:rPr>
          <w:rFonts w:ascii="Tahoma" w:hAnsi="Tahoma" w:cs="Tahoma"/>
          <w:lang w:val="en-US"/>
        </w:rPr>
        <w:t xml:space="preserve"> 338-341</w:t>
      </w:r>
    </w:p>
  </w:footnote>
  <w:footnote w:id="40">
    <w:p w14:paraId="0A0B7353" w14:textId="2AF982BC" w:rsidR="00FA71BD" w:rsidRPr="00FA71BD" w:rsidRDefault="00FA71BD">
      <w:pPr>
        <w:pStyle w:val="TeksCatatanKaki"/>
        <w:rPr>
          <w:lang w:val="en-US"/>
        </w:rPr>
      </w:pPr>
      <w:r>
        <w:rPr>
          <w:rStyle w:val="ReferensiCatatanKaki"/>
        </w:rPr>
        <w:footnoteRef/>
      </w:r>
      <w:r>
        <w:t xml:space="preserve"> </w:t>
      </w:r>
      <w:r w:rsidRPr="00FA71BD">
        <w:rPr>
          <w:rFonts w:ascii="Tahoma" w:hAnsi="Tahoma" w:cs="Tahoma"/>
          <w:lang w:val="en-US"/>
        </w:rPr>
        <w:t>Topo Santoso,</w:t>
      </w:r>
      <w:r>
        <w:rPr>
          <w:lang w:val="en-US"/>
        </w:rPr>
        <w:t xml:space="preserve"> </w:t>
      </w:r>
      <w:proofErr w:type="spellStart"/>
      <w:r>
        <w:rPr>
          <w:lang w:val="en-US"/>
        </w:rPr>
        <w:t>Asas-asas</w:t>
      </w:r>
      <w:proofErr w:type="spellEnd"/>
      <w:r>
        <w:rPr>
          <w:lang w:val="en-US"/>
        </w:rPr>
        <w:t xml:space="preserve"> Hukum </w:t>
      </w:r>
      <w:proofErr w:type="spellStart"/>
      <w:r>
        <w:rPr>
          <w:lang w:val="en-US"/>
        </w:rPr>
        <w:t>Pidana</w:t>
      </w:r>
      <w:proofErr w:type="spellEnd"/>
      <w:r>
        <w:rPr>
          <w:lang w:val="en-US"/>
        </w:rPr>
        <w:t xml:space="preserve"> Islam, (Jakarta: </w:t>
      </w:r>
      <w:proofErr w:type="spellStart"/>
      <w:r>
        <w:rPr>
          <w:lang w:val="en-US"/>
        </w:rPr>
        <w:t>Rajawali</w:t>
      </w:r>
      <w:proofErr w:type="spellEnd"/>
      <w:r>
        <w:rPr>
          <w:lang w:val="en-US"/>
        </w:rPr>
        <w:t xml:space="preserve"> Pers) 2016, hal.169</w:t>
      </w:r>
    </w:p>
  </w:footnote>
  <w:footnote w:id="41">
    <w:p w14:paraId="54FB35C0" w14:textId="29F160A4" w:rsidR="00E85BF9" w:rsidRPr="00E85BF9" w:rsidRDefault="00E85BF9">
      <w:pPr>
        <w:pStyle w:val="TeksCatatanKaki"/>
        <w:rPr>
          <w:lang w:val="en-US"/>
        </w:rPr>
      </w:pPr>
      <w:r>
        <w:rPr>
          <w:rStyle w:val="ReferensiCatatanKaki"/>
        </w:rPr>
        <w:footnoteRef/>
      </w:r>
      <w:r>
        <w:t xml:space="preserve"> </w:t>
      </w:r>
      <w:proofErr w:type="spellStart"/>
      <w:r w:rsidRPr="00117161">
        <w:rPr>
          <w:rFonts w:ascii="Tahoma" w:hAnsi="Tahoma" w:cs="Tahoma"/>
          <w:lang w:val="en-US"/>
        </w:rPr>
        <w:t>Wahbah</w:t>
      </w:r>
      <w:proofErr w:type="spellEnd"/>
      <w:r w:rsidRPr="00117161">
        <w:rPr>
          <w:rFonts w:ascii="Tahoma" w:hAnsi="Tahoma" w:cs="Tahoma"/>
          <w:lang w:val="en-US"/>
        </w:rPr>
        <w:t xml:space="preserve"> </w:t>
      </w:r>
      <w:proofErr w:type="spellStart"/>
      <w:r w:rsidRPr="00117161">
        <w:rPr>
          <w:rFonts w:ascii="Tahoma" w:hAnsi="Tahoma" w:cs="Tahoma"/>
          <w:lang w:val="en-US"/>
        </w:rPr>
        <w:t>Zuhaili</w:t>
      </w:r>
      <w:proofErr w:type="spellEnd"/>
      <w:r w:rsidRPr="00117161">
        <w:rPr>
          <w:rFonts w:ascii="Tahoma" w:hAnsi="Tahoma" w:cs="Tahoma"/>
          <w:lang w:val="en-US"/>
        </w:rPr>
        <w:t xml:space="preserve">, </w:t>
      </w:r>
      <w:proofErr w:type="spellStart"/>
      <w:r w:rsidRPr="00117161">
        <w:rPr>
          <w:rFonts w:ascii="Tahoma" w:hAnsi="Tahoma" w:cs="Tahoma"/>
          <w:lang w:val="en-US"/>
        </w:rPr>
        <w:t>diterjemahkan</w:t>
      </w:r>
      <w:proofErr w:type="spellEnd"/>
      <w:r w:rsidRPr="00117161">
        <w:rPr>
          <w:rFonts w:ascii="Tahoma" w:hAnsi="Tahoma" w:cs="Tahoma"/>
          <w:lang w:val="en-US"/>
        </w:rPr>
        <w:t xml:space="preserve"> oleh Abdul </w:t>
      </w:r>
      <w:proofErr w:type="spellStart"/>
      <w:r w:rsidRPr="00117161">
        <w:rPr>
          <w:rFonts w:ascii="Tahoma" w:hAnsi="Tahoma" w:cs="Tahoma"/>
          <w:lang w:val="en-US"/>
        </w:rPr>
        <w:t>Hayyie</w:t>
      </w:r>
      <w:proofErr w:type="spellEnd"/>
      <w:r w:rsidRPr="00117161">
        <w:rPr>
          <w:rFonts w:ascii="Tahoma" w:hAnsi="Tahoma" w:cs="Tahoma"/>
          <w:lang w:val="en-US"/>
        </w:rPr>
        <w:t xml:space="preserve"> al-</w:t>
      </w:r>
      <w:proofErr w:type="spellStart"/>
      <w:r w:rsidRPr="00117161">
        <w:rPr>
          <w:rFonts w:ascii="Tahoma" w:hAnsi="Tahoma" w:cs="Tahoma"/>
          <w:lang w:val="en-US"/>
        </w:rPr>
        <w:t>Kattani</w:t>
      </w:r>
      <w:proofErr w:type="spellEnd"/>
      <w:r w:rsidRPr="00117161">
        <w:rPr>
          <w:rFonts w:ascii="Tahoma" w:hAnsi="Tahoma" w:cs="Tahoma"/>
          <w:lang w:val="en-US"/>
        </w:rPr>
        <w:t xml:space="preserve">, </w:t>
      </w:r>
      <w:proofErr w:type="spellStart"/>
      <w:r w:rsidRPr="00117161">
        <w:rPr>
          <w:rFonts w:ascii="Tahoma" w:hAnsi="Tahoma" w:cs="Tahoma"/>
          <w:lang w:val="en-US"/>
        </w:rPr>
        <w:t>dkk</w:t>
      </w:r>
      <w:proofErr w:type="spellEnd"/>
      <w:r w:rsidRPr="00117161">
        <w:rPr>
          <w:rFonts w:ascii="Tahoma" w:hAnsi="Tahoma" w:cs="Tahoma"/>
          <w:lang w:val="en-US"/>
        </w:rPr>
        <w:t xml:space="preserve">, </w:t>
      </w:r>
      <w:r w:rsidRPr="00117161">
        <w:rPr>
          <w:rFonts w:ascii="Tahoma" w:hAnsi="Tahoma" w:cs="Tahoma"/>
          <w:i/>
          <w:iCs/>
          <w:lang w:val="en-US"/>
        </w:rPr>
        <w:t xml:space="preserve">Fiqh Islam </w:t>
      </w:r>
      <w:proofErr w:type="spellStart"/>
      <w:r w:rsidRPr="00117161">
        <w:rPr>
          <w:rFonts w:ascii="Tahoma" w:hAnsi="Tahoma" w:cs="Tahoma"/>
          <w:i/>
          <w:iCs/>
          <w:lang w:val="en-US"/>
        </w:rPr>
        <w:t>wa</w:t>
      </w:r>
      <w:proofErr w:type="spellEnd"/>
      <w:r w:rsidRPr="00117161">
        <w:rPr>
          <w:rFonts w:ascii="Tahoma" w:hAnsi="Tahoma" w:cs="Tahoma"/>
          <w:i/>
          <w:iCs/>
          <w:lang w:val="en-US"/>
        </w:rPr>
        <w:t xml:space="preserve"> </w:t>
      </w:r>
      <w:proofErr w:type="spellStart"/>
      <w:r w:rsidRPr="00117161">
        <w:rPr>
          <w:rFonts w:ascii="Tahoma" w:hAnsi="Tahoma" w:cs="Tahoma"/>
          <w:i/>
          <w:iCs/>
          <w:lang w:val="en-US"/>
        </w:rPr>
        <w:t>Adillatuhu</w:t>
      </w:r>
      <w:proofErr w:type="spellEnd"/>
      <w:r w:rsidRPr="00117161">
        <w:rPr>
          <w:rFonts w:ascii="Tahoma" w:hAnsi="Tahoma" w:cs="Tahoma"/>
          <w:i/>
          <w:iCs/>
          <w:lang w:val="en-US"/>
        </w:rPr>
        <w:t xml:space="preserve"> </w:t>
      </w:r>
      <w:proofErr w:type="spellStart"/>
      <w:r w:rsidRPr="00117161">
        <w:rPr>
          <w:rFonts w:ascii="Tahoma" w:hAnsi="Tahoma" w:cs="Tahoma"/>
          <w:i/>
          <w:iCs/>
          <w:lang w:val="en-US"/>
        </w:rPr>
        <w:t>Jilid</w:t>
      </w:r>
      <w:proofErr w:type="spellEnd"/>
      <w:r w:rsidRPr="00117161">
        <w:rPr>
          <w:rFonts w:ascii="Tahoma" w:hAnsi="Tahoma" w:cs="Tahoma"/>
          <w:i/>
          <w:iCs/>
          <w:lang w:val="en-US"/>
        </w:rPr>
        <w:t xml:space="preserve"> </w:t>
      </w:r>
      <w:r>
        <w:rPr>
          <w:rFonts w:ascii="Tahoma" w:hAnsi="Tahoma" w:cs="Tahoma"/>
          <w:i/>
          <w:iCs/>
          <w:lang w:val="en-US"/>
        </w:rPr>
        <w:t>8,</w:t>
      </w:r>
      <w:r>
        <w:rPr>
          <w:rFonts w:ascii="Tahoma" w:hAnsi="Tahoma" w:cs="Tahoma"/>
          <w:lang w:val="en-US"/>
        </w:rPr>
        <w:t xml:space="preserve"> </w:t>
      </w:r>
      <w:r w:rsidRPr="00117161">
        <w:rPr>
          <w:rFonts w:ascii="Tahoma" w:hAnsi="Tahoma" w:cs="Tahoma"/>
          <w:lang w:val="en-US"/>
        </w:rPr>
        <w:t xml:space="preserve">(Jakarta: Gema </w:t>
      </w:r>
      <w:proofErr w:type="spellStart"/>
      <w:r w:rsidRPr="00117161">
        <w:rPr>
          <w:rFonts w:ascii="Tahoma" w:hAnsi="Tahoma" w:cs="Tahoma"/>
          <w:lang w:val="en-US"/>
        </w:rPr>
        <w:t>Insani</w:t>
      </w:r>
      <w:proofErr w:type="spellEnd"/>
      <w:r w:rsidRPr="00117161">
        <w:rPr>
          <w:rFonts w:ascii="Tahoma" w:hAnsi="Tahoma" w:cs="Tahoma"/>
          <w:lang w:val="en-US"/>
        </w:rPr>
        <w:t xml:space="preserve">) 2011, </w:t>
      </w:r>
      <w:proofErr w:type="spellStart"/>
      <w:r w:rsidRPr="00117161">
        <w:rPr>
          <w:rFonts w:ascii="Tahoma" w:hAnsi="Tahoma" w:cs="Tahoma"/>
          <w:lang w:val="en-US"/>
        </w:rPr>
        <w:t>hal</w:t>
      </w:r>
      <w:proofErr w:type="spellEnd"/>
      <w:r>
        <w:rPr>
          <w:rFonts w:ascii="Tahoma" w:hAnsi="Tahoma" w:cs="Tahoma"/>
          <w:lang w:val="en-US"/>
        </w:rPr>
        <w:t>. 93</w:t>
      </w:r>
    </w:p>
  </w:footnote>
  <w:footnote w:id="42">
    <w:p w14:paraId="7FE76953" w14:textId="77777777" w:rsidR="00BA2CC9" w:rsidRPr="00117161" w:rsidRDefault="00BA2CC9" w:rsidP="00BA2CC9">
      <w:pPr>
        <w:pStyle w:val="TeksCatatanKaki"/>
        <w:ind w:firstLine="720"/>
        <w:jc w:val="both"/>
        <w:rPr>
          <w:rFonts w:ascii="Tahoma" w:hAnsi="Tahoma" w:cs="Tahoma"/>
        </w:rPr>
      </w:pPr>
      <w:r w:rsidRPr="00117161">
        <w:rPr>
          <w:rStyle w:val="ReferensiCatatanKaki"/>
          <w:rFonts w:ascii="Tahoma" w:hAnsi="Tahoma" w:cs="Tahoma"/>
        </w:rPr>
        <w:footnoteRef/>
      </w:r>
      <w:r w:rsidRPr="00117161">
        <w:rPr>
          <w:rFonts w:ascii="Tahoma" w:hAnsi="Tahoma" w:cs="Tahoma"/>
        </w:rPr>
        <w:t>pasal 338 KUHP:” Barang siapa dengan sengaja merampas nyawa orang lain, diancam karena pembunuhan dengan pidana penjara paling lama lima belas tahun.”</w:t>
      </w:r>
    </w:p>
  </w:footnote>
  <w:footnote w:id="43">
    <w:p w14:paraId="6BC08013" w14:textId="77777777" w:rsidR="00BA2CC9" w:rsidRPr="00117161" w:rsidRDefault="00BA2CC9" w:rsidP="00BA2CC9">
      <w:pPr>
        <w:pStyle w:val="TeksCatatanKaki"/>
        <w:ind w:firstLine="720"/>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Pasal 351 Ayat 3 </w:t>
      </w:r>
      <w:proofErr w:type="spellStart"/>
      <w:r w:rsidRPr="00117161">
        <w:rPr>
          <w:rFonts w:ascii="Tahoma" w:hAnsi="Tahoma" w:cs="Tahoma"/>
        </w:rPr>
        <w:t>KUHP:”Penganiayaan</w:t>
      </w:r>
      <w:proofErr w:type="spellEnd"/>
      <w:r w:rsidRPr="00117161">
        <w:rPr>
          <w:rFonts w:ascii="Tahoma" w:hAnsi="Tahoma" w:cs="Tahoma"/>
        </w:rPr>
        <w:t xml:space="preserve"> menyebabkan mati, diancam dengan pidana penjara paling lama tujuh tahun.”</w:t>
      </w:r>
    </w:p>
  </w:footnote>
  <w:footnote w:id="44">
    <w:p w14:paraId="52FE3A88" w14:textId="77777777" w:rsidR="00BA2CC9" w:rsidRPr="00117161" w:rsidRDefault="00BA2CC9" w:rsidP="00BA2CC9">
      <w:pPr>
        <w:pStyle w:val="TeksCatatanKaki"/>
        <w:ind w:firstLine="720"/>
        <w:jc w:val="both"/>
        <w:rPr>
          <w:rFonts w:ascii="Tahoma" w:hAnsi="Tahoma" w:cs="Tahoma"/>
          <w:lang w:val="en-US"/>
        </w:rPr>
      </w:pPr>
      <w:r w:rsidRPr="00117161">
        <w:rPr>
          <w:rStyle w:val="ReferensiCatatanKaki"/>
          <w:rFonts w:ascii="Tahoma" w:hAnsi="Tahoma" w:cs="Tahoma"/>
        </w:rPr>
        <w:footnoteRef/>
      </w:r>
      <w:r w:rsidRPr="00117161">
        <w:rPr>
          <w:rFonts w:ascii="Tahoma" w:hAnsi="Tahoma" w:cs="Tahoma"/>
        </w:rPr>
        <w:t xml:space="preserve"> Pasal 359 KUHP:”</w:t>
      </w:r>
      <w:proofErr w:type="spellStart"/>
      <w:r w:rsidRPr="00117161">
        <w:rPr>
          <w:rFonts w:ascii="Tahoma" w:hAnsi="Tahoma" w:cs="Tahoma"/>
        </w:rPr>
        <w:t>Barangsiapa</w:t>
      </w:r>
      <w:proofErr w:type="spellEnd"/>
      <w:r w:rsidRPr="00117161">
        <w:rPr>
          <w:rFonts w:ascii="Tahoma" w:hAnsi="Tahoma" w:cs="Tahoma"/>
        </w:rPr>
        <w:t xml:space="preserve"> karena kesalahannya (kealpaannya) menyebabkan orang lain mati. Diancam dengan pidana penjara paling lama lima tahun atau pidana kurungan paling lama satu tahun.”</w:t>
      </w:r>
    </w:p>
  </w:footnote>
  <w:footnote w:id="45">
    <w:p w14:paraId="7E186751" w14:textId="77777777" w:rsidR="00BA2CC9" w:rsidRPr="00117161" w:rsidRDefault="00BA2CC9" w:rsidP="00BA2CC9">
      <w:pPr>
        <w:pStyle w:val="TeksCatatanKaki"/>
        <w:ind w:firstLine="720"/>
        <w:jc w:val="both"/>
        <w:rPr>
          <w:rFonts w:ascii="Tahoma" w:hAnsi="Tahoma" w:cs="Tahoma"/>
        </w:rPr>
      </w:pPr>
      <w:r w:rsidRPr="00117161">
        <w:rPr>
          <w:rStyle w:val="ReferensiCatatanKaki"/>
          <w:rFonts w:ascii="Tahoma" w:hAnsi="Tahoma" w:cs="Tahoma"/>
        </w:rPr>
        <w:footnoteRef/>
      </w:r>
      <w:r w:rsidRPr="00117161">
        <w:rPr>
          <w:rFonts w:ascii="Tahoma" w:hAnsi="Tahoma" w:cs="Tahoma"/>
        </w:rPr>
        <w:t xml:space="preserve"> Pasal 351 ayat 1 </w:t>
      </w:r>
      <w:proofErr w:type="spellStart"/>
      <w:r w:rsidRPr="00117161">
        <w:rPr>
          <w:rFonts w:ascii="Tahoma" w:hAnsi="Tahoma" w:cs="Tahoma"/>
        </w:rPr>
        <w:t>KUHP:”Penganiayaan</w:t>
      </w:r>
      <w:proofErr w:type="spellEnd"/>
      <w:r w:rsidRPr="00117161">
        <w:rPr>
          <w:rFonts w:ascii="Tahoma" w:hAnsi="Tahoma" w:cs="Tahoma"/>
        </w:rPr>
        <w:t xml:space="preserve"> diancam dengan pidana penjara paling lama dua tahun delapan </w:t>
      </w:r>
      <w:proofErr w:type="spellStart"/>
      <w:r w:rsidRPr="00117161">
        <w:rPr>
          <w:rFonts w:ascii="Tahoma" w:hAnsi="Tahoma" w:cs="Tahoma"/>
        </w:rPr>
        <w:t>bulan.”atau</w:t>
      </w:r>
      <w:proofErr w:type="spellEnd"/>
      <w:r w:rsidRPr="00117161">
        <w:rPr>
          <w:rFonts w:ascii="Tahoma" w:hAnsi="Tahoma" w:cs="Tahoma"/>
        </w:rPr>
        <w:t xml:space="preserve"> pidana denda paling banyak empat ribu lima ratus rupiah,</w:t>
      </w:r>
    </w:p>
  </w:footnote>
  <w:footnote w:id="46">
    <w:p w14:paraId="763A2934" w14:textId="046B7398" w:rsidR="00493918" w:rsidRPr="00493918" w:rsidRDefault="00493918" w:rsidP="00F0301F">
      <w:pPr>
        <w:pStyle w:val="TeksCatatanKaki"/>
        <w:ind w:firstLine="720"/>
        <w:rPr>
          <w:lang w:val="en-US"/>
        </w:rPr>
      </w:pPr>
      <w:r>
        <w:rPr>
          <w:rStyle w:val="ReferensiCatatanKaki"/>
        </w:rPr>
        <w:footnoteRef/>
      </w:r>
      <w:r>
        <w:t xml:space="preserve"> </w:t>
      </w:r>
      <w:proofErr w:type="spellStart"/>
      <w:r w:rsidRPr="00117161">
        <w:rPr>
          <w:rFonts w:ascii="Tahoma" w:hAnsi="Tahoma" w:cs="Tahoma"/>
          <w:lang w:val="en-US"/>
        </w:rPr>
        <w:t>Wahbah</w:t>
      </w:r>
      <w:proofErr w:type="spellEnd"/>
      <w:r w:rsidRPr="00117161">
        <w:rPr>
          <w:rFonts w:ascii="Tahoma" w:hAnsi="Tahoma" w:cs="Tahoma"/>
          <w:lang w:val="en-US"/>
        </w:rPr>
        <w:t xml:space="preserve"> </w:t>
      </w:r>
      <w:proofErr w:type="spellStart"/>
      <w:r w:rsidRPr="00117161">
        <w:rPr>
          <w:rFonts w:ascii="Tahoma" w:hAnsi="Tahoma" w:cs="Tahoma"/>
          <w:lang w:val="en-US"/>
        </w:rPr>
        <w:t>Zuhaili</w:t>
      </w:r>
      <w:proofErr w:type="spellEnd"/>
      <w:r w:rsidRPr="00117161">
        <w:rPr>
          <w:rFonts w:ascii="Tahoma" w:hAnsi="Tahoma" w:cs="Tahoma"/>
          <w:lang w:val="en-US"/>
        </w:rPr>
        <w:t xml:space="preserve">, </w:t>
      </w:r>
      <w:proofErr w:type="spellStart"/>
      <w:r w:rsidRPr="00117161">
        <w:rPr>
          <w:rFonts w:ascii="Tahoma" w:hAnsi="Tahoma" w:cs="Tahoma"/>
          <w:lang w:val="en-US"/>
        </w:rPr>
        <w:t>diterjemahkan</w:t>
      </w:r>
      <w:proofErr w:type="spellEnd"/>
      <w:r w:rsidRPr="00117161">
        <w:rPr>
          <w:rFonts w:ascii="Tahoma" w:hAnsi="Tahoma" w:cs="Tahoma"/>
          <w:lang w:val="en-US"/>
        </w:rPr>
        <w:t xml:space="preserve"> oleh Abdul </w:t>
      </w:r>
      <w:proofErr w:type="spellStart"/>
      <w:r w:rsidRPr="00117161">
        <w:rPr>
          <w:rFonts w:ascii="Tahoma" w:hAnsi="Tahoma" w:cs="Tahoma"/>
          <w:lang w:val="en-US"/>
        </w:rPr>
        <w:t>Hayyie</w:t>
      </w:r>
      <w:proofErr w:type="spellEnd"/>
      <w:r w:rsidRPr="00117161">
        <w:rPr>
          <w:rFonts w:ascii="Tahoma" w:hAnsi="Tahoma" w:cs="Tahoma"/>
          <w:lang w:val="en-US"/>
        </w:rPr>
        <w:t xml:space="preserve"> al-</w:t>
      </w:r>
      <w:proofErr w:type="spellStart"/>
      <w:r w:rsidRPr="00117161">
        <w:rPr>
          <w:rFonts w:ascii="Tahoma" w:hAnsi="Tahoma" w:cs="Tahoma"/>
          <w:lang w:val="en-US"/>
        </w:rPr>
        <w:t>Kattani</w:t>
      </w:r>
      <w:proofErr w:type="spellEnd"/>
      <w:r w:rsidRPr="00117161">
        <w:rPr>
          <w:rFonts w:ascii="Tahoma" w:hAnsi="Tahoma" w:cs="Tahoma"/>
          <w:lang w:val="en-US"/>
        </w:rPr>
        <w:t xml:space="preserve">, </w:t>
      </w:r>
      <w:proofErr w:type="spellStart"/>
      <w:r w:rsidRPr="00117161">
        <w:rPr>
          <w:rFonts w:ascii="Tahoma" w:hAnsi="Tahoma" w:cs="Tahoma"/>
          <w:lang w:val="en-US"/>
        </w:rPr>
        <w:t>dkk</w:t>
      </w:r>
      <w:proofErr w:type="spellEnd"/>
      <w:r w:rsidRPr="00117161">
        <w:rPr>
          <w:rFonts w:ascii="Tahoma" w:hAnsi="Tahoma" w:cs="Tahoma"/>
          <w:lang w:val="en-US"/>
        </w:rPr>
        <w:t xml:space="preserve">, </w:t>
      </w:r>
      <w:r w:rsidRPr="00117161">
        <w:rPr>
          <w:rFonts w:ascii="Tahoma" w:hAnsi="Tahoma" w:cs="Tahoma"/>
          <w:i/>
          <w:iCs/>
          <w:lang w:val="en-US"/>
        </w:rPr>
        <w:t xml:space="preserve">Fiqh Islam </w:t>
      </w:r>
      <w:proofErr w:type="spellStart"/>
      <w:r w:rsidRPr="00117161">
        <w:rPr>
          <w:rFonts w:ascii="Tahoma" w:hAnsi="Tahoma" w:cs="Tahoma"/>
          <w:i/>
          <w:iCs/>
          <w:lang w:val="en-US"/>
        </w:rPr>
        <w:t>wa</w:t>
      </w:r>
      <w:proofErr w:type="spellEnd"/>
      <w:r w:rsidRPr="00117161">
        <w:rPr>
          <w:rFonts w:ascii="Tahoma" w:hAnsi="Tahoma" w:cs="Tahoma"/>
          <w:i/>
          <w:iCs/>
          <w:lang w:val="en-US"/>
        </w:rPr>
        <w:t xml:space="preserve"> </w:t>
      </w:r>
      <w:proofErr w:type="spellStart"/>
      <w:r w:rsidRPr="00117161">
        <w:rPr>
          <w:rFonts w:ascii="Tahoma" w:hAnsi="Tahoma" w:cs="Tahoma"/>
          <w:i/>
          <w:iCs/>
          <w:lang w:val="en-US"/>
        </w:rPr>
        <w:t>Adillatuhu</w:t>
      </w:r>
      <w:proofErr w:type="spellEnd"/>
      <w:r w:rsidRPr="00117161">
        <w:rPr>
          <w:rFonts w:ascii="Tahoma" w:hAnsi="Tahoma" w:cs="Tahoma"/>
          <w:i/>
          <w:iCs/>
          <w:lang w:val="en-US"/>
        </w:rPr>
        <w:t xml:space="preserve"> </w:t>
      </w:r>
      <w:proofErr w:type="spellStart"/>
      <w:r w:rsidRPr="00117161">
        <w:rPr>
          <w:rFonts w:ascii="Tahoma" w:hAnsi="Tahoma" w:cs="Tahoma"/>
          <w:i/>
          <w:iCs/>
          <w:lang w:val="en-US"/>
        </w:rPr>
        <w:t>Jilid</w:t>
      </w:r>
      <w:proofErr w:type="spellEnd"/>
      <w:r w:rsidRPr="00117161">
        <w:rPr>
          <w:rFonts w:ascii="Tahoma" w:hAnsi="Tahoma" w:cs="Tahoma"/>
          <w:i/>
          <w:iCs/>
          <w:lang w:val="en-US"/>
        </w:rPr>
        <w:t xml:space="preserve"> </w:t>
      </w:r>
      <w:r>
        <w:rPr>
          <w:rFonts w:ascii="Tahoma" w:hAnsi="Tahoma" w:cs="Tahoma"/>
          <w:i/>
          <w:iCs/>
          <w:lang w:val="en-US"/>
        </w:rPr>
        <w:t>8,</w:t>
      </w:r>
      <w:r>
        <w:rPr>
          <w:rFonts w:ascii="Tahoma" w:hAnsi="Tahoma" w:cs="Tahoma"/>
          <w:lang w:val="en-US"/>
        </w:rPr>
        <w:t xml:space="preserve"> </w:t>
      </w:r>
      <w:r w:rsidRPr="00117161">
        <w:rPr>
          <w:rFonts w:ascii="Tahoma" w:hAnsi="Tahoma" w:cs="Tahoma"/>
          <w:lang w:val="en-US"/>
        </w:rPr>
        <w:t xml:space="preserve">(Jakarta: Gema </w:t>
      </w:r>
      <w:proofErr w:type="spellStart"/>
      <w:r w:rsidRPr="00117161">
        <w:rPr>
          <w:rFonts w:ascii="Tahoma" w:hAnsi="Tahoma" w:cs="Tahoma"/>
          <w:lang w:val="en-US"/>
        </w:rPr>
        <w:t>Insani</w:t>
      </w:r>
      <w:proofErr w:type="spellEnd"/>
      <w:r w:rsidRPr="00117161">
        <w:rPr>
          <w:rFonts w:ascii="Tahoma" w:hAnsi="Tahoma" w:cs="Tahoma"/>
          <w:lang w:val="en-US"/>
        </w:rPr>
        <w:t xml:space="preserve">) 2011, </w:t>
      </w:r>
      <w:proofErr w:type="spellStart"/>
      <w:r w:rsidRPr="00117161">
        <w:rPr>
          <w:rFonts w:ascii="Tahoma" w:hAnsi="Tahoma" w:cs="Tahoma"/>
          <w:lang w:val="en-US"/>
        </w:rPr>
        <w:t>hal</w:t>
      </w:r>
      <w:proofErr w:type="spellEnd"/>
      <w:r>
        <w:rPr>
          <w:rFonts w:ascii="Tahoma" w:hAnsi="Tahoma" w:cs="Tahoma"/>
          <w:lang w:val="en-US"/>
        </w:rPr>
        <w:t>. 114</w:t>
      </w:r>
    </w:p>
  </w:footnote>
  <w:footnote w:id="47">
    <w:p w14:paraId="53CD418F" w14:textId="3FD27F2E" w:rsidR="00F0301F" w:rsidRPr="00F0301F" w:rsidRDefault="00F0301F" w:rsidP="00F0301F">
      <w:pPr>
        <w:pStyle w:val="TeksCatatanKaki"/>
        <w:ind w:firstLine="720"/>
        <w:rPr>
          <w:lang w:val="en-US"/>
        </w:rPr>
      </w:pPr>
      <w:r>
        <w:rPr>
          <w:rStyle w:val="ReferensiCatatanKaki"/>
        </w:rPr>
        <w:footnoteRef/>
      </w:r>
      <w:r>
        <w:t xml:space="preserve"> </w:t>
      </w:r>
      <w:proofErr w:type="spellStart"/>
      <w:r w:rsidRPr="00117161">
        <w:rPr>
          <w:rFonts w:ascii="Tahoma" w:hAnsi="Tahoma" w:cs="Tahoma"/>
          <w:lang w:val="en-US"/>
        </w:rPr>
        <w:t>Wahbah</w:t>
      </w:r>
      <w:proofErr w:type="spellEnd"/>
      <w:r w:rsidRPr="00117161">
        <w:rPr>
          <w:rFonts w:ascii="Tahoma" w:hAnsi="Tahoma" w:cs="Tahoma"/>
          <w:lang w:val="en-US"/>
        </w:rPr>
        <w:t xml:space="preserve"> </w:t>
      </w:r>
      <w:proofErr w:type="spellStart"/>
      <w:r w:rsidRPr="00117161">
        <w:rPr>
          <w:rFonts w:ascii="Tahoma" w:hAnsi="Tahoma" w:cs="Tahoma"/>
          <w:lang w:val="en-US"/>
        </w:rPr>
        <w:t>Zuhaili</w:t>
      </w:r>
      <w:proofErr w:type="spellEnd"/>
      <w:r w:rsidRPr="00117161">
        <w:rPr>
          <w:rFonts w:ascii="Tahoma" w:hAnsi="Tahoma" w:cs="Tahoma"/>
          <w:lang w:val="en-US"/>
        </w:rPr>
        <w:t xml:space="preserve">, </w:t>
      </w:r>
      <w:proofErr w:type="spellStart"/>
      <w:r w:rsidRPr="00117161">
        <w:rPr>
          <w:rFonts w:ascii="Tahoma" w:hAnsi="Tahoma" w:cs="Tahoma"/>
          <w:lang w:val="en-US"/>
        </w:rPr>
        <w:t>diterjemahkan</w:t>
      </w:r>
      <w:proofErr w:type="spellEnd"/>
      <w:r w:rsidRPr="00117161">
        <w:rPr>
          <w:rFonts w:ascii="Tahoma" w:hAnsi="Tahoma" w:cs="Tahoma"/>
          <w:lang w:val="en-US"/>
        </w:rPr>
        <w:t xml:space="preserve"> oleh Abdul </w:t>
      </w:r>
      <w:proofErr w:type="spellStart"/>
      <w:r w:rsidRPr="00117161">
        <w:rPr>
          <w:rFonts w:ascii="Tahoma" w:hAnsi="Tahoma" w:cs="Tahoma"/>
          <w:lang w:val="en-US"/>
        </w:rPr>
        <w:t>Hayyie</w:t>
      </w:r>
      <w:proofErr w:type="spellEnd"/>
      <w:r w:rsidRPr="00117161">
        <w:rPr>
          <w:rFonts w:ascii="Tahoma" w:hAnsi="Tahoma" w:cs="Tahoma"/>
          <w:lang w:val="en-US"/>
        </w:rPr>
        <w:t xml:space="preserve"> al-</w:t>
      </w:r>
      <w:proofErr w:type="spellStart"/>
      <w:r w:rsidRPr="00117161">
        <w:rPr>
          <w:rFonts w:ascii="Tahoma" w:hAnsi="Tahoma" w:cs="Tahoma"/>
          <w:lang w:val="en-US"/>
        </w:rPr>
        <w:t>Kattani</w:t>
      </w:r>
      <w:proofErr w:type="spellEnd"/>
      <w:r w:rsidRPr="00117161">
        <w:rPr>
          <w:rFonts w:ascii="Tahoma" w:hAnsi="Tahoma" w:cs="Tahoma"/>
          <w:lang w:val="en-US"/>
        </w:rPr>
        <w:t xml:space="preserve">, </w:t>
      </w:r>
      <w:proofErr w:type="spellStart"/>
      <w:r w:rsidRPr="00117161">
        <w:rPr>
          <w:rFonts w:ascii="Tahoma" w:hAnsi="Tahoma" w:cs="Tahoma"/>
          <w:lang w:val="en-US"/>
        </w:rPr>
        <w:t>dkk</w:t>
      </w:r>
      <w:proofErr w:type="spellEnd"/>
      <w:r w:rsidRPr="00117161">
        <w:rPr>
          <w:rFonts w:ascii="Tahoma" w:hAnsi="Tahoma" w:cs="Tahoma"/>
          <w:lang w:val="en-US"/>
        </w:rPr>
        <w:t xml:space="preserve">, </w:t>
      </w:r>
      <w:r w:rsidRPr="00117161">
        <w:rPr>
          <w:rFonts w:ascii="Tahoma" w:hAnsi="Tahoma" w:cs="Tahoma"/>
          <w:i/>
          <w:iCs/>
          <w:lang w:val="en-US"/>
        </w:rPr>
        <w:t xml:space="preserve">Fiqh Islam </w:t>
      </w:r>
      <w:proofErr w:type="spellStart"/>
      <w:r w:rsidRPr="00117161">
        <w:rPr>
          <w:rFonts w:ascii="Tahoma" w:hAnsi="Tahoma" w:cs="Tahoma"/>
          <w:i/>
          <w:iCs/>
          <w:lang w:val="en-US"/>
        </w:rPr>
        <w:t>wa</w:t>
      </w:r>
      <w:proofErr w:type="spellEnd"/>
      <w:r w:rsidRPr="00117161">
        <w:rPr>
          <w:rFonts w:ascii="Tahoma" w:hAnsi="Tahoma" w:cs="Tahoma"/>
          <w:i/>
          <w:iCs/>
          <w:lang w:val="en-US"/>
        </w:rPr>
        <w:t xml:space="preserve"> </w:t>
      </w:r>
      <w:proofErr w:type="spellStart"/>
      <w:r w:rsidRPr="00117161">
        <w:rPr>
          <w:rFonts w:ascii="Tahoma" w:hAnsi="Tahoma" w:cs="Tahoma"/>
          <w:i/>
          <w:iCs/>
          <w:lang w:val="en-US"/>
        </w:rPr>
        <w:t>Adillatuhu</w:t>
      </w:r>
      <w:proofErr w:type="spellEnd"/>
      <w:r w:rsidRPr="00117161">
        <w:rPr>
          <w:rFonts w:ascii="Tahoma" w:hAnsi="Tahoma" w:cs="Tahoma"/>
          <w:i/>
          <w:iCs/>
          <w:lang w:val="en-US"/>
        </w:rPr>
        <w:t xml:space="preserve"> </w:t>
      </w:r>
      <w:proofErr w:type="spellStart"/>
      <w:r w:rsidRPr="00117161">
        <w:rPr>
          <w:rFonts w:ascii="Tahoma" w:hAnsi="Tahoma" w:cs="Tahoma"/>
          <w:i/>
          <w:iCs/>
          <w:lang w:val="en-US"/>
        </w:rPr>
        <w:t>Jilid</w:t>
      </w:r>
      <w:proofErr w:type="spellEnd"/>
      <w:r w:rsidRPr="00117161">
        <w:rPr>
          <w:rFonts w:ascii="Tahoma" w:hAnsi="Tahoma" w:cs="Tahoma"/>
          <w:i/>
          <w:iCs/>
          <w:lang w:val="en-US"/>
        </w:rPr>
        <w:t xml:space="preserve"> </w:t>
      </w:r>
      <w:r>
        <w:rPr>
          <w:rFonts w:ascii="Tahoma" w:hAnsi="Tahoma" w:cs="Tahoma"/>
          <w:i/>
          <w:iCs/>
          <w:lang w:val="en-US"/>
        </w:rPr>
        <w:t>8,</w:t>
      </w:r>
      <w:r>
        <w:rPr>
          <w:rFonts w:ascii="Tahoma" w:hAnsi="Tahoma" w:cs="Tahoma"/>
          <w:lang w:val="en-US"/>
        </w:rPr>
        <w:t xml:space="preserve"> </w:t>
      </w:r>
      <w:r w:rsidRPr="00117161">
        <w:rPr>
          <w:rFonts w:ascii="Tahoma" w:hAnsi="Tahoma" w:cs="Tahoma"/>
          <w:lang w:val="en-US"/>
        </w:rPr>
        <w:t xml:space="preserve">(Jakarta: Gema </w:t>
      </w:r>
      <w:proofErr w:type="spellStart"/>
      <w:r w:rsidRPr="00117161">
        <w:rPr>
          <w:rFonts w:ascii="Tahoma" w:hAnsi="Tahoma" w:cs="Tahoma"/>
          <w:lang w:val="en-US"/>
        </w:rPr>
        <w:t>Insani</w:t>
      </w:r>
      <w:proofErr w:type="spellEnd"/>
      <w:r w:rsidRPr="00117161">
        <w:rPr>
          <w:rFonts w:ascii="Tahoma" w:hAnsi="Tahoma" w:cs="Tahoma"/>
          <w:lang w:val="en-US"/>
        </w:rPr>
        <w:t xml:space="preserve">) 2011, </w:t>
      </w:r>
      <w:proofErr w:type="spellStart"/>
      <w:r w:rsidRPr="00117161">
        <w:rPr>
          <w:rFonts w:ascii="Tahoma" w:hAnsi="Tahoma" w:cs="Tahoma"/>
          <w:lang w:val="en-US"/>
        </w:rPr>
        <w:t>hal</w:t>
      </w:r>
      <w:proofErr w:type="spellEnd"/>
      <w:r>
        <w:rPr>
          <w:rFonts w:ascii="Tahoma" w:hAnsi="Tahoma" w:cs="Tahoma"/>
          <w:lang w:val="en-US"/>
        </w:rPr>
        <w:t>. 116</w:t>
      </w:r>
    </w:p>
  </w:footnote>
  <w:footnote w:id="48">
    <w:p w14:paraId="187EEBE6" w14:textId="364B24A6" w:rsidR="006302B0" w:rsidRPr="006302B0" w:rsidRDefault="006302B0">
      <w:pPr>
        <w:pStyle w:val="TeksCatatanKaki"/>
        <w:rPr>
          <w:i/>
          <w:iCs/>
          <w:lang w:val="en-US"/>
        </w:rPr>
      </w:pPr>
      <w:r>
        <w:rPr>
          <w:rStyle w:val="ReferensiCatatanKaki"/>
        </w:rPr>
        <w:footnoteRef/>
      </w:r>
      <w:r>
        <w:t xml:space="preserve"> </w:t>
      </w:r>
      <w:r>
        <w:rPr>
          <w:rFonts w:ascii="Tahoma" w:hAnsi="Tahoma" w:cs="Tahoma"/>
          <w:i/>
          <w:iCs/>
          <w:lang w:val="en-US"/>
        </w:rPr>
        <w:t>Ibid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D2A24"/>
    <w:multiLevelType w:val="hybridMultilevel"/>
    <w:tmpl w:val="851ACE5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234015D2"/>
    <w:multiLevelType w:val="hybridMultilevel"/>
    <w:tmpl w:val="504ABDE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8092513"/>
    <w:multiLevelType w:val="hybridMultilevel"/>
    <w:tmpl w:val="EA26596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282D0C84"/>
    <w:multiLevelType w:val="multilevel"/>
    <w:tmpl w:val="A21CA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B05A08"/>
    <w:multiLevelType w:val="multilevel"/>
    <w:tmpl w:val="4090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0131D8"/>
    <w:multiLevelType w:val="hybridMultilevel"/>
    <w:tmpl w:val="AB5A3348"/>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 w15:restartNumberingAfterBreak="0">
    <w:nsid w:val="461967C3"/>
    <w:multiLevelType w:val="hybridMultilevel"/>
    <w:tmpl w:val="7590AA0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47BA60D2"/>
    <w:multiLevelType w:val="hybridMultilevel"/>
    <w:tmpl w:val="35AEC46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4A085569"/>
    <w:multiLevelType w:val="multilevel"/>
    <w:tmpl w:val="BD16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5F3EFD"/>
    <w:multiLevelType w:val="hybridMultilevel"/>
    <w:tmpl w:val="7590AA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B63695C"/>
    <w:multiLevelType w:val="hybridMultilevel"/>
    <w:tmpl w:val="7D66204E"/>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15:restartNumberingAfterBreak="0">
    <w:nsid w:val="4C262369"/>
    <w:multiLevelType w:val="multilevel"/>
    <w:tmpl w:val="3E884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D01F0B"/>
    <w:multiLevelType w:val="hybridMultilevel"/>
    <w:tmpl w:val="7D7CA22C"/>
    <w:lvl w:ilvl="0" w:tplc="7608B02E">
      <w:start w:val="1"/>
      <w:numFmt w:val="decimal"/>
      <w:lvlText w:val="%1."/>
      <w:lvlJc w:val="left"/>
      <w:pPr>
        <w:ind w:left="720" w:hanging="360"/>
      </w:pPr>
      <w:rPr>
        <w:rFonts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8823236"/>
    <w:multiLevelType w:val="hybridMultilevel"/>
    <w:tmpl w:val="00C001A4"/>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15:restartNumberingAfterBreak="0">
    <w:nsid w:val="686C556C"/>
    <w:multiLevelType w:val="hybridMultilevel"/>
    <w:tmpl w:val="9D94E660"/>
    <w:lvl w:ilvl="0" w:tplc="04210017">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5" w15:restartNumberingAfterBreak="0">
    <w:nsid w:val="70163BB0"/>
    <w:multiLevelType w:val="multilevel"/>
    <w:tmpl w:val="F81E3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067758">
    <w:abstractNumId w:val="2"/>
  </w:num>
  <w:num w:numId="2" w16cid:durableId="1333678363">
    <w:abstractNumId w:val="12"/>
  </w:num>
  <w:num w:numId="3" w16cid:durableId="992415029">
    <w:abstractNumId w:val="15"/>
  </w:num>
  <w:num w:numId="4" w16cid:durableId="1112170393">
    <w:abstractNumId w:val="8"/>
  </w:num>
  <w:num w:numId="5" w16cid:durableId="316808348">
    <w:abstractNumId w:val="11"/>
  </w:num>
  <w:num w:numId="6" w16cid:durableId="1333802915">
    <w:abstractNumId w:val="4"/>
  </w:num>
  <w:num w:numId="7" w16cid:durableId="2116316339">
    <w:abstractNumId w:val="3"/>
  </w:num>
  <w:num w:numId="8" w16cid:durableId="862284331">
    <w:abstractNumId w:val="10"/>
  </w:num>
  <w:num w:numId="9" w16cid:durableId="563806756">
    <w:abstractNumId w:val="6"/>
  </w:num>
  <w:num w:numId="10" w16cid:durableId="1018702871">
    <w:abstractNumId w:val="5"/>
  </w:num>
  <w:num w:numId="11" w16cid:durableId="970285701">
    <w:abstractNumId w:val="13"/>
  </w:num>
  <w:num w:numId="12" w16cid:durableId="186675666">
    <w:abstractNumId w:val="14"/>
  </w:num>
  <w:num w:numId="13" w16cid:durableId="1300964659">
    <w:abstractNumId w:val="0"/>
  </w:num>
  <w:num w:numId="14" w16cid:durableId="522011186">
    <w:abstractNumId w:val="1"/>
  </w:num>
  <w:num w:numId="15" w16cid:durableId="651720889">
    <w:abstractNumId w:val="9"/>
  </w:num>
  <w:num w:numId="16" w16cid:durableId="7945693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7BB"/>
    <w:rsid w:val="00014C05"/>
    <w:rsid w:val="00023680"/>
    <w:rsid w:val="00023C88"/>
    <w:rsid w:val="00033D82"/>
    <w:rsid w:val="00035644"/>
    <w:rsid w:val="00045976"/>
    <w:rsid w:val="00070BC8"/>
    <w:rsid w:val="0008471D"/>
    <w:rsid w:val="000964C7"/>
    <w:rsid w:val="00097764"/>
    <w:rsid w:val="000B61A0"/>
    <w:rsid w:val="000C5A48"/>
    <w:rsid w:val="000E27E5"/>
    <w:rsid w:val="0010145D"/>
    <w:rsid w:val="00106000"/>
    <w:rsid w:val="00117161"/>
    <w:rsid w:val="00125787"/>
    <w:rsid w:val="00126E88"/>
    <w:rsid w:val="00132890"/>
    <w:rsid w:val="001373E4"/>
    <w:rsid w:val="00141B6C"/>
    <w:rsid w:val="001436EF"/>
    <w:rsid w:val="001533A8"/>
    <w:rsid w:val="001653C8"/>
    <w:rsid w:val="0017616E"/>
    <w:rsid w:val="001826B1"/>
    <w:rsid w:val="001950B7"/>
    <w:rsid w:val="001D7897"/>
    <w:rsid w:val="001F61E9"/>
    <w:rsid w:val="00204A27"/>
    <w:rsid w:val="002770A7"/>
    <w:rsid w:val="00297D7C"/>
    <w:rsid w:val="002A085C"/>
    <w:rsid w:val="002B31B5"/>
    <w:rsid w:val="002D51A2"/>
    <w:rsid w:val="002D78A5"/>
    <w:rsid w:val="002E0AC1"/>
    <w:rsid w:val="0031260A"/>
    <w:rsid w:val="0033611B"/>
    <w:rsid w:val="00347E71"/>
    <w:rsid w:val="003526F1"/>
    <w:rsid w:val="0037405E"/>
    <w:rsid w:val="00395566"/>
    <w:rsid w:val="003C0E85"/>
    <w:rsid w:val="003D1C08"/>
    <w:rsid w:val="003D7A5A"/>
    <w:rsid w:val="003D7B51"/>
    <w:rsid w:val="003E15E5"/>
    <w:rsid w:val="003E4298"/>
    <w:rsid w:val="003E42B2"/>
    <w:rsid w:val="003E740F"/>
    <w:rsid w:val="0042478F"/>
    <w:rsid w:val="00466DF4"/>
    <w:rsid w:val="00486766"/>
    <w:rsid w:val="00487566"/>
    <w:rsid w:val="00491B86"/>
    <w:rsid w:val="00493918"/>
    <w:rsid w:val="004952F4"/>
    <w:rsid w:val="004A53D5"/>
    <w:rsid w:val="004A71EA"/>
    <w:rsid w:val="004A7AED"/>
    <w:rsid w:val="004A7F07"/>
    <w:rsid w:val="004B20F0"/>
    <w:rsid w:val="004B4ADC"/>
    <w:rsid w:val="004C3489"/>
    <w:rsid w:val="005303B6"/>
    <w:rsid w:val="0053386F"/>
    <w:rsid w:val="005369D1"/>
    <w:rsid w:val="0055414A"/>
    <w:rsid w:val="00564B37"/>
    <w:rsid w:val="00580357"/>
    <w:rsid w:val="0058648D"/>
    <w:rsid w:val="00592FEB"/>
    <w:rsid w:val="00593402"/>
    <w:rsid w:val="005971B3"/>
    <w:rsid w:val="005B161C"/>
    <w:rsid w:val="005B3395"/>
    <w:rsid w:val="005D0562"/>
    <w:rsid w:val="005D3EBC"/>
    <w:rsid w:val="00606D6D"/>
    <w:rsid w:val="00610ACB"/>
    <w:rsid w:val="00610F1D"/>
    <w:rsid w:val="006302B0"/>
    <w:rsid w:val="00641A71"/>
    <w:rsid w:val="00647EFA"/>
    <w:rsid w:val="00655970"/>
    <w:rsid w:val="00660E96"/>
    <w:rsid w:val="006626C6"/>
    <w:rsid w:val="006665CE"/>
    <w:rsid w:val="0069040B"/>
    <w:rsid w:val="006A61C1"/>
    <w:rsid w:val="006A76DE"/>
    <w:rsid w:val="006B1EF3"/>
    <w:rsid w:val="006C1A2B"/>
    <w:rsid w:val="006C2041"/>
    <w:rsid w:val="006C4103"/>
    <w:rsid w:val="006E4804"/>
    <w:rsid w:val="00707018"/>
    <w:rsid w:val="00735D67"/>
    <w:rsid w:val="0076442D"/>
    <w:rsid w:val="00767317"/>
    <w:rsid w:val="00773FC0"/>
    <w:rsid w:val="00781F47"/>
    <w:rsid w:val="00797037"/>
    <w:rsid w:val="007B6CE7"/>
    <w:rsid w:val="007C2306"/>
    <w:rsid w:val="007C262A"/>
    <w:rsid w:val="007E1017"/>
    <w:rsid w:val="007F6E4A"/>
    <w:rsid w:val="00805531"/>
    <w:rsid w:val="00836E91"/>
    <w:rsid w:val="008506AE"/>
    <w:rsid w:val="00860D74"/>
    <w:rsid w:val="008640F8"/>
    <w:rsid w:val="00875F40"/>
    <w:rsid w:val="008825FB"/>
    <w:rsid w:val="00884A7F"/>
    <w:rsid w:val="00895FB4"/>
    <w:rsid w:val="008A2C3B"/>
    <w:rsid w:val="008C1A6F"/>
    <w:rsid w:val="00903A1C"/>
    <w:rsid w:val="00913D67"/>
    <w:rsid w:val="00916E16"/>
    <w:rsid w:val="009348BB"/>
    <w:rsid w:val="00945A51"/>
    <w:rsid w:val="00962A6A"/>
    <w:rsid w:val="009639DC"/>
    <w:rsid w:val="0097055F"/>
    <w:rsid w:val="00981083"/>
    <w:rsid w:val="00983AA9"/>
    <w:rsid w:val="009840F6"/>
    <w:rsid w:val="009A60DE"/>
    <w:rsid w:val="009B308E"/>
    <w:rsid w:val="009B30BD"/>
    <w:rsid w:val="009C52C3"/>
    <w:rsid w:val="009D0807"/>
    <w:rsid w:val="009F3560"/>
    <w:rsid w:val="00A06D10"/>
    <w:rsid w:val="00A25020"/>
    <w:rsid w:val="00A374FC"/>
    <w:rsid w:val="00A61FBA"/>
    <w:rsid w:val="00A63CF0"/>
    <w:rsid w:val="00A759C8"/>
    <w:rsid w:val="00AA2678"/>
    <w:rsid w:val="00AC63CC"/>
    <w:rsid w:val="00AD07BB"/>
    <w:rsid w:val="00AE1A77"/>
    <w:rsid w:val="00AE1A7F"/>
    <w:rsid w:val="00AF3374"/>
    <w:rsid w:val="00B138D2"/>
    <w:rsid w:val="00B15FDE"/>
    <w:rsid w:val="00B221BF"/>
    <w:rsid w:val="00B746D6"/>
    <w:rsid w:val="00B760B6"/>
    <w:rsid w:val="00B87DD8"/>
    <w:rsid w:val="00BA2CC9"/>
    <w:rsid w:val="00BF42F7"/>
    <w:rsid w:val="00C030B1"/>
    <w:rsid w:val="00C0497F"/>
    <w:rsid w:val="00C305EB"/>
    <w:rsid w:val="00C42655"/>
    <w:rsid w:val="00C678AE"/>
    <w:rsid w:val="00C765AB"/>
    <w:rsid w:val="00C90581"/>
    <w:rsid w:val="00C92B90"/>
    <w:rsid w:val="00C96E4F"/>
    <w:rsid w:val="00CA6556"/>
    <w:rsid w:val="00CC2E7E"/>
    <w:rsid w:val="00CE2DA0"/>
    <w:rsid w:val="00CE752C"/>
    <w:rsid w:val="00D01A67"/>
    <w:rsid w:val="00D25E7B"/>
    <w:rsid w:val="00D45C2A"/>
    <w:rsid w:val="00D6669B"/>
    <w:rsid w:val="00D739AB"/>
    <w:rsid w:val="00D76D91"/>
    <w:rsid w:val="00D77956"/>
    <w:rsid w:val="00D872AC"/>
    <w:rsid w:val="00DC186F"/>
    <w:rsid w:val="00DC6B50"/>
    <w:rsid w:val="00E2385D"/>
    <w:rsid w:val="00E36CD5"/>
    <w:rsid w:val="00E4047B"/>
    <w:rsid w:val="00E645AF"/>
    <w:rsid w:val="00E76974"/>
    <w:rsid w:val="00E77A18"/>
    <w:rsid w:val="00E85BF9"/>
    <w:rsid w:val="00E9429C"/>
    <w:rsid w:val="00E97796"/>
    <w:rsid w:val="00ED0B12"/>
    <w:rsid w:val="00ED43CB"/>
    <w:rsid w:val="00ED5E42"/>
    <w:rsid w:val="00EE0B78"/>
    <w:rsid w:val="00EE1AAC"/>
    <w:rsid w:val="00EF048D"/>
    <w:rsid w:val="00F0301F"/>
    <w:rsid w:val="00F06EE9"/>
    <w:rsid w:val="00F3102B"/>
    <w:rsid w:val="00F35A01"/>
    <w:rsid w:val="00F4286C"/>
    <w:rsid w:val="00F60166"/>
    <w:rsid w:val="00F84B4D"/>
    <w:rsid w:val="00F9073E"/>
    <w:rsid w:val="00FA71BD"/>
    <w:rsid w:val="00FB50E1"/>
    <w:rsid w:val="00FB5B1D"/>
    <w:rsid w:val="00FE0CF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0B033"/>
  <w15:chartTrackingRefBased/>
  <w15:docId w15:val="{DEC6C78C-3385-0E4C-AC1D-4A41DF470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4C7"/>
  </w:style>
  <w:style w:type="paragraph" w:styleId="Judul1">
    <w:name w:val="heading 1"/>
    <w:basedOn w:val="Normal"/>
    <w:next w:val="Normal"/>
    <w:link w:val="Judul1KAR"/>
    <w:uiPriority w:val="9"/>
    <w:qFormat/>
    <w:rsid w:val="00AD07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AD07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AD07BB"/>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AD07BB"/>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AD07BB"/>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AD07BB"/>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AD07BB"/>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AD07BB"/>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AD07BB"/>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AD07BB"/>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AD07BB"/>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AD07BB"/>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AD07BB"/>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AD07BB"/>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AD07BB"/>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AD07BB"/>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AD07BB"/>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AD07BB"/>
    <w:rPr>
      <w:rFonts w:eastAsiaTheme="majorEastAsia" w:cstheme="majorBidi"/>
      <w:color w:val="272727" w:themeColor="text1" w:themeTint="D8"/>
    </w:rPr>
  </w:style>
  <w:style w:type="paragraph" w:styleId="Judul">
    <w:name w:val="Title"/>
    <w:basedOn w:val="Normal"/>
    <w:next w:val="Normal"/>
    <w:link w:val="JudulKAR"/>
    <w:uiPriority w:val="10"/>
    <w:qFormat/>
    <w:rsid w:val="00AD07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AD07BB"/>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AD07BB"/>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AD07BB"/>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AD07BB"/>
    <w:pPr>
      <w:spacing w:before="160"/>
      <w:jc w:val="center"/>
    </w:pPr>
    <w:rPr>
      <w:i/>
      <w:iCs/>
      <w:color w:val="404040" w:themeColor="text1" w:themeTint="BF"/>
    </w:rPr>
  </w:style>
  <w:style w:type="character" w:customStyle="1" w:styleId="KutipanKAR">
    <w:name w:val="Kutipan KAR"/>
    <w:basedOn w:val="FontParagrafDefault"/>
    <w:link w:val="Kutipan"/>
    <w:uiPriority w:val="29"/>
    <w:rsid w:val="00AD07BB"/>
    <w:rPr>
      <w:i/>
      <w:iCs/>
      <w:color w:val="404040" w:themeColor="text1" w:themeTint="BF"/>
    </w:rPr>
  </w:style>
  <w:style w:type="paragraph" w:styleId="DaftarParagraf">
    <w:name w:val="List Paragraph"/>
    <w:basedOn w:val="Normal"/>
    <w:uiPriority w:val="34"/>
    <w:qFormat/>
    <w:rsid w:val="00AD07BB"/>
    <w:pPr>
      <w:ind w:left="720"/>
      <w:contextualSpacing/>
    </w:pPr>
  </w:style>
  <w:style w:type="character" w:styleId="PenekananKeras">
    <w:name w:val="Intense Emphasis"/>
    <w:basedOn w:val="FontParagrafDefault"/>
    <w:uiPriority w:val="21"/>
    <w:qFormat/>
    <w:rsid w:val="00AD07BB"/>
    <w:rPr>
      <w:i/>
      <w:iCs/>
      <w:color w:val="0F4761" w:themeColor="accent1" w:themeShade="BF"/>
    </w:rPr>
  </w:style>
  <w:style w:type="paragraph" w:styleId="KutipanyangSering">
    <w:name w:val="Intense Quote"/>
    <w:basedOn w:val="Normal"/>
    <w:next w:val="Normal"/>
    <w:link w:val="KutipanyangSeringKAR"/>
    <w:uiPriority w:val="30"/>
    <w:qFormat/>
    <w:rsid w:val="00AD07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AD07BB"/>
    <w:rPr>
      <w:i/>
      <w:iCs/>
      <w:color w:val="0F4761" w:themeColor="accent1" w:themeShade="BF"/>
    </w:rPr>
  </w:style>
  <w:style w:type="character" w:styleId="ReferensiyangSering">
    <w:name w:val="Intense Reference"/>
    <w:basedOn w:val="FontParagrafDefault"/>
    <w:uiPriority w:val="32"/>
    <w:qFormat/>
    <w:rsid w:val="00AD07BB"/>
    <w:rPr>
      <w:b/>
      <w:bCs/>
      <w:smallCaps/>
      <w:color w:val="0F4761" w:themeColor="accent1" w:themeShade="BF"/>
      <w:spacing w:val="5"/>
    </w:rPr>
  </w:style>
  <w:style w:type="paragraph" w:styleId="NormalWeb">
    <w:name w:val="Normal (Web)"/>
    <w:basedOn w:val="Normal"/>
    <w:uiPriority w:val="99"/>
    <w:unhideWhenUsed/>
    <w:rsid w:val="00AD07BB"/>
    <w:pPr>
      <w:spacing w:before="100" w:beforeAutospacing="1" w:after="100" w:afterAutospacing="1" w:line="240" w:lineRule="auto"/>
    </w:pPr>
    <w:rPr>
      <w:rFonts w:ascii="Times New Roman" w:eastAsia="Times New Roman" w:hAnsi="Times New Roman" w:cs="Times New Roman"/>
      <w:kern w:val="0"/>
      <w:lang w:eastAsia="id-ID"/>
      <w14:ligatures w14:val="none"/>
    </w:rPr>
  </w:style>
  <w:style w:type="character" w:styleId="Tempatpenampungteks">
    <w:name w:val="Placeholder Text"/>
    <w:basedOn w:val="FontParagrafDefault"/>
    <w:uiPriority w:val="99"/>
    <w:semiHidden/>
    <w:rsid w:val="00132890"/>
    <w:rPr>
      <w:color w:val="666666"/>
    </w:rPr>
  </w:style>
  <w:style w:type="paragraph" w:styleId="TeksCatatanKaki">
    <w:name w:val="footnote text"/>
    <w:basedOn w:val="Normal"/>
    <w:link w:val="TeksCatatanKakiKAR"/>
    <w:uiPriority w:val="99"/>
    <w:unhideWhenUsed/>
    <w:rsid w:val="00132890"/>
    <w:pPr>
      <w:spacing w:after="0" w:line="240" w:lineRule="auto"/>
    </w:pPr>
    <w:rPr>
      <w:sz w:val="20"/>
      <w:szCs w:val="20"/>
    </w:rPr>
  </w:style>
  <w:style w:type="character" w:customStyle="1" w:styleId="TeksCatatanKakiKAR">
    <w:name w:val="Teks Catatan Kaki KAR"/>
    <w:basedOn w:val="FontParagrafDefault"/>
    <w:link w:val="TeksCatatanKaki"/>
    <w:uiPriority w:val="99"/>
    <w:rsid w:val="00132890"/>
    <w:rPr>
      <w:sz w:val="20"/>
      <w:szCs w:val="20"/>
    </w:rPr>
  </w:style>
  <w:style w:type="character" w:styleId="ReferensiCatatanKaki">
    <w:name w:val="footnote reference"/>
    <w:basedOn w:val="FontParagrafDefault"/>
    <w:uiPriority w:val="99"/>
    <w:unhideWhenUsed/>
    <w:qFormat/>
    <w:rsid w:val="00132890"/>
    <w:rPr>
      <w:vertAlign w:val="superscript"/>
    </w:rPr>
  </w:style>
  <w:style w:type="character" w:styleId="Hyperlink">
    <w:name w:val="Hyperlink"/>
    <w:basedOn w:val="FontParagrafDefault"/>
    <w:uiPriority w:val="99"/>
    <w:unhideWhenUsed/>
    <w:rsid w:val="00A25020"/>
    <w:rPr>
      <w:color w:val="467886" w:themeColor="hyperlink"/>
      <w:u w:val="single"/>
    </w:rPr>
  </w:style>
  <w:style w:type="character" w:styleId="SebutanYangBelumTerselesaikan">
    <w:name w:val="Unresolved Mention"/>
    <w:basedOn w:val="FontParagrafDefault"/>
    <w:uiPriority w:val="99"/>
    <w:semiHidden/>
    <w:unhideWhenUsed/>
    <w:rsid w:val="00A25020"/>
    <w:rPr>
      <w:color w:val="605E5C"/>
      <w:shd w:val="clear" w:color="auto" w:fill="E1DFDD"/>
    </w:rPr>
  </w:style>
  <w:style w:type="character" w:styleId="HiperlinkyangDiikuti">
    <w:name w:val="FollowedHyperlink"/>
    <w:basedOn w:val="FontParagrafDefault"/>
    <w:uiPriority w:val="99"/>
    <w:semiHidden/>
    <w:unhideWhenUsed/>
    <w:rsid w:val="00ED43CB"/>
    <w:rPr>
      <w:color w:val="96607D" w:themeColor="followedHyperlink"/>
      <w:u w:val="single"/>
    </w:rPr>
  </w:style>
  <w:style w:type="paragraph" w:styleId="Revisi">
    <w:name w:val="Revision"/>
    <w:hidden/>
    <w:uiPriority w:val="99"/>
    <w:semiHidden/>
    <w:rsid w:val="00895F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17747">
      <w:bodyDiv w:val="1"/>
      <w:marLeft w:val="0"/>
      <w:marRight w:val="0"/>
      <w:marTop w:val="0"/>
      <w:marBottom w:val="0"/>
      <w:divBdr>
        <w:top w:val="none" w:sz="0" w:space="0" w:color="auto"/>
        <w:left w:val="none" w:sz="0" w:space="0" w:color="auto"/>
        <w:bottom w:val="none" w:sz="0" w:space="0" w:color="auto"/>
        <w:right w:val="none" w:sz="0" w:space="0" w:color="auto"/>
      </w:divBdr>
    </w:div>
    <w:div w:id="36708461">
      <w:bodyDiv w:val="1"/>
      <w:marLeft w:val="0"/>
      <w:marRight w:val="0"/>
      <w:marTop w:val="0"/>
      <w:marBottom w:val="0"/>
      <w:divBdr>
        <w:top w:val="none" w:sz="0" w:space="0" w:color="auto"/>
        <w:left w:val="none" w:sz="0" w:space="0" w:color="auto"/>
        <w:bottom w:val="none" w:sz="0" w:space="0" w:color="auto"/>
        <w:right w:val="none" w:sz="0" w:space="0" w:color="auto"/>
      </w:divBdr>
    </w:div>
    <w:div w:id="42601599">
      <w:bodyDiv w:val="1"/>
      <w:marLeft w:val="0"/>
      <w:marRight w:val="0"/>
      <w:marTop w:val="0"/>
      <w:marBottom w:val="0"/>
      <w:divBdr>
        <w:top w:val="none" w:sz="0" w:space="0" w:color="auto"/>
        <w:left w:val="none" w:sz="0" w:space="0" w:color="auto"/>
        <w:bottom w:val="none" w:sz="0" w:space="0" w:color="auto"/>
        <w:right w:val="none" w:sz="0" w:space="0" w:color="auto"/>
      </w:divBdr>
    </w:div>
    <w:div w:id="53624543">
      <w:bodyDiv w:val="1"/>
      <w:marLeft w:val="0"/>
      <w:marRight w:val="0"/>
      <w:marTop w:val="0"/>
      <w:marBottom w:val="0"/>
      <w:divBdr>
        <w:top w:val="none" w:sz="0" w:space="0" w:color="auto"/>
        <w:left w:val="none" w:sz="0" w:space="0" w:color="auto"/>
        <w:bottom w:val="none" w:sz="0" w:space="0" w:color="auto"/>
        <w:right w:val="none" w:sz="0" w:space="0" w:color="auto"/>
      </w:divBdr>
    </w:div>
    <w:div w:id="59327241">
      <w:bodyDiv w:val="1"/>
      <w:marLeft w:val="0"/>
      <w:marRight w:val="0"/>
      <w:marTop w:val="0"/>
      <w:marBottom w:val="0"/>
      <w:divBdr>
        <w:top w:val="none" w:sz="0" w:space="0" w:color="auto"/>
        <w:left w:val="none" w:sz="0" w:space="0" w:color="auto"/>
        <w:bottom w:val="none" w:sz="0" w:space="0" w:color="auto"/>
        <w:right w:val="none" w:sz="0" w:space="0" w:color="auto"/>
      </w:divBdr>
      <w:divsChild>
        <w:div w:id="1192956185">
          <w:marLeft w:val="0"/>
          <w:marRight w:val="0"/>
          <w:marTop w:val="0"/>
          <w:marBottom w:val="0"/>
          <w:divBdr>
            <w:top w:val="none" w:sz="0" w:space="0" w:color="auto"/>
            <w:left w:val="none" w:sz="0" w:space="0" w:color="auto"/>
            <w:bottom w:val="none" w:sz="0" w:space="0" w:color="auto"/>
            <w:right w:val="none" w:sz="0" w:space="0" w:color="auto"/>
          </w:divBdr>
          <w:divsChild>
            <w:div w:id="196744278">
              <w:marLeft w:val="0"/>
              <w:marRight w:val="0"/>
              <w:marTop w:val="0"/>
              <w:marBottom w:val="0"/>
              <w:divBdr>
                <w:top w:val="none" w:sz="0" w:space="0" w:color="auto"/>
                <w:left w:val="none" w:sz="0" w:space="0" w:color="auto"/>
                <w:bottom w:val="none" w:sz="0" w:space="0" w:color="auto"/>
                <w:right w:val="none" w:sz="0" w:space="0" w:color="auto"/>
              </w:divBdr>
              <w:divsChild>
                <w:div w:id="1058746658">
                  <w:marLeft w:val="0"/>
                  <w:marRight w:val="0"/>
                  <w:marTop w:val="0"/>
                  <w:marBottom w:val="0"/>
                  <w:divBdr>
                    <w:top w:val="none" w:sz="0" w:space="0" w:color="auto"/>
                    <w:left w:val="none" w:sz="0" w:space="0" w:color="auto"/>
                    <w:bottom w:val="none" w:sz="0" w:space="0" w:color="auto"/>
                    <w:right w:val="none" w:sz="0" w:space="0" w:color="auto"/>
                  </w:divBdr>
                  <w:divsChild>
                    <w:div w:id="96477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74962">
      <w:bodyDiv w:val="1"/>
      <w:marLeft w:val="0"/>
      <w:marRight w:val="0"/>
      <w:marTop w:val="0"/>
      <w:marBottom w:val="0"/>
      <w:divBdr>
        <w:top w:val="none" w:sz="0" w:space="0" w:color="auto"/>
        <w:left w:val="none" w:sz="0" w:space="0" w:color="auto"/>
        <w:bottom w:val="none" w:sz="0" w:space="0" w:color="auto"/>
        <w:right w:val="none" w:sz="0" w:space="0" w:color="auto"/>
      </w:divBdr>
    </w:div>
    <w:div w:id="89937948">
      <w:bodyDiv w:val="1"/>
      <w:marLeft w:val="0"/>
      <w:marRight w:val="0"/>
      <w:marTop w:val="0"/>
      <w:marBottom w:val="0"/>
      <w:divBdr>
        <w:top w:val="none" w:sz="0" w:space="0" w:color="auto"/>
        <w:left w:val="none" w:sz="0" w:space="0" w:color="auto"/>
        <w:bottom w:val="none" w:sz="0" w:space="0" w:color="auto"/>
        <w:right w:val="none" w:sz="0" w:space="0" w:color="auto"/>
      </w:divBdr>
    </w:div>
    <w:div w:id="96561354">
      <w:bodyDiv w:val="1"/>
      <w:marLeft w:val="0"/>
      <w:marRight w:val="0"/>
      <w:marTop w:val="0"/>
      <w:marBottom w:val="0"/>
      <w:divBdr>
        <w:top w:val="none" w:sz="0" w:space="0" w:color="auto"/>
        <w:left w:val="none" w:sz="0" w:space="0" w:color="auto"/>
        <w:bottom w:val="none" w:sz="0" w:space="0" w:color="auto"/>
        <w:right w:val="none" w:sz="0" w:space="0" w:color="auto"/>
      </w:divBdr>
    </w:div>
    <w:div w:id="113064623">
      <w:bodyDiv w:val="1"/>
      <w:marLeft w:val="0"/>
      <w:marRight w:val="0"/>
      <w:marTop w:val="0"/>
      <w:marBottom w:val="0"/>
      <w:divBdr>
        <w:top w:val="none" w:sz="0" w:space="0" w:color="auto"/>
        <w:left w:val="none" w:sz="0" w:space="0" w:color="auto"/>
        <w:bottom w:val="none" w:sz="0" w:space="0" w:color="auto"/>
        <w:right w:val="none" w:sz="0" w:space="0" w:color="auto"/>
      </w:divBdr>
    </w:div>
    <w:div w:id="132409921">
      <w:bodyDiv w:val="1"/>
      <w:marLeft w:val="0"/>
      <w:marRight w:val="0"/>
      <w:marTop w:val="0"/>
      <w:marBottom w:val="0"/>
      <w:divBdr>
        <w:top w:val="none" w:sz="0" w:space="0" w:color="auto"/>
        <w:left w:val="none" w:sz="0" w:space="0" w:color="auto"/>
        <w:bottom w:val="none" w:sz="0" w:space="0" w:color="auto"/>
        <w:right w:val="none" w:sz="0" w:space="0" w:color="auto"/>
      </w:divBdr>
    </w:div>
    <w:div w:id="142475376">
      <w:bodyDiv w:val="1"/>
      <w:marLeft w:val="0"/>
      <w:marRight w:val="0"/>
      <w:marTop w:val="0"/>
      <w:marBottom w:val="0"/>
      <w:divBdr>
        <w:top w:val="none" w:sz="0" w:space="0" w:color="auto"/>
        <w:left w:val="none" w:sz="0" w:space="0" w:color="auto"/>
        <w:bottom w:val="none" w:sz="0" w:space="0" w:color="auto"/>
        <w:right w:val="none" w:sz="0" w:space="0" w:color="auto"/>
      </w:divBdr>
    </w:div>
    <w:div w:id="168061852">
      <w:bodyDiv w:val="1"/>
      <w:marLeft w:val="0"/>
      <w:marRight w:val="0"/>
      <w:marTop w:val="0"/>
      <w:marBottom w:val="0"/>
      <w:divBdr>
        <w:top w:val="none" w:sz="0" w:space="0" w:color="auto"/>
        <w:left w:val="none" w:sz="0" w:space="0" w:color="auto"/>
        <w:bottom w:val="none" w:sz="0" w:space="0" w:color="auto"/>
        <w:right w:val="none" w:sz="0" w:space="0" w:color="auto"/>
      </w:divBdr>
      <w:divsChild>
        <w:div w:id="231815986">
          <w:marLeft w:val="0"/>
          <w:marRight w:val="0"/>
          <w:marTop w:val="0"/>
          <w:marBottom w:val="0"/>
          <w:divBdr>
            <w:top w:val="none" w:sz="0" w:space="0" w:color="auto"/>
            <w:left w:val="none" w:sz="0" w:space="0" w:color="auto"/>
            <w:bottom w:val="none" w:sz="0" w:space="0" w:color="auto"/>
            <w:right w:val="none" w:sz="0" w:space="0" w:color="auto"/>
          </w:divBdr>
          <w:divsChild>
            <w:div w:id="2053917745">
              <w:marLeft w:val="0"/>
              <w:marRight w:val="0"/>
              <w:marTop w:val="0"/>
              <w:marBottom w:val="0"/>
              <w:divBdr>
                <w:top w:val="none" w:sz="0" w:space="0" w:color="auto"/>
                <w:left w:val="none" w:sz="0" w:space="0" w:color="auto"/>
                <w:bottom w:val="none" w:sz="0" w:space="0" w:color="auto"/>
                <w:right w:val="none" w:sz="0" w:space="0" w:color="auto"/>
              </w:divBdr>
              <w:divsChild>
                <w:div w:id="1431270598">
                  <w:marLeft w:val="0"/>
                  <w:marRight w:val="0"/>
                  <w:marTop w:val="0"/>
                  <w:marBottom w:val="0"/>
                  <w:divBdr>
                    <w:top w:val="none" w:sz="0" w:space="0" w:color="auto"/>
                    <w:left w:val="none" w:sz="0" w:space="0" w:color="auto"/>
                    <w:bottom w:val="none" w:sz="0" w:space="0" w:color="auto"/>
                    <w:right w:val="none" w:sz="0" w:space="0" w:color="auto"/>
                  </w:divBdr>
                  <w:divsChild>
                    <w:div w:id="48505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39147">
      <w:bodyDiv w:val="1"/>
      <w:marLeft w:val="0"/>
      <w:marRight w:val="0"/>
      <w:marTop w:val="0"/>
      <w:marBottom w:val="0"/>
      <w:divBdr>
        <w:top w:val="none" w:sz="0" w:space="0" w:color="auto"/>
        <w:left w:val="none" w:sz="0" w:space="0" w:color="auto"/>
        <w:bottom w:val="none" w:sz="0" w:space="0" w:color="auto"/>
        <w:right w:val="none" w:sz="0" w:space="0" w:color="auto"/>
      </w:divBdr>
      <w:divsChild>
        <w:div w:id="1220166521">
          <w:marLeft w:val="0"/>
          <w:marRight w:val="0"/>
          <w:marTop w:val="0"/>
          <w:marBottom w:val="0"/>
          <w:divBdr>
            <w:top w:val="none" w:sz="0" w:space="0" w:color="auto"/>
            <w:left w:val="none" w:sz="0" w:space="0" w:color="auto"/>
            <w:bottom w:val="none" w:sz="0" w:space="0" w:color="auto"/>
            <w:right w:val="none" w:sz="0" w:space="0" w:color="auto"/>
          </w:divBdr>
          <w:divsChild>
            <w:div w:id="1668628693">
              <w:marLeft w:val="0"/>
              <w:marRight w:val="0"/>
              <w:marTop w:val="0"/>
              <w:marBottom w:val="0"/>
              <w:divBdr>
                <w:top w:val="none" w:sz="0" w:space="0" w:color="auto"/>
                <w:left w:val="none" w:sz="0" w:space="0" w:color="auto"/>
                <w:bottom w:val="none" w:sz="0" w:space="0" w:color="auto"/>
                <w:right w:val="none" w:sz="0" w:space="0" w:color="auto"/>
              </w:divBdr>
              <w:divsChild>
                <w:div w:id="1017733623">
                  <w:marLeft w:val="0"/>
                  <w:marRight w:val="0"/>
                  <w:marTop w:val="0"/>
                  <w:marBottom w:val="0"/>
                  <w:divBdr>
                    <w:top w:val="none" w:sz="0" w:space="0" w:color="auto"/>
                    <w:left w:val="none" w:sz="0" w:space="0" w:color="auto"/>
                    <w:bottom w:val="none" w:sz="0" w:space="0" w:color="auto"/>
                    <w:right w:val="none" w:sz="0" w:space="0" w:color="auto"/>
                  </w:divBdr>
                  <w:divsChild>
                    <w:div w:id="126696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63673">
      <w:bodyDiv w:val="1"/>
      <w:marLeft w:val="0"/>
      <w:marRight w:val="0"/>
      <w:marTop w:val="0"/>
      <w:marBottom w:val="0"/>
      <w:divBdr>
        <w:top w:val="none" w:sz="0" w:space="0" w:color="auto"/>
        <w:left w:val="none" w:sz="0" w:space="0" w:color="auto"/>
        <w:bottom w:val="none" w:sz="0" w:space="0" w:color="auto"/>
        <w:right w:val="none" w:sz="0" w:space="0" w:color="auto"/>
      </w:divBdr>
    </w:div>
    <w:div w:id="187719111">
      <w:bodyDiv w:val="1"/>
      <w:marLeft w:val="0"/>
      <w:marRight w:val="0"/>
      <w:marTop w:val="0"/>
      <w:marBottom w:val="0"/>
      <w:divBdr>
        <w:top w:val="none" w:sz="0" w:space="0" w:color="auto"/>
        <w:left w:val="none" w:sz="0" w:space="0" w:color="auto"/>
        <w:bottom w:val="none" w:sz="0" w:space="0" w:color="auto"/>
        <w:right w:val="none" w:sz="0" w:space="0" w:color="auto"/>
      </w:divBdr>
    </w:div>
    <w:div w:id="218321736">
      <w:bodyDiv w:val="1"/>
      <w:marLeft w:val="0"/>
      <w:marRight w:val="0"/>
      <w:marTop w:val="0"/>
      <w:marBottom w:val="0"/>
      <w:divBdr>
        <w:top w:val="none" w:sz="0" w:space="0" w:color="auto"/>
        <w:left w:val="none" w:sz="0" w:space="0" w:color="auto"/>
        <w:bottom w:val="none" w:sz="0" w:space="0" w:color="auto"/>
        <w:right w:val="none" w:sz="0" w:space="0" w:color="auto"/>
      </w:divBdr>
    </w:div>
    <w:div w:id="218440824">
      <w:bodyDiv w:val="1"/>
      <w:marLeft w:val="0"/>
      <w:marRight w:val="0"/>
      <w:marTop w:val="0"/>
      <w:marBottom w:val="0"/>
      <w:divBdr>
        <w:top w:val="none" w:sz="0" w:space="0" w:color="auto"/>
        <w:left w:val="none" w:sz="0" w:space="0" w:color="auto"/>
        <w:bottom w:val="none" w:sz="0" w:space="0" w:color="auto"/>
        <w:right w:val="none" w:sz="0" w:space="0" w:color="auto"/>
      </w:divBdr>
    </w:div>
    <w:div w:id="235480515">
      <w:bodyDiv w:val="1"/>
      <w:marLeft w:val="0"/>
      <w:marRight w:val="0"/>
      <w:marTop w:val="0"/>
      <w:marBottom w:val="0"/>
      <w:divBdr>
        <w:top w:val="none" w:sz="0" w:space="0" w:color="auto"/>
        <w:left w:val="none" w:sz="0" w:space="0" w:color="auto"/>
        <w:bottom w:val="none" w:sz="0" w:space="0" w:color="auto"/>
        <w:right w:val="none" w:sz="0" w:space="0" w:color="auto"/>
      </w:divBdr>
    </w:div>
    <w:div w:id="301813235">
      <w:bodyDiv w:val="1"/>
      <w:marLeft w:val="0"/>
      <w:marRight w:val="0"/>
      <w:marTop w:val="0"/>
      <w:marBottom w:val="0"/>
      <w:divBdr>
        <w:top w:val="none" w:sz="0" w:space="0" w:color="auto"/>
        <w:left w:val="none" w:sz="0" w:space="0" w:color="auto"/>
        <w:bottom w:val="none" w:sz="0" w:space="0" w:color="auto"/>
        <w:right w:val="none" w:sz="0" w:space="0" w:color="auto"/>
      </w:divBdr>
      <w:divsChild>
        <w:div w:id="198057403">
          <w:marLeft w:val="0"/>
          <w:marRight w:val="0"/>
          <w:marTop w:val="0"/>
          <w:marBottom w:val="0"/>
          <w:divBdr>
            <w:top w:val="none" w:sz="0" w:space="0" w:color="auto"/>
            <w:left w:val="none" w:sz="0" w:space="0" w:color="auto"/>
            <w:bottom w:val="none" w:sz="0" w:space="0" w:color="auto"/>
            <w:right w:val="none" w:sz="0" w:space="0" w:color="auto"/>
          </w:divBdr>
          <w:divsChild>
            <w:div w:id="2125537806">
              <w:marLeft w:val="0"/>
              <w:marRight w:val="0"/>
              <w:marTop w:val="0"/>
              <w:marBottom w:val="0"/>
              <w:divBdr>
                <w:top w:val="none" w:sz="0" w:space="0" w:color="auto"/>
                <w:left w:val="none" w:sz="0" w:space="0" w:color="auto"/>
                <w:bottom w:val="none" w:sz="0" w:space="0" w:color="auto"/>
                <w:right w:val="none" w:sz="0" w:space="0" w:color="auto"/>
              </w:divBdr>
              <w:divsChild>
                <w:div w:id="759107425">
                  <w:marLeft w:val="0"/>
                  <w:marRight w:val="0"/>
                  <w:marTop w:val="0"/>
                  <w:marBottom w:val="0"/>
                  <w:divBdr>
                    <w:top w:val="none" w:sz="0" w:space="0" w:color="auto"/>
                    <w:left w:val="none" w:sz="0" w:space="0" w:color="auto"/>
                    <w:bottom w:val="none" w:sz="0" w:space="0" w:color="auto"/>
                    <w:right w:val="none" w:sz="0" w:space="0" w:color="auto"/>
                  </w:divBdr>
                  <w:divsChild>
                    <w:div w:id="199035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8025731">
      <w:bodyDiv w:val="1"/>
      <w:marLeft w:val="0"/>
      <w:marRight w:val="0"/>
      <w:marTop w:val="0"/>
      <w:marBottom w:val="0"/>
      <w:divBdr>
        <w:top w:val="none" w:sz="0" w:space="0" w:color="auto"/>
        <w:left w:val="none" w:sz="0" w:space="0" w:color="auto"/>
        <w:bottom w:val="none" w:sz="0" w:space="0" w:color="auto"/>
        <w:right w:val="none" w:sz="0" w:space="0" w:color="auto"/>
      </w:divBdr>
    </w:div>
    <w:div w:id="330722835">
      <w:bodyDiv w:val="1"/>
      <w:marLeft w:val="0"/>
      <w:marRight w:val="0"/>
      <w:marTop w:val="0"/>
      <w:marBottom w:val="0"/>
      <w:divBdr>
        <w:top w:val="none" w:sz="0" w:space="0" w:color="auto"/>
        <w:left w:val="none" w:sz="0" w:space="0" w:color="auto"/>
        <w:bottom w:val="none" w:sz="0" w:space="0" w:color="auto"/>
        <w:right w:val="none" w:sz="0" w:space="0" w:color="auto"/>
      </w:divBdr>
    </w:div>
    <w:div w:id="340208194">
      <w:bodyDiv w:val="1"/>
      <w:marLeft w:val="0"/>
      <w:marRight w:val="0"/>
      <w:marTop w:val="0"/>
      <w:marBottom w:val="0"/>
      <w:divBdr>
        <w:top w:val="none" w:sz="0" w:space="0" w:color="auto"/>
        <w:left w:val="none" w:sz="0" w:space="0" w:color="auto"/>
        <w:bottom w:val="none" w:sz="0" w:space="0" w:color="auto"/>
        <w:right w:val="none" w:sz="0" w:space="0" w:color="auto"/>
      </w:divBdr>
    </w:div>
    <w:div w:id="371660590">
      <w:bodyDiv w:val="1"/>
      <w:marLeft w:val="0"/>
      <w:marRight w:val="0"/>
      <w:marTop w:val="0"/>
      <w:marBottom w:val="0"/>
      <w:divBdr>
        <w:top w:val="none" w:sz="0" w:space="0" w:color="auto"/>
        <w:left w:val="none" w:sz="0" w:space="0" w:color="auto"/>
        <w:bottom w:val="none" w:sz="0" w:space="0" w:color="auto"/>
        <w:right w:val="none" w:sz="0" w:space="0" w:color="auto"/>
      </w:divBdr>
    </w:div>
    <w:div w:id="399061086">
      <w:bodyDiv w:val="1"/>
      <w:marLeft w:val="0"/>
      <w:marRight w:val="0"/>
      <w:marTop w:val="0"/>
      <w:marBottom w:val="0"/>
      <w:divBdr>
        <w:top w:val="none" w:sz="0" w:space="0" w:color="auto"/>
        <w:left w:val="none" w:sz="0" w:space="0" w:color="auto"/>
        <w:bottom w:val="none" w:sz="0" w:space="0" w:color="auto"/>
        <w:right w:val="none" w:sz="0" w:space="0" w:color="auto"/>
      </w:divBdr>
    </w:div>
    <w:div w:id="402140119">
      <w:bodyDiv w:val="1"/>
      <w:marLeft w:val="0"/>
      <w:marRight w:val="0"/>
      <w:marTop w:val="0"/>
      <w:marBottom w:val="0"/>
      <w:divBdr>
        <w:top w:val="none" w:sz="0" w:space="0" w:color="auto"/>
        <w:left w:val="none" w:sz="0" w:space="0" w:color="auto"/>
        <w:bottom w:val="none" w:sz="0" w:space="0" w:color="auto"/>
        <w:right w:val="none" w:sz="0" w:space="0" w:color="auto"/>
      </w:divBdr>
      <w:divsChild>
        <w:div w:id="2019699619">
          <w:marLeft w:val="0"/>
          <w:marRight w:val="0"/>
          <w:marTop w:val="0"/>
          <w:marBottom w:val="0"/>
          <w:divBdr>
            <w:top w:val="none" w:sz="0" w:space="0" w:color="auto"/>
            <w:left w:val="none" w:sz="0" w:space="0" w:color="auto"/>
            <w:bottom w:val="none" w:sz="0" w:space="0" w:color="auto"/>
            <w:right w:val="none" w:sz="0" w:space="0" w:color="auto"/>
          </w:divBdr>
          <w:divsChild>
            <w:div w:id="978613633">
              <w:marLeft w:val="0"/>
              <w:marRight w:val="0"/>
              <w:marTop w:val="0"/>
              <w:marBottom w:val="0"/>
              <w:divBdr>
                <w:top w:val="none" w:sz="0" w:space="0" w:color="auto"/>
                <w:left w:val="none" w:sz="0" w:space="0" w:color="auto"/>
                <w:bottom w:val="none" w:sz="0" w:space="0" w:color="auto"/>
                <w:right w:val="none" w:sz="0" w:space="0" w:color="auto"/>
              </w:divBdr>
              <w:divsChild>
                <w:div w:id="74772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788749">
      <w:bodyDiv w:val="1"/>
      <w:marLeft w:val="0"/>
      <w:marRight w:val="0"/>
      <w:marTop w:val="0"/>
      <w:marBottom w:val="0"/>
      <w:divBdr>
        <w:top w:val="none" w:sz="0" w:space="0" w:color="auto"/>
        <w:left w:val="none" w:sz="0" w:space="0" w:color="auto"/>
        <w:bottom w:val="none" w:sz="0" w:space="0" w:color="auto"/>
        <w:right w:val="none" w:sz="0" w:space="0" w:color="auto"/>
      </w:divBdr>
    </w:div>
    <w:div w:id="415983351">
      <w:bodyDiv w:val="1"/>
      <w:marLeft w:val="0"/>
      <w:marRight w:val="0"/>
      <w:marTop w:val="0"/>
      <w:marBottom w:val="0"/>
      <w:divBdr>
        <w:top w:val="none" w:sz="0" w:space="0" w:color="auto"/>
        <w:left w:val="none" w:sz="0" w:space="0" w:color="auto"/>
        <w:bottom w:val="none" w:sz="0" w:space="0" w:color="auto"/>
        <w:right w:val="none" w:sz="0" w:space="0" w:color="auto"/>
      </w:divBdr>
    </w:div>
    <w:div w:id="467867612">
      <w:bodyDiv w:val="1"/>
      <w:marLeft w:val="0"/>
      <w:marRight w:val="0"/>
      <w:marTop w:val="0"/>
      <w:marBottom w:val="0"/>
      <w:divBdr>
        <w:top w:val="none" w:sz="0" w:space="0" w:color="auto"/>
        <w:left w:val="none" w:sz="0" w:space="0" w:color="auto"/>
        <w:bottom w:val="none" w:sz="0" w:space="0" w:color="auto"/>
        <w:right w:val="none" w:sz="0" w:space="0" w:color="auto"/>
      </w:divBdr>
      <w:divsChild>
        <w:div w:id="887382023">
          <w:marLeft w:val="0"/>
          <w:marRight w:val="0"/>
          <w:marTop w:val="0"/>
          <w:marBottom w:val="0"/>
          <w:divBdr>
            <w:top w:val="none" w:sz="0" w:space="0" w:color="auto"/>
            <w:left w:val="none" w:sz="0" w:space="0" w:color="auto"/>
            <w:bottom w:val="none" w:sz="0" w:space="0" w:color="auto"/>
            <w:right w:val="none" w:sz="0" w:space="0" w:color="auto"/>
          </w:divBdr>
          <w:divsChild>
            <w:div w:id="515316529">
              <w:marLeft w:val="0"/>
              <w:marRight w:val="0"/>
              <w:marTop w:val="0"/>
              <w:marBottom w:val="0"/>
              <w:divBdr>
                <w:top w:val="none" w:sz="0" w:space="0" w:color="auto"/>
                <w:left w:val="none" w:sz="0" w:space="0" w:color="auto"/>
                <w:bottom w:val="none" w:sz="0" w:space="0" w:color="auto"/>
                <w:right w:val="none" w:sz="0" w:space="0" w:color="auto"/>
              </w:divBdr>
              <w:divsChild>
                <w:div w:id="483863562">
                  <w:marLeft w:val="0"/>
                  <w:marRight w:val="0"/>
                  <w:marTop w:val="0"/>
                  <w:marBottom w:val="0"/>
                  <w:divBdr>
                    <w:top w:val="none" w:sz="0" w:space="0" w:color="auto"/>
                    <w:left w:val="none" w:sz="0" w:space="0" w:color="auto"/>
                    <w:bottom w:val="none" w:sz="0" w:space="0" w:color="auto"/>
                    <w:right w:val="none" w:sz="0" w:space="0" w:color="auto"/>
                  </w:divBdr>
                  <w:divsChild>
                    <w:div w:id="185854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185290">
      <w:bodyDiv w:val="1"/>
      <w:marLeft w:val="0"/>
      <w:marRight w:val="0"/>
      <w:marTop w:val="0"/>
      <w:marBottom w:val="0"/>
      <w:divBdr>
        <w:top w:val="none" w:sz="0" w:space="0" w:color="auto"/>
        <w:left w:val="none" w:sz="0" w:space="0" w:color="auto"/>
        <w:bottom w:val="none" w:sz="0" w:space="0" w:color="auto"/>
        <w:right w:val="none" w:sz="0" w:space="0" w:color="auto"/>
      </w:divBdr>
    </w:div>
    <w:div w:id="562107623">
      <w:bodyDiv w:val="1"/>
      <w:marLeft w:val="0"/>
      <w:marRight w:val="0"/>
      <w:marTop w:val="0"/>
      <w:marBottom w:val="0"/>
      <w:divBdr>
        <w:top w:val="none" w:sz="0" w:space="0" w:color="auto"/>
        <w:left w:val="none" w:sz="0" w:space="0" w:color="auto"/>
        <w:bottom w:val="none" w:sz="0" w:space="0" w:color="auto"/>
        <w:right w:val="none" w:sz="0" w:space="0" w:color="auto"/>
      </w:divBdr>
      <w:divsChild>
        <w:div w:id="545028215">
          <w:marLeft w:val="0"/>
          <w:marRight w:val="0"/>
          <w:marTop w:val="0"/>
          <w:marBottom w:val="0"/>
          <w:divBdr>
            <w:top w:val="none" w:sz="0" w:space="0" w:color="auto"/>
            <w:left w:val="none" w:sz="0" w:space="0" w:color="auto"/>
            <w:bottom w:val="none" w:sz="0" w:space="0" w:color="auto"/>
            <w:right w:val="none" w:sz="0" w:space="0" w:color="auto"/>
          </w:divBdr>
          <w:divsChild>
            <w:div w:id="276182711">
              <w:marLeft w:val="0"/>
              <w:marRight w:val="0"/>
              <w:marTop w:val="0"/>
              <w:marBottom w:val="0"/>
              <w:divBdr>
                <w:top w:val="none" w:sz="0" w:space="0" w:color="auto"/>
                <w:left w:val="none" w:sz="0" w:space="0" w:color="auto"/>
                <w:bottom w:val="none" w:sz="0" w:space="0" w:color="auto"/>
                <w:right w:val="none" w:sz="0" w:space="0" w:color="auto"/>
              </w:divBdr>
              <w:divsChild>
                <w:div w:id="717045311">
                  <w:marLeft w:val="0"/>
                  <w:marRight w:val="0"/>
                  <w:marTop w:val="0"/>
                  <w:marBottom w:val="0"/>
                  <w:divBdr>
                    <w:top w:val="none" w:sz="0" w:space="0" w:color="auto"/>
                    <w:left w:val="none" w:sz="0" w:space="0" w:color="auto"/>
                    <w:bottom w:val="none" w:sz="0" w:space="0" w:color="auto"/>
                    <w:right w:val="none" w:sz="0" w:space="0" w:color="auto"/>
                  </w:divBdr>
                  <w:divsChild>
                    <w:div w:id="13956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112460">
      <w:bodyDiv w:val="1"/>
      <w:marLeft w:val="0"/>
      <w:marRight w:val="0"/>
      <w:marTop w:val="0"/>
      <w:marBottom w:val="0"/>
      <w:divBdr>
        <w:top w:val="none" w:sz="0" w:space="0" w:color="auto"/>
        <w:left w:val="none" w:sz="0" w:space="0" w:color="auto"/>
        <w:bottom w:val="none" w:sz="0" w:space="0" w:color="auto"/>
        <w:right w:val="none" w:sz="0" w:space="0" w:color="auto"/>
      </w:divBdr>
    </w:div>
    <w:div w:id="592671003">
      <w:bodyDiv w:val="1"/>
      <w:marLeft w:val="0"/>
      <w:marRight w:val="0"/>
      <w:marTop w:val="0"/>
      <w:marBottom w:val="0"/>
      <w:divBdr>
        <w:top w:val="none" w:sz="0" w:space="0" w:color="auto"/>
        <w:left w:val="none" w:sz="0" w:space="0" w:color="auto"/>
        <w:bottom w:val="none" w:sz="0" w:space="0" w:color="auto"/>
        <w:right w:val="none" w:sz="0" w:space="0" w:color="auto"/>
      </w:divBdr>
    </w:div>
    <w:div w:id="612782079">
      <w:bodyDiv w:val="1"/>
      <w:marLeft w:val="0"/>
      <w:marRight w:val="0"/>
      <w:marTop w:val="0"/>
      <w:marBottom w:val="0"/>
      <w:divBdr>
        <w:top w:val="none" w:sz="0" w:space="0" w:color="auto"/>
        <w:left w:val="none" w:sz="0" w:space="0" w:color="auto"/>
        <w:bottom w:val="none" w:sz="0" w:space="0" w:color="auto"/>
        <w:right w:val="none" w:sz="0" w:space="0" w:color="auto"/>
      </w:divBdr>
    </w:div>
    <w:div w:id="643894889">
      <w:bodyDiv w:val="1"/>
      <w:marLeft w:val="0"/>
      <w:marRight w:val="0"/>
      <w:marTop w:val="0"/>
      <w:marBottom w:val="0"/>
      <w:divBdr>
        <w:top w:val="none" w:sz="0" w:space="0" w:color="auto"/>
        <w:left w:val="none" w:sz="0" w:space="0" w:color="auto"/>
        <w:bottom w:val="none" w:sz="0" w:space="0" w:color="auto"/>
        <w:right w:val="none" w:sz="0" w:space="0" w:color="auto"/>
      </w:divBdr>
    </w:div>
    <w:div w:id="651786882">
      <w:bodyDiv w:val="1"/>
      <w:marLeft w:val="0"/>
      <w:marRight w:val="0"/>
      <w:marTop w:val="0"/>
      <w:marBottom w:val="0"/>
      <w:divBdr>
        <w:top w:val="none" w:sz="0" w:space="0" w:color="auto"/>
        <w:left w:val="none" w:sz="0" w:space="0" w:color="auto"/>
        <w:bottom w:val="none" w:sz="0" w:space="0" w:color="auto"/>
        <w:right w:val="none" w:sz="0" w:space="0" w:color="auto"/>
      </w:divBdr>
    </w:div>
    <w:div w:id="656955679">
      <w:bodyDiv w:val="1"/>
      <w:marLeft w:val="0"/>
      <w:marRight w:val="0"/>
      <w:marTop w:val="0"/>
      <w:marBottom w:val="0"/>
      <w:divBdr>
        <w:top w:val="none" w:sz="0" w:space="0" w:color="auto"/>
        <w:left w:val="none" w:sz="0" w:space="0" w:color="auto"/>
        <w:bottom w:val="none" w:sz="0" w:space="0" w:color="auto"/>
        <w:right w:val="none" w:sz="0" w:space="0" w:color="auto"/>
      </w:divBdr>
    </w:div>
    <w:div w:id="668673350">
      <w:bodyDiv w:val="1"/>
      <w:marLeft w:val="0"/>
      <w:marRight w:val="0"/>
      <w:marTop w:val="0"/>
      <w:marBottom w:val="0"/>
      <w:divBdr>
        <w:top w:val="none" w:sz="0" w:space="0" w:color="auto"/>
        <w:left w:val="none" w:sz="0" w:space="0" w:color="auto"/>
        <w:bottom w:val="none" w:sz="0" w:space="0" w:color="auto"/>
        <w:right w:val="none" w:sz="0" w:space="0" w:color="auto"/>
      </w:divBdr>
      <w:divsChild>
        <w:div w:id="1167984515">
          <w:marLeft w:val="0"/>
          <w:marRight w:val="0"/>
          <w:marTop w:val="0"/>
          <w:marBottom w:val="0"/>
          <w:divBdr>
            <w:top w:val="none" w:sz="0" w:space="0" w:color="auto"/>
            <w:left w:val="none" w:sz="0" w:space="0" w:color="auto"/>
            <w:bottom w:val="none" w:sz="0" w:space="0" w:color="auto"/>
            <w:right w:val="none" w:sz="0" w:space="0" w:color="auto"/>
          </w:divBdr>
          <w:divsChild>
            <w:div w:id="1370448051">
              <w:marLeft w:val="0"/>
              <w:marRight w:val="0"/>
              <w:marTop w:val="0"/>
              <w:marBottom w:val="0"/>
              <w:divBdr>
                <w:top w:val="none" w:sz="0" w:space="0" w:color="auto"/>
                <w:left w:val="none" w:sz="0" w:space="0" w:color="auto"/>
                <w:bottom w:val="none" w:sz="0" w:space="0" w:color="auto"/>
                <w:right w:val="none" w:sz="0" w:space="0" w:color="auto"/>
              </w:divBdr>
              <w:divsChild>
                <w:div w:id="175442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388115">
      <w:bodyDiv w:val="1"/>
      <w:marLeft w:val="0"/>
      <w:marRight w:val="0"/>
      <w:marTop w:val="0"/>
      <w:marBottom w:val="0"/>
      <w:divBdr>
        <w:top w:val="none" w:sz="0" w:space="0" w:color="auto"/>
        <w:left w:val="none" w:sz="0" w:space="0" w:color="auto"/>
        <w:bottom w:val="none" w:sz="0" w:space="0" w:color="auto"/>
        <w:right w:val="none" w:sz="0" w:space="0" w:color="auto"/>
      </w:divBdr>
      <w:divsChild>
        <w:div w:id="113333181">
          <w:marLeft w:val="0"/>
          <w:marRight w:val="0"/>
          <w:marTop w:val="0"/>
          <w:marBottom w:val="0"/>
          <w:divBdr>
            <w:top w:val="none" w:sz="0" w:space="0" w:color="auto"/>
            <w:left w:val="none" w:sz="0" w:space="0" w:color="auto"/>
            <w:bottom w:val="none" w:sz="0" w:space="0" w:color="auto"/>
            <w:right w:val="none" w:sz="0" w:space="0" w:color="auto"/>
          </w:divBdr>
          <w:divsChild>
            <w:div w:id="744955880">
              <w:marLeft w:val="0"/>
              <w:marRight w:val="0"/>
              <w:marTop w:val="0"/>
              <w:marBottom w:val="0"/>
              <w:divBdr>
                <w:top w:val="none" w:sz="0" w:space="0" w:color="auto"/>
                <w:left w:val="none" w:sz="0" w:space="0" w:color="auto"/>
                <w:bottom w:val="none" w:sz="0" w:space="0" w:color="auto"/>
                <w:right w:val="none" w:sz="0" w:space="0" w:color="auto"/>
              </w:divBdr>
              <w:divsChild>
                <w:div w:id="1865745836">
                  <w:marLeft w:val="0"/>
                  <w:marRight w:val="0"/>
                  <w:marTop w:val="0"/>
                  <w:marBottom w:val="0"/>
                  <w:divBdr>
                    <w:top w:val="none" w:sz="0" w:space="0" w:color="auto"/>
                    <w:left w:val="none" w:sz="0" w:space="0" w:color="auto"/>
                    <w:bottom w:val="none" w:sz="0" w:space="0" w:color="auto"/>
                    <w:right w:val="none" w:sz="0" w:space="0" w:color="auto"/>
                  </w:divBdr>
                  <w:divsChild>
                    <w:div w:id="75695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254177">
      <w:bodyDiv w:val="1"/>
      <w:marLeft w:val="0"/>
      <w:marRight w:val="0"/>
      <w:marTop w:val="0"/>
      <w:marBottom w:val="0"/>
      <w:divBdr>
        <w:top w:val="none" w:sz="0" w:space="0" w:color="auto"/>
        <w:left w:val="none" w:sz="0" w:space="0" w:color="auto"/>
        <w:bottom w:val="none" w:sz="0" w:space="0" w:color="auto"/>
        <w:right w:val="none" w:sz="0" w:space="0" w:color="auto"/>
      </w:divBdr>
      <w:divsChild>
        <w:div w:id="32074917">
          <w:marLeft w:val="0"/>
          <w:marRight w:val="0"/>
          <w:marTop w:val="0"/>
          <w:marBottom w:val="0"/>
          <w:divBdr>
            <w:top w:val="none" w:sz="0" w:space="0" w:color="auto"/>
            <w:left w:val="none" w:sz="0" w:space="0" w:color="auto"/>
            <w:bottom w:val="none" w:sz="0" w:space="0" w:color="auto"/>
            <w:right w:val="none" w:sz="0" w:space="0" w:color="auto"/>
          </w:divBdr>
          <w:divsChild>
            <w:div w:id="1834180611">
              <w:marLeft w:val="0"/>
              <w:marRight w:val="0"/>
              <w:marTop w:val="0"/>
              <w:marBottom w:val="0"/>
              <w:divBdr>
                <w:top w:val="none" w:sz="0" w:space="0" w:color="auto"/>
                <w:left w:val="none" w:sz="0" w:space="0" w:color="auto"/>
                <w:bottom w:val="none" w:sz="0" w:space="0" w:color="auto"/>
                <w:right w:val="none" w:sz="0" w:space="0" w:color="auto"/>
              </w:divBdr>
              <w:divsChild>
                <w:div w:id="40521973">
                  <w:marLeft w:val="0"/>
                  <w:marRight w:val="0"/>
                  <w:marTop w:val="0"/>
                  <w:marBottom w:val="0"/>
                  <w:divBdr>
                    <w:top w:val="none" w:sz="0" w:space="0" w:color="auto"/>
                    <w:left w:val="none" w:sz="0" w:space="0" w:color="auto"/>
                    <w:bottom w:val="none" w:sz="0" w:space="0" w:color="auto"/>
                    <w:right w:val="none" w:sz="0" w:space="0" w:color="auto"/>
                  </w:divBdr>
                  <w:divsChild>
                    <w:div w:id="68656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262003">
      <w:bodyDiv w:val="1"/>
      <w:marLeft w:val="0"/>
      <w:marRight w:val="0"/>
      <w:marTop w:val="0"/>
      <w:marBottom w:val="0"/>
      <w:divBdr>
        <w:top w:val="none" w:sz="0" w:space="0" w:color="auto"/>
        <w:left w:val="none" w:sz="0" w:space="0" w:color="auto"/>
        <w:bottom w:val="none" w:sz="0" w:space="0" w:color="auto"/>
        <w:right w:val="none" w:sz="0" w:space="0" w:color="auto"/>
      </w:divBdr>
    </w:div>
    <w:div w:id="731539864">
      <w:bodyDiv w:val="1"/>
      <w:marLeft w:val="0"/>
      <w:marRight w:val="0"/>
      <w:marTop w:val="0"/>
      <w:marBottom w:val="0"/>
      <w:divBdr>
        <w:top w:val="none" w:sz="0" w:space="0" w:color="auto"/>
        <w:left w:val="none" w:sz="0" w:space="0" w:color="auto"/>
        <w:bottom w:val="none" w:sz="0" w:space="0" w:color="auto"/>
        <w:right w:val="none" w:sz="0" w:space="0" w:color="auto"/>
      </w:divBdr>
    </w:div>
    <w:div w:id="737434902">
      <w:bodyDiv w:val="1"/>
      <w:marLeft w:val="0"/>
      <w:marRight w:val="0"/>
      <w:marTop w:val="0"/>
      <w:marBottom w:val="0"/>
      <w:divBdr>
        <w:top w:val="none" w:sz="0" w:space="0" w:color="auto"/>
        <w:left w:val="none" w:sz="0" w:space="0" w:color="auto"/>
        <w:bottom w:val="none" w:sz="0" w:space="0" w:color="auto"/>
        <w:right w:val="none" w:sz="0" w:space="0" w:color="auto"/>
      </w:divBdr>
    </w:div>
    <w:div w:id="742606592">
      <w:bodyDiv w:val="1"/>
      <w:marLeft w:val="0"/>
      <w:marRight w:val="0"/>
      <w:marTop w:val="0"/>
      <w:marBottom w:val="0"/>
      <w:divBdr>
        <w:top w:val="none" w:sz="0" w:space="0" w:color="auto"/>
        <w:left w:val="none" w:sz="0" w:space="0" w:color="auto"/>
        <w:bottom w:val="none" w:sz="0" w:space="0" w:color="auto"/>
        <w:right w:val="none" w:sz="0" w:space="0" w:color="auto"/>
      </w:divBdr>
    </w:div>
    <w:div w:id="772672282">
      <w:bodyDiv w:val="1"/>
      <w:marLeft w:val="0"/>
      <w:marRight w:val="0"/>
      <w:marTop w:val="0"/>
      <w:marBottom w:val="0"/>
      <w:divBdr>
        <w:top w:val="none" w:sz="0" w:space="0" w:color="auto"/>
        <w:left w:val="none" w:sz="0" w:space="0" w:color="auto"/>
        <w:bottom w:val="none" w:sz="0" w:space="0" w:color="auto"/>
        <w:right w:val="none" w:sz="0" w:space="0" w:color="auto"/>
      </w:divBdr>
    </w:div>
    <w:div w:id="795638274">
      <w:bodyDiv w:val="1"/>
      <w:marLeft w:val="0"/>
      <w:marRight w:val="0"/>
      <w:marTop w:val="0"/>
      <w:marBottom w:val="0"/>
      <w:divBdr>
        <w:top w:val="none" w:sz="0" w:space="0" w:color="auto"/>
        <w:left w:val="none" w:sz="0" w:space="0" w:color="auto"/>
        <w:bottom w:val="none" w:sz="0" w:space="0" w:color="auto"/>
        <w:right w:val="none" w:sz="0" w:space="0" w:color="auto"/>
      </w:divBdr>
    </w:div>
    <w:div w:id="812136469">
      <w:bodyDiv w:val="1"/>
      <w:marLeft w:val="0"/>
      <w:marRight w:val="0"/>
      <w:marTop w:val="0"/>
      <w:marBottom w:val="0"/>
      <w:divBdr>
        <w:top w:val="none" w:sz="0" w:space="0" w:color="auto"/>
        <w:left w:val="none" w:sz="0" w:space="0" w:color="auto"/>
        <w:bottom w:val="none" w:sz="0" w:space="0" w:color="auto"/>
        <w:right w:val="none" w:sz="0" w:space="0" w:color="auto"/>
      </w:divBdr>
    </w:div>
    <w:div w:id="825509119">
      <w:bodyDiv w:val="1"/>
      <w:marLeft w:val="0"/>
      <w:marRight w:val="0"/>
      <w:marTop w:val="0"/>
      <w:marBottom w:val="0"/>
      <w:divBdr>
        <w:top w:val="none" w:sz="0" w:space="0" w:color="auto"/>
        <w:left w:val="none" w:sz="0" w:space="0" w:color="auto"/>
        <w:bottom w:val="none" w:sz="0" w:space="0" w:color="auto"/>
        <w:right w:val="none" w:sz="0" w:space="0" w:color="auto"/>
      </w:divBdr>
      <w:divsChild>
        <w:div w:id="862282707">
          <w:marLeft w:val="0"/>
          <w:marRight w:val="0"/>
          <w:marTop w:val="0"/>
          <w:marBottom w:val="0"/>
          <w:divBdr>
            <w:top w:val="none" w:sz="0" w:space="0" w:color="auto"/>
            <w:left w:val="none" w:sz="0" w:space="0" w:color="auto"/>
            <w:bottom w:val="none" w:sz="0" w:space="0" w:color="auto"/>
            <w:right w:val="none" w:sz="0" w:space="0" w:color="auto"/>
          </w:divBdr>
          <w:divsChild>
            <w:div w:id="1595817456">
              <w:marLeft w:val="0"/>
              <w:marRight w:val="0"/>
              <w:marTop w:val="0"/>
              <w:marBottom w:val="0"/>
              <w:divBdr>
                <w:top w:val="none" w:sz="0" w:space="0" w:color="auto"/>
                <w:left w:val="none" w:sz="0" w:space="0" w:color="auto"/>
                <w:bottom w:val="none" w:sz="0" w:space="0" w:color="auto"/>
                <w:right w:val="none" w:sz="0" w:space="0" w:color="auto"/>
              </w:divBdr>
              <w:divsChild>
                <w:div w:id="2082214278">
                  <w:marLeft w:val="0"/>
                  <w:marRight w:val="0"/>
                  <w:marTop w:val="0"/>
                  <w:marBottom w:val="0"/>
                  <w:divBdr>
                    <w:top w:val="none" w:sz="0" w:space="0" w:color="auto"/>
                    <w:left w:val="none" w:sz="0" w:space="0" w:color="auto"/>
                    <w:bottom w:val="none" w:sz="0" w:space="0" w:color="auto"/>
                    <w:right w:val="none" w:sz="0" w:space="0" w:color="auto"/>
                  </w:divBdr>
                  <w:divsChild>
                    <w:div w:id="180677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459523">
      <w:bodyDiv w:val="1"/>
      <w:marLeft w:val="0"/>
      <w:marRight w:val="0"/>
      <w:marTop w:val="0"/>
      <w:marBottom w:val="0"/>
      <w:divBdr>
        <w:top w:val="none" w:sz="0" w:space="0" w:color="auto"/>
        <w:left w:val="none" w:sz="0" w:space="0" w:color="auto"/>
        <w:bottom w:val="none" w:sz="0" w:space="0" w:color="auto"/>
        <w:right w:val="none" w:sz="0" w:space="0" w:color="auto"/>
      </w:divBdr>
      <w:divsChild>
        <w:div w:id="225846796">
          <w:marLeft w:val="0"/>
          <w:marRight w:val="0"/>
          <w:marTop w:val="0"/>
          <w:marBottom w:val="0"/>
          <w:divBdr>
            <w:top w:val="none" w:sz="0" w:space="0" w:color="auto"/>
            <w:left w:val="none" w:sz="0" w:space="0" w:color="auto"/>
            <w:bottom w:val="none" w:sz="0" w:space="0" w:color="auto"/>
            <w:right w:val="none" w:sz="0" w:space="0" w:color="auto"/>
          </w:divBdr>
          <w:divsChild>
            <w:div w:id="1577594527">
              <w:marLeft w:val="0"/>
              <w:marRight w:val="0"/>
              <w:marTop w:val="0"/>
              <w:marBottom w:val="0"/>
              <w:divBdr>
                <w:top w:val="none" w:sz="0" w:space="0" w:color="auto"/>
                <w:left w:val="none" w:sz="0" w:space="0" w:color="auto"/>
                <w:bottom w:val="none" w:sz="0" w:space="0" w:color="auto"/>
                <w:right w:val="none" w:sz="0" w:space="0" w:color="auto"/>
              </w:divBdr>
              <w:divsChild>
                <w:div w:id="587351664">
                  <w:marLeft w:val="0"/>
                  <w:marRight w:val="0"/>
                  <w:marTop w:val="0"/>
                  <w:marBottom w:val="0"/>
                  <w:divBdr>
                    <w:top w:val="none" w:sz="0" w:space="0" w:color="auto"/>
                    <w:left w:val="none" w:sz="0" w:space="0" w:color="auto"/>
                    <w:bottom w:val="none" w:sz="0" w:space="0" w:color="auto"/>
                    <w:right w:val="none" w:sz="0" w:space="0" w:color="auto"/>
                  </w:divBdr>
                  <w:divsChild>
                    <w:div w:id="118347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430839">
      <w:bodyDiv w:val="1"/>
      <w:marLeft w:val="0"/>
      <w:marRight w:val="0"/>
      <w:marTop w:val="0"/>
      <w:marBottom w:val="0"/>
      <w:divBdr>
        <w:top w:val="none" w:sz="0" w:space="0" w:color="auto"/>
        <w:left w:val="none" w:sz="0" w:space="0" w:color="auto"/>
        <w:bottom w:val="none" w:sz="0" w:space="0" w:color="auto"/>
        <w:right w:val="none" w:sz="0" w:space="0" w:color="auto"/>
      </w:divBdr>
      <w:divsChild>
        <w:div w:id="969431868">
          <w:marLeft w:val="0"/>
          <w:marRight w:val="0"/>
          <w:marTop w:val="0"/>
          <w:marBottom w:val="0"/>
          <w:divBdr>
            <w:top w:val="none" w:sz="0" w:space="0" w:color="auto"/>
            <w:left w:val="none" w:sz="0" w:space="0" w:color="auto"/>
            <w:bottom w:val="none" w:sz="0" w:space="0" w:color="auto"/>
            <w:right w:val="none" w:sz="0" w:space="0" w:color="auto"/>
          </w:divBdr>
          <w:divsChild>
            <w:div w:id="1378042472">
              <w:marLeft w:val="0"/>
              <w:marRight w:val="0"/>
              <w:marTop w:val="0"/>
              <w:marBottom w:val="0"/>
              <w:divBdr>
                <w:top w:val="none" w:sz="0" w:space="0" w:color="auto"/>
                <w:left w:val="none" w:sz="0" w:space="0" w:color="auto"/>
                <w:bottom w:val="none" w:sz="0" w:space="0" w:color="auto"/>
                <w:right w:val="none" w:sz="0" w:space="0" w:color="auto"/>
              </w:divBdr>
              <w:divsChild>
                <w:div w:id="3224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501135">
      <w:bodyDiv w:val="1"/>
      <w:marLeft w:val="0"/>
      <w:marRight w:val="0"/>
      <w:marTop w:val="0"/>
      <w:marBottom w:val="0"/>
      <w:divBdr>
        <w:top w:val="none" w:sz="0" w:space="0" w:color="auto"/>
        <w:left w:val="none" w:sz="0" w:space="0" w:color="auto"/>
        <w:bottom w:val="none" w:sz="0" w:space="0" w:color="auto"/>
        <w:right w:val="none" w:sz="0" w:space="0" w:color="auto"/>
      </w:divBdr>
    </w:div>
    <w:div w:id="891422681">
      <w:bodyDiv w:val="1"/>
      <w:marLeft w:val="0"/>
      <w:marRight w:val="0"/>
      <w:marTop w:val="0"/>
      <w:marBottom w:val="0"/>
      <w:divBdr>
        <w:top w:val="none" w:sz="0" w:space="0" w:color="auto"/>
        <w:left w:val="none" w:sz="0" w:space="0" w:color="auto"/>
        <w:bottom w:val="none" w:sz="0" w:space="0" w:color="auto"/>
        <w:right w:val="none" w:sz="0" w:space="0" w:color="auto"/>
      </w:divBdr>
    </w:div>
    <w:div w:id="896474173">
      <w:bodyDiv w:val="1"/>
      <w:marLeft w:val="0"/>
      <w:marRight w:val="0"/>
      <w:marTop w:val="0"/>
      <w:marBottom w:val="0"/>
      <w:divBdr>
        <w:top w:val="none" w:sz="0" w:space="0" w:color="auto"/>
        <w:left w:val="none" w:sz="0" w:space="0" w:color="auto"/>
        <w:bottom w:val="none" w:sz="0" w:space="0" w:color="auto"/>
        <w:right w:val="none" w:sz="0" w:space="0" w:color="auto"/>
      </w:divBdr>
    </w:div>
    <w:div w:id="909853515">
      <w:bodyDiv w:val="1"/>
      <w:marLeft w:val="0"/>
      <w:marRight w:val="0"/>
      <w:marTop w:val="0"/>
      <w:marBottom w:val="0"/>
      <w:divBdr>
        <w:top w:val="none" w:sz="0" w:space="0" w:color="auto"/>
        <w:left w:val="none" w:sz="0" w:space="0" w:color="auto"/>
        <w:bottom w:val="none" w:sz="0" w:space="0" w:color="auto"/>
        <w:right w:val="none" w:sz="0" w:space="0" w:color="auto"/>
      </w:divBdr>
    </w:div>
    <w:div w:id="929578549">
      <w:bodyDiv w:val="1"/>
      <w:marLeft w:val="0"/>
      <w:marRight w:val="0"/>
      <w:marTop w:val="0"/>
      <w:marBottom w:val="0"/>
      <w:divBdr>
        <w:top w:val="none" w:sz="0" w:space="0" w:color="auto"/>
        <w:left w:val="none" w:sz="0" w:space="0" w:color="auto"/>
        <w:bottom w:val="none" w:sz="0" w:space="0" w:color="auto"/>
        <w:right w:val="none" w:sz="0" w:space="0" w:color="auto"/>
      </w:divBdr>
    </w:div>
    <w:div w:id="957683981">
      <w:bodyDiv w:val="1"/>
      <w:marLeft w:val="0"/>
      <w:marRight w:val="0"/>
      <w:marTop w:val="0"/>
      <w:marBottom w:val="0"/>
      <w:divBdr>
        <w:top w:val="none" w:sz="0" w:space="0" w:color="auto"/>
        <w:left w:val="none" w:sz="0" w:space="0" w:color="auto"/>
        <w:bottom w:val="none" w:sz="0" w:space="0" w:color="auto"/>
        <w:right w:val="none" w:sz="0" w:space="0" w:color="auto"/>
      </w:divBdr>
    </w:div>
    <w:div w:id="972176899">
      <w:bodyDiv w:val="1"/>
      <w:marLeft w:val="0"/>
      <w:marRight w:val="0"/>
      <w:marTop w:val="0"/>
      <w:marBottom w:val="0"/>
      <w:divBdr>
        <w:top w:val="none" w:sz="0" w:space="0" w:color="auto"/>
        <w:left w:val="none" w:sz="0" w:space="0" w:color="auto"/>
        <w:bottom w:val="none" w:sz="0" w:space="0" w:color="auto"/>
        <w:right w:val="none" w:sz="0" w:space="0" w:color="auto"/>
      </w:divBdr>
      <w:divsChild>
        <w:div w:id="1376349717">
          <w:marLeft w:val="0"/>
          <w:marRight w:val="0"/>
          <w:marTop w:val="0"/>
          <w:marBottom w:val="0"/>
          <w:divBdr>
            <w:top w:val="none" w:sz="0" w:space="0" w:color="auto"/>
            <w:left w:val="none" w:sz="0" w:space="0" w:color="auto"/>
            <w:bottom w:val="none" w:sz="0" w:space="0" w:color="auto"/>
            <w:right w:val="none" w:sz="0" w:space="0" w:color="auto"/>
          </w:divBdr>
          <w:divsChild>
            <w:div w:id="2093113866">
              <w:marLeft w:val="0"/>
              <w:marRight w:val="0"/>
              <w:marTop w:val="0"/>
              <w:marBottom w:val="0"/>
              <w:divBdr>
                <w:top w:val="none" w:sz="0" w:space="0" w:color="auto"/>
                <w:left w:val="none" w:sz="0" w:space="0" w:color="auto"/>
                <w:bottom w:val="none" w:sz="0" w:space="0" w:color="auto"/>
                <w:right w:val="none" w:sz="0" w:space="0" w:color="auto"/>
              </w:divBdr>
              <w:divsChild>
                <w:div w:id="6379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309447">
      <w:bodyDiv w:val="1"/>
      <w:marLeft w:val="0"/>
      <w:marRight w:val="0"/>
      <w:marTop w:val="0"/>
      <w:marBottom w:val="0"/>
      <w:divBdr>
        <w:top w:val="none" w:sz="0" w:space="0" w:color="auto"/>
        <w:left w:val="none" w:sz="0" w:space="0" w:color="auto"/>
        <w:bottom w:val="none" w:sz="0" w:space="0" w:color="auto"/>
        <w:right w:val="none" w:sz="0" w:space="0" w:color="auto"/>
      </w:divBdr>
      <w:divsChild>
        <w:div w:id="340470775">
          <w:marLeft w:val="0"/>
          <w:marRight w:val="0"/>
          <w:marTop w:val="0"/>
          <w:marBottom w:val="0"/>
          <w:divBdr>
            <w:top w:val="none" w:sz="0" w:space="0" w:color="auto"/>
            <w:left w:val="none" w:sz="0" w:space="0" w:color="auto"/>
            <w:bottom w:val="none" w:sz="0" w:space="0" w:color="auto"/>
            <w:right w:val="none" w:sz="0" w:space="0" w:color="auto"/>
          </w:divBdr>
          <w:divsChild>
            <w:div w:id="1037893746">
              <w:marLeft w:val="0"/>
              <w:marRight w:val="0"/>
              <w:marTop w:val="0"/>
              <w:marBottom w:val="0"/>
              <w:divBdr>
                <w:top w:val="none" w:sz="0" w:space="0" w:color="auto"/>
                <w:left w:val="none" w:sz="0" w:space="0" w:color="auto"/>
                <w:bottom w:val="none" w:sz="0" w:space="0" w:color="auto"/>
                <w:right w:val="none" w:sz="0" w:space="0" w:color="auto"/>
              </w:divBdr>
              <w:divsChild>
                <w:div w:id="43459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426574">
      <w:bodyDiv w:val="1"/>
      <w:marLeft w:val="0"/>
      <w:marRight w:val="0"/>
      <w:marTop w:val="0"/>
      <w:marBottom w:val="0"/>
      <w:divBdr>
        <w:top w:val="none" w:sz="0" w:space="0" w:color="auto"/>
        <w:left w:val="none" w:sz="0" w:space="0" w:color="auto"/>
        <w:bottom w:val="none" w:sz="0" w:space="0" w:color="auto"/>
        <w:right w:val="none" w:sz="0" w:space="0" w:color="auto"/>
      </w:divBdr>
    </w:div>
    <w:div w:id="984508272">
      <w:bodyDiv w:val="1"/>
      <w:marLeft w:val="0"/>
      <w:marRight w:val="0"/>
      <w:marTop w:val="0"/>
      <w:marBottom w:val="0"/>
      <w:divBdr>
        <w:top w:val="none" w:sz="0" w:space="0" w:color="auto"/>
        <w:left w:val="none" w:sz="0" w:space="0" w:color="auto"/>
        <w:bottom w:val="none" w:sz="0" w:space="0" w:color="auto"/>
        <w:right w:val="none" w:sz="0" w:space="0" w:color="auto"/>
      </w:divBdr>
      <w:divsChild>
        <w:div w:id="740906852">
          <w:marLeft w:val="0"/>
          <w:marRight w:val="0"/>
          <w:marTop w:val="0"/>
          <w:marBottom w:val="0"/>
          <w:divBdr>
            <w:top w:val="none" w:sz="0" w:space="0" w:color="auto"/>
            <w:left w:val="none" w:sz="0" w:space="0" w:color="auto"/>
            <w:bottom w:val="none" w:sz="0" w:space="0" w:color="auto"/>
            <w:right w:val="none" w:sz="0" w:space="0" w:color="auto"/>
          </w:divBdr>
          <w:divsChild>
            <w:div w:id="1338265503">
              <w:marLeft w:val="0"/>
              <w:marRight w:val="0"/>
              <w:marTop w:val="0"/>
              <w:marBottom w:val="0"/>
              <w:divBdr>
                <w:top w:val="none" w:sz="0" w:space="0" w:color="auto"/>
                <w:left w:val="none" w:sz="0" w:space="0" w:color="auto"/>
                <w:bottom w:val="none" w:sz="0" w:space="0" w:color="auto"/>
                <w:right w:val="none" w:sz="0" w:space="0" w:color="auto"/>
              </w:divBdr>
              <w:divsChild>
                <w:div w:id="1239748544">
                  <w:marLeft w:val="0"/>
                  <w:marRight w:val="0"/>
                  <w:marTop w:val="0"/>
                  <w:marBottom w:val="0"/>
                  <w:divBdr>
                    <w:top w:val="none" w:sz="0" w:space="0" w:color="auto"/>
                    <w:left w:val="none" w:sz="0" w:space="0" w:color="auto"/>
                    <w:bottom w:val="none" w:sz="0" w:space="0" w:color="auto"/>
                    <w:right w:val="none" w:sz="0" w:space="0" w:color="auto"/>
                  </w:divBdr>
                  <w:divsChild>
                    <w:div w:id="193975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472554">
      <w:bodyDiv w:val="1"/>
      <w:marLeft w:val="0"/>
      <w:marRight w:val="0"/>
      <w:marTop w:val="0"/>
      <w:marBottom w:val="0"/>
      <w:divBdr>
        <w:top w:val="none" w:sz="0" w:space="0" w:color="auto"/>
        <w:left w:val="none" w:sz="0" w:space="0" w:color="auto"/>
        <w:bottom w:val="none" w:sz="0" w:space="0" w:color="auto"/>
        <w:right w:val="none" w:sz="0" w:space="0" w:color="auto"/>
      </w:divBdr>
      <w:divsChild>
        <w:div w:id="1714423156">
          <w:marLeft w:val="0"/>
          <w:marRight w:val="0"/>
          <w:marTop w:val="0"/>
          <w:marBottom w:val="0"/>
          <w:divBdr>
            <w:top w:val="none" w:sz="0" w:space="0" w:color="auto"/>
            <w:left w:val="none" w:sz="0" w:space="0" w:color="auto"/>
            <w:bottom w:val="none" w:sz="0" w:space="0" w:color="auto"/>
            <w:right w:val="none" w:sz="0" w:space="0" w:color="auto"/>
          </w:divBdr>
          <w:divsChild>
            <w:div w:id="925503021">
              <w:marLeft w:val="0"/>
              <w:marRight w:val="0"/>
              <w:marTop w:val="0"/>
              <w:marBottom w:val="0"/>
              <w:divBdr>
                <w:top w:val="none" w:sz="0" w:space="0" w:color="auto"/>
                <w:left w:val="none" w:sz="0" w:space="0" w:color="auto"/>
                <w:bottom w:val="none" w:sz="0" w:space="0" w:color="auto"/>
                <w:right w:val="none" w:sz="0" w:space="0" w:color="auto"/>
              </w:divBdr>
              <w:divsChild>
                <w:div w:id="106471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605034">
      <w:bodyDiv w:val="1"/>
      <w:marLeft w:val="0"/>
      <w:marRight w:val="0"/>
      <w:marTop w:val="0"/>
      <w:marBottom w:val="0"/>
      <w:divBdr>
        <w:top w:val="none" w:sz="0" w:space="0" w:color="auto"/>
        <w:left w:val="none" w:sz="0" w:space="0" w:color="auto"/>
        <w:bottom w:val="none" w:sz="0" w:space="0" w:color="auto"/>
        <w:right w:val="none" w:sz="0" w:space="0" w:color="auto"/>
      </w:divBdr>
      <w:divsChild>
        <w:div w:id="1286959350">
          <w:marLeft w:val="0"/>
          <w:marRight w:val="0"/>
          <w:marTop w:val="0"/>
          <w:marBottom w:val="0"/>
          <w:divBdr>
            <w:top w:val="none" w:sz="0" w:space="0" w:color="auto"/>
            <w:left w:val="none" w:sz="0" w:space="0" w:color="auto"/>
            <w:bottom w:val="none" w:sz="0" w:space="0" w:color="auto"/>
            <w:right w:val="none" w:sz="0" w:space="0" w:color="auto"/>
          </w:divBdr>
          <w:divsChild>
            <w:div w:id="60713236">
              <w:marLeft w:val="0"/>
              <w:marRight w:val="0"/>
              <w:marTop w:val="0"/>
              <w:marBottom w:val="0"/>
              <w:divBdr>
                <w:top w:val="none" w:sz="0" w:space="0" w:color="auto"/>
                <w:left w:val="none" w:sz="0" w:space="0" w:color="auto"/>
                <w:bottom w:val="none" w:sz="0" w:space="0" w:color="auto"/>
                <w:right w:val="none" w:sz="0" w:space="0" w:color="auto"/>
              </w:divBdr>
              <w:divsChild>
                <w:div w:id="723722412">
                  <w:marLeft w:val="0"/>
                  <w:marRight w:val="0"/>
                  <w:marTop w:val="0"/>
                  <w:marBottom w:val="0"/>
                  <w:divBdr>
                    <w:top w:val="none" w:sz="0" w:space="0" w:color="auto"/>
                    <w:left w:val="none" w:sz="0" w:space="0" w:color="auto"/>
                    <w:bottom w:val="none" w:sz="0" w:space="0" w:color="auto"/>
                    <w:right w:val="none" w:sz="0" w:space="0" w:color="auto"/>
                  </w:divBdr>
                  <w:divsChild>
                    <w:div w:id="54591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407227">
      <w:bodyDiv w:val="1"/>
      <w:marLeft w:val="0"/>
      <w:marRight w:val="0"/>
      <w:marTop w:val="0"/>
      <w:marBottom w:val="0"/>
      <w:divBdr>
        <w:top w:val="none" w:sz="0" w:space="0" w:color="auto"/>
        <w:left w:val="none" w:sz="0" w:space="0" w:color="auto"/>
        <w:bottom w:val="none" w:sz="0" w:space="0" w:color="auto"/>
        <w:right w:val="none" w:sz="0" w:space="0" w:color="auto"/>
      </w:divBdr>
    </w:div>
    <w:div w:id="1084912749">
      <w:bodyDiv w:val="1"/>
      <w:marLeft w:val="0"/>
      <w:marRight w:val="0"/>
      <w:marTop w:val="0"/>
      <w:marBottom w:val="0"/>
      <w:divBdr>
        <w:top w:val="none" w:sz="0" w:space="0" w:color="auto"/>
        <w:left w:val="none" w:sz="0" w:space="0" w:color="auto"/>
        <w:bottom w:val="none" w:sz="0" w:space="0" w:color="auto"/>
        <w:right w:val="none" w:sz="0" w:space="0" w:color="auto"/>
      </w:divBdr>
    </w:div>
    <w:div w:id="1086879294">
      <w:bodyDiv w:val="1"/>
      <w:marLeft w:val="0"/>
      <w:marRight w:val="0"/>
      <w:marTop w:val="0"/>
      <w:marBottom w:val="0"/>
      <w:divBdr>
        <w:top w:val="none" w:sz="0" w:space="0" w:color="auto"/>
        <w:left w:val="none" w:sz="0" w:space="0" w:color="auto"/>
        <w:bottom w:val="none" w:sz="0" w:space="0" w:color="auto"/>
        <w:right w:val="none" w:sz="0" w:space="0" w:color="auto"/>
      </w:divBdr>
    </w:div>
    <w:div w:id="1156142963">
      <w:bodyDiv w:val="1"/>
      <w:marLeft w:val="0"/>
      <w:marRight w:val="0"/>
      <w:marTop w:val="0"/>
      <w:marBottom w:val="0"/>
      <w:divBdr>
        <w:top w:val="none" w:sz="0" w:space="0" w:color="auto"/>
        <w:left w:val="none" w:sz="0" w:space="0" w:color="auto"/>
        <w:bottom w:val="none" w:sz="0" w:space="0" w:color="auto"/>
        <w:right w:val="none" w:sz="0" w:space="0" w:color="auto"/>
      </w:divBdr>
      <w:divsChild>
        <w:div w:id="318657544">
          <w:marLeft w:val="0"/>
          <w:marRight w:val="0"/>
          <w:marTop w:val="0"/>
          <w:marBottom w:val="0"/>
          <w:divBdr>
            <w:top w:val="none" w:sz="0" w:space="0" w:color="auto"/>
            <w:left w:val="none" w:sz="0" w:space="0" w:color="auto"/>
            <w:bottom w:val="none" w:sz="0" w:space="0" w:color="auto"/>
            <w:right w:val="none" w:sz="0" w:space="0" w:color="auto"/>
          </w:divBdr>
          <w:divsChild>
            <w:div w:id="134763179">
              <w:marLeft w:val="0"/>
              <w:marRight w:val="0"/>
              <w:marTop w:val="0"/>
              <w:marBottom w:val="0"/>
              <w:divBdr>
                <w:top w:val="none" w:sz="0" w:space="0" w:color="auto"/>
                <w:left w:val="none" w:sz="0" w:space="0" w:color="auto"/>
                <w:bottom w:val="none" w:sz="0" w:space="0" w:color="auto"/>
                <w:right w:val="none" w:sz="0" w:space="0" w:color="auto"/>
              </w:divBdr>
              <w:divsChild>
                <w:div w:id="1847093435">
                  <w:marLeft w:val="0"/>
                  <w:marRight w:val="0"/>
                  <w:marTop w:val="0"/>
                  <w:marBottom w:val="0"/>
                  <w:divBdr>
                    <w:top w:val="none" w:sz="0" w:space="0" w:color="auto"/>
                    <w:left w:val="none" w:sz="0" w:space="0" w:color="auto"/>
                    <w:bottom w:val="none" w:sz="0" w:space="0" w:color="auto"/>
                    <w:right w:val="none" w:sz="0" w:space="0" w:color="auto"/>
                  </w:divBdr>
                  <w:divsChild>
                    <w:div w:id="182257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205452">
      <w:bodyDiv w:val="1"/>
      <w:marLeft w:val="0"/>
      <w:marRight w:val="0"/>
      <w:marTop w:val="0"/>
      <w:marBottom w:val="0"/>
      <w:divBdr>
        <w:top w:val="none" w:sz="0" w:space="0" w:color="auto"/>
        <w:left w:val="none" w:sz="0" w:space="0" w:color="auto"/>
        <w:bottom w:val="none" w:sz="0" w:space="0" w:color="auto"/>
        <w:right w:val="none" w:sz="0" w:space="0" w:color="auto"/>
      </w:divBdr>
      <w:divsChild>
        <w:div w:id="1923099733">
          <w:marLeft w:val="0"/>
          <w:marRight w:val="0"/>
          <w:marTop w:val="0"/>
          <w:marBottom w:val="0"/>
          <w:divBdr>
            <w:top w:val="none" w:sz="0" w:space="0" w:color="auto"/>
            <w:left w:val="none" w:sz="0" w:space="0" w:color="auto"/>
            <w:bottom w:val="none" w:sz="0" w:space="0" w:color="auto"/>
            <w:right w:val="none" w:sz="0" w:space="0" w:color="auto"/>
          </w:divBdr>
          <w:divsChild>
            <w:div w:id="687415855">
              <w:marLeft w:val="0"/>
              <w:marRight w:val="0"/>
              <w:marTop w:val="0"/>
              <w:marBottom w:val="0"/>
              <w:divBdr>
                <w:top w:val="none" w:sz="0" w:space="0" w:color="auto"/>
                <w:left w:val="none" w:sz="0" w:space="0" w:color="auto"/>
                <w:bottom w:val="none" w:sz="0" w:space="0" w:color="auto"/>
                <w:right w:val="none" w:sz="0" w:space="0" w:color="auto"/>
              </w:divBdr>
              <w:divsChild>
                <w:div w:id="31926059">
                  <w:marLeft w:val="0"/>
                  <w:marRight w:val="0"/>
                  <w:marTop w:val="0"/>
                  <w:marBottom w:val="0"/>
                  <w:divBdr>
                    <w:top w:val="none" w:sz="0" w:space="0" w:color="auto"/>
                    <w:left w:val="none" w:sz="0" w:space="0" w:color="auto"/>
                    <w:bottom w:val="none" w:sz="0" w:space="0" w:color="auto"/>
                    <w:right w:val="none" w:sz="0" w:space="0" w:color="auto"/>
                  </w:divBdr>
                  <w:divsChild>
                    <w:div w:id="53431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122425">
      <w:bodyDiv w:val="1"/>
      <w:marLeft w:val="0"/>
      <w:marRight w:val="0"/>
      <w:marTop w:val="0"/>
      <w:marBottom w:val="0"/>
      <w:divBdr>
        <w:top w:val="none" w:sz="0" w:space="0" w:color="auto"/>
        <w:left w:val="none" w:sz="0" w:space="0" w:color="auto"/>
        <w:bottom w:val="none" w:sz="0" w:space="0" w:color="auto"/>
        <w:right w:val="none" w:sz="0" w:space="0" w:color="auto"/>
      </w:divBdr>
    </w:div>
    <w:div w:id="1176967730">
      <w:bodyDiv w:val="1"/>
      <w:marLeft w:val="0"/>
      <w:marRight w:val="0"/>
      <w:marTop w:val="0"/>
      <w:marBottom w:val="0"/>
      <w:divBdr>
        <w:top w:val="none" w:sz="0" w:space="0" w:color="auto"/>
        <w:left w:val="none" w:sz="0" w:space="0" w:color="auto"/>
        <w:bottom w:val="none" w:sz="0" w:space="0" w:color="auto"/>
        <w:right w:val="none" w:sz="0" w:space="0" w:color="auto"/>
      </w:divBdr>
    </w:div>
    <w:div w:id="1194271646">
      <w:bodyDiv w:val="1"/>
      <w:marLeft w:val="0"/>
      <w:marRight w:val="0"/>
      <w:marTop w:val="0"/>
      <w:marBottom w:val="0"/>
      <w:divBdr>
        <w:top w:val="none" w:sz="0" w:space="0" w:color="auto"/>
        <w:left w:val="none" w:sz="0" w:space="0" w:color="auto"/>
        <w:bottom w:val="none" w:sz="0" w:space="0" w:color="auto"/>
        <w:right w:val="none" w:sz="0" w:space="0" w:color="auto"/>
      </w:divBdr>
    </w:div>
    <w:div w:id="1231693955">
      <w:bodyDiv w:val="1"/>
      <w:marLeft w:val="0"/>
      <w:marRight w:val="0"/>
      <w:marTop w:val="0"/>
      <w:marBottom w:val="0"/>
      <w:divBdr>
        <w:top w:val="none" w:sz="0" w:space="0" w:color="auto"/>
        <w:left w:val="none" w:sz="0" w:space="0" w:color="auto"/>
        <w:bottom w:val="none" w:sz="0" w:space="0" w:color="auto"/>
        <w:right w:val="none" w:sz="0" w:space="0" w:color="auto"/>
      </w:divBdr>
    </w:div>
    <w:div w:id="1257054048">
      <w:bodyDiv w:val="1"/>
      <w:marLeft w:val="0"/>
      <w:marRight w:val="0"/>
      <w:marTop w:val="0"/>
      <w:marBottom w:val="0"/>
      <w:divBdr>
        <w:top w:val="none" w:sz="0" w:space="0" w:color="auto"/>
        <w:left w:val="none" w:sz="0" w:space="0" w:color="auto"/>
        <w:bottom w:val="none" w:sz="0" w:space="0" w:color="auto"/>
        <w:right w:val="none" w:sz="0" w:space="0" w:color="auto"/>
      </w:divBdr>
      <w:divsChild>
        <w:div w:id="2094080348">
          <w:marLeft w:val="0"/>
          <w:marRight w:val="0"/>
          <w:marTop w:val="0"/>
          <w:marBottom w:val="0"/>
          <w:divBdr>
            <w:top w:val="none" w:sz="0" w:space="0" w:color="auto"/>
            <w:left w:val="none" w:sz="0" w:space="0" w:color="auto"/>
            <w:bottom w:val="none" w:sz="0" w:space="0" w:color="auto"/>
            <w:right w:val="none" w:sz="0" w:space="0" w:color="auto"/>
          </w:divBdr>
          <w:divsChild>
            <w:div w:id="1019234062">
              <w:marLeft w:val="0"/>
              <w:marRight w:val="0"/>
              <w:marTop w:val="0"/>
              <w:marBottom w:val="0"/>
              <w:divBdr>
                <w:top w:val="none" w:sz="0" w:space="0" w:color="auto"/>
                <w:left w:val="none" w:sz="0" w:space="0" w:color="auto"/>
                <w:bottom w:val="none" w:sz="0" w:space="0" w:color="auto"/>
                <w:right w:val="none" w:sz="0" w:space="0" w:color="auto"/>
              </w:divBdr>
              <w:divsChild>
                <w:div w:id="1621109057">
                  <w:marLeft w:val="0"/>
                  <w:marRight w:val="0"/>
                  <w:marTop w:val="0"/>
                  <w:marBottom w:val="0"/>
                  <w:divBdr>
                    <w:top w:val="none" w:sz="0" w:space="0" w:color="auto"/>
                    <w:left w:val="none" w:sz="0" w:space="0" w:color="auto"/>
                    <w:bottom w:val="none" w:sz="0" w:space="0" w:color="auto"/>
                    <w:right w:val="none" w:sz="0" w:space="0" w:color="auto"/>
                  </w:divBdr>
                  <w:divsChild>
                    <w:div w:id="56664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930082">
      <w:bodyDiv w:val="1"/>
      <w:marLeft w:val="0"/>
      <w:marRight w:val="0"/>
      <w:marTop w:val="0"/>
      <w:marBottom w:val="0"/>
      <w:divBdr>
        <w:top w:val="none" w:sz="0" w:space="0" w:color="auto"/>
        <w:left w:val="none" w:sz="0" w:space="0" w:color="auto"/>
        <w:bottom w:val="none" w:sz="0" w:space="0" w:color="auto"/>
        <w:right w:val="none" w:sz="0" w:space="0" w:color="auto"/>
      </w:divBdr>
    </w:div>
    <w:div w:id="1289966727">
      <w:bodyDiv w:val="1"/>
      <w:marLeft w:val="0"/>
      <w:marRight w:val="0"/>
      <w:marTop w:val="0"/>
      <w:marBottom w:val="0"/>
      <w:divBdr>
        <w:top w:val="none" w:sz="0" w:space="0" w:color="auto"/>
        <w:left w:val="none" w:sz="0" w:space="0" w:color="auto"/>
        <w:bottom w:val="none" w:sz="0" w:space="0" w:color="auto"/>
        <w:right w:val="none" w:sz="0" w:space="0" w:color="auto"/>
      </w:divBdr>
    </w:div>
    <w:div w:id="1299723056">
      <w:bodyDiv w:val="1"/>
      <w:marLeft w:val="0"/>
      <w:marRight w:val="0"/>
      <w:marTop w:val="0"/>
      <w:marBottom w:val="0"/>
      <w:divBdr>
        <w:top w:val="none" w:sz="0" w:space="0" w:color="auto"/>
        <w:left w:val="none" w:sz="0" w:space="0" w:color="auto"/>
        <w:bottom w:val="none" w:sz="0" w:space="0" w:color="auto"/>
        <w:right w:val="none" w:sz="0" w:space="0" w:color="auto"/>
      </w:divBdr>
    </w:div>
    <w:div w:id="1314019051">
      <w:bodyDiv w:val="1"/>
      <w:marLeft w:val="0"/>
      <w:marRight w:val="0"/>
      <w:marTop w:val="0"/>
      <w:marBottom w:val="0"/>
      <w:divBdr>
        <w:top w:val="none" w:sz="0" w:space="0" w:color="auto"/>
        <w:left w:val="none" w:sz="0" w:space="0" w:color="auto"/>
        <w:bottom w:val="none" w:sz="0" w:space="0" w:color="auto"/>
        <w:right w:val="none" w:sz="0" w:space="0" w:color="auto"/>
      </w:divBdr>
      <w:divsChild>
        <w:div w:id="915088178">
          <w:marLeft w:val="0"/>
          <w:marRight w:val="0"/>
          <w:marTop w:val="0"/>
          <w:marBottom w:val="0"/>
          <w:divBdr>
            <w:top w:val="none" w:sz="0" w:space="0" w:color="auto"/>
            <w:left w:val="none" w:sz="0" w:space="0" w:color="auto"/>
            <w:bottom w:val="none" w:sz="0" w:space="0" w:color="auto"/>
            <w:right w:val="none" w:sz="0" w:space="0" w:color="auto"/>
          </w:divBdr>
          <w:divsChild>
            <w:div w:id="331489754">
              <w:marLeft w:val="0"/>
              <w:marRight w:val="0"/>
              <w:marTop w:val="0"/>
              <w:marBottom w:val="0"/>
              <w:divBdr>
                <w:top w:val="none" w:sz="0" w:space="0" w:color="auto"/>
                <w:left w:val="none" w:sz="0" w:space="0" w:color="auto"/>
                <w:bottom w:val="none" w:sz="0" w:space="0" w:color="auto"/>
                <w:right w:val="none" w:sz="0" w:space="0" w:color="auto"/>
              </w:divBdr>
              <w:divsChild>
                <w:div w:id="1874229050">
                  <w:marLeft w:val="0"/>
                  <w:marRight w:val="0"/>
                  <w:marTop w:val="0"/>
                  <w:marBottom w:val="0"/>
                  <w:divBdr>
                    <w:top w:val="none" w:sz="0" w:space="0" w:color="auto"/>
                    <w:left w:val="none" w:sz="0" w:space="0" w:color="auto"/>
                    <w:bottom w:val="none" w:sz="0" w:space="0" w:color="auto"/>
                    <w:right w:val="none" w:sz="0" w:space="0" w:color="auto"/>
                  </w:divBdr>
                  <w:divsChild>
                    <w:div w:id="94273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883417">
      <w:bodyDiv w:val="1"/>
      <w:marLeft w:val="0"/>
      <w:marRight w:val="0"/>
      <w:marTop w:val="0"/>
      <w:marBottom w:val="0"/>
      <w:divBdr>
        <w:top w:val="none" w:sz="0" w:space="0" w:color="auto"/>
        <w:left w:val="none" w:sz="0" w:space="0" w:color="auto"/>
        <w:bottom w:val="none" w:sz="0" w:space="0" w:color="auto"/>
        <w:right w:val="none" w:sz="0" w:space="0" w:color="auto"/>
      </w:divBdr>
    </w:div>
    <w:div w:id="1331524545">
      <w:bodyDiv w:val="1"/>
      <w:marLeft w:val="0"/>
      <w:marRight w:val="0"/>
      <w:marTop w:val="0"/>
      <w:marBottom w:val="0"/>
      <w:divBdr>
        <w:top w:val="none" w:sz="0" w:space="0" w:color="auto"/>
        <w:left w:val="none" w:sz="0" w:space="0" w:color="auto"/>
        <w:bottom w:val="none" w:sz="0" w:space="0" w:color="auto"/>
        <w:right w:val="none" w:sz="0" w:space="0" w:color="auto"/>
      </w:divBdr>
      <w:divsChild>
        <w:div w:id="799609642">
          <w:marLeft w:val="0"/>
          <w:marRight w:val="0"/>
          <w:marTop w:val="0"/>
          <w:marBottom w:val="0"/>
          <w:divBdr>
            <w:top w:val="none" w:sz="0" w:space="0" w:color="auto"/>
            <w:left w:val="none" w:sz="0" w:space="0" w:color="auto"/>
            <w:bottom w:val="none" w:sz="0" w:space="0" w:color="auto"/>
            <w:right w:val="none" w:sz="0" w:space="0" w:color="auto"/>
          </w:divBdr>
          <w:divsChild>
            <w:div w:id="1102258736">
              <w:marLeft w:val="0"/>
              <w:marRight w:val="0"/>
              <w:marTop w:val="0"/>
              <w:marBottom w:val="0"/>
              <w:divBdr>
                <w:top w:val="none" w:sz="0" w:space="0" w:color="auto"/>
                <w:left w:val="none" w:sz="0" w:space="0" w:color="auto"/>
                <w:bottom w:val="none" w:sz="0" w:space="0" w:color="auto"/>
                <w:right w:val="none" w:sz="0" w:space="0" w:color="auto"/>
              </w:divBdr>
              <w:divsChild>
                <w:div w:id="932862280">
                  <w:marLeft w:val="0"/>
                  <w:marRight w:val="0"/>
                  <w:marTop w:val="0"/>
                  <w:marBottom w:val="0"/>
                  <w:divBdr>
                    <w:top w:val="none" w:sz="0" w:space="0" w:color="auto"/>
                    <w:left w:val="none" w:sz="0" w:space="0" w:color="auto"/>
                    <w:bottom w:val="none" w:sz="0" w:space="0" w:color="auto"/>
                    <w:right w:val="none" w:sz="0" w:space="0" w:color="auto"/>
                  </w:divBdr>
                  <w:divsChild>
                    <w:div w:id="43459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139888">
      <w:bodyDiv w:val="1"/>
      <w:marLeft w:val="0"/>
      <w:marRight w:val="0"/>
      <w:marTop w:val="0"/>
      <w:marBottom w:val="0"/>
      <w:divBdr>
        <w:top w:val="none" w:sz="0" w:space="0" w:color="auto"/>
        <w:left w:val="none" w:sz="0" w:space="0" w:color="auto"/>
        <w:bottom w:val="none" w:sz="0" w:space="0" w:color="auto"/>
        <w:right w:val="none" w:sz="0" w:space="0" w:color="auto"/>
      </w:divBdr>
    </w:div>
    <w:div w:id="1401518538">
      <w:bodyDiv w:val="1"/>
      <w:marLeft w:val="0"/>
      <w:marRight w:val="0"/>
      <w:marTop w:val="0"/>
      <w:marBottom w:val="0"/>
      <w:divBdr>
        <w:top w:val="none" w:sz="0" w:space="0" w:color="auto"/>
        <w:left w:val="none" w:sz="0" w:space="0" w:color="auto"/>
        <w:bottom w:val="none" w:sz="0" w:space="0" w:color="auto"/>
        <w:right w:val="none" w:sz="0" w:space="0" w:color="auto"/>
      </w:divBdr>
    </w:div>
    <w:div w:id="1401900615">
      <w:bodyDiv w:val="1"/>
      <w:marLeft w:val="0"/>
      <w:marRight w:val="0"/>
      <w:marTop w:val="0"/>
      <w:marBottom w:val="0"/>
      <w:divBdr>
        <w:top w:val="none" w:sz="0" w:space="0" w:color="auto"/>
        <w:left w:val="none" w:sz="0" w:space="0" w:color="auto"/>
        <w:bottom w:val="none" w:sz="0" w:space="0" w:color="auto"/>
        <w:right w:val="none" w:sz="0" w:space="0" w:color="auto"/>
      </w:divBdr>
    </w:div>
    <w:div w:id="1425876565">
      <w:bodyDiv w:val="1"/>
      <w:marLeft w:val="0"/>
      <w:marRight w:val="0"/>
      <w:marTop w:val="0"/>
      <w:marBottom w:val="0"/>
      <w:divBdr>
        <w:top w:val="none" w:sz="0" w:space="0" w:color="auto"/>
        <w:left w:val="none" w:sz="0" w:space="0" w:color="auto"/>
        <w:bottom w:val="none" w:sz="0" w:space="0" w:color="auto"/>
        <w:right w:val="none" w:sz="0" w:space="0" w:color="auto"/>
      </w:divBdr>
    </w:div>
    <w:div w:id="1438214964">
      <w:bodyDiv w:val="1"/>
      <w:marLeft w:val="0"/>
      <w:marRight w:val="0"/>
      <w:marTop w:val="0"/>
      <w:marBottom w:val="0"/>
      <w:divBdr>
        <w:top w:val="none" w:sz="0" w:space="0" w:color="auto"/>
        <w:left w:val="none" w:sz="0" w:space="0" w:color="auto"/>
        <w:bottom w:val="none" w:sz="0" w:space="0" w:color="auto"/>
        <w:right w:val="none" w:sz="0" w:space="0" w:color="auto"/>
      </w:divBdr>
      <w:divsChild>
        <w:div w:id="2081441896">
          <w:marLeft w:val="0"/>
          <w:marRight w:val="0"/>
          <w:marTop w:val="0"/>
          <w:marBottom w:val="0"/>
          <w:divBdr>
            <w:top w:val="none" w:sz="0" w:space="0" w:color="auto"/>
            <w:left w:val="none" w:sz="0" w:space="0" w:color="auto"/>
            <w:bottom w:val="none" w:sz="0" w:space="0" w:color="auto"/>
            <w:right w:val="none" w:sz="0" w:space="0" w:color="auto"/>
          </w:divBdr>
          <w:divsChild>
            <w:div w:id="562301272">
              <w:marLeft w:val="0"/>
              <w:marRight w:val="0"/>
              <w:marTop w:val="0"/>
              <w:marBottom w:val="0"/>
              <w:divBdr>
                <w:top w:val="none" w:sz="0" w:space="0" w:color="auto"/>
                <w:left w:val="none" w:sz="0" w:space="0" w:color="auto"/>
                <w:bottom w:val="none" w:sz="0" w:space="0" w:color="auto"/>
                <w:right w:val="none" w:sz="0" w:space="0" w:color="auto"/>
              </w:divBdr>
              <w:divsChild>
                <w:div w:id="388266217">
                  <w:marLeft w:val="0"/>
                  <w:marRight w:val="0"/>
                  <w:marTop w:val="0"/>
                  <w:marBottom w:val="0"/>
                  <w:divBdr>
                    <w:top w:val="none" w:sz="0" w:space="0" w:color="auto"/>
                    <w:left w:val="none" w:sz="0" w:space="0" w:color="auto"/>
                    <w:bottom w:val="none" w:sz="0" w:space="0" w:color="auto"/>
                    <w:right w:val="none" w:sz="0" w:space="0" w:color="auto"/>
                  </w:divBdr>
                  <w:divsChild>
                    <w:div w:id="11622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118366">
      <w:bodyDiv w:val="1"/>
      <w:marLeft w:val="0"/>
      <w:marRight w:val="0"/>
      <w:marTop w:val="0"/>
      <w:marBottom w:val="0"/>
      <w:divBdr>
        <w:top w:val="none" w:sz="0" w:space="0" w:color="auto"/>
        <w:left w:val="none" w:sz="0" w:space="0" w:color="auto"/>
        <w:bottom w:val="none" w:sz="0" w:space="0" w:color="auto"/>
        <w:right w:val="none" w:sz="0" w:space="0" w:color="auto"/>
      </w:divBdr>
    </w:div>
    <w:div w:id="1476023481">
      <w:bodyDiv w:val="1"/>
      <w:marLeft w:val="0"/>
      <w:marRight w:val="0"/>
      <w:marTop w:val="0"/>
      <w:marBottom w:val="0"/>
      <w:divBdr>
        <w:top w:val="none" w:sz="0" w:space="0" w:color="auto"/>
        <w:left w:val="none" w:sz="0" w:space="0" w:color="auto"/>
        <w:bottom w:val="none" w:sz="0" w:space="0" w:color="auto"/>
        <w:right w:val="none" w:sz="0" w:space="0" w:color="auto"/>
      </w:divBdr>
    </w:div>
    <w:div w:id="1484393211">
      <w:bodyDiv w:val="1"/>
      <w:marLeft w:val="0"/>
      <w:marRight w:val="0"/>
      <w:marTop w:val="0"/>
      <w:marBottom w:val="0"/>
      <w:divBdr>
        <w:top w:val="none" w:sz="0" w:space="0" w:color="auto"/>
        <w:left w:val="none" w:sz="0" w:space="0" w:color="auto"/>
        <w:bottom w:val="none" w:sz="0" w:space="0" w:color="auto"/>
        <w:right w:val="none" w:sz="0" w:space="0" w:color="auto"/>
      </w:divBdr>
      <w:divsChild>
        <w:div w:id="229579607">
          <w:marLeft w:val="0"/>
          <w:marRight w:val="0"/>
          <w:marTop w:val="0"/>
          <w:marBottom w:val="0"/>
          <w:divBdr>
            <w:top w:val="none" w:sz="0" w:space="0" w:color="auto"/>
            <w:left w:val="none" w:sz="0" w:space="0" w:color="auto"/>
            <w:bottom w:val="none" w:sz="0" w:space="0" w:color="auto"/>
            <w:right w:val="none" w:sz="0" w:space="0" w:color="auto"/>
          </w:divBdr>
          <w:divsChild>
            <w:div w:id="2144227347">
              <w:marLeft w:val="0"/>
              <w:marRight w:val="0"/>
              <w:marTop w:val="0"/>
              <w:marBottom w:val="0"/>
              <w:divBdr>
                <w:top w:val="none" w:sz="0" w:space="0" w:color="auto"/>
                <w:left w:val="none" w:sz="0" w:space="0" w:color="auto"/>
                <w:bottom w:val="none" w:sz="0" w:space="0" w:color="auto"/>
                <w:right w:val="none" w:sz="0" w:space="0" w:color="auto"/>
              </w:divBdr>
              <w:divsChild>
                <w:div w:id="1838761492">
                  <w:marLeft w:val="0"/>
                  <w:marRight w:val="0"/>
                  <w:marTop w:val="0"/>
                  <w:marBottom w:val="0"/>
                  <w:divBdr>
                    <w:top w:val="none" w:sz="0" w:space="0" w:color="auto"/>
                    <w:left w:val="none" w:sz="0" w:space="0" w:color="auto"/>
                    <w:bottom w:val="none" w:sz="0" w:space="0" w:color="auto"/>
                    <w:right w:val="none" w:sz="0" w:space="0" w:color="auto"/>
                  </w:divBdr>
                  <w:divsChild>
                    <w:div w:id="117534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217748">
      <w:bodyDiv w:val="1"/>
      <w:marLeft w:val="0"/>
      <w:marRight w:val="0"/>
      <w:marTop w:val="0"/>
      <w:marBottom w:val="0"/>
      <w:divBdr>
        <w:top w:val="none" w:sz="0" w:space="0" w:color="auto"/>
        <w:left w:val="none" w:sz="0" w:space="0" w:color="auto"/>
        <w:bottom w:val="none" w:sz="0" w:space="0" w:color="auto"/>
        <w:right w:val="none" w:sz="0" w:space="0" w:color="auto"/>
      </w:divBdr>
      <w:divsChild>
        <w:div w:id="370229909">
          <w:marLeft w:val="0"/>
          <w:marRight w:val="0"/>
          <w:marTop w:val="0"/>
          <w:marBottom w:val="0"/>
          <w:divBdr>
            <w:top w:val="none" w:sz="0" w:space="0" w:color="auto"/>
            <w:left w:val="none" w:sz="0" w:space="0" w:color="auto"/>
            <w:bottom w:val="none" w:sz="0" w:space="0" w:color="auto"/>
            <w:right w:val="none" w:sz="0" w:space="0" w:color="auto"/>
          </w:divBdr>
          <w:divsChild>
            <w:div w:id="205146781">
              <w:marLeft w:val="0"/>
              <w:marRight w:val="0"/>
              <w:marTop w:val="0"/>
              <w:marBottom w:val="0"/>
              <w:divBdr>
                <w:top w:val="none" w:sz="0" w:space="0" w:color="auto"/>
                <w:left w:val="none" w:sz="0" w:space="0" w:color="auto"/>
                <w:bottom w:val="none" w:sz="0" w:space="0" w:color="auto"/>
                <w:right w:val="none" w:sz="0" w:space="0" w:color="auto"/>
              </w:divBdr>
              <w:divsChild>
                <w:div w:id="1249002257">
                  <w:marLeft w:val="0"/>
                  <w:marRight w:val="0"/>
                  <w:marTop w:val="0"/>
                  <w:marBottom w:val="0"/>
                  <w:divBdr>
                    <w:top w:val="none" w:sz="0" w:space="0" w:color="auto"/>
                    <w:left w:val="none" w:sz="0" w:space="0" w:color="auto"/>
                    <w:bottom w:val="none" w:sz="0" w:space="0" w:color="auto"/>
                    <w:right w:val="none" w:sz="0" w:space="0" w:color="auto"/>
                  </w:divBdr>
                  <w:divsChild>
                    <w:div w:id="44492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914186">
      <w:bodyDiv w:val="1"/>
      <w:marLeft w:val="0"/>
      <w:marRight w:val="0"/>
      <w:marTop w:val="0"/>
      <w:marBottom w:val="0"/>
      <w:divBdr>
        <w:top w:val="none" w:sz="0" w:space="0" w:color="auto"/>
        <w:left w:val="none" w:sz="0" w:space="0" w:color="auto"/>
        <w:bottom w:val="none" w:sz="0" w:space="0" w:color="auto"/>
        <w:right w:val="none" w:sz="0" w:space="0" w:color="auto"/>
      </w:divBdr>
    </w:div>
    <w:div w:id="1601183357">
      <w:bodyDiv w:val="1"/>
      <w:marLeft w:val="0"/>
      <w:marRight w:val="0"/>
      <w:marTop w:val="0"/>
      <w:marBottom w:val="0"/>
      <w:divBdr>
        <w:top w:val="none" w:sz="0" w:space="0" w:color="auto"/>
        <w:left w:val="none" w:sz="0" w:space="0" w:color="auto"/>
        <w:bottom w:val="none" w:sz="0" w:space="0" w:color="auto"/>
        <w:right w:val="none" w:sz="0" w:space="0" w:color="auto"/>
      </w:divBdr>
    </w:div>
    <w:div w:id="1602376076">
      <w:bodyDiv w:val="1"/>
      <w:marLeft w:val="0"/>
      <w:marRight w:val="0"/>
      <w:marTop w:val="0"/>
      <w:marBottom w:val="0"/>
      <w:divBdr>
        <w:top w:val="none" w:sz="0" w:space="0" w:color="auto"/>
        <w:left w:val="none" w:sz="0" w:space="0" w:color="auto"/>
        <w:bottom w:val="none" w:sz="0" w:space="0" w:color="auto"/>
        <w:right w:val="none" w:sz="0" w:space="0" w:color="auto"/>
      </w:divBdr>
    </w:div>
    <w:div w:id="1637292365">
      <w:bodyDiv w:val="1"/>
      <w:marLeft w:val="0"/>
      <w:marRight w:val="0"/>
      <w:marTop w:val="0"/>
      <w:marBottom w:val="0"/>
      <w:divBdr>
        <w:top w:val="none" w:sz="0" w:space="0" w:color="auto"/>
        <w:left w:val="none" w:sz="0" w:space="0" w:color="auto"/>
        <w:bottom w:val="none" w:sz="0" w:space="0" w:color="auto"/>
        <w:right w:val="none" w:sz="0" w:space="0" w:color="auto"/>
      </w:divBdr>
    </w:div>
    <w:div w:id="1644119571">
      <w:bodyDiv w:val="1"/>
      <w:marLeft w:val="0"/>
      <w:marRight w:val="0"/>
      <w:marTop w:val="0"/>
      <w:marBottom w:val="0"/>
      <w:divBdr>
        <w:top w:val="none" w:sz="0" w:space="0" w:color="auto"/>
        <w:left w:val="none" w:sz="0" w:space="0" w:color="auto"/>
        <w:bottom w:val="none" w:sz="0" w:space="0" w:color="auto"/>
        <w:right w:val="none" w:sz="0" w:space="0" w:color="auto"/>
      </w:divBdr>
    </w:div>
    <w:div w:id="1660886047">
      <w:bodyDiv w:val="1"/>
      <w:marLeft w:val="0"/>
      <w:marRight w:val="0"/>
      <w:marTop w:val="0"/>
      <w:marBottom w:val="0"/>
      <w:divBdr>
        <w:top w:val="none" w:sz="0" w:space="0" w:color="auto"/>
        <w:left w:val="none" w:sz="0" w:space="0" w:color="auto"/>
        <w:bottom w:val="none" w:sz="0" w:space="0" w:color="auto"/>
        <w:right w:val="none" w:sz="0" w:space="0" w:color="auto"/>
      </w:divBdr>
    </w:div>
    <w:div w:id="1663506481">
      <w:bodyDiv w:val="1"/>
      <w:marLeft w:val="0"/>
      <w:marRight w:val="0"/>
      <w:marTop w:val="0"/>
      <w:marBottom w:val="0"/>
      <w:divBdr>
        <w:top w:val="none" w:sz="0" w:space="0" w:color="auto"/>
        <w:left w:val="none" w:sz="0" w:space="0" w:color="auto"/>
        <w:bottom w:val="none" w:sz="0" w:space="0" w:color="auto"/>
        <w:right w:val="none" w:sz="0" w:space="0" w:color="auto"/>
      </w:divBdr>
    </w:div>
    <w:div w:id="1665430373">
      <w:bodyDiv w:val="1"/>
      <w:marLeft w:val="0"/>
      <w:marRight w:val="0"/>
      <w:marTop w:val="0"/>
      <w:marBottom w:val="0"/>
      <w:divBdr>
        <w:top w:val="none" w:sz="0" w:space="0" w:color="auto"/>
        <w:left w:val="none" w:sz="0" w:space="0" w:color="auto"/>
        <w:bottom w:val="none" w:sz="0" w:space="0" w:color="auto"/>
        <w:right w:val="none" w:sz="0" w:space="0" w:color="auto"/>
      </w:divBdr>
    </w:div>
    <w:div w:id="1676567675">
      <w:bodyDiv w:val="1"/>
      <w:marLeft w:val="0"/>
      <w:marRight w:val="0"/>
      <w:marTop w:val="0"/>
      <w:marBottom w:val="0"/>
      <w:divBdr>
        <w:top w:val="none" w:sz="0" w:space="0" w:color="auto"/>
        <w:left w:val="none" w:sz="0" w:space="0" w:color="auto"/>
        <w:bottom w:val="none" w:sz="0" w:space="0" w:color="auto"/>
        <w:right w:val="none" w:sz="0" w:space="0" w:color="auto"/>
      </w:divBdr>
    </w:div>
    <w:div w:id="1699431918">
      <w:bodyDiv w:val="1"/>
      <w:marLeft w:val="0"/>
      <w:marRight w:val="0"/>
      <w:marTop w:val="0"/>
      <w:marBottom w:val="0"/>
      <w:divBdr>
        <w:top w:val="none" w:sz="0" w:space="0" w:color="auto"/>
        <w:left w:val="none" w:sz="0" w:space="0" w:color="auto"/>
        <w:bottom w:val="none" w:sz="0" w:space="0" w:color="auto"/>
        <w:right w:val="none" w:sz="0" w:space="0" w:color="auto"/>
      </w:divBdr>
    </w:div>
    <w:div w:id="1705472525">
      <w:bodyDiv w:val="1"/>
      <w:marLeft w:val="0"/>
      <w:marRight w:val="0"/>
      <w:marTop w:val="0"/>
      <w:marBottom w:val="0"/>
      <w:divBdr>
        <w:top w:val="none" w:sz="0" w:space="0" w:color="auto"/>
        <w:left w:val="none" w:sz="0" w:space="0" w:color="auto"/>
        <w:bottom w:val="none" w:sz="0" w:space="0" w:color="auto"/>
        <w:right w:val="none" w:sz="0" w:space="0" w:color="auto"/>
      </w:divBdr>
    </w:div>
    <w:div w:id="1709142350">
      <w:bodyDiv w:val="1"/>
      <w:marLeft w:val="0"/>
      <w:marRight w:val="0"/>
      <w:marTop w:val="0"/>
      <w:marBottom w:val="0"/>
      <w:divBdr>
        <w:top w:val="none" w:sz="0" w:space="0" w:color="auto"/>
        <w:left w:val="none" w:sz="0" w:space="0" w:color="auto"/>
        <w:bottom w:val="none" w:sz="0" w:space="0" w:color="auto"/>
        <w:right w:val="none" w:sz="0" w:space="0" w:color="auto"/>
      </w:divBdr>
    </w:div>
    <w:div w:id="1760253418">
      <w:bodyDiv w:val="1"/>
      <w:marLeft w:val="0"/>
      <w:marRight w:val="0"/>
      <w:marTop w:val="0"/>
      <w:marBottom w:val="0"/>
      <w:divBdr>
        <w:top w:val="none" w:sz="0" w:space="0" w:color="auto"/>
        <w:left w:val="none" w:sz="0" w:space="0" w:color="auto"/>
        <w:bottom w:val="none" w:sz="0" w:space="0" w:color="auto"/>
        <w:right w:val="none" w:sz="0" w:space="0" w:color="auto"/>
      </w:divBdr>
    </w:div>
    <w:div w:id="1771314274">
      <w:bodyDiv w:val="1"/>
      <w:marLeft w:val="0"/>
      <w:marRight w:val="0"/>
      <w:marTop w:val="0"/>
      <w:marBottom w:val="0"/>
      <w:divBdr>
        <w:top w:val="none" w:sz="0" w:space="0" w:color="auto"/>
        <w:left w:val="none" w:sz="0" w:space="0" w:color="auto"/>
        <w:bottom w:val="none" w:sz="0" w:space="0" w:color="auto"/>
        <w:right w:val="none" w:sz="0" w:space="0" w:color="auto"/>
      </w:divBdr>
    </w:div>
    <w:div w:id="1773162517">
      <w:bodyDiv w:val="1"/>
      <w:marLeft w:val="0"/>
      <w:marRight w:val="0"/>
      <w:marTop w:val="0"/>
      <w:marBottom w:val="0"/>
      <w:divBdr>
        <w:top w:val="none" w:sz="0" w:space="0" w:color="auto"/>
        <w:left w:val="none" w:sz="0" w:space="0" w:color="auto"/>
        <w:bottom w:val="none" w:sz="0" w:space="0" w:color="auto"/>
        <w:right w:val="none" w:sz="0" w:space="0" w:color="auto"/>
      </w:divBdr>
      <w:divsChild>
        <w:div w:id="1078477358">
          <w:marLeft w:val="0"/>
          <w:marRight w:val="0"/>
          <w:marTop w:val="0"/>
          <w:marBottom w:val="0"/>
          <w:divBdr>
            <w:top w:val="none" w:sz="0" w:space="0" w:color="auto"/>
            <w:left w:val="none" w:sz="0" w:space="0" w:color="auto"/>
            <w:bottom w:val="none" w:sz="0" w:space="0" w:color="auto"/>
            <w:right w:val="none" w:sz="0" w:space="0" w:color="auto"/>
          </w:divBdr>
          <w:divsChild>
            <w:div w:id="601188124">
              <w:marLeft w:val="0"/>
              <w:marRight w:val="0"/>
              <w:marTop w:val="0"/>
              <w:marBottom w:val="0"/>
              <w:divBdr>
                <w:top w:val="none" w:sz="0" w:space="0" w:color="auto"/>
                <w:left w:val="none" w:sz="0" w:space="0" w:color="auto"/>
                <w:bottom w:val="none" w:sz="0" w:space="0" w:color="auto"/>
                <w:right w:val="none" w:sz="0" w:space="0" w:color="auto"/>
              </w:divBdr>
              <w:divsChild>
                <w:div w:id="1300300958">
                  <w:marLeft w:val="0"/>
                  <w:marRight w:val="0"/>
                  <w:marTop w:val="0"/>
                  <w:marBottom w:val="0"/>
                  <w:divBdr>
                    <w:top w:val="none" w:sz="0" w:space="0" w:color="auto"/>
                    <w:left w:val="none" w:sz="0" w:space="0" w:color="auto"/>
                    <w:bottom w:val="none" w:sz="0" w:space="0" w:color="auto"/>
                    <w:right w:val="none" w:sz="0" w:space="0" w:color="auto"/>
                  </w:divBdr>
                  <w:divsChild>
                    <w:div w:id="67857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8155274">
      <w:bodyDiv w:val="1"/>
      <w:marLeft w:val="0"/>
      <w:marRight w:val="0"/>
      <w:marTop w:val="0"/>
      <w:marBottom w:val="0"/>
      <w:divBdr>
        <w:top w:val="none" w:sz="0" w:space="0" w:color="auto"/>
        <w:left w:val="none" w:sz="0" w:space="0" w:color="auto"/>
        <w:bottom w:val="none" w:sz="0" w:space="0" w:color="auto"/>
        <w:right w:val="none" w:sz="0" w:space="0" w:color="auto"/>
      </w:divBdr>
    </w:div>
    <w:div w:id="1801606449">
      <w:bodyDiv w:val="1"/>
      <w:marLeft w:val="0"/>
      <w:marRight w:val="0"/>
      <w:marTop w:val="0"/>
      <w:marBottom w:val="0"/>
      <w:divBdr>
        <w:top w:val="none" w:sz="0" w:space="0" w:color="auto"/>
        <w:left w:val="none" w:sz="0" w:space="0" w:color="auto"/>
        <w:bottom w:val="none" w:sz="0" w:space="0" w:color="auto"/>
        <w:right w:val="none" w:sz="0" w:space="0" w:color="auto"/>
      </w:divBdr>
    </w:div>
    <w:div w:id="1885602690">
      <w:bodyDiv w:val="1"/>
      <w:marLeft w:val="0"/>
      <w:marRight w:val="0"/>
      <w:marTop w:val="0"/>
      <w:marBottom w:val="0"/>
      <w:divBdr>
        <w:top w:val="none" w:sz="0" w:space="0" w:color="auto"/>
        <w:left w:val="none" w:sz="0" w:space="0" w:color="auto"/>
        <w:bottom w:val="none" w:sz="0" w:space="0" w:color="auto"/>
        <w:right w:val="none" w:sz="0" w:space="0" w:color="auto"/>
      </w:divBdr>
    </w:div>
    <w:div w:id="1910192224">
      <w:bodyDiv w:val="1"/>
      <w:marLeft w:val="0"/>
      <w:marRight w:val="0"/>
      <w:marTop w:val="0"/>
      <w:marBottom w:val="0"/>
      <w:divBdr>
        <w:top w:val="none" w:sz="0" w:space="0" w:color="auto"/>
        <w:left w:val="none" w:sz="0" w:space="0" w:color="auto"/>
        <w:bottom w:val="none" w:sz="0" w:space="0" w:color="auto"/>
        <w:right w:val="none" w:sz="0" w:space="0" w:color="auto"/>
      </w:divBdr>
    </w:div>
    <w:div w:id="1916278549">
      <w:bodyDiv w:val="1"/>
      <w:marLeft w:val="0"/>
      <w:marRight w:val="0"/>
      <w:marTop w:val="0"/>
      <w:marBottom w:val="0"/>
      <w:divBdr>
        <w:top w:val="none" w:sz="0" w:space="0" w:color="auto"/>
        <w:left w:val="none" w:sz="0" w:space="0" w:color="auto"/>
        <w:bottom w:val="none" w:sz="0" w:space="0" w:color="auto"/>
        <w:right w:val="none" w:sz="0" w:space="0" w:color="auto"/>
      </w:divBdr>
      <w:divsChild>
        <w:div w:id="1280916534">
          <w:marLeft w:val="0"/>
          <w:marRight w:val="0"/>
          <w:marTop w:val="0"/>
          <w:marBottom w:val="0"/>
          <w:divBdr>
            <w:top w:val="none" w:sz="0" w:space="0" w:color="auto"/>
            <w:left w:val="none" w:sz="0" w:space="0" w:color="auto"/>
            <w:bottom w:val="none" w:sz="0" w:space="0" w:color="auto"/>
            <w:right w:val="none" w:sz="0" w:space="0" w:color="auto"/>
          </w:divBdr>
          <w:divsChild>
            <w:div w:id="646936263">
              <w:marLeft w:val="0"/>
              <w:marRight w:val="0"/>
              <w:marTop w:val="0"/>
              <w:marBottom w:val="0"/>
              <w:divBdr>
                <w:top w:val="none" w:sz="0" w:space="0" w:color="auto"/>
                <w:left w:val="none" w:sz="0" w:space="0" w:color="auto"/>
                <w:bottom w:val="none" w:sz="0" w:space="0" w:color="auto"/>
                <w:right w:val="none" w:sz="0" w:space="0" w:color="auto"/>
              </w:divBdr>
              <w:divsChild>
                <w:div w:id="690113055">
                  <w:marLeft w:val="0"/>
                  <w:marRight w:val="0"/>
                  <w:marTop w:val="0"/>
                  <w:marBottom w:val="0"/>
                  <w:divBdr>
                    <w:top w:val="none" w:sz="0" w:space="0" w:color="auto"/>
                    <w:left w:val="none" w:sz="0" w:space="0" w:color="auto"/>
                    <w:bottom w:val="none" w:sz="0" w:space="0" w:color="auto"/>
                    <w:right w:val="none" w:sz="0" w:space="0" w:color="auto"/>
                  </w:divBdr>
                  <w:divsChild>
                    <w:div w:id="12152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819073">
      <w:bodyDiv w:val="1"/>
      <w:marLeft w:val="0"/>
      <w:marRight w:val="0"/>
      <w:marTop w:val="0"/>
      <w:marBottom w:val="0"/>
      <w:divBdr>
        <w:top w:val="none" w:sz="0" w:space="0" w:color="auto"/>
        <w:left w:val="none" w:sz="0" w:space="0" w:color="auto"/>
        <w:bottom w:val="none" w:sz="0" w:space="0" w:color="auto"/>
        <w:right w:val="none" w:sz="0" w:space="0" w:color="auto"/>
      </w:divBdr>
    </w:div>
    <w:div w:id="1956213843">
      <w:bodyDiv w:val="1"/>
      <w:marLeft w:val="0"/>
      <w:marRight w:val="0"/>
      <w:marTop w:val="0"/>
      <w:marBottom w:val="0"/>
      <w:divBdr>
        <w:top w:val="none" w:sz="0" w:space="0" w:color="auto"/>
        <w:left w:val="none" w:sz="0" w:space="0" w:color="auto"/>
        <w:bottom w:val="none" w:sz="0" w:space="0" w:color="auto"/>
        <w:right w:val="none" w:sz="0" w:space="0" w:color="auto"/>
      </w:divBdr>
      <w:divsChild>
        <w:div w:id="1800567666">
          <w:marLeft w:val="0"/>
          <w:marRight w:val="0"/>
          <w:marTop w:val="0"/>
          <w:marBottom w:val="0"/>
          <w:divBdr>
            <w:top w:val="none" w:sz="0" w:space="0" w:color="auto"/>
            <w:left w:val="none" w:sz="0" w:space="0" w:color="auto"/>
            <w:bottom w:val="none" w:sz="0" w:space="0" w:color="auto"/>
            <w:right w:val="none" w:sz="0" w:space="0" w:color="auto"/>
          </w:divBdr>
          <w:divsChild>
            <w:div w:id="66801846">
              <w:marLeft w:val="0"/>
              <w:marRight w:val="0"/>
              <w:marTop w:val="0"/>
              <w:marBottom w:val="0"/>
              <w:divBdr>
                <w:top w:val="none" w:sz="0" w:space="0" w:color="auto"/>
                <w:left w:val="none" w:sz="0" w:space="0" w:color="auto"/>
                <w:bottom w:val="none" w:sz="0" w:space="0" w:color="auto"/>
                <w:right w:val="none" w:sz="0" w:space="0" w:color="auto"/>
              </w:divBdr>
              <w:divsChild>
                <w:div w:id="618145962">
                  <w:marLeft w:val="0"/>
                  <w:marRight w:val="0"/>
                  <w:marTop w:val="0"/>
                  <w:marBottom w:val="0"/>
                  <w:divBdr>
                    <w:top w:val="none" w:sz="0" w:space="0" w:color="auto"/>
                    <w:left w:val="none" w:sz="0" w:space="0" w:color="auto"/>
                    <w:bottom w:val="none" w:sz="0" w:space="0" w:color="auto"/>
                    <w:right w:val="none" w:sz="0" w:space="0" w:color="auto"/>
                  </w:divBdr>
                  <w:divsChild>
                    <w:div w:id="150735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780607">
      <w:bodyDiv w:val="1"/>
      <w:marLeft w:val="0"/>
      <w:marRight w:val="0"/>
      <w:marTop w:val="0"/>
      <w:marBottom w:val="0"/>
      <w:divBdr>
        <w:top w:val="none" w:sz="0" w:space="0" w:color="auto"/>
        <w:left w:val="none" w:sz="0" w:space="0" w:color="auto"/>
        <w:bottom w:val="none" w:sz="0" w:space="0" w:color="auto"/>
        <w:right w:val="none" w:sz="0" w:space="0" w:color="auto"/>
      </w:divBdr>
    </w:div>
    <w:div w:id="2028628827">
      <w:bodyDiv w:val="1"/>
      <w:marLeft w:val="0"/>
      <w:marRight w:val="0"/>
      <w:marTop w:val="0"/>
      <w:marBottom w:val="0"/>
      <w:divBdr>
        <w:top w:val="none" w:sz="0" w:space="0" w:color="auto"/>
        <w:left w:val="none" w:sz="0" w:space="0" w:color="auto"/>
        <w:bottom w:val="none" w:sz="0" w:space="0" w:color="auto"/>
        <w:right w:val="none" w:sz="0" w:space="0" w:color="auto"/>
      </w:divBdr>
    </w:div>
    <w:div w:id="2056152903">
      <w:bodyDiv w:val="1"/>
      <w:marLeft w:val="0"/>
      <w:marRight w:val="0"/>
      <w:marTop w:val="0"/>
      <w:marBottom w:val="0"/>
      <w:divBdr>
        <w:top w:val="none" w:sz="0" w:space="0" w:color="auto"/>
        <w:left w:val="none" w:sz="0" w:space="0" w:color="auto"/>
        <w:bottom w:val="none" w:sz="0" w:space="0" w:color="auto"/>
        <w:right w:val="none" w:sz="0" w:space="0" w:color="auto"/>
      </w:divBdr>
    </w:div>
    <w:div w:id="2068845119">
      <w:bodyDiv w:val="1"/>
      <w:marLeft w:val="0"/>
      <w:marRight w:val="0"/>
      <w:marTop w:val="0"/>
      <w:marBottom w:val="0"/>
      <w:divBdr>
        <w:top w:val="none" w:sz="0" w:space="0" w:color="auto"/>
        <w:left w:val="none" w:sz="0" w:space="0" w:color="auto"/>
        <w:bottom w:val="none" w:sz="0" w:space="0" w:color="auto"/>
        <w:right w:val="none" w:sz="0" w:space="0" w:color="auto"/>
      </w:divBdr>
    </w:div>
    <w:div w:id="2072465051">
      <w:bodyDiv w:val="1"/>
      <w:marLeft w:val="0"/>
      <w:marRight w:val="0"/>
      <w:marTop w:val="0"/>
      <w:marBottom w:val="0"/>
      <w:divBdr>
        <w:top w:val="none" w:sz="0" w:space="0" w:color="auto"/>
        <w:left w:val="none" w:sz="0" w:space="0" w:color="auto"/>
        <w:bottom w:val="none" w:sz="0" w:space="0" w:color="auto"/>
        <w:right w:val="none" w:sz="0" w:space="0" w:color="auto"/>
      </w:divBdr>
    </w:div>
    <w:div w:id="2138644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likasmarani_uin@radenfatah.ac.id"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quran.nu.or.id/al-isra'/33" TargetMode="External"/><Relationship Id="rId5" Type="http://schemas.openxmlformats.org/officeDocument/2006/relationships/webSettings" Target="webSettings.xml"/><Relationship Id="rId10" Type="http://schemas.openxmlformats.org/officeDocument/2006/relationships/hyperlink" Target="http://www.djpp.kemenkumham.go.id" TargetMode="External"/><Relationship Id="rId4" Type="http://schemas.openxmlformats.org/officeDocument/2006/relationships/settings" Target="settings.xml"/><Relationship Id="rId9" Type="http://schemas.openxmlformats.org/officeDocument/2006/relationships/hyperlink" Target="https://doi.org/10.34007/jehss.v2i2.100"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Umum"/>
          <w:gallery w:val="placeholder"/>
        </w:category>
        <w:types>
          <w:type w:val="bbPlcHdr"/>
        </w:types>
        <w:behaviors>
          <w:behavior w:val="content"/>
        </w:behaviors>
        <w:guid w:val="{7F982832-7E45-9446-BC61-41E914E1E04B}"/>
      </w:docPartPr>
      <w:docPartBody>
        <w:p w:rsidR="007B4105" w:rsidRDefault="001815E4">
          <w:r w:rsidRPr="007E2F32">
            <w:rPr>
              <w:rStyle w:val="Tempatpenampungteks"/>
            </w:rPr>
            <w:t>Klik atau ketuk di sini untuk memasukkan teks.</w:t>
          </w:r>
        </w:p>
      </w:docPartBody>
    </w:docPart>
    <w:docPart>
      <w:docPartPr>
        <w:name w:val="1DA2FBA3906D014DB94268393AA46C6F"/>
        <w:category>
          <w:name w:val="Umum"/>
          <w:gallery w:val="placeholder"/>
        </w:category>
        <w:types>
          <w:type w:val="bbPlcHdr"/>
        </w:types>
        <w:behaviors>
          <w:behavior w:val="content"/>
        </w:behaviors>
        <w:guid w:val="{FD794930-CA1C-9A4B-9CDA-68C9AB5A37BB}"/>
      </w:docPartPr>
      <w:docPartBody>
        <w:p w:rsidR="007B4105" w:rsidRDefault="001815E4" w:rsidP="001815E4">
          <w:pPr>
            <w:pStyle w:val="1DA2FBA3906D014DB94268393AA46C6F"/>
          </w:pPr>
          <w:r w:rsidRPr="007E2F32">
            <w:rPr>
              <w:rStyle w:val="Tempatpenampungteks"/>
            </w:rPr>
            <w:t>Klik atau ketuk di sini untuk memasukkan teks.</w:t>
          </w:r>
        </w:p>
      </w:docPartBody>
    </w:docPart>
    <w:docPart>
      <w:docPartPr>
        <w:name w:val="794B75260550D1469252D39E40B8295B"/>
        <w:category>
          <w:name w:val="Umum"/>
          <w:gallery w:val="placeholder"/>
        </w:category>
        <w:types>
          <w:type w:val="bbPlcHdr"/>
        </w:types>
        <w:behaviors>
          <w:behavior w:val="content"/>
        </w:behaviors>
        <w:guid w:val="{9C03241C-C82D-B04E-8E6C-3AA73BDE18FF}"/>
      </w:docPartPr>
      <w:docPartBody>
        <w:p w:rsidR="00273048" w:rsidRDefault="007B4105" w:rsidP="007B4105">
          <w:pPr>
            <w:pStyle w:val="794B75260550D1469252D39E40B8295B"/>
          </w:pPr>
          <w:r w:rsidRPr="007E2F32">
            <w:rPr>
              <w:rStyle w:val="Tempatpenampungteks"/>
            </w:rPr>
            <w:t>Klik atau ketuk di sini untuk memasukkan teks.</w:t>
          </w:r>
        </w:p>
      </w:docPartBody>
    </w:docPart>
    <w:docPart>
      <w:docPartPr>
        <w:name w:val="40B36FAB51E2754796FB9C5810F36633"/>
        <w:category>
          <w:name w:val="Umum"/>
          <w:gallery w:val="placeholder"/>
        </w:category>
        <w:types>
          <w:type w:val="bbPlcHdr"/>
        </w:types>
        <w:behaviors>
          <w:behavior w:val="content"/>
        </w:behaviors>
        <w:guid w:val="{95A97F2B-F9B7-A642-80EB-B10810C185DE}"/>
      </w:docPartPr>
      <w:docPartBody>
        <w:p w:rsidR="00663084" w:rsidRDefault="0035045A" w:rsidP="0035045A">
          <w:pPr>
            <w:pStyle w:val="40B36FAB51E2754796FB9C5810F36633"/>
          </w:pPr>
          <w:r w:rsidRPr="007E2F32">
            <w:rPr>
              <w:rStyle w:val="Tempatpenampungteks"/>
            </w:rPr>
            <w:t>Klik atau ketuk di sini untuk memasukkan teks.</w:t>
          </w:r>
        </w:p>
      </w:docPartBody>
    </w:docPart>
    <w:docPart>
      <w:docPartPr>
        <w:name w:val="56C40534DAD1764B8FCFE19D7DC3A026"/>
        <w:category>
          <w:name w:val="Umum"/>
          <w:gallery w:val="placeholder"/>
        </w:category>
        <w:types>
          <w:type w:val="bbPlcHdr"/>
        </w:types>
        <w:behaviors>
          <w:behavior w:val="content"/>
        </w:behaviors>
        <w:guid w:val="{564AD31B-719D-884E-978B-369D6463BCEB}"/>
      </w:docPartPr>
      <w:docPartBody>
        <w:p w:rsidR="00663084" w:rsidRDefault="0035045A" w:rsidP="0035045A">
          <w:pPr>
            <w:pStyle w:val="56C40534DAD1764B8FCFE19D7DC3A026"/>
          </w:pPr>
          <w:r w:rsidRPr="007E2F32">
            <w:rPr>
              <w:rStyle w:val="Tempatpenampungteks"/>
            </w:rPr>
            <w:t>Klik atau ketuk di sini untuk memasukkan teks.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ernard MT Condensed">
    <w:panose1 w:val="02050806060905020404"/>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Charter Roman">
    <w:altName w:val="CHARTER ROMAN"/>
    <w:panose1 w:val="02040503050506020203"/>
    <w:charset w:val="00"/>
    <w:family w:val="roman"/>
    <w:pitch w:val="variable"/>
    <w:sig w:usb0="800000AF" w:usb1="1000204A" w:usb2="00000000" w:usb3="00000000" w:csb0="00000011" w:csb1="00000000"/>
  </w:font>
  <w:font w:name="Helvetica">
    <w:panose1 w:val="00000000000000000000"/>
    <w:charset w:val="00"/>
    <w:family w:val="auto"/>
    <w:pitch w:val="variable"/>
    <w:sig w:usb0="E00002FF" w:usb1="5000785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5E4"/>
    <w:rsid w:val="0006662B"/>
    <w:rsid w:val="00106000"/>
    <w:rsid w:val="0011168B"/>
    <w:rsid w:val="0017616E"/>
    <w:rsid w:val="001815E4"/>
    <w:rsid w:val="00273048"/>
    <w:rsid w:val="00347E71"/>
    <w:rsid w:val="0035045A"/>
    <w:rsid w:val="00491B86"/>
    <w:rsid w:val="004A71EA"/>
    <w:rsid w:val="005B161C"/>
    <w:rsid w:val="00663084"/>
    <w:rsid w:val="007069E6"/>
    <w:rsid w:val="007B4105"/>
    <w:rsid w:val="008632CD"/>
    <w:rsid w:val="008D549E"/>
    <w:rsid w:val="009A072C"/>
    <w:rsid w:val="00AE1A77"/>
    <w:rsid w:val="00B7014F"/>
    <w:rsid w:val="00CE752C"/>
    <w:rsid w:val="00DC186F"/>
    <w:rsid w:val="00DF09CF"/>
    <w:rsid w:val="00E44F23"/>
    <w:rsid w:val="00F06B6E"/>
    <w:rsid w:val="00FA4AC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Tempatpenampungteks">
    <w:name w:val="Placeholder Text"/>
    <w:basedOn w:val="FontParagrafDefault"/>
    <w:uiPriority w:val="99"/>
    <w:semiHidden/>
    <w:rsid w:val="0035045A"/>
    <w:rPr>
      <w:color w:val="666666"/>
    </w:rPr>
  </w:style>
  <w:style w:type="paragraph" w:customStyle="1" w:styleId="1DA2FBA3906D014DB94268393AA46C6F">
    <w:name w:val="1DA2FBA3906D014DB94268393AA46C6F"/>
    <w:rsid w:val="001815E4"/>
  </w:style>
  <w:style w:type="paragraph" w:customStyle="1" w:styleId="794B75260550D1469252D39E40B8295B">
    <w:name w:val="794B75260550D1469252D39E40B8295B"/>
    <w:rsid w:val="007B4105"/>
  </w:style>
  <w:style w:type="paragraph" w:customStyle="1" w:styleId="40B36FAB51E2754796FB9C5810F36633">
    <w:name w:val="40B36FAB51E2754796FB9C5810F36633"/>
    <w:rsid w:val="0035045A"/>
  </w:style>
  <w:style w:type="paragraph" w:customStyle="1" w:styleId="56C40534DAD1764B8FCFE19D7DC3A026">
    <w:name w:val="56C40534DAD1764B8FCFE19D7DC3A026"/>
    <w:rsid w:val="003504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 Id="rId4" Type="http://schemas.microsoft.com/office/2011/relationships/webextension" Target="webextension4.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 dockstate="right" visibility="0" width="350" row="0">
    <wetp:webextensionref xmlns:r="http://schemas.openxmlformats.org/officeDocument/2006/relationships" r:id="rId3"/>
  </wetp:taskpane>
  <wetp:taskpane dockstate="right" visibility="0" width="350" row="0">
    <wetp:webextensionref xmlns:r="http://schemas.openxmlformats.org/officeDocument/2006/relationships" r:id="rId4"/>
  </wetp:taskpane>
</wetp:taskpanes>
</file>

<file path=word/webextensions/webextension1.xml><?xml version="1.0" encoding="utf-8"?>
<we:webextension xmlns:we="http://schemas.microsoft.com/office/webextensions/webextension/2010/11" id="{D96A62E1-C41B-4A41-9075-A4BF5AC6EC7F}">
  <we:reference id="wa104382081" version="1.55.1.0" store="id-ID" storeType="OMEX"/>
  <we:alternateReferences>
    <we:reference id="wa104382081" version="1.55.1.0" store="" storeType="OMEX"/>
  </we:alternateReferences>
  <we:properties>
    <we:property name="MENDELEY_CITATIONS" value="[{&quot;citationID&quot;:&quot;MENDELEY_CITATION_4353c1d4-7c5a-4dae-89b5-e32eecf1e69f&quot;,&quot;properties&quot;:{&quot;noteIndex&quot;:1},&quot;isEdited&quot;:false,&quot;manualOverride&quot;:{&quot;isManuallyOverridden&quot;:false,&quot;citeprocText&quot;:&quot;Yosua Kelvin and Parningotan Malau, “ANALISIS PUTUSAN BEBAS TERHADAP TERPIDANA KASUS PEMBUNUHAN SADIS DAN BERENCANA,” &lt;i&gt;Jurnal Hukum Samudra Keadilan&lt;/i&gt; 15, no. 2 (2020): 318–34.&quot;,&quot;manualOverrideText&quot;:&quot;&quot;},&quot;citationTag&quot;:&quot;MENDELEY_CITATION_v3_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&quot;,&quot;citationItems&quot;:[{&quot;id&quot;:&quot;e3e3b47c-01ee-3e55-8073-a7e6e1c9003c&quot;,&quot;itemData&quot;:{&quot;type&quot;:&quot;article-journal&quot;,&quot;id&quot;:&quot;e3e3b47c-01ee-3e55-8073-a7e6e1c9003c&quot;,&quot;title&quot;:&quot;ANALISIS PUTUSAN BEBAS TERHADAP TERPIDANA KASUS PEMBUNUHAN SADIS DAN BERENCANA&quot;,&quot;author&quot;:[{&quot;family&quot;:&quot;Kelvin&quot;,&quot;given&quot;:&quot;Yosua&quot;,&quot;parse-names&quot;:false,&quot;dropping-particle&quot;:&quot;&quot;,&quot;non-dropping-particle&quot;:&quot;&quot;},{&quot;family&quot;:&quot;Malau&quot;,&quot;given&quot;:&quot;Parningotan&quot;,&quot;parse-names&quot;:false,&quot;dropping-particle&quot;:&quot;&quot;,&quot;non-dropping-particle&quot;:&quot;&quot;}],&quot;container-title&quot;:&quot;Jurnal Hukum Samudra Keadilan&quot;,&quot;ISSN&quot;:&quot;2615-7845&quot;,&quot;issued&quot;:{&quot;date-parts&quot;:[[2020]]},&quot;page&quot;:&quot;318-334&quot;,&quot;abstract&quot;:&quot;Tujuan penelitian ini menganalisis perspektif hukum pidana Indonesia terhadap pidana seumur hidup atau pidana mati dalam kasus tindak pidana pembunuhan berencana dan menganalisis pertimbangan hakim atas putusan bebas (vrijspraak) kasus tindak pidana pembunuhan berencana dengan nomor putusan : 35/Pid.B/2012/Pn.Btm sesuai dengan harapan hukum dan keadilan. Penulis berpandangan bahwa putusan tersebut sangat tidak adil, dimana terdakwa Mindo yang merupakan pelaku utama diputus bebas oleh majelis hakim, sedangkan terdakwa Gugun dan terdakwa Ros yang berperan sebagai pembantu dan turut serta sudah diputus bersalah oleh majelis hakim dalam melakukan pembunuhan berencana tersebut. Majelis hakim juga tidak mempertimbangkan kepentingan korban, selain itu putusannya tidak sama sekali bertumpu terhadap urgensinya kasus-kasus kejahatan kemanusiaan di Indonesia yang dilakukan dengan keji dan sadis kepada korban, sehingga akan berdampak pada kerusakan dan terganggunya tatanan ketertiban sosial yang hidup dan berkembang di dalam masyarakat. Putusan MA dengan nomor putusan : 1691 K/Pid/2012 membatalkan putusan yang keliru dari putusan judex facti pengadilan negeri Batam nomor : 35/Pid.B/2012/Pn.Btm tersebut, dimana dalam amar putusannya terdakwa dinyatakan terbukti bersalah dalam melakukan pembunuhan berencana secara bersama-sama serta menghukum terdakwa dengan pidana penjara selama seumur hidup&quot;,&quot;issue&quot;:&quot;2&quot;,&quot;volume&quot;:&quot;15&quot;,&quot;container-title-short&quot;:&quot;&quot;},&quot;isTemporary&quot;:false,&quot;suppress-author&quot;:false,&quot;composite&quot;:false,&quot;author-only&quot;:false}]},{&quot;citationID&quot;:&quot;MENDELEY_CITATION_2a1f6965-92ef-4a71-9edc-7d23cb2050ab&quot;,&quot;properties&quot;:{&quot;noteIndex&quot;:2},&quot;isEdited&quot;:false,&quot;manualOverride&quot;:{&quot;isManuallyOverridden&quot;:false,&quot;citeprocText&quot;:&quot;SRI NURYANI, “Analisis Pertimbangan Hakim Dalam Memberikan Putusan Bebas Dalam Perkara Tindak Pidana Pembunuhan” (Tesis, UNIVERSITAS ISLAM SULTAN AGUNG, n.d.).&quot;,&quot;manualOverrideText&quot;:&quot;&quot;},&quot;citationTag&quot;:&quot;MENDELEY_CITATION_v3_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&quot;,&quot;citationItems&quot;:[{&quot;id&quot;:&quot;aa1d9616-a907-3ce2-bd76-d40de6e6dda9&quot;,&quot;itemData&quot;:{&quot;type&quot;:&quot;thesis&quot;,&quot;id&quot;:&quot;aa1d9616-a907-3ce2-bd76-d40de6e6dda9&quot;,&quot;title&quot;:&quot;Analisis Pertimbangan Hakim Dalam Memberikan Putusan Bebas Dalam Perkara Tindak Pidana Pembunuhan&quot;,&quot;author&quot;:[{&quot;family&quot;:&quot;SRI NURYANI&quot;,&quot;given&quot;:&quot;&quot;,&quot;parse-names&quot;:false,&quot;dropping-particle&quot;:&quot;&quot;,&quot;non-dropping-particle&quot;:&quot;&quot;}],&quot;publisher-place&quot;:&quot;Semarang&quot;,&quot;genre&quot;:&quot;Tesis&quot;,&quot;publisher&quot;:&quot;UNIVERSITAS ISLAM SULTAN AGUNG&quot;,&quot;container-title-short&quot;:&quot;&quot;},&quot;isTemporary&quot;:false}]},{&quot;citationID&quot;:&quot;MENDELEY_CITATION_cdcad7e0-9584-4656-b4d2-d051b052d5c0&quot;,&quot;properties&quot;:{&quot;noteIndex&quot;:3},&quot;isEdited&quot;:false,&quot;manualOverride&quot;:{&quot;isManuallyOverridden&quot;:false,&quot;citeprocText&quot;:&quot;Ramot Lumbantoruan, “Analisis Yuridis Putusan Bebas Terhadap Kasus Tindak Pidana Pembunuhan,” &lt;i&gt;Journal of Education, Humaniora and Social Sciences (JEHSS)&lt;/i&gt; 2, no. 2 (December 19, 2019): 399–411, https://doi.org/10.34007/jehss.v2i2.100.&quot;,&quot;manualOverrideText&quot;:&quot;&quot;},&quot;citationTag&quot;:&quot;MENDELEY_CITATION_v3_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&quot;,&quot;citationItems&quot;:[{&quot;id&quot;:&quot;4f7951ef-32a2-3c14-a1ed-5e4dfaacbd5d&quot;,&quot;itemData&quot;:{&quot;type&quot;:&quot;article-journal&quot;,&quot;id&quot;:&quot;4f7951ef-32a2-3c14-a1ed-5e4dfaacbd5d&quot;,&quot;title&quot;:&quot;Analisis Yuridis Putusan Bebas terhadap Kasus Tindak Pidana Pembunuhan&quot;,&quot;author&quot;:[{&quot;family&quot;:&quot;Lumbantoruan&quot;,&quot;given&quot;:&quot;Ramot&quot;,&quot;parse-names&quot;:false,&quot;dropping-particle&quot;:&quot;&quot;,&quot;non-dropping-particle&quot;:&quot;&quot;}],&quot;container-title&quot;:&quot;Journal of Education, Humaniora and Social Sciences (JEHSS)&quot;,&quot;DOI&quot;:&quot;10.34007/jehss.v2i2.100&quot;,&quot;issued&quot;:{&quot;date-parts&quot;:[[2019,12,19]]},&quot;page&quot;:&quot;399-411&quot;,&quot;abstract&quot;:&quot;The purpose of this research is to describe the legal arrangements regarding the Free Verdict according to positive legal provisions, the Judicial role of the Judge in deciding a case and Juridical Analysis of a conviction for a murder crime (Study of Judgment Number 423 / Pid / 2008 PN. South Jakarta. This research method is normative juridical research.The nature of this research is descriptive analysis, which is a method used to describe a condition or condition that is happening or ongoing in order to provide as much data as possible about the object of research so as to explore things that are ideal, then analyzed based on legal theory or applicable laws and regulations.Results of this study, first, the legal arrangements regarding the acquittal according to positive legal provisions is to look at Article 191 Paragraph (1), paragraph (2) and paragraph (3) of the Criminal Procedure Code specifically also provides an understanding that reinforces its role law about being free from all lawsuits. Second, the role of judges legally in deciding a case in the decision of Case Decision Number 423 / Pid / 2008 / PN. South Jakarta is a judge must pay attention to the interests of various parties, both the interests of the defendant, witnesses, and the interests of the Public Prosecutor.&quot;,&quot;publisher&quot;:&quot;Mahesa Research Institute&quot;,&quot;issue&quot;:&quot;2&quot;,&quot;volume&quot;:&quot;2&quot;,&quot;container-title-short&quot;:&quot;&quot;},&quot;isTemporary&quot;:false,&quot;suppress-author&quot;:false,&quot;composite&quot;:false,&quot;author-only&quot;:false}]},{&quot;citationID&quot;:&quot;MENDELEY_CITATION_9ea95037-f9c3-43e2-b0cd-b346be9f072a&quot;,&quot;properties&quot;:{&quot;noteIndex&quot;:4},&quot;isEdited&quot;:false,&quot;manualOverride&quot;:{&quot;isManuallyOverridden&quot;:false,&quot;citeprocText&quot;:&quot;Ibid.&quot;,&quot;manualOverrideText&quot;:&quot;&quot;},&quot;citationTag&quot;:&quot;MENDELEY_CITATION_v3_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&quot;,&quot;citationItems&quot;:[{&quot;id&quot;:&quot;4f7951ef-32a2-3c14-a1ed-5e4dfaacbd5d&quot;,&quot;itemData&quot;:{&quot;type&quot;:&quot;article-journal&quot;,&quot;id&quot;:&quot;4f7951ef-32a2-3c14-a1ed-5e4dfaacbd5d&quot;,&quot;title&quot;:&quot;Analisis Yuridis Putusan Bebas terhadap Kasus Tindak Pidana Pembunuhan&quot;,&quot;author&quot;:[{&quot;family&quot;:&quot;Lumbantoruan&quot;,&quot;given&quot;:&quot;Ramot&quot;,&quot;parse-names&quot;:false,&quot;dropping-particle&quot;:&quot;&quot;,&quot;non-dropping-particle&quot;:&quot;&quot;}],&quot;container-title&quot;:&quot;Journal of Education, Humaniora and Social Sciences (JEHSS)&quot;,&quot;DOI&quot;:&quot;10.34007/jehss.v2i2.100&quot;,&quot;issued&quot;:{&quot;date-parts&quot;:[[2019,12,19]]},&quot;page&quot;:&quot;399-411&quot;,&quot;abstract&quot;:&quot;The purpose of this research is to describe the legal arrangements regarding the Free Verdict according to positive legal provisions, the Judicial role of the Judge in deciding a case and Juridical Analysis of a conviction for a murder crime (Study of Judgment Number 423 / Pid / 2008 PN. South Jakarta. This research method is normative juridical research.The nature of this research is descriptive analysis, which is a method used to describe a condition or condition that is happening or ongoing in order to provide as much data as possible about the object of research so as to explore things that are ideal, then analyzed based on legal theory or applicable laws and regulations.Results of this study, first, the legal arrangements regarding the acquittal according to positive legal provisions is to look at Article 191 Paragraph (1), paragraph (2) and paragraph (3) of the Criminal Procedure Code specifically also provides an understanding that reinforces its role law about being free from all lawsuits. Second, the role of judges legally in deciding a case in the decision of Case Decision Number 423 / Pid / 2008 / PN. South Jakarta is a judge must pay attention to the interests of various parties, both the interests of the defendant, witnesses, and the interests of the Public Prosecutor.&quot;,&quot;publisher&quot;:&quot;Mahesa Research Institute&quot;,&quot;issue&quot;:&quot;2&quot;,&quot;volume&quot;:&quot;2&quot;,&quot;container-title-short&quot;:&quot;&quot;},&quot;isTemporary&quot;:false,&quot;suppress-author&quot;:false,&quot;composite&quot;:false,&quot;author-only&quot;:false}]},{&quot;citationID&quot;:&quot;MENDELEY_CITATION_5f5b4677-2993-465f-9dc8-0374dc212e65&quot;,&quot;properties&quot;:{&quot;noteIndex&quot;:5},&quot;isEdited&quot;:false,&quot;manualOverride&quot;:{&quot;isManuallyOverridden&quot;:true,&quot;citeprocText&quot;:&quot;“UNDANG-UNDANG REPUBLIK INDONESIA NOMOR 8 TAHUN 1981 TENTANG HUKUM ACARA PIDANA” (n.d.), www.djpp.kemenkumham.go.id.&quot;,&quot;manualOverrideText&quot;:&quot;Pasal 193 ayat 2 UNDANG-UNDANG REPUBLIK INDONESIA NOMOR 8 TAHUN 1981 TENTANG HUKUM ACARA PIDANA” (n.d.), www.djpp.kemenkumham.go.id.&quot;},&quot;citationTag&quot;:&quot;MENDELEY_CITATION_v3_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&quot;,&quot;citationItems&quot;:[{&quot;id&quot;:&quot;fd7c1269-96e1-3820-bd80-9c925fa3b669&quot;,&quot;itemData&quot;:{&quot;type&quot;:&quot;legislation&quot;,&quot;id&quot;:&quot;fd7c1269-96e1-3820-bd80-9c925fa3b669&quot;,&quot;title&quot;:&quot;UNDANG-UNDANG REPUBLIK INDONESIA NOMOR 8 TAHUN 1981 TENTANG HUKUM ACARA PIDANA&quot;,&quot;URL&quot;:&quot;www.djpp.kemenkumham.go.id&quot;,&quot;container-title-short&quot;:&quot;&quot;},&quot;isTemporary&quot;:false,&quot;suppress-author&quot;:false,&quot;composite&quot;:false,&quot;author-only&quot;:false}]},{&quot;citationID&quot;:&quot;MENDELEY_CITATION_3956c24d-bd67-48d0-ad30-2851d71db108&quot;,&quot;properties&quot;:{&quot;noteIndex&quot;:6},&quot;isEdited&quot;:false,&quot;manualOverride&quot;:{&quot;isManuallyOverridden&quot;:false,&quot;citeprocText&quot;:&quot;Lumbantoruan, “Analisis Yuridis Putusan Bebas Terhadap Kasus Tindak Pidana Pembunuhan.”&quot;,&quot;manualOverrideText&quot;:&quot;&quot;},&quot;citationTag&quot;:&quot;MENDELEY_CITATION_v3_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&quot;,&quot;citationItems&quot;:[{&quot;id&quot;:&quot;4f7951ef-32a2-3c14-a1ed-5e4dfaacbd5d&quot;,&quot;itemData&quot;:{&quot;type&quot;:&quot;article-journal&quot;,&quot;id&quot;:&quot;4f7951ef-32a2-3c14-a1ed-5e4dfaacbd5d&quot;,&quot;title&quot;:&quot;Analisis Yuridis Putusan Bebas terhadap Kasus Tindak Pidana Pembunuhan&quot;,&quot;author&quot;:[{&quot;family&quot;:&quot;Lumbantoruan&quot;,&quot;given&quot;:&quot;Ramot&quot;,&quot;parse-names&quot;:false,&quot;dropping-particle&quot;:&quot;&quot;,&quot;non-dropping-particle&quot;:&quot;&quot;}],&quot;container-title&quot;:&quot;Journal of Education, Humaniora and Social Sciences (JEHSS)&quot;,&quot;DOI&quot;:&quot;10.34007/jehss.v2i2.100&quot;,&quot;issued&quot;:{&quot;date-parts&quot;:[[2019,12,19]]},&quot;page&quot;:&quot;399-411&quot;,&quot;abstract&quot;:&quot;The purpose of this research is to describe the legal arrangements regarding the Free Verdict according to positive legal provisions, the Judicial role of the Judge in deciding a case and Juridical Analysis of a conviction for a murder crime (Study of Judgment Number 423 / Pid / 2008 PN. South Jakarta. This research method is normative juridical research.The nature of this research is descriptive analysis, which is a method used to describe a condition or condition that is happening or ongoing in order to provide as much data as possible about the object of research so as to explore things that are ideal, then analyzed based on legal theory or applicable laws and regulations.Results of this study, first, the legal arrangements regarding the acquittal according to positive legal provisions is to look at Article 191 Paragraph (1), paragraph (2) and paragraph (3) of the Criminal Procedure Code specifically also provides an understanding that reinforces its role law about being free from all lawsuits. Second, the role of judges legally in deciding a case in the decision of Case Decision Number 423 / Pid / 2008 / PN. South Jakarta is a judge must pay attention to the interests of various parties, both the interests of the defendant, witnesses, and the interests of the Public Prosecutor.&quot;,&quot;publisher&quot;:&quot;Mahesa Research Institute&quot;,&quot;issue&quot;:&quot;2&quot;,&quot;volume&quot;:&quot;2&quot;,&quot;container-title-short&quot;:&quot;&quot;},&quot;isTemporary&quot;:false,&quot;suppress-author&quot;:false,&quot;composite&quot;:false,&quot;author-only&quot;:false}]},{&quot;citationID&quot;:&quot;MENDELEY_CITATION_72eda325-0030-42ff-b4de-d32bc5484dbd&quot;,&quot;properties&quot;:{&quot;noteIndex&quot;:7},&quot;isEdited&quot;:false,&quot;manualOverride&quot;:{&quot;isManuallyOverridden&quot;:false,&quot;citeprocText&quot;:&quot;Kelvin and Malau, “ANALISIS PUTUSAN BEBAS TERHADAP TERPIDANA KASUS PEMBUNUHAN SADIS DAN BERENCANA.”&quot;,&quot;manualOverrideText&quot;:&quot;&quot;},&quot;citationTag&quot;:&quot;MENDELEY_CITATION_v3_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&quot;,&quot;citationItems&quot;:[{&quot;id&quot;:&quot;e3e3b47c-01ee-3e55-8073-a7e6e1c9003c&quot;,&quot;itemData&quot;:{&quot;type&quot;:&quot;article-journal&quot;,&quot;id&quot;:&quot;e3e3b47c-01ee-3e55-8073-a7e6e1c9003c&quot;,&quot;title&quot;:&quot;ANALISIS PUTUSAN BEBAS TERHADAP TERPIDANA KASUS PEMBUNUHAN SADIS DAN BERENCANA&quot;,&quot;author&quot;:[{&quot;family&quot;:&quot;Kelvin&quot;,&quot;given&quot;:&quot;Yosua&quot;,&quot;parse-names&quot;:false,&quot;dropping-particle&quot;:&quot;&quot;,&quot;non-dropping-particle&quot;:&quot;&quot;},{&quot;family&quot;:&quot;Malau&quot;,&quot;given&quot;:&quot;Parningotan&quot;,&quot;parse-names&quot;:false,&quot;dropping-particle&quot;:&quot;&quot;,&quot;non-dropping-particle&quot;:&quot;&quot;}],&quot;container-title&quot;:&quot;Jurnal Hukum Samudra Keadilan&quot;,&quot;ISSN&quot;:&quot;2615-7845&quot;,&quot;issued&quot;:{&quot;date-parts&quot;:[[2020]]},&quot;page&quot;:&quot;318-334&quot;,&quot;abstract&quot;:&quot;Tujuan penelitian ini menganalisis perspektif hukum pidana Indonesia terhadap pidana seumur hidup atau pidana mati dalam kasus tindak pidana pembunuhan berencana dan menganalisis pertimbangan hakim atas putusan bebas (vrijspraak) kasus tindak pidana pembunuhan berencana dengan nomor putusan : 35/Pid.B/2012/Pn.Btm sesuai dengan harapan hukum dan keadilan. Penulis berpandangan bahwa putusan tersebut sangat tidak adil, dimana terdakwa Mindo yang merupakan pelaku utama diputus bebas oleh majelis hakim, sedangkan terdakwa Gugun dan terdakwa Ros yang berperan sebagai pembantu dan turut serta sudah diputus bersalah oleh majelis hakim dalam melakukan pembunuhan berencana tersebut. Majelis hakim juga tidak mempertimbangkan kepentingan korban, selain itu putusannya tidak sama sekali bertumpu terhadap urgensinya kasus-kasus kejahatan kemanusiaan di Indonesia yang dilakukan dengan keji dan sadis kepada korban, sehingga akan berdampak pada kerusakan dan terganggunya tatanan ketertiban sosial yang hidup dan berkembang di dalam masyarakat. Putusan MA dengan nomor putusan : 1691 K/Pid/2012 membatalkan putusan yang keliru dari putusan judex facti pengadilan negeri Batam nomor : 35/Pid.B/2012/Pn.Btm tersebut, dimana dalam amar putusannya terdakwa dinyatakan terbukti bersalah dalam melakukan pembunuhan berencana secara bersama-sama serta menghukum terdakwa dengan pidana penjara selama seumur hidup&quot;,&quot;issue&quot;:&quot;2&quot;,&quot;volume&quot;:&quot;15&quot;,&quot;container-title-short&quot;:&quot;&quot;},&quot;isTemporary&quot;:false,&quot;suppress-author&quot;:false,&quot;composite&quot;:false,&quot;author-only&quot;:false}]},{&quot;citationID&quot;:&quot;MENDELEY_CITATION_870bf780-51a1-48b0-a67c-912562e0e4f0&quot;,&quot;properties&quot;:{&quot;noteIndex&quot;:8},&quot;isEdited&quot;:false,&quot;manualOverride&quot;:{&quot;isManuallyOverridden&quot;:false,&quot;citeprocText&quot;:&quot;Yahdiani Ayu Azizah, “Analisis Putusan Bebas (Vrijspraak) Dalam Tindak Pidana Pembunuhan Didahului Tindak Pidana Perkosaan (Studi Putusan Nomor: 155/Pid/2020/PT TJK)” (Skripsi, Universitas Sebelas Maret, 2022).&quot;,&quot;manualOverrideText&quot;:&quot;&quot;},&quot;citationTag&quot;:&quot;MENDELEY_CITATION_v3_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&quot;,&quot;citationItems&quot;:[{&quot;id&quot;:&quot;6703e0fc-b479-3403-a26e-0e5f2d92d4e2&quot;,&quot;itemData&quot;:{&quot;type&quot;:&quot;thesis&quot;,&quot;id&quot;:&quot;6703e0fc-b479-3403-a26e-0e5f2d92d4e2&quot;,&quot;title&quot;:&quot;Analisis Putusan Bebas (Vrijspraak) Dalam Tindak Pidana Pembunuhan Didahului Tindak Pidana Perkosaan (Studi Putusan Nomor: 155/Pid/2020/PT TJK)&quot;,&quot;author&quot;:[{&quot;family&quot;:&quot;Azizah&quot;,&quot;given&quot;:&quot;Yahdiani Ayu&quot;,&quot;parse-names&quot;:false,&quot;dropping-particle&quot;:&quot;&quot;,&quot;non-dropping-particle&quot;:&quot;&quot;}],&quot;issued&quot;:{&quot;date-parts&quot;:[[2022]]},&quot;publisher-place&quot;:&quot;Surakarta&quot;,&quot;abstract&quot;:&quot;Berbicara mengenai kejahatan, sejatinya kejahatan selalu menjadi problematika di masyarakat. Peningkatan angka kejahatan menunjukkan bahwasanya kejahatan semakin berkembang di masyarakat. Tindak Pidana Pembunuhan yang mana termasuk dalam klasifikasi kejahatan terhadap nyawa, merupakan kesengajaan yang menyebabkan hilangnya nyawa orang lain. Meskipun dapat berdiri sendiri, namun tak jarang tindak pidana pembunuhan diikuti atau didahului oleh tindak pidana lain. Salah satu putusan hakim yang memunculkan banyak tanda tanya dari masyarakat yaitu Putusan Nomor: 155/Pid/2020/PT TJK, dimana terdakwa yang melakukan tindak pidana pembunuhan yang didahului tindak pidana lain (dalam hal ini adalah perkosaan) diputus bebas. Banyak faktor yang melandasi pertimbangan Hakim dalam menjatuhkan putusan. Maka dari itu, penulis tertarik untuk meneliti bagaimana idealitas pertimbangan hakim dalam memutus putusan bebas (Vrijspraak), apakah sudah sesuai dengan kebenaran materiil yang sebenar-benarnya. Metode penelitian hukum yang digunakan penulis yaitu penelitian hukum normatif dengan pendekatan Case Study, yang berlandaskan sumber hukum primer maupun sekunder dengan menarik konklusi melalui premis mayor dan premis minor. Hasil penelitian menunjukkan bahwa ketidaksesuaian alat bukti dengan keterangan saksi dan kelalaian Jaksa Penuntut Umum dalam melakukan Crosscheck perkara menimbulkan keragu-raguan bagi hakim. Pengadilan Tinggi berhak memutus atau mengadili perkara sendiri dalam maksud menerapkan undang-undang dan secara adil, maka Majelis Hakim tidak harus memidanakan terdakwa apabila masih terdapat keragu-raguan dalam menyelesaikan perkara tersebut.&quot;,&quot;genre&quot;:&quot;Skripsi&quot;,&quot;publisher&quot;:&quot;Universitas Sebelas Maret&quot;,&quot;container-title-short&quot;:&quot;&quot;},&quot;isTemporary&quot;:false,&quot;suppress-author&quot;:false,&quot;composite&quot;:false,&quot;author-only&quot;:false}]},{&quot;citationID&quot;:&quot;MENDELEY_CITATION_854a3821-d29e-4d97-810c-5653edb98153&quot;,&quot;properties&quot;:{&quot;noteIndex&quot;:9},&quot;isEdited&quot;:false,&quot;manualOverride&quot;:{&quot;isManuallyOverridden&quot;:false,&quot;citeprocText&quot;:&quot;Deskhia Anaffisa and Nandang Sambas, “Analisis Yuridis Pertimbangan Hakim Menjatuhkan Hukuman Bebas Kepada Pelaku Tindak Pidana Pemunuhan,” in &lt;i&gt;Prosiding Ilmu Hukum&lt;/i&gt;, 2021, 829–34.&quot;,&quot;manualOverrideText&quot;:&quot;&quot;},&quot;citationTag&quot;:&quot;MENDELEY_CITATION_v3_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&quot;,&quot;citationItems&quot;:[{&quot;id&quot;:&quot;73249a90-b7a6-35d2-b935-f8d6739e4037&quot;,&quot;itemData&quot;:{&quot;type&quot;:&quot;paper-conference&quot;,&quot;id&quot;:&quot;73249a90-b7a6-35d2-b935-f8d6739e4037&quot;,&quot;title&quot;:&quot;Analisis Yuridis Pertimbangan Hakim Menjatuhkan Hukuman Bebas Kepada Pelaku Tindak Pidana Pemunuhan&quot;,&quot;author&quot;:[{&quot;family&quot;:&quot;Anaffisa&quot;,&quot;given&quot;:&quot;Deskhia&quot;,&quot;parse-names&quot;:false,&quot;dropping-particle&quot;:&quot;&quot;,&quot;non-dropping-particle&quot;:&quot;&quot;},{&quot;family&quot;:&quot;Sambas&quot;,&quot;given&quot;:&quot;Nandang&quot;,&quot;parse-names&quot;:false,&quot;dropping-particle&quot;:&quot;&quot;,&quot;non-dropping-particle&quot;:&quot;&quot;}],&quot;container-title&quot;:&quot;Prosiding Ilmu Hukum&quot;,&quot;ISSN&quot;:&quot;2460-643X&quot;,&quot;issued&quot;:{&quot;date-parts&quot;:[[2021]]},&quot;page&quot;:&quot;829-834&quot;,&quot;abstract&quot;:&quot;ABSTRAK Tindak Pidana pembunuhan adalah salah satu dari sekian tindak pidana yang meresahkan masyarakat. Hal ini diatur dalam Pasal 338 KUHP. Namun, dalam teori hukum pidana biasanya terdapat alasan-alasan yang menghapuskan pidana, yaitu: alasan pembenar dan alasan pemaaf. Dasar peniadaan pidana tersebut dapat ditemukan pada Pasal 49 KUHP. Kasus yang terjadi pada 2018 silam dalam perkara Nomor: 817/Pid.B/2018/PN Pdg diketahui Fransiskus Joili 19 tahun telah melakukan pembunuhan terhadap korban Surui Kirei. Atas perbuatannya Framsiskus Joili oleh jaksa penuntut umum didakwa melanggar Pasal 338 KUHP dan Pasal 351 Ayat (3) KUHP. Dengan rumusan masalah pada penelitian ini yaitu: (1) Bagaimanakah dasar pertimbangan hakim dalam menjatuhkan putusan bebas atas terdakwa tindak pidana pembunuhan dalam putusan Nomor: 817/Pid.B/2018/PN Pdg, dan (2) Apakah perbuatan yang dilakukan terdakwa masuk dalam kategori pembelaan terpaksa melampaui batas (noodweer exces) sebagai salah satu alasan pemaaf. Jenis penelitian yang digunakan dalam penelitian ini adalah jenis penelitian yuridis normatif, penelitian hukum normatif ini merupakan penelitian yang mengkaji dokumen. Sumber data berupa terdiri dari bahan hukum primer, bahan hukum sekunder dan bahan hukum tersier. Berdasarkan hasil penelitian dapat dipahami bahwa hakim dalam perkara ini telah mempertimbangkan segal sesuatu berlandaskan pertimbangan yuridis dan non-yuridis serta telah berhasil membuktikan bahwa terdakwa tidak bersalah berdasarkan bukti yang diajukan berupa keterangan saksi, viosum et repertum, dan keterangan terdakwa. Sehingga tindakan hakim dalam menjatuhkan putusan bebas atas terdakwa dalam putusan Nomor: 817/Pid.B/2018/PN Pdg dipandang pantas dan telah memenuhi keadilan serta tidak melanggar ketentuan yang berlaku. Kata Kunci: Tindak Pidana, Pembunuhan, Pembelaan Terpaksa, Pertimbangan&quot;,&quot;container-title-short&quot;:&quot;&quot;},&quot;isTemporary&quot;:false,&quot;suppress-author&quot;:false,&quot;composite&quot;:false,&quot;author-only&quot;:false}]},{&quot;citationID&quot;:&quot;MENDELEY_CITATION_050e8623-9a53-4922-ad23-826498b29295&quot;,&quot;properties&quot;:{&quot;noteIndex&quot;:10},&quot;isEdited&quot;:false,&quot;manualOverride&quot;:{&quot;isManuallyOverridden&quot;:false,&quot;citeprocText&quot;:&quot;R V Korua, “Kajian Hukum Putusan Bebas (Vrijspraak) Dalam Perkara Pidana,” &lt;i&gt;Lex Crimen&lt;/i&gt; IX, no. 4 (2020).&quot;,&quot;manualOverrideText&quot;:&quot;&quot;},&quot;citationItems&quot;:[{&quot;id&quot;:&quot;394a09ff-7606-3a0e-a7f1-6f4cdc5bb982&quot;,&quot;itemData&quot;:{&quot;type&quot;:&quot;article-journal&quot;,&quot;id&quot;:&quot;394a09ff-7606-3a0e-a7f1-6f4cdc5bb982&quot;,&quot;title&quot;:&quot;Kajian Hukum Putusan Bebas (Vrijspraak) dalam Perkara Pidana&quot;,&quot;author&quot;:[{&quot;family&quot;:&quot;Korua&quot;,&quot;given&quot;:&quot;R&quot;,&quot;parse-names&quot;:false,&quot;dropping-particle&quot;:&quot;V&quot;,&quot;non-dropping-particle&quot;:&quot;&quot;}],&quot;container-title&quot;:&quot;Lex Crimen&quot;,&quot;issued&quot;:{&quot;date-parts&quot;:[[2020]]},&quot;abstract&quot;:&quot;… Konstruksi pemikiran teori konseptual para pakar ilmu hukum masing masing memberikan justifikasi argumennya tentang ratio legis atau ide dasar terhadap putusan bebas (vrijspraak) yang tidak dapat dimintakan upaya hukum oleh Jaksa Penuntut Umum. Menurut Van …&quot;,&quot;issue&quot;:&quot;4&quot;,&quot;volume&quot;:&quot;IX&quot;,&quot;container-title-short&quot;:&quot;&quot;},&quot;isTemporary&quot;:false,&quot;suppress-author&quot;:false,&quot;composite&quot;:false,&quot;author-only&quot;:false}],&quot;citationTag&quot;:&quot;MENDELEY_CITATION_v3_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&quot;},{&quot;citationID&quot;:&quot;MENDELEY_CITATION_7b371bdc-bef0-4195-aa56-50facb5d9c6d&quot;,&quot;properties&quot;:{&quot;noteIndex&quot;:11},&quot;isEdited&quot;:false,&quot;manualOverride&quot;:{&quot;isManuallyOverridden&quot;:false,&quot;citeprocText&quot;:&quot;Richard Lokas, “BARANG BUKTI DAN ALAT BUKTI DALAM KITAB-UNDANG HUKUM ACARA PIDANA,” n.d.&quot;,&quot;manualOverrideText&quot;:&quot;&quot;},&quot;citationItems&quot;:[{&quot;id&quot;:&quot;f8ccdd79-b5b3-3cde-9d7c-2a47e2c0b4c3&quot;,&quot;itemData&quot;:{&quot;type&quot;:&quot;article-journal&quot;,&quot;id&quot;:&quot;f8ccdd79-b5b3-3cde-9d7c-2a47e2c0b4c3&quot;,&quot;title&quot;:&quot;BARANG BUKTI DAN ALAT BUKTI DALAM KITAB\nUNDANG-UNDANG HUKUM ACARA PIDANA&quot;,&quot;author&quot;:[{&quot;family&quot;:&quot;Richard Lokas&quot;,&quot;given&quot;:&quot;&quot;,&quot;parse-names&quot;:false,&quot;dropping-particle&quot;:&quot;&quot;,&quot;non-dropping-particle&quot;:&quot;&quot;}]},&quot;isTemporary&quot;:false,&quot;suppress-author&quot;:false,&quot;composite&quot;:false,&quot;author-only&quot;:false}],&quot;citationTag&quot;:&quot;MENDELEY_CITATION_v3_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&quot;},{&quot;citationID&quot;:&quot;MENDELEY_CITATION_0e7ba278-1c33-4b16-ba21-d07524654a03&quot;,&quot;properties&quot;:{&quot;noteIndex&quot;:12},&quot;isEdited&quot;:false,&quot;manualOverride&quot;:{&quot;isManuallyOverridden&quot;:false,&quot;citeprocText&quot;:&quot;“Putusan Nomor 454/Pid.B/2024/PN.Sby” (n.d.).&quot;,&quot;manualOverrideText&quot;:&quot;&quot;},&quot;citationItems&quot;:[{&quot;id&quot;:&quot;7e8795e2-47de-38c3-9579-4e898d4ab069&quot;,&quot;itemData&quot;:{&quot;type&quot;:&quot;legislation&quot;,&quot;id&quot;:&quot;7e8795e2-47de-38c3-9579-4e898d4ab069&quot;,&quot;title&quot;:&quot;Putusan Nomor 454/Pid.B/2024/PN.Sby&quot;},&quot;isTemporary&quot;:false,&quot;suppress-author&quot;:false,&quot;composite&quot;:false,&quot;author-only&quot;:false}],&quot;citationTag&quot;:&quot;MENDELEY_CITATION_v3_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&quot;},{&quot;citationID&quot;:&quot;MENDELEY_CITATION_306cec71-956d-403a-977e-3bb027769fa5&quot;,&quot;properties&quot;:{&quot;noteIndex&quot;:13},&quot;isEdited&quot;:false,&quot;manualOverride&quot;:{&quot;isManuallyOverridden&quot;:false,&quot;citeprocText&quot;:&quot;Ibid.&quot;,&quot;manualOverrideText&quot;:&quot;&quot;},&quot;citationTag&quot;:&quot;MENDELEY_CITATION_v3_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&quot;,&quot;citationItems&quot;:[{&quot;id&quot;:&quot;7e8795e2-47de-38c3-9579-4e898d4ab069&quot;,&quot;itemData&quot;:{&quot;type&quot;:&quot;legislation&quot;,&quot;id&quot;:&quot;7e8795e2-47de-38c3-9579-4e898d4ab069&quot;,&quot;title&quot;:&quot;Putusan Nomor 454/Pid.B/2024/PN.Sby&quot;,&quot;container-title-short&quot;:&quot;&quot;},&quot;isTemporary&quot;:false,&quot;suppress-author&quot;:false,&quot;composite&quot;:false,&quot;author-only&quot;:false}]}]"/>
    <we:property name="MENDELEY_CITATIONS_STYLE" value="{&quot;id&quot;:&quot;https://www.zotero.org/styles/chicago-fullnote-bibliography-with-ibid&quot;,&quot;title&quot;:&quot;Chicago Manual of Style 17th edition (full note, with Ibid.)&quot;,&quot;format&quot;:&quot;note&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F2DA87DB-D788-1D4C-83F9-4C94CD5060DC}">
  <we:reference id="wa200005502" version="1.0.0.11" store="id-ID" storeType="OMEX"/>
  <we:alternateReferences>
    <we:reference id="wa200005502" version="1.0.0.11" store="id-ID" storeType="OMEX"/>
  </we:alternateReferences>
  <we:properties>
    <we:property name="docId" value="&quot;qY_m8V4geCu2Oon1M20Dj&quot;"/>
    <we:property name="data" value="{&quot;version&quot;:4,&quot;introHidden&quot;:true,&quot;behavior&quot;:{&quot;key&quot;:&quot;custom-message&quot;,&quot;title&quot;:&quot;Write custom instructions&quot;,&quot;content&quot;:&quot;I want you to act as a text assistant. Provide your answers without any introductory phrase.&quot;},&quot;formattingMode&quot;:false,&quot;threads&quot;:[{&quot;id&quot;:&quot;vNZXnKL3RDrKJoBJnlLv_&quot;,&quot;contextType&quot;:&quot;CONTEXT_NONE&quot;,&quot;queries&quot;:[]}]}"/>
  </we:properties>
  <we:bindings/>
  <we:snapshot xmlns:r="http://schemas.openxmlformats.org/officeDocument/2006/relationships"/>
</we:webextension>
</file>

<file path=word/webextensions/webextension3.xml><?xml version="1.0" encoding="utf-8"?>
<we:webextension xmlns:we="http://schemas.microsoft.com/office/webextensions/webextension/2010/11" id="{972DA698-3586-D84B-B8DE-58940CC4C0B6}">
  <we:reference id="wa200001011" version="1.2.0.0" store="id-ID" storeType="OMEX"/>
  <we:alternateReferences>
    <we:reference id="wa200001011" version="1.2.0.0" store="id-ID" storeType="OMEX"/>
  </we:alternateReferences>
  <we:properties/>
  <we:bindings/>
  <we:snapshot xmlns:r="http://schemas.openxmlformats.org/officeDocument/2006/relationships"/>
</we:webextension>
</file>

<file path=word/webextensions/webextension4.xml><?xml version="1.0" encoding="utf-8"?>
<we:webextension xmlns:we="http://schemas.microsoft.com/office/webextensions/webextension/2010/11" id="{F83F94EB-5F16-6945-9823-4250EEFA2446}">
  <we:reference id="wa200001482" version="1.0.5.0" store="id-ID" storeType="OMEX"/>
  <we:alternateReferences>
    <we:reference id="wa200001482" version="1.0.5.0" store="id-ID"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FDA11E-9EF9-8848-B25B-C5E584F91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2947</TotalTime>
  <Pages>16</Pages>
  <Words>6260</Words>
  <Characters>35683</Characters>
  <Application>Microsoft Office Word</Application>
  <DocSecurity>0</DocSecurity>
  <Lines>297</Lines>
  <Paragraphs>83</Paragraphs>
  <ScaleCrop>false</ScaleCrop>
  <Company/>
  <LinksUpToDate>false</LinksUpToDate>
  <CharactersWithSpaces>41860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Arianakisa</dc:creator>
  <cp:keywords/>
  <dc:description/>
  <cp:lastModifiedBy>Arianakisa</cp:lastModifiedBy>
  <cp:revision>26</cp:revision>
  <dcterms:created xsi:type="dcterms:W3CDTF">2024-08-06T14:40:00Z</dcterms:created>
  <dcterms:modified xsi:type="dcterms:W3CDTF">2024-10-09T08:23:00Z</dcterms:modified>
</cp:coreProperties>
</file>