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7B5AE2" w14:textId="0871B567" w:rsidR="00D6339F" w:rsidRPr="00A90AF6" w:rsidRDefault="00225FCA" w:rsidP="00C528AE">
      <w:pPr>
        <w:spacing w:line="276" w:lineRule="auto"/>
        <w:ind w:right="394"/>
        <w:jc w:val="center"/>
        <w:rPr>
          <w:b/>
          <w:bCs/>
          <w:color w:val="auto"/>
          <w:lang w:val="id-ID"/>
        </w:rPr>
      </w:pPr>
      <w:r w:rsidRPr="00A90AF6">
        <w:rPr>
          <w:b/>
          <w:bCs/>
          <w:color w:val="auto"/>
          <w:lang w:val="id-ID"/>
        </w:rPr>
        <w:t>SISTEM PENDUKUNG KEPUTUSAN UNTUK MENENTUKAN TINGKAT KECANDUAN GAME ONLINE MOBILE LEGENDS MENGGUNAKAN METODE NAIVE BAYES</w:t>
      </w:r>
    </w:p>
    <w:p w14:paraId="11C39E83" w14:textId="5E316533" w:rsidR="00CB1B97" w:rsidRPr="00BA40E9" w:rsidRDefault="0012391B" w:rsidP="00C528AE">
      <w:pPr>
        <w:spacing w:line="276" w:lineRule="auto"/>
        <w:ind w:right="394"/>
        <w:jc w:val="center"/>
        <w:rPr>
          <w:color w:val="auto"/>
          <w:vertAlign w:val="superscript"/>
          <w:lang w:val="id-ID"/>
        </w:rPr>
      </w:pPr>
      <w:r w:rsidRPr="00BA40E9">
        <w:rPr>
          <w:color w:val="auto"/>
          <w:lang w:val="id-ID"/>
        </w:rPr>
        <w:t>Amri Yuda</w:t>
      </w:r>
      <w:r w:rsidR="001254B2">
        <w:rPr>
          <w:color w:val="auto"/>
          <w:lang w:val="id-ID"/>
        </w:rPr>
        <w:t xml:space="preserve"> </w:t>
      </w:r>
      <w:r w:rsidR="00116C98">
        <w:rPr>
          <w:color w:val="auto"/>
          <w:lang w:val="id-ID"/>
        </w:rPr>
        <w:t>S</w:t>
      </w:r>
      <w:r w:rsidRPr="00BA40E9">
        <w:rPr>
          <w:color w:val="auto"/>
          <w:vertAlign w:val="superscript"/>
          <w:lang w:val="id-ID"/>
        </w:rPr>
        <w:t>1</w:t>
      </w:r>
      <w:r w:rsidRPr="00BA40E9">
        <w:rPr>
          <w:color w:val="auto"/>
          <w:lang w:val="id-ID"/>
        </w:rPr>
        <w:t>, Abdul Halim Hasugian</w:t>
      </w:r>
      <w:r w:rsidR="00BC463B" w:rsidRPr="00BA40E9">
        <w:rPr>
          <w:color w:val="auto"/>
          <w:vertAlign w:val="superscript"/>
          <w:lang w:val="id-ID"/>
        </w:rPr>
        <w:t>2</w:t>
      </w:r>
    </w:p>
    <w:p w14:paraId="11E59286" w14:textId="68986125" w:rsidR="00CA3680" w:rsidRDefault="00CA3680" w:rsidP="00C528AE">
      <w:pPr>
        <w:spacing w:line="276" w:lineRule="auto"/>
        <w:ind w:right="394"/>
        <w:jc w:val="center"/>
        <w:rPr>
          <w:rStyle w:val="Hyperlink"/>
          <w:color w:val="auto"/>
          <w:lang w:val="id-ID"/>
        </w:rPr>
      </w:pPr>
      <w:r w:rsidRPr="00BA40E9">
        <w:rPr>
          <w:color w:val="auto"/>
          <w:vertAlign w:val="superscript"/>
          <w:lang w:val="id-ID"/>
        </w:rPr>
        <w:t>1,2</w:t>
      </w:r>
      <w:r w:rsidRPr="00BA40E9">
        <w:rPr>
          <w:color w:val="auto"/>
          <w:lang w:val="id-ID"/>
        </w:rPr>
        <w:t>Program Studi Ilmu Komputer</w:t>
      </w:r>
      <w:r w:rsidR="00AA5935" w:rsidRPr="00BA40E9">
        <w:rPr>
          <w:color w:val="auto"/>
          <w:lang w:val="id-ID"/>
        </w:rPr>
        <w:t>, Universitas Islam Negeri Sumatera Utara, Medan, Indonesia</w:t>
      </w:r>
      <w:r w:rsidR="00AA5935" w:rsidRPr="00BA40E9">
        <w:rPr>
          <w:color w:val="auto"/>
          <w:lang w:val="id-ID"/>
        </w:rPr>
        <w:br/>
      </w:r>
      <w:hyperlink r:id="rId8" w:history="1">
        <w:r w:rsidR="00455B0F" w:rsidRPr="00BA40E9">
          <w:rPr>
            <w:rStyle w:val="Hyperlink"/>
            <w:color w:val="auto"/>
            <w:lang w:val="id-ID"/>
          </w:rPr>
          <w:t>amriyuda201@gmail.com</w:t>
        </w:r>
      </w:hyperlink>
    </w:p>
    <w:p w14:paraId="4A04FEF0" w14:textId="77777777" w:rsidR="00A17E0F" w:rsidRDefault="00A17E0F" w:rsidP="00C528AE">
      <w:pPr>
        <w:spacing w:line="276" w:lineRule="auto"/>
        <w:ind w:right="394"/>
        <w:rPr>
          <w:color w:val="auto"/>
          <w:lang w:val="id-ID"/>
        </w:rPr>
      </w:pPr>
    </w:p>
    <w:p w14:paraId="0A949578" w14:textId="75B67C08" w:rsidR="00A17E0F" w:rsidRDefault="00A17E0F" w:rsidP="00C528AE">
      <w:pPr>
        <w:spacing w:line="276" w:lineRule="auto"/>
        <w:ind w:right="394"/>
        <w:jc w:val="center"/>
        <w:rPr>
          <w:b/>
          <w:bCs/>
          <w:color w:val="auto"/>
          <w:lang w:val="id-ID"/>
        </w:rPr>
      </w:pPr>
      <w:bookmarkStart w:id="0" w:name="_Hlk149059742"/>
      <w:r>
        <w:rPr>
          <w:b/>
          <w:bCs/>
          <w:color w:val="auto"/>
          <w:lang w:val="id-ID"/>
        </w:rPr>
        <w:t>ABSTRAK</w:t>
      </w:r>
    </w:p>
    <w:p w14:paraId="326000C9" w14:textId="482B9C9F" w:rsidR="00A17E0F" w:rsidRPr="00151347" w:rsidRDefault="00A17E0F" w:rsidP="00C528AE">
      <w:pPr>
        <w:spacing w:line="276" w:lineRule="auto"/>
        <w:ind w:right="394"/>
        <w:jc w:val="both"/>
        <w:rPr>
          <w:rFonts w:ascii="Cambria" w:hAnsi="Cambria"/>
          <w:color w:val="auto"/>
          <w:lang w:val="id-ID"/>
        </w:rPr>
      </w:pPr>
      <w:bookmarkStart w:id="1" w:name="_Hlk149069417"/>
      <w:bookmarkStart w:id="2" w:name="_Hlk149069379"/>
      <w:r w:rsidRPr="00151347">
        <w:rPr>
          <w:rFonts w:ascii="Cambria" w:hAnsi="Cambria"/>
        </w:rPr>
        <w:t>Kecanduan</w:t>
      </w:r>
      <w:r w:rsidRPr="00151347">
        <w:rPr>
          <w:rFonts w:ascii="Cambria" w:hAnsi="Cambria"/>
          <w:spacing w:val="-8"/>
        </w:rPr>
        <w:t xml:space="preserve"> </w:t>
      </w:r>
      <w:r w:rsidRPr="00151347">
        <w:rPr>
          <w:rFonts w:ascii="Cambria" w:hAnsi="Cambria"/>
        </w:rPr>
        <w:t>yakni</w:t>
      </w:r>
      <w:r w:rsidRPr="00151347">
        <w:rPr>
          <w:rFonts w:ascii="Cambria" w:hAnsi="Cambria"/>
          <w:spacing w:val="-6"/>
        </w:rPr>
        <w:t xml:space="preserve"> </w:t>
      </w:r>
      <w:r w:rsidRPr="00151347">
        <w:rPr>
          <w:rFonts w:ascii="Cambria" w:hAnsi="Cambria"/>
        </w:rPr>
        <w:t>menyukai</w:t>
      </w:r>
      <w:r w:rsidRPr="00151347">
        <w:rPr>
          <w:rFonts w:ascii="Cambria" w:hAnsi="Cambria"/>
          <w:spacing w:val="-8"/>
        </w:rPr>
        <w:t xml:space="preserve"> </w:t>
      </w:r>
      <w:r w:rsidRPr="00151347">
        <w:rPr>
          <w:rFonts w:ascii="Cambria" w:hAnsi="Cambria"/>
        </w:rPr>
        <w:t>dan</w:t>
      </w:r>
      <w:r w:rsidRPr="00151347">
        <w:rPr>
          <w:rFonts w:ascii="Cambria" w:hAnsi="Cambria"/>
          <w:spacing w:val="-6"/>
        </w:rPr>
        <w:t xml:space="preserve"> </w:t>
      </w:r>
      <w:r w:rsidRPr="00151347">
        <w:rPr>
          <w:rFonts w:ascii="Cambria" w:hAnsi="Cambria"/>
        </w:rPr>
        <w:t>memiliki</w:t>
      </w:r>
      <w:r w:rsidRPr="00151347">
        <w:rPr>
          <w:rFonts w:ascii="Cambria" w:hAnsi="Cambria"/>
          <w:spacing w:val="-8"/>
        </w:rPr>
        <w:t xml:space="preserve"> </w:t>
      </w:r>
      <w:r w:rsidRPr="00151347">
        <w:rPr>
          <w:rFonts w:ascii="Cambria" w:hAnsi="Cambria"/>
        </w:rPr>
        <w:t>sesuatu</w:t>
      </w:r>
      <w:r w:rsidRPr="00151347">
        <w:rPr>
          <w:rFonts w:ascii="Cambria" w:hAnsi="Cambria"/>
          <w:spacing w:val="-9"/>
        </w:rPr>
        <w:t xml:space="preserve"> </w:t>
      </w:r>
      <w:r w:rsidRPr="00151347">
        <w:rPr>
          <w:rFonts w:ascii="Cambria" w:hAnsi="Cambria"/>
        </w:rPr>
        <w:t>dengan</w:t>
      </w:r>
      <w:r w:rsidRPr="00151347">
        <w:rPr>
          <w:rFonts w:ascii="Cambria" w:hAnsi="Cambria"/>
          <w:spacing w:val="-9"/>
        </w:rPr>
        <w:t xml:space="preserve"> </w:t>
      </w:r>
      <w:r w:rsidRPr="00151347">
        <w:rPr>
          <w:rFonts w:ascii="Cambria" w:hAnsi="Cambria"/>
        </w:rPr>
        <w:t>secara</w:t>
      </w:r>
      <w:r w:rsidRPr="00151347">
        <w:rPr>
          <w:rFonts w:ascii="Cambria" w:hAnsi="Cambria"/>
          <w:spacing w:val="-7"/>
        </w:rPr>
        <w:t xml:space="preserve"> </w:t>
      </w:r>
      <w:r w:rsidRPr="00151347">
        <w:rPr>
          <w:rFonts w:ascii="Cambria" w:hAnsi="Cambria"/>
        </w:rPr>
        <w:t>berlebihan</w:t>
      </w:r>
      <w:r w:rsidRPr="00151347">
        <w:rPr>
          <w:rFonts w:ascii="Cambria" w:hAnsi="Cambria"/>
          <w:spacing w:val="-9"/>
        </w:rPr>
        <w:t xml:space="preserve"> </w:t>
      </w:r>
      <w:r w:rsidRPr="00151347">
        <w:rPr>
          <w:rFonts w:ascii="Cambria" w:hAnsi="Cambria"/>
          <w:spacing w:val="-9"/>
          <w:lang w:val="id-ID"/>
        </w:rPr>
        <w:t xml:space="preserve">hingga melupakan hal lain. </w:t>
      </w:r>
      <w:r w:rsidR="000C2BD6" w:rsidRPr="00151347">
        <w:rPr>
          <w:rStyle w:val="selectable-text"/>
          <w:rFonts w:ascii="Cambria" w:hAnsi="Cambria"/>
        </w:rPr>
        <w:t>Kecanduan game adalah jenis kecanduan yang disebabkan oleh teknologi internet.</w:t>
      </w:r>
      <w:r w:rsidRPr="00151347">
        <w:rPr>
          <w:rFonts w:ascii="Cambria" w:hAnsi="Cambria"/>
          <w:spacing w:val="-9"/>
          <w:lang w:val="id-ID"/>
        </w:rPr>
        <w:t xml:space="preserve"> Kecanduan game sendiri diakibatkan oleh beberapa faktor yang diantaranya Dominion, Timeless, Mood Swing, Healtium, Insosial dan, Maladiptive Daydreaming. </w:t>
      </w:r>
      <w:r w:rsidR="000C2BD6" w:rsidRPr="00151347">
        <w:rPr>
          <w:rStyle w:val="selectable-text"/>
          <w:rFonts w:ascii="Cambria" w:hAnsi="Cambria"/>
        </w:rPr>
        <w:t>Tujuan dari penelitian ini adalah untuk menghitung dan mengklasifikasikan secara akurat tingkat kecanduan game online mahasiswa FST UINSU</w:t>
      </w:r>
      <w:r w:rsidRPr="00151347">
        <w:rPr>
          <w:rFonts w:ascii="Cambria" w:hAnsi="Cambria"/>
          <w:spacing w:val="-9"/>
          <w:lang w:val="id-ID"/>
        </w:rPr>
        <w:t xml:space="preserve">. </w:t>
      </w:r>
      <w:r w:rsidR="000C2BD6" w:rsidRPr="00151347">
        <w:rPr>
          <w:rStyle w:val="selectable-text"/>
          <w:rFonts w:ascii="Cambria" w:hAnsi="Cambria"/>
        </w:rPr>
        <w:t>Jenis metode yang digunakan adalah metode analisis kuantitatif sistematis Algoritma Naive Bayes</w:t>
      </w:r>
      <w:r w:rsidR="00854C29" w:rsidRPr="00151347">
        <w:rPr>
          <w:rFonts w:ascii="Cambria" w:hAnsi="Cambria"/>
          <w:spacing w:val="-9"/>
          <w:lang w:val="id-ID"/>
        </w:rPr>
        <w:t xml:space="preserve">. </w:t>
      </w:r>
      <w:r w:rsidR="000C2BD6" w:rsidRPr="00151347">
        <w:rPr>
          <w:rStyle w:val="selectable-text"/>
          <w:rFonts w:ascii="Cambria" w:hAnsi="Cambria"/>
        </w:rPr>
        <w:t>Setelah menyelesaikan prosedur perhitungan hasil pencarian menunjukkan bahwa nilai yang diperoleh sangat tinggi senilai 91,67%</w:t>
      </w:r>
      <w:r w:rsidR="00854C29" w:rsidRPr="00151347">
        <w:rPr>
          <w:rFonts w:ascii="Cambria" w:hAnsi="Cambria"/>
          <w:spacing w:val="-9"/>
          <w:lang w:val="id-ID"/>
        </w:rPr>
        <w:t>.</w:t>
      </w:r>
      <w:r w:rsidR="00151347" w:rsidRPr="00151347">
        <w:rPr>
          <w:rFonts w:ascii="Cambria" w:hAnsi="Cambria"/>
          <w:spacing w:val="-9"/>
        </w:rPr>
        <w:t xml:space="preserve"> </w:t>
      </w:r>
      <w:r w:rsidR="00854C29" w:rsidRPr="00151347">
        <w:rPr>
          <w:rFonts w:ascii="Cambria" w:hAnsi="Cambria"/>
          <w:spacing w:val="-9"/>
          <w:lang w:val="id-ID"/>
        </w:rPr>
        <w:t>Faktor Healtium dan Dominum merupakan penyebab kecanduan yang paling tinggi dikarenakan jelas kedua faktor tersebut</w:t>
      </w:r>
      <w:r w:rsidR="000C2BD6" w:rsidRPr="00151347">
        <w:rPr>
          <w:rFonts w:ascii="Cambria" w:hAnsi="Cambria"/>
          <w:spacing w:val="-9"/>
        </w:rPr>
        <w:t xml:space="preserve"> memiliki</w:t>
      </w:r>
      <w:r w:rsidR="00854C29" w:rsidRPr="00151347">
        <w:rPr>
          <w:rFonts w:ascii="Cambria" w:hAnsi="Cambria"/>
          <w:spacing w:val="-9"/>
          <w:lang w:val="id-ID"/>
        </w:rPr>
        <w:t xml:space="preserve"> nilai </w:t>
      </w:r>
      <w:r w:rsidR="000C2BD6" w:rsidRPr="00151347">
        <w:rPr>
          <w:rFonts w:ascii="Cambria" w:hAnsi="Cambria"/>
          <w:spacing w:val="-9"/>
        </w:rPr>
        <w:t>bobot</w:t>
      </w:r>
      <w:r w:rsidR="00854C29" w:rsidRPr="00151347">
        <w:rPr>
          <w:rFonts w:ascii="Cambria" w:hAnsi="Cambria"/>
          <w:spacing w:val="-9"/>
          <w:lang w:val="id-ID"/>
        </w:rPr>
        <w:t xml:space="preserve"> yang </w:t>
      </w:r>
      <w:r w:rsidR="000C2BD6" w:rsidRPr="00151347">
        <w:rPr>
          <w:rFonts w:ascii="Cambria" w:hAnsi="Cambria"/>
          <w:spacing w:val="-9"/>
        </w:rPr>
        <w:t xml:space="preserve">sangat </w:t>
      </w:r>
      <w:r w:rsidR="00854C29" w:rsidRPr="00151347">
        <w:rPr>
          <w:rFonts w:ascii="Cambria" w:hAnsi="Cambria"/>
          <w:spacing w:val="-9"/>
          <w:lang w:val="id-ID"/>
        </w:rPr>
        <w:t>tinggi.</w:t>
      </w:r>
    </w:p>
    <w:bookmarkEnd w:id="1"/>
    <w:p w14:paraId="4A48D2BE" w14:textId="765D0C62" w:rsidR="00854C29" w:rsidRPr="00151347" w:rsidRDefault="00854C29" w:rsidP="00C528AE">
      <w:pPr>
        <w:spacing w:line="276" w:lineRule="auto"/>
        <w:ind w:right="394"/>
        <w:jc w:val="both"/>
        <w:rPr>
          <w:rFonts w:ascii="Cambria" w:hAnsi="Cambria"/>
          <w:color w:val="auto"/>
          <w:lang w:val="id-ID"/>
        </w:rPr>
      </w:pPr>
      <w:r w:rsidRPr="00151347">
        <w:rPr>
          <w:rFonts w:ascii="Cambria" w:hAnsi="Cambria"/>
          <w:b/>
          <w:bCs/>
          <w:color w:val="auto"/>
          <w:lang w:val="id-ID"/>
        </w:rPr>
        <w:t xml:space="preserve">Kata Kunci : </w:t>
      </w:r>
      <w:bookmarkStart w:id="3" w:name="_Hlk149069444"/>
      <w:r w:rsidRPr="00151347">
        <w:rPr>
          <w:rFonts w:ascii="Cambria" w:hAnsi="Cambria"/>
          <w:color w:val="auto"/>
          <w:lang w:val="id-ID"/>
        </w:rPr>
        <w:t>Kecanduan, Game, Naive Bayes, Klasifikasi</w:t>
      </w:r>
    </w:p>
    <w:bookmarkEnd w:id="2"/>
    <w:bookmarkEnd w:id="3"/>
    <w:p w14:paraId="18A5F035" w14:textId="1DDD350C" w:rsidR="00C00DA7" w:rsidRPr="00BA40E9" w:rsidRDefault="00C00DA7" w:rsidP="00C528AE">
      <w:pPr>
        <w:spacing w:line="276" w:lineRule="auto"/>
        <w:ind w:right="394"/>
        <w:jc w:val="both"/>
        <w:rPr>
          <w:b/>
          <w:bCs/>
          <w:color w:val="auto"/>
          <w:lang w:val="id-ID"/>
        </w:rPr>
      </w:pPr>
      <w:r w:rsidRPr="00BA40E9">
        <w:rPr>
          <w:b/>
          <w:bCs/>
          <w:color w:val="auto"/>
          <w:lang w:val="id-ID"/>
        </w:rPr>
        <w:t>PENDAHUL</w:t>
      </w:r>
      <w:r w:rsidR="006C5327" w:rsidRPr="00BA40E9">
        <w:rPr>
          <w:b/>
          <w:bCs/>
          <w:color w:val="auto"/>
          <w:lang w:val="id-ID"/>
        </w:rPr>
        <w:t>U</w:t>
      </w:r>
      <w:r w:rsidRPr="00BA40E9">
        <w:rPr>
          <w:b/>
          <w:bCs/>
          <w:color w:val="auto"/>
          <w:lang w:val="id-ID"/>
        </w:rPr>
        <w:t>AN</w:t>
      </w:r>
    </w:p>
    <w:p w14:paraId="6EFF7273" w14:textId="6BC869EC" w:rsidR="009A7E3A" w:rsidRPr="00BA40E9" w:rsidRDefault="00C00DA7" w:rsidP="00C528AE">
      <w:pPr>
        <w:spacing w:line="276" w:lineRule="auto"/>
        <w:ind w:right="394"/>
        <w:jc w:val="both"/>
        <w:rPr>
          <w:rStyle w:val="match"/>
          <w:color w:val="auto"/>
        </w:rPr>
      </w:pPr>
      <w:bookmarkStart w:id="4" w:name="_Hlk149069938"/>
      <w:r w:rsidRPr="00BA40E9">
        <w:rPr>
          <w:rStyle w:val="match"/>
          <w:color w:val="auto"/>
          <w:lang w:val="id-ID"/>
        </w:rPr>
        <w:t>Perkembangan</w:t>
      </w:r>
      <w:r w:rsidR="00775E12">
        <w:rPr>
          <w:rStyle w:val="match"/>
          <w:color w:val="auto"/>
        </w:rPr>
        <w:t xml:space="preserve"> terhadap</w:t>
      </w:r>
      <w:r w:rsidRPr="00BA40E9">
        <w:rPr>
          <w:rStyle w:val="match"/>
          <w:color w:val="auto"/>
          <w:lang w:val="id-ID"/>
        </w:rPr>
        <w:t xml:space="preserve"> t</w:t>
      </w:r>
      <w:r w:rsidRPr="00BA40E9">
        <w:rPr>
          <w:rStyle w:val="match"/>
          <w:color w:val="auto"/>
        </w:rPr>
        <w:t xml:space="preserve">eknologi informasi dan </w:t>
      </w:r>
      <w:r w:rsidR="00775E12">
        <w:rPr>
          <w:rStyle w:val="match"/>
          <w:color w:val="auto"/>
        </w:rPr>
        <w:t xml:space="preserve">juga </w:t>
      </w:r>
      <w:r w:rsidRPr="00BA40E9">
        <w:rPr>
          <w:rStyle w:val="match"/>
          <w:color w:val="auto"/>
        </w:rPr>
        <w:t xml:space="preserve">komunikasi </w:t>
      </w:r>
      <w:r w:rsidRPr="00BA40E9">
        <w:rPr>
          <w:rStyle w:val="match"/>
          <w:color w:val="auto"/>
          <w:lang w:val="id-ID"/>
        </w:rPr>
        <w:t xml:space="preserve">yang semakin </w:t>
      </w:r>
      <w:r w:rsidR="00775E12">
        <w:rPr>
          <w:rStyle w:val="match"/>
          <w:color w:val="auto"/>
        </w:rPr>
        <w:t xml:space="preserve">cepat dan </w:t>
      </w:r>
      <w:r w:rsidRPr="00BA40E9">
        <w:rPr>
          <w:rStyle w:val="match"/>
          <w:color w:val="auto"/>
          <w:lang w:val="id-ID"/>
        </w:rPr>
        <w:t xml:space="preserve">pesat </w:t>
      </w:r>
      <w:r w:rsidR="00775E12">
        <w:rPr>
          <w:rStyle w:val="match"/>
          <w:color w:val="auto"/>
        </w:rPr>
        <w:t>ter</w:t>
      </w:r>
      <w:r w:rsidRPr="00BA40E9">
        <w:rPr>
          <w:rStyle w:val="match"/>
          <w:color w:val="auto"/>
        </w:rPr>
        <w:t xml:space="preserve">khususnya </w:t>
      </w:r>
      <w:r w:rsidR="00775E12">
        <w:rPr>
          <w:rStyle w:val="match"/>
          <w:color w:val="auto"/>
        </w:rPr>
        <w:t xml:space="preserve">pada </w:t>
      </w:r>
      <w:r w:rsidRPr="00BA40E9">
        <w:rPr>
          <w:rStyle w:val="match"/>
          <w:color w:val="auto"/>
        </w:rPr>
        <w:t>industri game sangat meningkatkan popularitas game online</w:t>
      </w:r>
      <w:r w:rsidR="009B392E" w:rsidRPr="00BA40E9">
        <w:rPr>
          <w:rStyle w:val="match"/>
          <w:color w:val="auto"/>
          <w:lang w:val="id-ID"/>
        </w:rPr>
        <w:t>.</w:t>
      </w:r>
      <w:r w:rsidR="00CC1AC2" w:rsidRPr="00BA40E9">
        <w:rPr>
          <w:rStyle w:val="match"/>
          <w:color w:val="auto"/>
          <w:lang w:val="id-ID"/>
        </w:rPr>
        <w:t xml:space="preserve"> </w:t>
      </w:r>
      <w:r w:rsidR="009B392E" w:rsidRPr="00BA40E9">
        <w:rPr>
          <w:rStyle w:val="match"/>
          <w:color w:val="auto"/>
          <w:lang w:val="id-ID"/>
        </w:rPr>
        <w:t xml:space="preserve">Kemunculan dam popularitas game online yang semakin tinggi di kalangan pemainnya terutama pelajar dan mahasiswa telah membawa resiko baru, salah satunya </w:t>
      </w:r>
      <w:r w:rsidR="000C2BD6">
        <w:rPr>
          <w:rStyle w:val="match"/>
          <w:color w:val="auto"/>
        </w:rPr>
        <w:t>merupakan</w:t>
      </w:r>
      <w:r w:rsidR="009B392E" w:rsidRPr="00BA40E9">
        <w:rPr>
          <w:rStyle w:val="match"/>
          <w:color w:val="auto"/>
          <w:lang w:val="id-ID"/>
        </w:rPr>
        <w:t xml:space="preserve"> kecanduan bermain game.</w:t>
      </w:r>
      <w:r w:rsidR="00685852" w:rsidRPr="00BA40E9">
        <w:rPr>
          <w:color w:val="auto"/>
        </w:rPr>
        <w:t xml:space="preserve"> </w:t>
      </w:r>
      <w:r w:rsidR="00685852" w:rsidRPr="00BA40E9">
        <w:rPr>
          <w:rStyle w:val="match"/>
          <w:color w:val="auto"/>
        </w:rPr>
        <w:t xml:space="preserve">Kecanduan </w:t>
      </w:r>
      <w:r w:rsidR="00485C54">
        <w:rPr>
          <w:rStyle w:val="match"/>
          <w:color w:val="auto"/>
        </w:rPr>
        <w:t xml:space="preserve">terhadap </w:t>
      </w:r>
      <w:r w:rsidR="00685852" w:rsidRPr="00BA40E9">
        <w:rPr>
          <w:rStyle w:val="match"/>
          <w:color w:val="auto"/>
        </w:rPr>
        <w:t xml:space="preserve">game </w:t>
      </w:r>
      <w:r w:rsidR="00775E12">
        <w:rPr>
          <w:rStyle w:val="match"/>
          <w:color w:val="auto"/>
        </w:rPr>
        <w:t xml:space="preserve">yang </w:t>
      </w:r>
      <w:r w:rsidR="00685852" w:rsidRPr="00BA40E9">
        <w:rPr>
          <w:rStyle w:val="match"/>
          <w:color w:val="auto"/>
        </w:rPr>
        <w:t xml:space="preserve">dapat berdampak </w:t>
      </w:r>
      <w:r w:rsidR="00775E12">
        <w:rPr>
          <w:rStyle w:val="match"/>
          <w:color w:val="auto"/>
        </w:rPr>
        <w:t xml:space="preserve">sangat </w:t>
      </w:r>
      <w:r w:rsidR="00685852" w:rsidRPr="00BA40E9">
        <w:rPr>
          <w:rStyle w:val="match"/>
          <w:color w:val="auto"/>
        </w:rPr>
        <w:t>negatif</w:t>
      </w:r>
      <w:r w:rsidR="00775E12">
        <w:rPr>
          <w:rStyle w:val="match"/>
          <w:color w:val="auto"/>
        </w:rPr>
        <w:t xml:space="preserve"> terhadap</w:t>
      </w:r>
      <w:r w:rsidR="00685852" w:rsidRPr="00BA40E9">
        <w:rPr>
          <w:rStyle w:val="match"/>
          <w:color w:val="auto"/>
        </w:rPr>
        <w:t xml:space="preserve"> kesehatan </w:t>
      </w:r>
      <w:r w:rsidR="00685852" w:rsidRPr="00BA40E9">
        <w:rPr>
          <w:rStyle w:val="match"/>
          <w:color w:val="auto"/>
          <w:lang w:val="id-ID"/>
        </w:rPr>
        <w:t>fisik dan mental</w:t>
      </w:r>
      <w:r w:rsidR="00685852" w:rsidRPr="00BA40E9">
        <w:rPr>
          <w:rStyle w:val="match"/>
          <w:color w:val="auto"/>
        </w:rPr>
        <w:t xml:space="preserve">. </w:t>
      </w:r>
    </w:p>
    <w:p w14:paraId="3BE5F762" w14:textId="1D1DCD60" w:rsidR="009B392E" w:rsidRPr="00BA40E9" w:rsidRDefault="00685852" w:rsidP="00C528AE">
      <w:pPr>
        <w:spacing w:line="276" w:lineRule="auto"/>
        <w:ind w:right="394"/>
        <w:jc w:val="both"/>
        <w:rPr>
          <w:rStyle w:val="match"/>
          <w:color w:val="auto"/>
          <w:lang w:val="id-ID"/>
        </w:rPr>
      </w:pPr>
      <w:r w:rsidRPr="00BA40E9">
        <w:rPr>
          <w:rStyle w:val="match"/>
          <w:color w:val="auto"/>
          <w:lang w:val="id-ID"/>
        </w:rPr>
        <w:t>Terdapat b</w:t>
      </w:r>
      <w:r w:rsidRPr="00BA40E9">
        <w:rPr>
          <w:rStyle w:val="match"/>
          <w:color w:val="auto"/>
        </w:rPr>
        <w:t xml:space="preserve">anyak </w:t>
      </w:r>
      <w:r w:rsidR="009A7E3A" w:rsidRPr="00BA40E9">
        <w:rPr>
          <w:rStyle w:val="match"/>
          <w:color w:val="auto"/>
          <w:lang w:val="id-ID"/>
        </w:rPr>
        <w:t>dampak</w:t>
      </w:r>
      <w:r w:rsidRPr="00BA40E9">
        <w:rPr>
          <w:rStyle w:val="match"/>
          <w:color w:val="auto"/>
          <w:lang w:val="id-ID"/>
        </w:rPr>
        <w:t xml:space="preserve"> dari kecanduan diantaranya </w:t>
      </w:r>
      <w:r w:rsidRPr="00BA40E9">
        <w:rPr>
          <w:rStyle w:val="match"/>
          <w:color w:val="auto"/>
        </w:rPr>
        <w:t xml:space="preserve">penurunan kinerja akademik, gangguan tidur, peningkatan kecemasan, </w:t>
      </w:r>
      <w:r w:rsidRPr="00BA40E9">
        <w:rPr>
          <w:rStyle w:val="match"/>
          <w:color w:val="auto"/>
          <w:lang w:val="id-ID"/>
        </w:rPr>
        <w:t xml:space="preserve">emsoi tidak terkontrol </w:t>
      </w:r>
      <w:r w:rsidRPr="00BA40E9">
        <w:rPr>
          <w:rStyle w:val="match"/>
          <w:color w:val="auto"/>
        </w:rPr>
        <w:t xml:space="preserve">dan isolasi sosial dikaitkan dengan </w:t>
      </w:r>
      <w:r w:rsidRPr="00BA40E9">
        <w:rPr>
          <w:rStyle w:val="match"/>
          <w:color w:val="auto"/>
          <w:lang w:val="id-ID"/>
        </w:rPr>
        <w:t>kecanduan game</w:t>
      </w:r>
      <w:r w:rsidRPr="00BA40E9">
        <w:rPr>
          <w:rStyle w:val="match"/>
          <w:color w:val="auto"/>
        </w:rPr>
        <w:t xml:space="preserve">. </w:t>
      </w:r>
      <w:r w:rsidRPr="00BA40E9">
        <w:rPr>
          <w:rStyle w:val="match"/>
          <w:color w:val="auto"/>
          <w:lang w:val="id-ID"/>
        </w:rPr>
        <w:t>Dari beberapa penelitian dilaporkan bahwa kecanduan game online juga menyebabkan masalah fisik termasuk obesitas, kulit kering, dan penurunan fungsi mata.</w:t>
      </w:r>
    </w:p>
    <w:p w14:paraId="1C5ECAA7" w14:textId="061CBDFA" w:rsidR="00685852" w:rsidRPr="00116C98" w:rsidRDefault="00641ED5" w:rsidP="00C528AE">
      <w:pPr>
        <w:spacing w:line="276" w:lineRule="auto"/>
        <w:ind w:right="394"/>
        <w:jc w:val="both"/>
        <w:rPr>
          <w:rStyle w:val="match"/>
        </w:rPr>
      </w:pPr>
      <w:r w:rsidRPr="00116C98">
        <w:rPr>
          <w:rStyle w:val="match"/>
        </w:rPr>
        <w:t xml:space="preserve">Pengklasifikasian </w:t>
      </w:r>
      <w:r w:rsidR="003F2533" w:rsidRPr="00116C98">
        <w:rPr>
          <w:rStyle w:val="match"/>
        </w:rPr>
        <w:t>tingkat kecanduan game online</w:t>
      </w:r>
      <w:r w:rsidR="00212B95" w:rsidRPr="00116C98">
        <w:rPr>
          <w:rStyle w:val="match"/>
        </w:rPr>
        <w:t xml:space="preserve"> </w:t>
      </w:r>
      <w:r w:rsidR="00775E12">
        <w:rPr>
          <w:rStyle w:val="match"/>
        </w:rPr>
        <w:t xml:space="preserve">yang </w:t>
      </w:r>
      <w:r w:rsidR="00212B95" w:rsidRPr="00116C98">
        <w:rPr>
          <w:rStyle w:val="match"/>
        </w:rPr>
        <w:t>perlu di</w:t>
      </w:r>
      <w:r w:rsidR="00485C54">
        <w:rPr>
          <w:rStyle w:val="match"/>
        </w:rPr>
        <w:t>terapkan</w:t>
      </w:r>
      <w:r w:rsidR="00212B95" w:rsidRPr="00116C98">
        <w:rPr>
          <w:rStyle w:val="match"/>
        </w:rPr>
        <w:t xml:space="preserve"> sebagai</w:t>
      </w:r>
      <w:r w:rsidR="00485C54">
        <w:rPr>
          <w:rStyle w:val="match"/>
        </w:rPr>
        <w:t xml:space="preserve"> patokan</w:t>
      </w:r>
      <w:r w:rsidR="00775E12">
        <w:rPr>
          <w:rStyle w:val="match"/>
        </w:rPr>
        <w:t xml:space="preserve"> tehadap</w:t>
      </w:r>
      <w:r w:rsidR="00212B95" w:rsidRPr="00116C98">
        <w:rPr>
          <w:rStyle w:val="match"/>
        </w:rPr>
        <w:t xml:space="preserve"> fakultas </w:t>
      </w:r>
      <w:r w:rsidR="00485C54">
        <w:rPr>
          <w:rStyle w:val="match"/>
        </w:rPr>
        <w:t>sehingga mampu</w:t>
      </w:r>
      <w:r w:rsidR="00212B95" w:rsidRPr="00116C98">
        <w:rPr>
          <w:rStyle w:val="match"/>
        </w:rPr>
        <w:t xml:space="preserve"> mengambil </w:t>
      </w:r>
      <w:r w:rsidR="00040A20" w:rsidRPr="00116C98">
        <w:rPr>
          <w:rStyle w:val="match"/>
        </w:rPr>
        <w:t>kebijakan</w:t>
      </w:r>
      <w:r w:rsidR="00775E12">
        <w:rPr>
          <w:rStyle w:val="match"/>
        </w:rPr>
        <w:t xml:space="preserve"> terhadap </w:t>
      </w:r>
      <w:r w:rsidR="00040A20" w:rsidRPr="00116C98">
        <w:rPr>
          <w:rStyle w:val="match"/>
        </w:rPr>
        <w:t>penanggulangan kecanduan</w:t>
      </w:r>
      <w:r w:rsidR="00485C54">
        <w:rPr>
          <w:rStyle w:val="match"/>
        </w:rPr>
        <w:t xml:space="preserve"> terhadap</w:t>
      </w:r>
      <w:r w:rsidR="00040A20" w:rsidRPr="00116C98">
        <w:rPr>
          <w:rStyle w:val="match"/>
        </w:rPr>
        <w:t xml:space="preserve"> gam</w:t>
      </w:r>
      <w:r w:rsidR="00775E12">
        <w:rPr>
          <w:rStyle w:val="match"/>
        </w:rPr>
        <w:t xml:space="preserve">e </w:t>
      </w:r>
      <w:r w:rsidR="00040A20" w:rsidRPr="00116C98">
        <w:rPr>
          <w:rStyle w:val="match"/>
        </w:rPr>
        <w:t>online terkhusu</w:t>
      </w:r>
      <w:r w:rsidR="00B615D5" w:rsidRPr="00116C98">
        <w:rPr>
          <w:rStyle w:val="match"/>
        </w:rPr>
        <w:t xml:space="preserve">snya </w:t>
      </w:r>
      <w:r w:rsidR="00485C54">
        <w:rPr>
          <w:rStyle w:val="match"/>
        </w:rPr>
        <w:t>di</w:t>
      </w:r>
      <w:r w:rsidR="00B615D5" w:rsidRPr="00116C98">
        <w:rPr>
          <w:rStyle w:val="match"/>
        </w:rPr>
        <w:t xml:space="preserve"> Fakultas Sains dan Teknologi UINSU.</w:t>
      </w:r>
    </w:p>
    <w:p w14:paraId="76D33682" w14:textId="106D887D" w:rsidR="00274F89" w:rsidRPr="00116C98" w:rsidRDefault="00274F89" w:rsidP="00C528AE">
      <w:pPr>
        <w:spacing w:line="276" w:lineRule="auto"/>
        <w:ind w:right="394"/>
        <w:jc w:val="both"/>
        <w:rPr>
          <w:rStyle w:val="match"/>
        </w:rPr>
      </w:pPr>
      <w:r w:rsidRPr="00116C98">
        <w:rPr>
          <w:rStyle w:val="match"/>
          <w:lang w:val="id-ID"/>
        </w:rPr>
        <w:t xml:space="preserve">Terdapat </w:t>
      </w:r>
      <w:r w:rsidR="00775E12">
        <w:rPr>
          <w:rStyle w:val="match"/>
        </w:rPr>
        <w:t xml:space="preserve">pula </w:t>
      </w:r>
      <w:r w:rsidRPr="00116C98">
        <w:rPr>
          <w:rStyle w:val="match"/>
          <w:lang w:val="id-ID"/>
        </w:rPr>
        <w:t xml:space="preserve">beberapa penelitian terdahulu yang </w:t>
      </w:r>
      <w:r w:rsidR="00775E12">
        <w:rPr>
          <w:rStyle w:val="match"/>
        </w:rPr>
        <w:t xml:space="preserve">telah melakukan penelitian yaitu </w:t>
      </w:r>
      <w:r w:rsidRPr="00116C98">
        <w:rPr>
          <w:rStyle w:val="match"/>
          <w:lang w:val="id-ID"/>
        </w:rPr>
        <w:t>diantaranya</w:t>
      </w:r>
      <w:r w:rsidR="00485C54">
        <w:rPr>
          <w:rStyle w:val="match"/>
        </w:rPr>
        <w:t xml:space="preserve"> yang</w:t>
      </w:r>
      <w:r w:rsidRPr="00116C98">
        <w:rPr>
          <w:rStyle w:val="match"/>
          <w:lang w:val="id-ID"/>
        </w:rPr>
        <w:t xml:space="preserve"> </w:t>
      </w:r>
      <w:r w:rsidR="00485C54">
        <w:rPr>
          <w:rStyle w:val="match"/>
        </w:rPr>
        <w:t xml:space="preserve">mempunyai </w:t>
      </w:r>
      <w:r w:rsidRPr="00116C98">
        <w:rPr>
          <w:rStyle w:val="match"/>
          <w:lang w:val="id-ID"/>
        </w:rPr>
        <w:t>judu</w:t>
      </w:r>
      <w:r w:rsidRPr="00116C98">
        <w:rPr>
          <w:rStyle w:val="match"/>
        </w:rPr>
        <w:t xml:space="preserve">l </w:t>
      </w:r>
      <w:r w:rsidR="00A62483" w:rsidRPr="00116C98">
        <w:rPr>
          <w:rStyle w:val="match"/>
        </w:rPr>
        <w:t>“</w:t>
      </w:r>
      <w:r w:rsidR="00D114C8" w:rsidRPr="00116C98">
        <w:rPr>
          <w:rStyle w:val="match"/>
        </w:rPr>
        <w:t>Sistem Pendukung Keputusan Kenaikan Jabatan Menggunakan Metode Algoritma Naïve Bayes Classifier”</w:t>
      </w:r>
      <w:r w:rsidR="00A63A37" w:rsidRPr="00116C98">
        <w:rPr>
          <w:rStyle w:val="match"/>
        </w:rPr>
        <w:t xml:space="preserve"> </w:t>
      </w:r>
      <w:r w:rsidR="00775E12">
        <w:rPr>
          <w:rStyle w:val="match"/>
        </w:rPr>
        <w:t xml:space="preserve">telah </w:t>
      </w:r>
      <w:r w:rsidR="00A63A37" w:rsidRPr="00116C98">
        <w:rPr>
          <w:rStyle w:val="match"/>
        </w:rPr>
        <w:t>lakukan dengan me</w:t>
      </w:r>
      <w:r w:rsidR="00485C54">
        <w:rPr>
          <w:rStyle w:val="match"/>
        </w:rPr>
        <w:t>makai</w:t>
      </w:r>
      <w:r w:rsidR="00A63A37" w:rsidRPr="00116C98">
        <w:rPr>
          <w:rStyle w:val="match"/>
        </w:rPr>
        <w:t xml:space="preserve"> </w:t>
      </w:r>
      <w:r w:rsidR="00A63A37" w:rsidRPr="00116C98">
        <w:rPr>
          <w:rStyle w:val="match"/>
        </w:rPr>
        <w:lastRenderedPageBreak/>
        <w:t xml:space="preserve">metode Naive Bayes Clasifier pada </w:t>
      </w:r>
      <w:r w:rsidR="00485C54">
        <w:rPr>
          <w:rStyle w:val="match"/>
        </w:rPr>
        <w:t>peng</w:t>
      </w:r>
      <w:r w:rsidR="00A63A37" w:rsidRPr="00116C98">
        <w:rPr>
          <w:rStyle w:val="match"/>
        </w:rPr>
        <w:t>klasif</w:t>
      </w:r>
      <w:r w:rsidR="00A428BB" w:rsidRPr="00116C98">
        <w:rPr>
          <w:rStyle w:val="match"/>
        </w:rPr>
        <w:t>ikasi</w:t>
      </w:r>
      <w:r w:rsidR="00485C54">
        <w:rPr>
          <w:rStyle w:val="match"/>
        </w:rPr>
        <w:t>an</w:t>
      </w:r>
      <w:r w:rsidR="00A428BB" w:rsidRPr="00116C98">
        <w:rPr>
          <w:rStyle w:val="match"/>
        </w:rPr>
        <w:t xml:space="preserve"> kenaikan jabatan dapat menarik kesimpulan setelah melalukan pengujian pada RapidMiner, tingkat akurasi yang di hasilkan menggunakan metode naive bayes clasifier sebesar 91,67% , yang menunjukkan</w:t>
      </w:r>
      <w:r w:rsidR="00AC4630">
        <w:rPr>
          <w:rStyle w:val="match"/>
          <w:lang w:val="id-ID"/>
        </w:rPr>
        <w:t xml:space="preserve"> model baik</w:t>
      </w:r>
      <w:r w:rsidR="0034210A" w:rsidRPr="00116C98">
        <w:rPr>
          <w:rStyle w:val="match"/>
        </w:rPr>
        <w:t>.</w:t>
      </w:r>
      <w:r w:rsidR="00301FFD" w:rsidRPr="00116C98">
        <w:rPr>
          <w:rStyle w:val="match"/>
        </w:rPr>
        <w:t xml:space="preserve"> </w:t>
      </w:r>
      <w:r w:rsidR="00747188" w:rsidRPr="00116C98">
        <w:rPr>
          <w:rStyle w:val="match"/>
        </w:rPr>
        <w:fldChar w:fldCharType="begin" w:fldLock="1"/>
      </w:r>
      <w:r w:rsidR="003D0D27" w:rsidRPr="00116C98">
        <w:rPr>
          <w:rStyle w:val="match"/>
        </w:rPr>
        <w:instrText>ADDIN CSL_CITATION {"citationItems":[{"id":"ITEM-1","itemData":{"DOI":"10.34010/jati.v11i1.3593","ISSN":"2088-2270","abstract":"This research aims to build an information system that can support the company in decision-making, especially about the promotion of positions at PT. Global Beautiful Fashion. This is motivated by the difficulty of determining whether or not an employee has been promoted to office, due to an uncomputed system and stacked employee data documents. In this study, the data used is data on the promotion of employee positions at PT. Global Beautiful Clothing and the method used is the Naïve Bayes Classifier algorithm method. And to find out how well the Naïve Bayes Classifier algorithm was used in this study, RapidMiner software was used to conduct testing. RapidMiner's testing yielded an accuracy score of 91.67% and a ROC value of 0.979 which means the Naïve Bayes Classifier algorithm was very well used in this study. After testing using RapidMiner software and obtaining test results, it is then implemented into a system using PHP and MySQL designed to predict promotion. The prediction results obtained from the system are following the calculation results obtained from RapidMiner software and manual calculations.  Based on the research that has been done that the decision support system built can be applied to PT. Busana Indah Global (BIG) to make it easier to determine the feasibility of promotion for its employees.","author":[{"dropping-particle":"","family":"Dewi","given":"P S","non-dropping-particle":"","parse-names":false,"suffix":""},{"dropping-particle":"","family":"Sastradipraja","given":"C K","non-dropping-particle":"","parse-names":false,"suffix":""},{"dropping-particle":"","family":"Gustian","given":"D","non-dropping-particle":"","parse-names":false,"suffix":""}],"container-title":"Jurnal Teknologi dan Informasi","id":"ITEM-1","issue":"1","issued":{"date-parts":[["2021"]]},"page":"66-80","title":"Sistem Pendukung Keputusan Kenaikan Jabatan Menggunakan Metode Algoritma Naïve Bayes Classifier","type":"article-journal","volume":"11"},"uris":["http://www.mendeley.com/documents/?uuid=b3155637-cb0a-424c-9f5e-f12d00f49774"]}],"mendeley":{"formattedCitation":"(Dewi et al., 2021)","manualFormatting":"(Dewi, Sastradipraja, &amp; Gustian, 2021)","plainTextFormattedCitation":"(Dewi et al., 2021)","previouslyFormattedCitation":"(Dewi et al., 2021)"},"properties":{"noteIndex":0},"schema":"https://github.com/citation-style-language/schema/raw/master/csl-citation.json"}</w:instrText>
      </w:r>
      <w:r w:rsidR="00747188" w:rsidRPr="00116C98">
        <w:rPr>
          <w:rStyle w:val="match"/>
        </w:rPr>
        <w:fldChar w:fldCharType="separate"/>
      </w:r>
      <w:r w:rsidR="00747188" w:rsidRPr="00116C98">
        <w:rPr>
          <w:rStyle w:val="match"/>
        </w:rPr>
        <w:t>(Dewi</w:t>
      </w:r>
      <w:r w:rsidR="004E289E" w:rsidRPr="00116C98">
        <w:rPr>
          <w:rStyle w:val="match"/>
        </w:rPr>
        <w:t>, Sastradipraja, &amp;</w:t>
      </w:r>
      <w:r w:rsidR="00A10829" w:rsidRPr="00116C98">
        <w:rPr>
          <w:rStyle w:val="match"/>
        </w:rPr>
        <w:t xml:space="preserve"> Gustian</w:t>
      </w:r>
      <w:r w:rsidR="00747188" w:rsidRPr="00116C98">
        <w:rPr>
          <w:rStyle w:val="match"/>
        </w:rPr>
        <w:t>, 2021)</w:t>
      </w:r>
      <w:r w:rsidR="00747188" w:rsidRPr="00116C98">
        <w:rPr>
          <w:rStyle w:val="match"/>
        </w:rPr>
        <w:fldChar w:fldCharType="end"/>
      </w:r>
    </w:p>
    <w:p w14:paraId="6EC07D78" w14:textId="71AFCCB0" w:rsidR="00A10829" w:rsidRPr="00116C98" w:rsidRDefault="00E83EAE" w:rsidP="00C528AE">
      <w:pPr>
        <w:spacing w:line="276" w:lineRule="auto"/>
        <w:ind w:right="394"/>
        <w:jc w:val="both"/>
        <w:rPr>
          <w:rStyle w:val="match"/>
        </w:rPr>
      </w:pPr>
      <w:r>
        <w:rPr>
          <w:rStyle w:val="selectable-text"/>
        </w:rPr>
        <w:t xml:space="preserve">Sistem Pendukung Keputusan </w:t>
      </w:r>
      <w:r w:rsidR="00485C54">
        <w:rPr>
          <w:rStyle w:val="selectable-text"/>
        </w:rPr>
        <w:t xml:space="preserve">sendiri </w:t>
      </w:r>
      <w:r>
        <w:rPr>
          <w:rStyle w:val="selectable-text"/>
        </w:rPr>
        <w:t xml:space="preserve">merupakan </w:t>
      </w:r>
      <w:r w:rsidR="00485C54">
        <w:rPr>
          <w:rStyle w:val="selectable-text"/>
        </w:rPr>
        <w:t xml:space="preserve">suatu </w:t>
      </w:r>
      <w:r>
        <w:rPr>
          <w:rStyle w:val="selectable-text"/>
        </w:rPr>
        <w:t>sistem yang</w:t>
      </w:r>
      <w:r w:rsidR="00485C54">
        <w:rPr>
          <w:rStyle w:val="selectable-text"/>
        </w:rPr>
        <w:t xml:space="preserve"> mampu</w:t>
      </w:r>
      <w:r>
        <w:rPr>
          <w:rStyle w:val="selectable-text"/>
        </w:rPr>
        <w:t xml:space="preserve"> menyelesaikan masalah ataupun kemampuan mengkomunikasikan masalah semi terstruktur. Sistem ini mampu menyelesaikan permasalahan yang terjadi </w:t>
      </w:r>
      <w:r w:rsidR="00485C54">
        <w:rPr>
          <w:rStyle w:val="selectable-text"/>
        </w:rPr>
        <w:t>di</w:t>
      </w:r>
      <w:r>
        <w:rPr>
          <w:rStyle w:val="selectable-text"/>
        </w:rPr>
        <w:t>dalam menentukan peringkat</w:t>
      </w:r>
      <w:r w:rsidR="00485C54">
        <w:rPr>
          <w:rStyle w:val="selectable-text"/>
        </w:rPr>
        <w:t>nya</w:t>
      </w:r>
      <w:r>
        <w:rPr>
          <w:rStyle w:val="selectable-text"/>
        </w:rPr>
        <w:t xml:space="preserve"> dengan cepat dan </w:t>
      </w:r>
      <w:r w:rsidR="00485C54">
        <w:rPr>
          <w:rStyle w:val="selectable-text"/>
        </w:rPr>
        <w:t>mampu</w:t>
      </w:r>
      <w:r>
        <w:rPr>
          <w:rStyle w:val="selectable-text"/>
        </w:rPr>
        <w:t xml:space="preserve"> mengetahui rentang </w:t>
      </w:r>
      <w:r w:rsidR="00485C54">
        <w:rPr>
          <w:rStyle w:val="selectable-text"/>
        </w:rPr>
        <w:t xml:space="preserve">dari </w:t>
      </w:r>
      <w:r>
        <w:rPr>
          <w:rStyle w:val="selectable-text"/>
        </w:rPr>
        <w:t xml:space="preserve">nilai tertinggi hingga </w:t>
      </w:r>
      <w:r w:rsidR="00485C54">
        <w:rPr>
          <w:rStyle w:val="selectable-text"/>
        </w:rPr>
        <w:t xml:space="preserve">nilai </w:t>
      </w:r>
      <w:r>
        <w:rPr>
          <w:rStyle w:val="selectable-text"/>
        </w:rPr>
        <w:t>terendah dalam</w:t>
      </w:r>
      <w:r w:rsidR="00485C54">
        <w:rPr>
          <w:rStyle w:val="selectable-text"/>
        </w:rPr>
        <w:t xml:space="preserve"> sebuah</w:t>
      </w:r>
      <w:r>
        <w:rPr>
          <w:rStyle w:val="selectable-text"/>
        </w:rPr>
        <w:t xml:space="preserve"> proses seleksi. </w:t>
      </w:r>
      <w:r w:rsidR="00485C54">
        <w:rPr>
          <w:rStyle w:val="selectable-text"/>
        </w:rPr>
        <w:t>Adapun s</w:t>
      </w:r>
      <w:r>
        <w:rPr>
          <w:rStyle w:val="selectable-text"/>
        </w:rPr>
        <w:t xml:space="preserve">istem ini merupakan </w:t>
      </w:r>
      <w:r w:rsidR="00485C54">
        <w:rPr>
          <w:rStyle w:val="selectable-text"/>
        </w:rPr>
        <w:t xml:space="preserve">sebuah </w:t>
      </w:r>
      <w:r>
        <w:rPr>
          <w:rStyle w:val="selectable-text"/>
        </w:rPr>
        <w:t xml:space="preserve">sistem yang berbasis </w:t>
      </w:r>
      <w:r w:rsidR="00485C54">
        <w:rPr>
          <w:rStyle w:val="selectable-text"/>
        </w:rPr>
        <w:t xml:space="preserve">softtware </w:t>
      </w:r>
      <w:r>
        <w:rPr>
          <w:rStyle w:val="selectable-text"/>
        </w:rPr>
        <w:t>komputer dan</w:t>
      </w:r>
      <w:r w:rsidR="00485C54">
        <w:rPr>
          <w:rStyle w:val="selectable-text"/>
        </w:rPr>
        <w:t xml:space="preserve"> dapat</w:t>
      </w:r>
      <w:r>
        <w:rPr>
          <w:rStyle w:val="selectable-text"/>
        </w:rPr>
        <w:t xml:space="preserve"> memecahkan </w:t>
      </w:r>
      <w:r w:rsidR="00485C54">
        <w:rPr>
          <w:rStyle w:val="selectable-text"/>
        </w:rPr>
        <w:t>per</w:t>
      </w:r>
      <w:r>
        <w:rPr>
          <w:rStyle w:val="selectable-text"/>
        </w:rPr>
        <w:t>masalah</w:t>
      </w:r>
      <w:r w:rsidR="00485C54">
        <w:rPr>
          <w:rStyle w:val="selectable-text"/>
        </w:rPr>
        <w:t>an-permasalahan</w:t>
      </w:r>
      <w:r>
        <w:rPr>
          <w:rStyle w:val="selectable-text"/>
        </w:rPr>
        <w:t xml:space="preserve"> manajemen untuk menghasilkan</w:t>
      </w:r>
      <w:r w:rsidR="00485C54">
        <w:rPr>
          <w:rStyle w:val="selectable-text"/>
        </w:rPr>
        <w:t xml:space="preserve">sebuah </w:t>
      </w:r>
      <w:r>
        <w:rPr>
          <w:rStyle w:val="selectable-text"/>
        </w:rPr>
        <w:t xml:space="preserve"> alternatif yang baik demi mendukung keputusan </w:t>
      </w:r>
      <w:r w:rsidR="00485C54">
        <w:rPr>
          <w:rStyle w:val="selectable-text"/>
        </w:rPr>
        <w:t xml:space="preserve">dari </w:t>
      </w:r>
      <w:r>
        <w:rPr>
          <w:rStyle w:val="selectable-text"/>
        </w:rPr>
        <w:t xml:space="preserve">pengambil keputusan </w:t>
      </w:r>
      <w:r w:rsidR="00485C54">
        <w:rPr>
          <w:rStyle w:val="selectable-text"/>
        </w:rPr>
        <w:t xml:space="preserve">suatu </w:t>
      </w:r>
      <w:r>
        <w:rPr>
          <w:rStyle w:val="selectable-text"/>
        </w:rPr>
        <w:t xml:space="preserve">permasalahan. </w:t>
      </w:r>
      <w:r w:rsidR="003D0D27" w:rsidRPr="00116C98">
        <w:rPr>
          <w:rStyle w:val="match"/>
          <w:lang w:val="id-ID"/>
        </w:rPr>
        <w:fldChar w:fldCharType="begin" w:fldLock="1"/>
      </w:r>
      <w:r w:rsidR="0054262A" w:rsidRPr="00116C98">
        <w:rPr>
          <w:rStyle w:val="match"/>
          <w:lang w:val="id-ID"/>
        </w:rPr>
        <w:instrText>ADDIN CSL_CITATION {"citationItems":[{"id":"ITEM-1","itemData":{"DOI":"10.53513/jursi.v1i4.4948","ISSN":"2828-1004","abstract":"Andalusia Information Technology Center merupakan lembaga pendidikan yang didirikan pada tahun 2015, tujuan didirikannya LKP Andalusia Information Technology Center (AITC) adalah untuk mempersiapkan dan meningkatkan keahlian sumber daya manusia yang sesuai dengan tuntutan dunia kerja, untuk itu diperlukanlah tenaga pengajar yang kompeten dibidanganya, untuk saat ini AITC masih menyeleksi calon tenaga pengajar yang melamar secara manual yang mana hal tersebut memerlukan tenaga dan waktu yang lebih lama. Atas dasar masalah tersebut, maka dengan memilih bidang keilmuan sistem pendukung keputusan dengan mengadopsi metode MOORA (Multi Objective Optimization On The Basis of Ratio Analysis), diharapkan dengan metode MOORA ini mampu menyelesaikan masalah dengan kriteria-kriteria yang sesuai standar penilaian LKP Andalusia Information Technology Center secara transparan, tepat, efektif. dan efisien. Hasil dari penelitian adalah sebuah aplikasi Smart Assesment System berbasis sistem pendukung keputusan yang mengadopsi metode MOORA yang mampu menjawab permasalahan yang ada pada LKP Andalusia Information Technology Center terkait khususnya dalam hal penentuan tenaga pengajar.","author":[{"dropping-particle":"","family":"Faritsi","given":"Daeng Mhd","non-dropping-particle":"El","parse-names":false,"suffix":""},{"dropping-particle":"","family":"Saripurna","given":"Darjat","non-dropping-particle":"","parse-names":false,"suffix":""},{"dropping-particle":"","family":"Mariami","given":"Ita","non-dropping-particle":"","parse-names":false,"suffix":""}],"container-title":"Jurnal Sistem Informasi Triguna Dharma (JURSI TGD)","id":"ITEM-1","issue":"4","issued":{"date-parts":[["2022"]]},"page":"239","title":"Sistem Pendukung Keputusan Untuk Menentukan Tenaga Pengajar Menggunakan Metode MOORA","type":"article-journal","volume":"1"},"uris":["http://www.mendeley.com/documents/?uuid=17017721-d211-41e7-8fea-4d35323896a4"]}],"mendeley":{"formattedCitation":"(El Faritsi et al., 2022)","manualFormatting":"(Faritsi, Saripurna, Mariami, 2022)","plainTextFormattedCitation":"(El Faritsi et al., 2022)","previouslyFormattedCitation":"(El Faritsi et al., 2022)"},"properties":{"noteIndex":0},"schema":"https://github.com/citation-style-language/schema/raw/master/csl-citation.json"}</w:instrText>
      </w:r>
      <w:r w:rsidR="003D0D27" w:rsidRPr="00116C98">
        <w:rPr>
          <w:rStyle w:val="match"/>
          <w:lang w:val="id-ID"/>
        </w:rPr>
        <w:fldChar w:fldCharType="separate"/>
      </w:r>
      <w:r w:rsidR="003D0D27" w:rsidRPr="00116C98">
        <w:rPr>
          <w:rStyle w:val="match"/>
          <w:lang w:val="id-ID"/>
        </w:rPr>
        <w:t>(Faritsi</w:t>
      </w:r>
      <w:r w:rsidR="00D70962" w:rsidRPr="00116C98">
        <w:rPr>
          <w:rStyle w:val="match"/>
        </w:rPr>
        <w:t xml:space="preserve">, </w:t>
      </w:r>
      <w:r w:rsidR="00555C8F" w:rsidRPr="00116C98">
        <w:rPr>
          <w:rStyle w:val="match"/>
        </w:rPr>
        <w:t>Saripurna, Mariami</w:t>
      </w:r>
      <w:r w:rsidR="003D0D27" w:rsidRPr="00116C98">
        <w:rPr>
          <w:rStyle w:val="match"/>
          <w:lang w:val="id-ID"/>
        </w:rPr>
        <w:t>, 2022)</w:t>
      </w:r>
      <w:r w:rsidR="003D0D27" w:rsidRPr="00116C98">
        <w:rPr>
          <w:rStyle w:val="match"/>
          <w:lang w:val="id-ID"/>
        </w:rPr>
        <w:fldChar w:fldCharType="end"/>
      </w:r>
    </w:p>
    <w:p w14:paraId="5584649A" w14:textId="4CB63A5C" w:rsidR="00992DC2" w:rsidRPr="00116C98" w:rsidRDefault="00E83EAE" w:rsidP="00C528AE">
      <w:pPr>
        <w:spacing w:line="276" w:lineRule="auto"/>
        <w:ind w:right="394"/>
        <w:jc w:val="both"/>
        <w:rPr>
          <w:rStyle w:val="match"/>
        </w:rPr>
      </w:pPr>
      <w:r>
        <w:rPr>
          <w:rStyle w:val="selectable-text"/>
        </w:rPr>
        <w:t>Algoritma Naive Bayes adalah metode pembagi permasalahan</w:t>
      </w:r>
      <w:r w:rsidR="00485C54">
        <w:rPr>
          <w:rStyle w:val="selectable-text"/>
        </w:rPr>
        <w:t>-permasalahan</w:t>
      </w:r>
      <w:r>
        <w:rPr>
          <w:rStyle w:val="selectable-text"/>
        </w:rPr>
        <w:t xml:space="preserve"> ke</w:t>
      </w:r>
      <w:r w:rsidR="00485C54">
        <w:rPr>
          <w:rStyle w:val="selectable-text"/>
        </w:rPr>
        <w:t xml:space="preserve"> seuatu</w:t>
      </w:r>
      <w:r>
        <w:rPr>
          <w:rStyle w:val="selectable-text"/>
        </w:rPr>
        <w:t xml:space="preserve"> kelas-kelas</w:t>
      </w:r>
      <w:r w:rsidR="00485C54">
        <w:rPr>
          <w:rStyle w:val="selectable-text"/>
        </w:rPr>
        <w:t xml:space="preserve"> yang</w:t>
      </w:r>
      <w:r>
        <w:rPr>
          <w:rStyle w:val="selectable-text"/>
        </w:rPr>
        <w:t xml:space="preserve"> berdasarkan </w:t>
      </w:r>
      <w:r w:rsidR="00485C54">
        <w:rPr>
          <w:rStyle w:val="selectable-text"/>
        </w:rPr>
        <w:t xml:space="preserve">terhadap </w:t>
      </w:r>
      <w:r>
        <w:rPr>
          <w:rStyle w:val="selectable-text"/>
        </w:rPr>
        <w:t xml:space="preserve">ciri-ciri persamaan dan </w:t>
      </w:r>
      <w:r w:rsidR="00485C54">
        <w:rPr>
          <w:rStyle w:val="selectable-text"/>
        </w:rPr>
        <w:t xml:space="preserve">juga </w:t>
      </w:r>
      <w:r>
        <w:rPr>
          <w:rStyle w:val="selectable-text"/>
        </w:rPr>
        <w:t xml:space="preserve">perbedaan yang menggunakan </w:t>
      </w:r>
      <w:r w:rsidR="00485C54">
        <w:rPr>
          <w:rStyle w:val="selectable-text"/>
        </w:rPr>
        <w:t xml:space="preserve">sebuah </w:t>
      </w:r>
      <w:r>
        <w:rPr>
          <w:rStyle w:val="selectable-text"/>
        </w:rPr>
        <w:t xml:space="preserve">statistik yang dapat memprediksi </w:t>
      </w:r>
      <w:r w:rsidR="00782626">
        <w:rPr>
          <w:rStyle w:val="selectable-text"/>
        </w:rPr>
        <w:t xml:space="preserve">sebuah </w:t>
      </w:r>
      <w:r>
        <w:rPr>
          <w:rStyle w:val="selectable-text"/>
        </w:rPr>
        <w:t>probabilitas terhadap</w:t>
      </w:r>
      <w:r w:rsidR="00782626">
        <w:rPr>
          <w:rStyle w:val="selectable-text"/>
        </w:rPr>
        <w:t xml:space="preserve"> kelasnya</w:t>
      </w:r>
      <w:r>
        <w:rPr>
          <w:rStyle w:val="selectable-text"/>
        </w:rPr>
        <w:t xml:space="preserve">. Naive Bayes kalsifikasi juga merupakan </w:t>
      </w:r>
      <w:r w:rsidR="00782626">
        <w:rPr>
          <w:rStyle w:val="selectable-text"/>
        </w:rPr>
        <w:t>sebuah</w:t>
      </w:r>
      <w:r>
        <w:rPr>
          <w:rStyle w:val="selectable-text"/>
        </w:rPr>
        <w:t xml:space="preserve"> klasifikasi dengan </w:t>
      </w:r>
      <w:r w:rsidR="00782626">
        <w:rPr>
          <w:rStyle w:val="selectable-text"/>
        </w:rPr>
        <w:t xml:space="preserve">yang </w:t>
      </w:r>
      <w:r>
        <w:rPr>
          <w:rStyle w:val="selectable-text"/>
        </w:rPr>
        <w:t xml:space="preserve">peluang sederhana </w:t>
      </w:r>
      <w:r w:rsidR="00782626">
        <w:rPr>
          <w:rStyle w:val="selectable-text"/>
        </w:rPr>
        <w:t>dengan</w:t>
      </w:r>
      <w:r>
        <w:rPr>
          <w:rStyle w:val="selectable-text"/>
        </w:rPr>
        <w:t xml:space="preserve"> berdasarkan </w:t>
      </w:r>
      <w:r w:rsidR="00782626">
        <w:rPr>
          <w:rStyle w:val="selectable-text"/>
        </w:rPr>
        <w:t>ke</w:t>
      </w:r>
      <w:r>
        <w:rPr>
          <w:rStyle w:val="selectable-text"/>
        </w:rPr>
        <w:t xml:space="preserve">pada aplikasi teorema bayes dengan </w:t>
      </w:r>
      <w:r w:rsidR="00782626">
        <w:rPr>
          <w:rStyle w:val="selectable-text"/>
        </w:rPr>
        <w:t>meng</w:t>
      </w:r>
      <w:r>
        <w:rPr>
          <w:rStyle w:val="selectable-text"/>
        </w:rPr>
        <w:t>asumsi</w:t>
      </w:r>
      <w:r w:rsidR="00782626">
        <w:rPr>
          <w:rStyle w:val="selectable-text"/>
        </w:rPr>
        <w:t>kan</w:t>
      </w:r>
      <w:r>
        <w:rPr>
          <w:rStyle w:val="selectable-text"/>
        </w:rPr>
        <w:t xml:space="preserve"> antar</w:t>
      </w:r>
      <w:r w:rsidR="00782626">
        <w:rPr>
          <w:rStyle w:val="selectable-text"/>
        </w:rPr>
        <w:t>a</w:t>
      </w:r>
      <w:r>
        <w:rPr>
          <w:rStyle w:val="selectable-text"/>
        </w:rPr>
        <w:t xml:space="preserve"> variabel yang diperjelas saling bebas</w:t>
      </w:r>
      <w:r w:rsidR="0054262A" w:rsidRPr="00116C98">
        <w:rPr>
          <w:rStyle w:val="match"/>
        </w:rPr>
        <w:t xml:space="preserve">. </w:t>
      </w:r>
      <w:r w:rsidR="0054262A" w:rsidRPr="00116C98">
        <w:rPr>
          <w:rStyle w:val="match"/>
        </w:rPr>
        <w:fldChar w:fldCharType="begin" w:fldLock="1"/>
      </w:r>
      <w:r w:rsidR="003B0276" w:rsidRPr="00116C98">
        <w:rPr>
          <w:rStyle w:val="match"/>
        </w:rPr>
        <w:instrText>ADDIN CSL_CITATION {"citationItems":[{"id":"ITEM-1","itemData":{"DOI":"10.30646/tikomsin.v8i2.500","ISSN":"2338-4018","abstract":"Business location plays an important role in sales. The business location in cities makes the seller easier to distribute activities for people. Distribution activities are closely related to sales activities. If there is a sales transaction, a classification of potential and non-potential customers will be required. One method that can be used for classification is mining data. One of the most frequently used data mining for classification is the Naive Bayes method. The attributes used in the customer classification process are purchase amount, time interval, and location. The result of the classification system is 23 true reactions and 2 false reactions. Based on the results are using the confusion matrix method, it shows that the accuracy value reaches 92%, the precision value reaches 100%, the recall value reaches 91%.Keywords: Trading Business, Customer Classification, Naive Bayes, Confusion Matrix","author":[{"dropping-particle":"","family":"Putro","given":"Hakam Febtadianrano","non-dropping-particle":"","parse-names":false,"suffix":""},{"dropping-particle":"","family":"Vulandari","given":"Retno Tri","non-dropping-particle":"","parse-names":false,"suffix":""},{"dropping-particle":"","family":"Saptomo","given":"Wawan Laksito Yuly","non-dropping-particle":"","parse-names":false,"suffix":""}],"container-title":"Jurnal Teknologi Informasi dan Komunikasi (TIKomSiN)","id":"ITEM-1","issue":"2","issued":{"date-parts":[["2020"]]},"title":"Penerapan Metode Naive Bayes Untuk Klasifikasi Pelanggan","type":"article-journal","volume":"8"},"uris":["http://www.mendeley.com/documents/?uuid=0f758cf4-a4fc-4b97-a656-252c5fcf3b8d"]}],"mendeley":{"formattedCitation":"(Putro et al., 2020)","manualFormatting":"(Putro, Vulandari, Saptomo, 2020)","plainTextFormattedCitation":"(Putro et al., 2020)"},"properties":{"noteIndex":0},"schema":"https://github.com/citation-style-language/schema/raw/master/csl-citation.json"}</w:instrText>
      </w:r>
      <w:r w:rsidR="0054262A" w:rsidRPr="00116C98">
        <w:rPr>
          <w:rStyle w:val="match"/>
        </w:rPr>
        <w:fldChar w:fldCharType="separate"/>
      </w:r>
      <w:r w:rsidR="0054262A" w:rsidRPr="00116C98">
        <w:rPr>
          <w:rStyle w:val="match"/>
        </w:rPr>
        <w:t xml:space="preserve">(Putro, </w:t>
      </w:r>
      <w:r w:rsidR="003B0276" w:rsidRPr="00116C98">
        <w:rPr>
          <w:rStyle w:val="match"/>
        </w:rPr>
        <w:t>Vulandari, Saptomo</w:t>
      </w:r>
      <w:r w:rsidR="0054262A" w:rsidRPr="00116C98">
        <w:rPr>
          <w:rStyle w:val="match"/>
        </w:rPr>
        <w:t>, 2020)</w:t>
      </w:r>
      <w:r w:rsidR="0054262A" w:rsidRPr="00116C98">
        <w:rPr>
          <w:rStyle w:val="match"/>
        </w:rPr>
        <w:fldChar w:fldCharType="end"/>
      </w:r>
    </w:p>
    <w:bookmarkEnd w:id="4"/>
    <w:p w14:paraId="2FB87D51" w14:textId="45D6754F" w:rsidR="005449CF" w:rsidRPr="002A6A54" w:rsidRDefault="005449CF" w:rsidP="00C528AE">
      <w:pPr>
        <w:spacing w:line="276" w:lineRule="auto"/>
        <w:ind w:right="394"/>
        <w:jc w:val="both"/>
        <w:rPr>
          <w:rStyle w:val="match"/>
          <w:b/>
          <w:bCs/>
        </w:rPr>
      </w:pPr>
      <w:r w:rsidRPr="002A6A54">
        <w:rPr>
          <w:rStyle w:val="match"/>
          <w:b/>
          <w:bCs/>
        </w:rPr>
        <w:t>METODE PENELITIAN</w:t>
      </w:r>
    </w:p>
    <w:p w14:paraId="33C095A0" w14:textId="2FBD3EDA" w:rsidR="00E15720" w:rsidRPr="00116C98" w:rsidRDefault="00F2080D" w:rsidP="00C528AE">
      <w:pPr>
        <w:spacing w:line="276" w:lineRule="auto"/>
        <w:ind w:right="394"/>
        <w:jc w:val="both"/>
        <w:rPr>
          <w:rStyle w:val="match"/>
          <w:lang w:val="id-ID"/>
        </w:rPr>
      </w:pPr>
      <w:bookmarkStart w:id="5" w:name="_Hlk149070148"/>
      <w:r>
        <w:rPr>
          <w:rStyle w:val="selectable-text"/>
        </w:rPr>
        <w:t>Pada penelitian ini menggunakan</w:t>
      </w:r>
      <w:r w:rsidR="00782626">
        <w:rPr>
          <w:rStyle w:val="selectable-text"/>
        </w:rPr>
        <w:t xml:space="preserve"> metodologi kuantitatif yang merupakan suatu metode terstruktur dan merupakan teknik analisis yang menggunakan data kuantitatif sebagai alat pengukurnya</w:t>
      </w:r>
      <w:r w:rsidR="00E15720" w:rsidRPr="00116C98">
        <w:rPr>
          <w:rStyle w:val="match"/>
          <w:lang w:val="id-ID"/>
        </w:rPr>
        <w:t>. (Musfirah, Burhan, Afifah, &amp; Sari, 2022)</w:t>
      </w:r>
    </w:p>
    <w:p w14:paraId="4A692986" w14:textId="553E2D07" w:rsidR="00C528AE" w:rsidRPr="00C528AE" w:rsidRDefault="00A753A9" w:rsidP="00C528AE">
      <w:pPr>
        <w:spacing w:line="276" w:lineRule="auto"/>
        <w:ind w:right="394"/>
        <w:jc w:val="both"/>
        <w:rPr>
          <w:lang w:val="id-ID"/>
        </w:rPr>
      </w:pPr>
      <w:r w:rsidRPr="00BA40E9">
        <w:rPr>
          <w:b/>
          <w:bCs/>
          <w:noProof/>
          <w:color w:val="auto"/>
          <w:lang w:val="id-ID"/>
        </w:rPr>
        <w:drawing>
          <wp:anchor distT="0" distB="0" distL="114300" distR="114300" simplePos="0" relativeHeight="251658240" behindDoc="0" locked="0" layoutInCell="1" allowOverlap="1" wp14:anchorId="55E1081D" wp14:editId="268097A5">
            <wp:simplePos x="0" y="0"/>
            <wp:positionH relativeFrom="page">
              <wp:posOffset>2736850</wp:posOffset>
            </wp:positionH>
            <wp:positionV relativeFrom="paragraph">
              <wp:posOffset>1212215</wp:posOffset>
            </wp:positionV>
            <wp:extent cx="2371725" cy="2654300"/>
            <wp:effectExtent l="0" t="0" r="9525" b="0"/>
            <wp:wrapTopAndBottom/>
            <wp:docPr id="2664801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480173" name="Picture 1"/>
                    <pic:cNvPicPr/>
                  </pic:nvPicPr>
                  <pic:blipFill rotWithShape="1">
                    <a:blip r:embed="rId9">
                      <a:extLst>
                        <a:ext uri="{28A0092B-C50C-407E-A947-70E740481C1C}">
                          <a14:useLocalDpi xmlns:a14="http://schemas.microsoft.com/office/drawing/2010/main" val="0"/>
                        </a:ext>
                      </a:extLst>
                    </a:blip>
                    <a:srcRect t="15543" b="-1092"/>
                    <a:stretch/>
                  </pic:blipFill>
                  <pic:spPr bwMode="auto">
                    <a:xfrm>
                      <a:off x="0" y="0"/>
                      <a:ext cx="2371725" cy="26543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528AE" w:rsidRPr="00BA40E9">
        <w:rPr>
          <w:noProof/>
          <w:color w:val="auto"/>
        </w:rPr>
        <mc:AlternateContent>
          <mc:Choice Requires="wps">
            <w:drawing>
              <wp:anchor distT="0" distB="0" distL="114300" distR="114300" simplePos="0" relativeHeight="251660288" behindDoc="0" locked="0" layoutInCell="1" allowOverlap="1" wp14:anchorId="3EC05AC6" wp14:editId="589FCC9F">
                <wp:simplePos x="0" y="0"/>
                <wp:positionH relativeFrom="page">
                  <wp:align>center</wp:align>
                </wp:positionH>
                <wp:positionV relativeFrom="paragraph">
                  <wp:posOffset>4352925</wp:posOffset>
                </wp:positionV>
                <wp:extent cx="2343150" cy="302260"/>
                <wp:effectExtent l="0" t="0" r="0" b="2540"/>
                <wp:wrapTopAndBottom/>
                <wp:docPr id="92208611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43150" cy="302260"/>
                        </a:xfrm>
                        <a:prstGeom prst="rect">
                          <a:avLst/>
                        </a:prstGeom>
                        <a:solidFill>
                          <a:prstClr val="white"/>
                        </a:solidFill>
                        <a:ln>
                          <a:noFill/>
                        </a:ln>
                      </wps:spPr>
                      <wps:txbx>
                        <w:txbxContent>
                          <w:p w14:paraId="4F13CA61" w14:textId="7AD53B56" w:rsidR="00674A64" w:rsidRPr="00550EB5" w:rsidRDefault="00674A64" w:rsidP="00674A64">
                            <w:pPr>
                              <w:pStyle w:val="Caption"/>
                              <w:jc w:val="center"/>
                              <w:rPr>
                                <w:i w:val="0"/>
                                <w:iCs w:val="0"/>
                                <w:noProof/>
                                <w:color w:val="auto"/>
                                <w:sz w:val="24"/>
                                <w:szCs w:val="24"/>
                                <w:lang w:val="id-ID"/>
                              </w:rPr>
                            </w:pPr>
                            <w:r w:rsidRPr="00550EB5">
                              <w:rPr>
                                <w:i w:val="0"/>
                                <w:iCs w:val="0"/>
                                <w:color w:val="auto"/>
                                <w:sz w:val="24"/>
                                <w:szCs w:val="24"/>
                              </w:rPr>
                              <w:t xml:space="preserve">Gambar </w:t>
                            </w:r>
                            <w:r w:rsidRPr="00550EB5">
                              <w:rPr>
                                <w:i w:val="0"/>
                                <w:iCs w:val="0"/>
                                <w:color w:val="auto"/>
                                <w:sz w:val="24"/>
                                <w:szCs w:val="24"/>
                              </w:rPr>
                              <w:fldChar w:fldCharType="begin"/>
                            </w:r>
                            <w:r w:rsidRPr="00550EB5">
                              <w:rPr>
                                <w:i w:val="0"/>
                                <w:iCs w:val="0"/>
                                <w:color w:val="auto"/>
                                <w:sz w:val="24"/>
                                <w:szCs w:val="24"/>
                              </w:rPr>
                              <w:instrText xml:space="preserve"> SEQ Gambar \* ARABIC </w:instrText>
                            </w:r>
                            <w:r w:rsidRPr="00550EB5">
                              <w:rPr>
                                <w:i w:val="0"/>
                                <w:iCs w:val="0"/>
                                <w:color w:val="auto"/>
                                <w:sz w:val="24"/>
                                <w:szCs w:val="24"/>
                              </w:rPr>
                              <w:fldChar w:fldCharType="separate"/>
                            </w:r>
                            <w:r w:rsidR="00BA40E9">
                              <w:rPr>
                                <w:i w:val="0"/>
                                <w:iCs w:val="0"/>
                                <w:noProof/>
                                <w:color w:val="auto"/>
                                <w:sz w:val="24"/>
                                <w:szCs w:val="24"/>
                              </w:rPr>
                              <w:t>1</w:t>
                            </w:r>
                            <w:r w:rsidRPr="00550EB5">
                              <w:rPr>
                                <w:i w:val="0"/>
                                <w:iCs w:val="0"/>
                                <w:color w:val="auto"/>
                                <w:sz w:val="24"/>
                                <w:szCs w:val="24"/>
                              </w:rPr>
                              <w:fldChar w:fldCharType="end"/>
                            </w:r>
                            <w:r w:rsidRPr="00550EB5">
                              <w:rPr>
                                <w:i w:val="0"/>
                                <w:iCs w:val="0"/>
                                <w:color w:val="auto"/>
                                <w:sz w:val="24"/>
                                <w:szCs w:val="24"/>
                                <w:lang w:val="id-ID"/>
                              </w:rPr>
                              <w:t xml:space="preserve"> Diagram Penelitian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3EC05AC6" id="_x0000_t202" coordsize="21600,21600" o:spt="202" path="m,l,21600r21600,l21600,xe">
                <v:stroke joinstyle="miter"/>
                <v:path gradientshapeok="t" o:connecttype="rect"/>
              </v:shapetype>
              <v:shape id="Text Box 1" o:spid="_x0000_s1026" type="#_x0000_t202" style="position:absolute;left:0;text-align:left;margin-left:0;margin-top:342.75pt;width:184.5pt;height:23.8pt;z-index:25166028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" stroked="f">
                <v:textbox style="mso-fit-shape-to-text:t" inset="0,0,0,0">
                  <w:txbxContent>
                    <w:p w14:paraId="4F13CA61" w14:textId="7AD53B56" w:rsidR="00674A64" w:rsidRPr="00550EB5" w:rsidRDefault="00674A64" w:rsidP="00674A64">
                      <w:pPr>
                        <w:pStyle w:val="Caption"/>
                        <w:jc w:val="center"/>
                        <w:rPr>
                          <w:i w:val="0"/>
                          <w:iCs w:val="0"/>
                          <w:noProof/>
                          <w:color w:val="auto"/>
                          <w:sz w:val="24"/>
                          <w:szCs w:val="24"/>
                          <w:lang w:val="id-ID"/>
                        </w:rPr>
                      </w:pPr>
                      <w:r w:rsidRPr="00550EB5">
                        <w:rPr>
                          <w:i w:val="0"/>
                          <w:iCs w:val="0"/>
                          <w:color w:val="auto"/>
                          <w:sz w:val="24"/>
                          <w:szCs w:val="24"/>
                        </w:rPr>
                        <w:t xml:space="preserve">Gambar </w:t>
                      </w:r>
                      <w:r w:rsidRPr="00550EB5">
                        <w:rPr>
                          <w:i w:val="0"/>
                          <w:iCs w:val="0"/>
                          <w:color w:val="auto"/>
                          <w:sz w:val="24"/>
                          <w:szCs w:val="24"/>
                        </w:rPr>
                        <w:fldChar w:fldCharType="begin"/>
                      </w:r>
                      <w:r w:rsidRPr="00550EB5">
                        <w:rPr>
                          <w:i w:val="0"/>
                          <w:iCs w:val="0"/>
                          <w:color w:val="auto"/>
                          <w:sz w:val="24"/>
                          <w:szCs w:val="24"/>
                        </w:rPr>
                        <w:instrText xml:space="preserve"> SEQ Gambar \* ARABIC </w:instrText>
                      </w:r>
                      <w:r w:rsidRPr="00550EB5">
                        <w:rPr>
                          <w:i w:val="0"/>
                          <w:iCs w:val="0"/>
                          <w:color w:val="auto"/>
                          <w:sz w:val="24"/>
                          <w:szCs w:val="24"/>
                        </w:rPr>
                        <w:fldChar w:fldCharType="separate"/>
                      </w:r>
                      <w:r w:rsidR="00BA40E9">
                        <w:rPr>
                          <w:i w:val="0"/>
                          <w:iCs w:val="0"/>
                          <w:noProof/>
                          <w:color w:val="auto"/>
                          <w:sz w:val="24"/>
                          <w:szCs w:val="24"/>
                        </w:rPr>
                        <w:t>1</w:t>
                      </w:r>
                      <w:r w:rsidRPr="00550EB5">
                        <w:rPr>
                          <w:i w:val="0"/>
                          <w:iCs w:val="0"/>
                          <w:color w:val="auto"/>
                          <w:sz w:val="24"/>
                          <w:szCs w:val="24"/>
                        </w:rPr>
                        <w:fldChar w:fldCharType="end"/>
                      </w:r>
                      <w:r w:rsidRPr="00550EB5">
                        <w:rPr>
                          <w:i w:val="0"/>
                          <w:iCs w:val="0"/>
                          <w:color w:val="auto"/>
                          <w:sz w:val="24"/>
                          <w:szCs w:val="24"/>
                          <w:lang w:val="id-ID"/>
                        </w:rPr>
                        <w:t xml:space="preserve"> Diagram Penelitian</w:t>
                      </w:r>
                    </w:p>
                  </w:txbxContent>
                </v:textbox>
                <w10:wrap type="topAndBottom" anchorx="page"/>
              </v:shape>
            </w:pict>
          </mc:Fallback>
        </mc:AlternateContent>
      </w:r>
      <w:r w:rsidR="003802D9">
        <w:rPr>
          <w:rStyle w:val="selectable-text"/>
        </w:rPr>
        <w:t>Metode penelitian biasanya dilakukan dengan menggunakan metode kuantitatif melalui eksperimen yang digunakan untuk mengetahui pengaruh variabel bebas dan variabel dalam kondisi terkendali. Proses pengerjaan yang dilakukan dalam penelitian ini melalui beberapa tahapan, yaitu</w:t>
      </w:r>
      <w:r w:rsidR="00674A64" w:rsidRPr="00116C98">
        <w:rPr>
          <w:rStyle w:val="match"/>
          <w:lang w:val="id-ID"/>
        </w:rPr>
        <w:t xml:space="preserve">: </w:t>
      </w:r>
    </w:p>
    <w:p w14:paraId="3ABE60D9" w14:textId="0137D049" w:rsidR="00DE3833" w:rsidRPr="00BA40E9" w:rsidRDefault="00545782" w:rsidP="00C528AE">
      <w:pPr>
        <w:pStyle w:val="ListParagraph"/>
        <w:numPr>
          <w:ilvl w:val="0"/>
          <w:numId w:val="1"/>
        </w:numPr>
        <w:spacing w:line="276" w:lineRule="auto"/>
        <w:ind w:right="394"/>
        <w:jc w:val="both"/>
        <w:rPr>
          <w:color w:val="auto"/>
          <w:shd w:val="clear" w:color="auto" w:fill="FFFFFF"/>
          <w:lang w:val="id-ID"/>
        </w:rPr>
      </w:pPr>
      <w:bookmarkStart w:id="6" w:name="_Hlk149070340"/>
      <w:bookmarkEnd w:id="5"/>
      <w:r w:rsidRPr="00BA40E9">
        <w:rPr>
          <w:color w:val="auto"/>
          <w:shd w:val="clear" w:color="auto" w:fill="FFFFFF"/>
          <w:lang w:val="id-ID"/>
        </w:rPr>
        <w:lastRenderedPageBreak/>
        <w:t>Pengumpulan</w:t>
      </w:r>
      <w:r w:rsidR="003802D9">
        <w:rPr>
          <w:color w:val="auto"/>
          <w:shd w:val="clear" w:color="auto" w:fill="FFFFFF"/>
        </w:rPr>
        <w:t xml:space="preserve"> dari</w:t>
      </w:r>
      <w:r w:rsidRPr="00BA40E9">
        <w:rPr>
          <w:color w:val="auto"/>
          <w:shd w:val="clear" w:color="auto" w:fill="FFFFFF"/>
          <w:lang w:val="id-ID"/>
        </w:rPr>
        <w:t xml:space="preserve"> data dilakukan dengan tek</w:t>
      </w:r>
      <w:r w:rsidR="00E11ED9" w:rsidRPr="00BA40E9">
        <w:rPr>
          <w:color w:val="auto"/>
          <w:shd w:val="clear" w:color="auto" w:fill="FFFFFF"/>
          <w:lang w:val="id-ID"/>
        </w:rPr>
        <w:t>nik kuesioner dengan menyebarkan seperangkat pertanyaan kepada mahasiswa Fakultas Sains dan Teknologi UINSU.</w:t>
      </w:r>
    </w:p>
    <w:p w14:paraId="2EA86CBC" w14:textId="50F285F2" w:rsidR="00E11ED9" w:rsidRPr="00BA40E9" w:rsidRDefault="00E11ED9" w:rsidP="00C528AE">
      <w:pPr>
        <w:pStyle w:val="ListParagraph"/>
        <w:numPr>
          <w:ilvl w:val="0"/>
          <w:numId w:val="1"/>
        </w:numPr>
        <w:spacing w:line="276" w:lineRule="auto"/>
        <w:ind w:right="394"/>
        <w:jc w:val="both"/>
        <w:rPr>
          <w:color w:val="auto"/>
          <w:shd w:val="clear" w:color="auto" w:fill="FFFFFF"/>
          <w:lang w:val="id-ID"/>
        </w:rPr>
      </w:pPr>
      <w:r w:rsidRPr="00BA40E9">
        <w:rPr>
          <w:color w:val="auto"/>
          <w:shd w:val="clear" w:color="auto" w:fill="FFFFFF"/>
          <w:lang w:val="id-ID"/>
        </w:rPr>
        <w:t>Data Cleaning</w:t>
      </w:r>
      <w:r w:rsidR="00FB4F77" w:rsidRPr="00BA40E9">
        <w:rPr>
          <w:color w:val="auto"/>
          <w:shd w:val="clear" w:color="auto" w:fill="FFFFFF"/>
          <w:lang w:val="id-ID"/>
        </w:rPr>
        <w:t xml:space="preserve"> dilakukan dengan membersihkan data</w:t>
      </w:r>
      <w:r w:rsidR="003802D9">
        <w:rPr>
          <w:color w:val="auto"/>
          <w:shd w:val="clear" w:color="auto" w:fill="FFFFFF"/>
        </w:rPr>
        <w:t>-data dengan menggunakan</w:t>
      </w:r>
      <w:r w:rsidR="00FB4F77" w:rsidRPr="00BA40E9">
        <w:rPr>
          <w:color w:val="auto"/>
          <w:shd w:val="clear" w:color="auto" w:fill="FFFFFF"/>
          <w:lang w:val="id-ID"/>
        </w:rPr>
        <w:t xml:space="preserve"> cara memisahkan data </w:t>
      </w:r>
      <w:r w:rsidR="003802D9">
        <w:rPr>
          <w:color w:val="auto"/>
          <w:shd w:val="clear" w:color="auto" w:fill="FFFFFF"/>
        </w:rPr>
        <w:t>pen</w:t>
      </w:r>
      <w:r w:rsidR="00FB4F77" w:rsidRPr="00BA40E9">
        <w:rPr>
          <w:color w:val="auto"/>
          <w:shd w:val="clear" w:color="auto" w:fill="FFFFFF"/>
          <w:lang w:val="id-ID"/>
        </w:rPr>
        <w:t>eliti</w:t>
      </w:r>
      <w:r w:rsidR="003802D9">
        <w:rPr>
          <w:color w:val="auto"/>
          <w:shd w:val="clear" w:color="auto" w:fill="FFFFFF"/>
        </w:rPr>
        <w:t>an</w:t>
      </w:r>
      <w:r w:rsidR="00FB4F77" w:rsidRPr="00BA40E9">
        <w:rPr>
          <w:color w:val="auto"/>
          <w:shd w:val="clear" w:color="auto" w:fill="FFFFFF"/>
          <w:lang w:val="id-ID"/>
        </w:rPr>
        <w:t xml:space="preserve"> dengan data</w:t>
      </w:r>
      <w:r w:rsidR="003802D9">
        <w:rPr>
          <w:color w:val="auto"/>
          <w:shd w:val="clear" w:color="auto" w:fill="FFFFFF"/>
        </w:rPr>
        <w:t xml:space="preserve"> rusak atau kosong</w:t>
      </w:r>
      <w:r w:rsidR="00F7561F" w:rsidRPr="00BA40E9">
        <w:rPr>
          <w:color w:val="auto"/>
          <w:shd w:val="clear" w:color="auto" w:fill="FFFFFF"/>
          <w:lang w:val="id-ID"/>
        </w:rPr>
        <w:t>, error</w:t>
      </w:r>
      <w:r w:rsidR="003802D9">
        <w:rPr>
          <w:color w:val="auto"/>
          <w:shd w:val="clear" w:color="auto" w:fill="FFFFFF"/>
        </w:rPr>
        <w:t xml:space="preserve"> dan tidak lengkap</w:t>
      </w:r>
      <w:r w:rsidR="00F7561F" w:rsidRPr="00BA40E9">
        <w:rPr>
          <w:color w:val="auto"/>
          <w:shd w:val="clear" w:color="auto" w:fill="FFFFFF"/>
          <w:lang w:val="id-ID"/>
        </w:rPr>
        <w:t>.</w:t>
      </w:r>
    </w:p>
    <w:p w14:paraId="02DCF407" w14:textId="65A32C19" w:rsidR="00F7561F" w:rsidRPr="00BA40E9" w:rsidRDefault="00B773B8" w:rsidP="00C528AE">
      <w:pPr>
        <w:pStyle w:val="ListParagraph"/>
        <w:numPr>
          <w:ilvl w:val="0"/>
          <w:numId w:val="1"/>
        </w:numPr>
        <w:spacing w:line="276" w:lineRule="auto"/>
        <w:ind w:right="394"/>
        <w:jc w:val="both"/>
        <w:rPr>
          <w:color w:val="auto"/>
          <w:shd w:val="clear" w:color="auto" w:fill="FFFFFF"/>
          <w:lang w:val="id-ID"/>
        </w:rPr>
      </w:pPr>
      <w:r w:rsidRPr="00BA40E9">
        <w:rPr>
          <w:color w:val="auto"/>
          <w:shd w:val="clear" w:color="auto" w:fill="FFFFFF"/>
          <w:lang w:val="id-ID"/>
        </w:rPr>
        <w:t>Tentukan label dilakukan dengan menentukan label pada data untuk</w:t>
      </w:r>
      <w:r w:rsidR="00713BE3" w:rsidRPr="00BA40E9">
        <w:rPr>
          <w:color w:val="auto"/>
          <w:shd w:val="clear" w:color="auto" w:fill="FFFFFF"/>
          <w:lang w:val="id-ID"/>
        </w:rPr>
        <w:t xml:space="preserve"> dilakukan proses pengolahan dengan algoritma naive bayes</w:t>
      </w:r>
      <w:r w:rsidR="00987338" w:rsidRPr="00BA40E9">
        <w:rPr>
          <w:color w:val="auto"/>
          <w:shd w:val="clear" w:color="auto" w:fill="FFFFFF"/>
          <w:lang w:val="id-ID"/>
        </w:rPr>
        <w:t>.</w:t>
      </w:r>
    </w:p>
    <w:p w14:paraId="6541CF10" w14:textId="1A7F30DF" w:rsidR="00713BE3" w:rsidRPr="0036362A" w:rsidRDefault="0036362A" w:rsidP="0036362A">
      <w:pPr>
        <w:pStyle w:val="ListParagraph"/>
        <w:numPr>
          <w:ilvl w:val="0"/>
          <w:numId w:val="1"/>
        </w:numPr>
        <w:spacing w:before="100" w:beforeAutospacing="1" w:after="100" w:afterAutospacing="1" w:line="240" w:lineRule="auto"/>
        <w:rPr>
          <w:rFonts w:eastAsia="Times New Roman"/>
          <w:color w:val="auto"/>
        </w:rPr>
      </w:pPr>
      <w:r w:rsidRPr="0036362A">
        <w:rPr>
          <w:rFonts w:eastAsia="Times New Roman"/>
          <w:color w:val="auto"/>
        </w:rPr>
        <w:t>Visualisasi data digunakan untuk menampilkan hasil data yang diperoleh</w:t>
      </w:r>
      <w:r>
        <w:rPr>
          <w:rFonts w:eastAsia="Times New Roman"/>
          <w:color w:val="auto"/>
        </w:rPr>
        <w:t xml:space="preserve"> </w:t>
      </w:r>
      <w:r w:rsidRPr="0036362A">
        <w:rPr>
          <w:rFonts w:eastAsia="Times New Roman"/>
          <w:color w:val="auto"/>
        </w:rPr>
        <w:t>klasifikasi dan untuk menentukan tingkat kelas kecanduan game online yaang terjadi kepada mahasiswa sains dan teknologi UINSU.</w:t>
      </w:r>
    </w:p>
    <w:p w14:paraId="5C758D1A" w14:textId="5AC19F13" w:rsidR="00550EB5" w:rsidRPr="00BA40E9" w:rsidRDefault="00550EB5" w:rsidP="00C528AE">
      <w:pPr>
        <w:pStyle w:val="Caption"/>
        <w:keepNext/>
        <w:spacing w:line="276" w:lineRule="auto"/>
        <w:jc w:val="center"/>
        <w:rPr>
          <w:i w:val="0"/>
          <w:iCs w:val="0"/>
          <w:color w:val="auto"/>
          <w:sz w:val="24"/>
          <w:szCs w:val="24"/>
        </w:rPr>
      </w:pPr>
      <w:bookmarkStart w:id="7" w:name="_Hlk149070457"/>
      <w:bookmarkEnd w:id="6"/>
      <w:r w:rsidRPr="00BA40E9">
        <w:rPr>
          <w:i w:val="0"/>
          <w:iCs w:val="0"/>
          <w:color w:val="auto"/>
          <w:sz w:val="24"/>
          <w:szCs w:val="24"/>
        </w:rPr>
        <w:t xml:space="preserve">Table </w:t>
      </w:r>
      <w:r w:rsidRPr="00BA40E9">
        <w:rPr>
          <w:i w:val="0"/>
          <w:iCs w:val="0"/>
          <w:color w:val="auto"/>
          <w:sz w:val="24"/>
          <w:szCs w:val="24"/>
        </w:rPr>
        <w:fldChar w:fldCharType="begin"/>
      </w:r>
      <w:r w:rsidRPr="00BA40E9">
        <w:rPr>
          <w:i w:val="0"/>
          <w:iCs w:val="0"/>
          <w:color w:val="auto"/>
          <w:sz w:val="24"/>
          <w:szCs w:val="24"/>
        </w:rPr>
        <w:instrText xml:space="preserve"> SEQ Table \* ARABIC </w:instrText>
      </w:r>
      <w:r w:rsidRPr="00BA40E9">
        <w:rPr>
          <w:i w:val="0"/>
          <w:iCs w:val="0"/>
          <w:color w:val="auto"/>
          <w:sz w:val="24"/>
          <w:szCs w:val="24"/>
        </w:rPr>
        <w:fldChar w:fldCharType="separate"/>
      </w:r>
      <w:r w:rsidR="00AE1D86" w:rsidRPr="00BA40E9">
        <w:rPr>
          <w:i w:val="0"/>
          <w:iCs w:val="0"/>
          <w:noProof/>
          <w:color w:val="auto"/>
          <w:sz w:val="24"/>
          <w:szCs w:val="24"/>
        </w:rPr>
        <w:t>1</w:t>
      </w:r>
      <w:r w:rsidRPr="00BA40E9">
        <w:rPr>
          <w:i w:val="0"/>
          <w:iCs w:val="0"/>
          <w:color w:val="auto"/>
          <w:sz w:val="24"/>
          <w:szCs w:val="24"/>
        </w:rPr>
        <w:fldChar w:fldCharType="end"/>
      </w:r>
      <w:r w:rsidRPr="00BA40E9">
        <w:rPr>
          <w:i w:val="0"/>
          <w:iCs w:val="0"/>
          <w:color w:val="auto"/>
          <w:sz w:val="24"/>
          <w:szCs w:val="24"/>
          <w:lang w:val="id-ID"/>
        </w:rPr>
        <w:t xml:space="preserve"> Data kecanduan</w:t>
      </w:r>
    </w:p>
    <w:tbl>
      <w:tblPr>
        <w:tblpPr w:leftFromText="180" w:rightFromText="180" w:vertAnchor="text" w:tblpXSpec="center" w:tblpY="307"/>
        <w:tblW w:w="6655" w:type="dxa"/>
        <w:tblLook w:val="04A0" w:firstRow="1" w:lastRow="0" w:firstColumn="1" w:lastColumn="0" w:noHBand="0" w:noVBand="1"/>
      </w:tblPr>
      <w:tblGrid>
        <w:gridCol w:w="551"/>
        <w:gridCol w:w="1740"/>
        <w:gridCol w:w="1389"/>
        <w:gridCol w:w="1329"/>
        <w:gridCol w:w="1646"/>
      </w:tblGrid>
      <w:tr w:rsidR="00AE1D86" w:rsidRPr="00030DC2" w14:paraId="5613B664" w14:textId="77777777" w:rsidTr="00550EB5">
        <w:trPr>
          <w:trHeight w:val="510"/>
          <w:tblHeader/>
        </w:trPr>
        <w:tc>
          <w:tcPr>
            <w:tcW w:w="551"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0431A6FC" w14:textId="77777777" w:rsidR="00550EB5" w:rsidRPr="00030DC2" w:rsidRDefault="00550EB5" w:rsidP="00C528AE">
            <w:pPr>
              <w:spacing w:after="0" w:line="276" w:lineRule="auto"/>
              <w:jc w:val="center"/>
              <w:rPr>
                <w:rFonts w:eastAsia="Times New Roman"/>
                <w:b/>
                <w:bCs/>
                <w:color w:val="auto"/>
                <w:sz w:val="22"/>
                <w:szCs w:val="22"/>
              </w:rPr>
            </w:pPr>
            <w:bookmarkStart w:id="8" w:name="_Hlk149070437"/>
            <w:bookmarkEnd w:id="7"/>
            <w:r w:rsidRPr="00030DC2">
              <w:rPr>
                <w:rFonts w:eastAsia="Times New Roman"/>
                <w:b/>
                <w:bCs/>
                <w:color w:val="auto"/>
                <w:sz w:val="22"/>
                <w:szCs w:val="22"/>
              </w:rPr>
              <w:t>No</w:t>
            </w:r>
          </w:p>
        </w:tc>
        <w:tc>
          <w:tcPr>
            <w:tcW w:w="2013" w:type="dxa"/>
            <w:tcBorders>
              <w:top w:val="single" w:sz="4" w:space="0" w:color="auto"/>
              <w:left w:val="nil"/>
              <w:bottom w:val="single" w:sz="4" w:space="0" w:color="auto"/>
              <w:right w:val="single" w:sz="4" w:space="0" w:color="auto"/>
            </w:tcBorders>
            <w:shd w:val="clear" w:color="000000" w:fill="A9D08E"/>
            <w:vAlign w:val="center"/>
            <w:hideMark/>
          </w:tcPr>
          <w:p w14:paraId="7FDFB9EF" w14:textId="77777777" w:rsidR="00550EB5" w:rsidRPr="00030DC2" w:rsidRDefault="00550EB5" w:rsidP="00C528AE">
            <w:pPr>
              <w:spacing w:after="0" w:line="276" w:lineRule="auto"/>
              <w:jc w:val="center"/>
              <w:rPr>
                <w:rFonts w:eastAsia="Times New Roman"/>
                <w:b/>
                <w:bCs/>
                <w:color w:val="auto"/>
                <w:sz w:val="22"/>
                <w:szCs w:val="22"/>
              </w:rPr>
            </w:pPr>
            <w:r w:rsidRPr="00030DC2">
              <w:rPr>
                <w:rFonts w:eastAsia="Times New Roman"/>
                <w:b/>
                <w:bCs/>
                <w:color w:val="auto"/>
                <w:sz w:val="22"/>
                <w:szCs w:val="22"/>
              </w:rPr>
              <w:t>NAMA LENGKAP</w:t>
            </w:r>
          </w:p>
        </w:tc>
        <w:tc>
          <w:tcPr>
            <w:tcW w:w="1434" w:type="dxa"/>
            <w:tcBorders>
              <w:top w:val="single" w:sz="4" w:space="0" w:color="auto"/>
              <w:left w:val="nil"/>
              <w:bottom w:val="single" w:sz="4" w:space="0" w:color="auto"/>
              <w:right w:val="single" w:sz="4" w:space="0" w:color="auto"/>
            </w:tcBorders>
            <w:shd w:val="clear" w:color="000000" w:fill="A9D08E"/>
            <w:vAlign w:val="center"/>
            <w:hideMark/>
          </w:tcPr>
          <w:p w14:paraId="44ECF2FC" w14:textId="77777777" w:rsidR="00550EB5" w:rsidRPr="00030DC2" w:rsidRDefault="00550EB5" w:rsidP="00C528AE">
            <w:pPr>
              <w:spacing w:after="0" w:line="276" w:lineRule="auto"/>
              <w:jc w:val="center"/>
              <w:rPr>
                <w:rFonts w:eastAsia="Times New Roman"/>
                <w:b/>
                <w:bCs/>
                <w:color w:val="auto"/>
                <w:sz w:val="22"/>
                <w:szCs w:val="22"/>
              </w:rPr>
            </w:pPr>
            <w:r w:rsidRPr="00030DC2">
              <w:rPr>
                <w:rFonts w:eastAsia="Times New Roman"/>
                <w:b/>
                <w:bCs/>
                <w:color w:val="auto"/>
                <w:sz w:val="22"/>
                <w:szCs w:val="22"/>
              </w:rPr>
              <w:t>NIM</w:t>
            </w:r>
          </w:p>
        </w:tc>
        <w:tc>
          <w:tcPr>
            <w:tcW w:w="1258" w:type="dxa"/>
            <w:tcBorders>
              <w:top w:val="single" w:sz="4" w:space="0" w:color="auto"/>
              <w:left w:val="nil"/>
              <w:bottom w:val="single" w:sz="4" w:space="0" w:color="auto"/>
              <w:right w:val="single" w:sz="4" w:space="0" w:color="auto"/>
            </w:tcBorders>
            <w:shd w:val="clear" w:color="000000" w:fill="A9D08E"/>
            <w:vAlign w:val="center"/>
            <w:hideMark/>
          </w:tcPr>
          <w:p w14:paraId="51329120" w14:textId="77777777" w:rsidR="00550EB5" w:rsidRPr="00030DC2" w:rsidRDefault="00550EB5" w:rsidP="00C528AE">
            <w:pPr>
              <w:spacing w:after="0" w:line="276" w:lineRule="auto"/>
              <w:jc w:val="center"/>
              <w:rPr>
                <w:rFonts w:eastAsia="Times New Roman"/>
                <w:b/>
                <w:bCs/>
                <w:color w:val="auto"/>
                <w:sz w:val="22"/>
                <w:szCs w:val="22"/>
              </w:rPr>
            </w:pPr>
            <w:r w:rsidRPr="00030DC2">
              <w:rPr>
                <w:rFonts w:eastAsia="Times New Roman"/>
                <w:b/>
                <w:bCs/>
                <w:color w:val="auto"/>
                <w:sz w:val="22"/>
                <w:szCs w:val="22"/>
              </w:rPr>
              <w:t>STAMBUK</w:t>
            </w:r>
          </w:p>
        </w:tc>
        <w:tc>
          <w:tcPr>
            <w:tcW w:w="1399" w:type="dxa"/>
            <w:tcBorders>
              <w:top w:val="single" w:sz="4" w:space="0" w:color="auto"/>
              <w:left w:val="nil"/>
              <w:bottom w:val="single" w:sz="4" w:space="0" w:color="auto"/>
              <w:right w:val="single" w:sz="4" w:space="0" w:color="auto"/>
            </w:tcBorders>
            <w:shd w:val="clear" w:color="000000" w:fill="A9D08E"/>
            <w:noWrap/>
            <w:vAlign w:val="center"/>
            <w:hideMark/>
          </w:tcPr>
          <w:p w14:paraId="1BF661D4" w14:textId="77777777" w:rsidR="00550EB5" w:rsidRPr="00030DC2" w:rsidRDefault="00550EB5" w:rsidP="00C528AE">
            <w:pPr>
              <w:spacing w:after="0" w:line="276" w:lineRule="auto"/>
              <w:jc w:val="center"/>
              <w:rPr>
                <w:rFonts w:eastAsia="Times New Roman"/>
                <w:b/>
                <w:bCs/>
                <w:color w:val="auto"/>
                <w:sz w:val="22"/>
                <w:szCs w:val="22"/>
              </w:rPr>
            </w:pPr>
            <w:r w:rsidRPr="00030DC2">
              <w:rPr>
                <w:rFonts w:eastAsia="Times New Roman"/>
                <w:b/>
                <w:bCs/>
                <w:color w:val="auto"/>
                <w:sz w:val="22"/>
                <w:szCs w:val="22"/>
              </w:rPr>
              <w:t>TINGKAT KECANDUAN</w:t>
            </w:r>
          </w:p>
        </w:tc>
      </w:tr>
      <w:tr w:rsidR="00AE1D86" w:rsidRPr="00030DC2" w14:paraId="12179BB4" w14:textId="77777777" w:rsidTr="00550EB5">
        <w:trPr>
          <w:trHeight w:val="525"/>
        </w:trPr>
        <w:tc>
          <w:tcPr>
            <w:tcW w:w="551" w:type="dxa"/>
            <w:tcBorders>
              <w:top w:val="nil"/>
              <w:left w:val="single" w:sz="4" w:space="0" w:color="auto"/>
              <w:bottom w:val="single" w:sz="4" w:space="0" w:color="auto"/>
              <w:right w:val="single" w:sz="4" w:space="0" w:color="auto"/>
            </w:tcBorders>
            <w:shd w:val="clear" w:color="000000" w:fill="E2EFDA"/>
            <w:noWrap/>
            <w:vAlign w:val="bottom"/>
            <w:hideMark/>
          </w:tcPr>
          <w:p w14:paraId="4D48F2E5" w14:textId="77777777" w:rsidR="00550EB5" w:rsidRPr="00030DC2" w:rsidRDefault="00550EB5" w:rsidP="00C528AE">
            <w:pPr>
              <w:spacing w:after="0" w:line="276" w:lineRule="auto"/>
              <w:jc w:val="center"/>
              <w:rPr>
                <w:rFonts w:eastAsia="Times New Roman"/>
                <w:color w:val="auto"/>
                <w:sz w:val="22"/>
                <w:szCs w:val="22"/>
              </w:rPr>
            </w:pPr>
            <w:r w:rsidRPr="00030DC2">
              <w:rPr>
                <w:rFonts w:eastAsia="Times New Roman"/>
                <w:color w:val="auto"/>
                <w:sz w:val="22"/>
                <w:szCs w:val="22"/>
              </w:rPr>
              <w:t>1</w:t>
            </w:r>
          </w:p>
        </w:tc>
        <w:tc>
          <w:tcPr>
            <w:tcW w:w="2013" w:type="dxa"/>
            <w:tcBorders>
              <w:top w:val="nil"/>
              <w:left w:val="nil"/>
              <w:bottom w:val="single" w:sz="4" w:space="0" w:color="auto"/>
              <w:right w:val="single" w:sz="4" w:space="0" w:color="auto"/>
            </w:tcBorders>
            <w:shd w:val="clear" w:color="000000" w:fill="E2EFDA"/>
            <w:vAlign w:val="bottom"/>
            <w:hideMark/>
          </w:tcPr>
          <w:p w14:paraId="029B097F" w14:textId="77777777" w:rsidR="00550EB5" w:rsidRPr="00030DC2" w:rsidRDefault="00550EB5" w:rsidP="00C528AE">
            <w:pPr>
              <w:spacing w:after="0" w:line="276" w:lineRule="auto"/>
              <w:rPr>
                <w:rFonts w:eastAsia="Times New Roman"/>
                <w:color w:val="auto"/>
                <w:sz w:val="22"/>
                <w:szCs w:val="22"/>
              </w:rPr>
            </w:pPr>
            <w:r w:rsidRPr="00030DC2">
              <w:rPr>
                <w:rFonts w:eastAsia="Times New Roman"/>
                <w:color w:val="auto"/>
                <w:sz w:val="22"/>
                <w:szCs w:val="22"/>
              </w:rPr>
              <w:t>Kardandi Alfarizi Siregar</w:t>
            </w:r>
          </w:p>
        </w:tc>
        <w:tc>
          <w:tcPr>
            <w:tcW w:w="1434" w:type="dxa"/>
            <w:tcBorders>
              <w:top w:val="nil"/>
              <w:left w:val="nil"/>
              <w:bottom w:val="single" w:sz="4" w:space="0" w:color="auto"/>
              <w:right w:val="single" w:sz="4" w:space="0" w:color="auto"/>
            </w:tcBorders>
            <w:shd w:val="clear" w:color="000000" w:fill="E2EFDA"/>
            <w:vAlign w:val="bottom"/>
            <w:hideMark/>
          </w:tcPr>
          <w:p w14:paraId="10C7F97F" w14:textId="77777777" w:rsidR="00550EB5" w:rsidRPr="00030DC2" w:rsidRDefault="00550EB5" w:rsidP="00C528AE">
            <w:pPr>
              <w:spacing w:after="0" w:line="276" w:lineRule="auto"/>
              <w:jc w:val="center"/>
              <w:rPr>
                <w:rFonts w:eastAsia="Times New Roman"/>
                <w:color w:val="auto"/>
                <w:sz w:val="22"/>
                <w:szCs w:val="22"/>
              </w:rPr>
            </w:pPr>
            <w:r w:rsidRPr="00030DC2">
              <w:rPr>
                <w:rFonts w:eastAsia="Times New Roman"/>
                <w:color w:val="auto"/>
                <w:sz w:val="22"/>
                <w:szCs w:val="22"/>
                <w:lang w:val="id-ID"/>
              </w:rPr>
              <w:t>0</w:t>
            </w:r>
            <w:r w:rsidRPr="00030DC2">
              <w:rPr>
                <w:rFonts w:eastAsia="Times New Roman"/>
                <w:color w:val="auto"/>
                <w:sz w:val="22"/>
                <w:szCs w:val="22"/>
              </w:rPr>
              <w:t>701222089</w:t>
            </w:r>
          </w:p>
        </w:tc>
        <w:tc>
          <w:tcPr>
            <w:tcW w:w="1258" w:type="dxa"/>
            <w:tcBorders>
              <w:top w:val="nil"/>
              <w:left w:val="nil"/>
              <w:bottom w:val="single" w:sz="4" w:space="0" w:color="auto"/>
              <w:right w:val="single" w:sz="4" w:space="0" w:color="auto"/>
            </w:tcBorders>
            <w:shd w:val="clear" w:color="000000" w:fill="E2EFDA"/>
            <w:vAlign w:val="bottom"/>
            <w:hideMark/>
          </w:tcPr>
          <w:p w14:paraId="62BB44FE" w14:textId="77777777" w:rsidR="00550EB5" w:rsidRPr="00030DC2" w:rsidRDefault="00550EB5" w:rsidP="00C528AE">
            <w:pPr>
              <w:spacing w:after="0" w:line="276" w:lineRule="auto"/>
              <w:jc w:val="center"/>
              <w:rPr>
                <w:rFonts w:eastAsia="Times New Roman"/>
                <w:color w:val="auto"/>
                <w:sz w:val="22"/>
                <w:szCs w:val="22"/>
              </w:rPr>
            </w:pPr>
            <w:r w:rsidRPr="00030DC2">
              <w:rPr>
                <w:rFonts w:eastAsia="Times New Roman"/>
                <w:color w:val="auto"/>
                <w:sz w:val="22"/>
                <w:szCs w:val="22"/>
              </w:rPr>
              <w:t>2021</w:t>
            </w:r>
          </w:p>
        </w:tc>
        <w:tc>
          <w:tcPr>
            <w:tcW w:w="1399" w:type="dxa"/>
            <w:tcBorders>
              <w:top w:val="nil"/>
              <w:left w:val="nil"/>
              <w:bottom w:val="single" w:sz="4" w:space="0" w:color="auto"/>
              <w:right w:val="single" w:sz="4" w:space="0" w:color="auto"/>
            </w:tcBorders>
            <w:shd w:val="clear" w:color="000000" w:fill="E2EFDA"/>
            <w:noWrap/>
            <w:vAlign w:val="bottom"/>
            <w:hideMark/>
          </w:tcPr>
          <w:p w14:paraId="4552BC89" w14:textId="77777777" w:rsidR="00550EB5" w:rsidRPr="00030DC2" w:rsidRDefault="00550EB5" w:rsidP="00C528AE">
            <w:pPr>
              <w:spacing w:after="0" w:line="276" w:lineRule="auto"/>
              <w:jc w:val="center"/>
              <w:rPr>
                <w:rFonts w:eastAsia="Times New Roman"/>
                <w:color w:val="auto"/>
                <w:sz w:val="22"/>
                <w:szCs w:val="22"/>
              </w:rPr>
            </w:pPr>
            <w:r w:rsidRPr="00030DC2">
              <w:rPr>
                <w:color w:val="auto"/>
                <w:sz w:val="22"/>
                <w:szCs w:val="22"/>
              </w:rPr>
              <w:t>rendah</w:t>
            </w:r>
          </w:p>
        </w:tc>
      </w:tr>
      <w:tr w:rsidR="00AE1D86" w:rsidRPr="00030DC2" w14:paraId="46DE5791" w14:textId="77777777" w:rsidTr="00550EB5">
        <w:trPr>
          <w:trHeight w:val="525"/>
        </w:trPr>
        <w:tc>
          <w:tcPr>
            <w:tcW w:w="551" w:type="dxa"/>
            <w:tcBorders>
              <w:top w:val="nil"/>
              <w:left w:val="single" w:sz="4" w:space="0" w:color="auto"/>
              <w:bottom w:val="single" w:sz="4" w:space="0" w:color="auto"/>
              <w:right w:val="single" w:sz="4" w:space="0" w:color="auto"/>
            </w:tcBorders>
            <w:shd w:val="clear" w:color="000000" w:fill="E2EFDA"/>
            <w:noWrap/>
            <w:vAlign w:val="bottom"/>
            <w:hideMark/>
          </w:tcPr>
          <w:p w14:paraId="2EBD0A41" w14:textId="77777777" w:rsidR="00550EB5" w:rsidRPr="00030DC2" w:rsidRDefault="00550EB5" w:rsidP="00C528AE">
            <w:pPr>
              <w:spacing w:after="0" w:line="276" w:lineRule="auto"/>
              <w:jc w:val="center"/>
              <w:rPr>
                <w:rFonts w:eastAsia="Times New Roman"/>
                <w:color w:val="auto"/>
                <w:sz w:val="22"/>
                <w:szCs w:val="22"/>
              </w:rPr>
            </w:pPr>
            <w:r w:rsidRPr="00030DC2">
              <w:rPr>
                <w:rFonts w:eastAsia="Times New Roman"/>
                <w:color w:val="auto"/>
                <w:sz w:val="22"/>
                <w:szCs w:val="22"/>
              </w:rPr>
              <w:t>2</w:t>
            </w:r>
          </w:p>
        </w:tc>
        <w:tc>
          <w:tcPr>
            <w:tcW w:w="2013" w:type="dxa"/>
            <w:tcBorders>
              <w:top w:val="nil"/>
              <w:left w:val="nil"/>
              <w:bottom w:val="single" w:sz="4" w:space="0" w:color="auto"/>
              <w:right w:val="single" w:sz="4" w:space="0" w:color="auto"/>
            </w:tcBorders>
            <w:shd w:val="clear" w:color="000000" w:fill="E2EFDA"/>
            <w:vAlign w:val="bottom"/>
            <w:hideMark/>
          </w:tcPr>
          <w:p w14:paraId="253F2C7E" w14:textId="77777777" w:rsidR="00550EB5" w:rsidRPr="00030DC2" w:rsidRDefault="00550EB5" w:rsidP="00C528AE">
            <w:pPr>
              <w:spacing w:after="0" w:line="276" w:lineRule="auto"/>
              <w:rPr>
                <w:rFonts w:eastAsia="Times New Roman"/>
                <w:color w:val="auto"/>
                <w:sz w:val="22"/>
                <w:szCs w:val="22"/>
                <w:lang w:val="id-ID"/>
              </w:rPr>
            </w:pPr>
            <w:r w:rsidRPr="00030DC2">
              <w:rPr>
                <w:rFonts w:eastAsia="Times New Roman"/>
                <w:color w:val="auto"/>
                <w:sz w:val="22"/>
                <w:szCs w:val="22"/>
              </w:rPr>
              <w:t>F</w:t>
            </w:r>
            <w:r w:rsidRPr="00030DC2">
              <w:rPr>
                <w:rFonts w:eastAsia="Times New Roman"/>
                <w:color w:val="auto"/>
                <w:sz w:val="22"/>
                <w:szCs w:val="22"/>
                <w:lang w:val="id-ID"/>
              </w:rPr>
              <w:t>athul Hadi Raya</w:t>
            </w:r>
          </w:p>
        </w:tc>
        <w:tc>
          <w:tcPr>
            <w:tcW w:w="1434" w:type="dxa"/>
            <w:tcBorders>
              <w:top w:val="nil"/>
              <w:left w:val="nil"/>
              <w:bottom w:val="single" w:sz="4" w:space="0" w:color="auto"/>
              <w:right w:val="single" w:sz="4" w:space="0" w:color="auto"/>
            </w:tcBorders>
            <w:shd w:val="clear" w:color="000000" w:fill="E2EFDA"/>
            <w:vAlign w:val="bottom"/>
            <w:hideMark/>
          </w:tcPr>
          <w:p w14:paraId="039A9F31" w14:textId="77777777" w:rsidR="00550EB5" w:rsidRPr="00030DC2" w:rsidRDefault="00550EB5" w:rsidP="00C528AE">
            <w:pPr>
              <w:spacing w:after="0" w:line="276" w:lineRule="auto"/>
              <w:jc w:val="center"/>
              <w:rPr>
                <w:rFonts w:eastAsia="Times New Roman"/>
                <w:color w:val="auto"/>
                <w:sz w:val="22"/>
                <w:szCs w:val="22"/>
              </w:rPr>
            </w:pPr>
            <w:r w:rsidRPr="00030DC2">
              <w:rPr>
                <w:rFonts w:eastAsia="Times New Roman"/>
                <w:color w:val="auto"/>
                <w:sz w:val="22"/>
                <w:szCs w:val="22"/>
                <w:lang w:val="id-ID"/>
              </w:rPr>
              <w:t>0</w:t>
            </w:r>
            <w:r w:rsidRPr="00030DC2">
              <w:rPr>
                <w:rFonts w:eastAsia="Times New Roman"/>
                <w:color w:val="auto"/>
                <w:sz w:val="22"/>
                <w:szCs w:val="22"/>
              </w:rPr>
              <w:t>701221032</w:t>
            </w:r>
          </w:p>
        </w:tc>
        <w:tc>
          <w:tcPr>
            <w:tcW w:w="1258" w:type="dxa"/>
            <w:tcBorders>
              <w:top w:val="nil"/>
              <w:left w:val="nil"/>
              <w:bottom w:val="single" w:sz="4" w:space="0" w:color="auto"/>
              <w:right w:val="single" w:sz="4" w:space="0" w:color="auto"/>
            </w:tcBorders>
            <w:shd w:val="clear" w:color="000000" w:fill="E2EFDA"/>
            <w:vAlign w:val="bottom"/>
            <w:hideMark/>
          </w:tcPr>
          <w:p w14:paraId="5DD9BDDE" w14:textId="77777777" w:rsidR="00550EB5" w:rsidRPr="00030DC2" w:rsidRDefault="00550EB5" w:rsidP="00C528AE">
            <w:pPr>
              <w:spacing w:after="0" w:line="276" w:lineRule="auto"/>
              <w:jc w:val="center"/>
              <w:rPr>
                <w:rFonts w:eastAsia="Times New Roman"/>
                <w:color w:val="auto"/>
                <w:sz w:val="22"/>
                <w:szCs w:val="22"/>
              </w:rPr>
            </w:pPr>
            <w:r w:rsidRPr="00030DC2">
              <w:rPr>
                <w:rFonts w:eastAsia="Times New Roman"/>
                <w:color w:val="auto"/>
                <w:sz w:val="22"/>
                <w:szCs w:val="22"/>
              </w:rPr>
              <w:t>2022</w:t>
            </w:r>
          </w:p>
        </w:tc>
        <w:tc>
          <w:tcPr>
            <w:tcW w:w="1399" w:type="dxa"/>
            <w:tcBorders>
              <w:top w:val="nil"/>
              <w:left w:val="nil"/>
              <w:bottom w:val="single" w:sz="4" w:space="0" w:color="auto"/>
              <w:right w:val="single" w:sz="4" w:space="0" w:color="auto"/>
            </w:tcBorders>
            <w:shd w:val="clear" w:color="000000" w:fill="E2EFDA"/>
            <w:noWrap/>
            <w:vAlign w:val="bottom"/>
            <w:hideMark/>
          </w:tcPr>
          <w:p w14:paraId="0555C7CB" w14:textId="77777777" w:rsidR="00550EB5" w:rsidRPr="00030DC2" w:rsidRDefault="00550EB5" w:rsidP="00C528AE">
            <w:pPr>
              <w:spacing w:after="0" w:line="276" w:lineRule="auto"/>
              <w:jc w:val="center"/>
              <w:rPr>
                <w:rFonts w:eastAsia="Times New Roman"/>
                <w:color w:val="auto"/>
                <w:sz w:val="22"/>
                <w:szCs w:val="22"/>
              </w:rPr>
            </w:pPr>
            <w:r w:rsidRPr="00030DC2">
              <w:rPr>
                <w:color w:val="auto"/>
                <w:sz w:val="22"/>
                <w:szCs w:val="22"/>
              </w:rPr>
              <w:t>tinggi</w:t>
            </w:r>
          </w:p>
        </w:tc>
      </w:tr>
      <w:tr w:rsidR="00AE1D86" w:rsidRPr="00030DC2" w14:paraId="324D9118" w14:textId="77777777" w:rsidTr="00550EB5">
        <w:trPr>
          <w:trHeight w:val="525"/>
        </w:trPr>
        <w:tc>
          <w:tcPr>
            <w:tcW w:w="551" w:type="dxa"/>
            <w:tcBorders>
              <w:top w:val="nil"/>
              <w:left w:val="single" w:sz="4" w:space="0" w:color="auto"/>
              <w:bottom w:val="single" w:sz="4" w:space="0" w:color="auto"/>
              <w:right w:val="single" w:sz="4" w:space="0" w:color="auto"/>
            </w:tcBorders>
            <w:shd w:val="clear" w:color="000000" w:fill="E2EFDA"/>
            <w:noWrap/>
            <w:vAlign w:val="bottom"/>
            <w:hideMark/>
          </w:tcPr>
          <w:p w14:paraId="5AD21E94" w14:textId="77777777" w:rsidR="00550EB5" w:rsidRPr="00030DC2" w:rsidRDefault="00550EB5" w:rsidP="00C528AE">
            <w:pPr>
              <w:spacing w:after="0" w:line="276" w:lineRule="auto"/>
              <w:jc w:val="center"/>
              <w:rPr>
                <w:rFonts w:eastAsia="Times New Roman"/>
                <w:color w:val="auto"/>
                <w:sz w:val="22"/>
                <w:szCs w:val="22"/>
              </w:rPr>
            </w:pPr>
            <w:r w:rsidRPr="00030DC2">
              <w:rPr>
                <w:rFonts w:eastAsia="Times New Roman"/>
                <w:color w:val="auto"/>
                <w:sz w:val="22"/>
                <w:szCs w:val="22"/>
              </w:rPr>
              <w:t>3</w:t>
            </w:r>
          </w:p>
        </w:tc>
        <w:tc>
          <w:tcPr>
            <w:tcW w:w="2013" w:type="dxa"/>
            <w:tcBorders>
              <w:top w:val="nil"/>
              <w:left w:val="nil"/>
              <w:bottom w:val="single" w:sz="4" w:space="0" w:color="auto"/>
              <w:right w:val="single" w:sz="4" w:space="0" w:color="auto"/>
            </w:tcBorders>
            <w:shd w:val="clear" w:color="000000" w:fill="E2EFDA"/>
            <w:vAlign w:val="bottom"/>
            <w:hideMark/>
          </w:tcPr>
          <w:p w14:paraId="49EC09DA" w14:textId="77777777" w:rsidR="00550EB5" w:rsidRPr="00030DC2" w:rsidRDefault="00550EB5" w:rsidP="00C528AE">
            <w:pPr>
              <w:spacing w:after="0" w:line="276" w:lineRule="auto"/>
              <w:rPr>
                <w:rFonts w:eastAsia="Times New Roman"/>
                <w:color w:val="auto"/>
                <w:sz w:val="22"/>
                <w:szCs w:val="22"/>
              </w:rPr>
            </w:pPr>
            <w:r w:rsidRPr="00030DC2">
              <w:rPr>
                <w:rFonts w:eastAsia="Times New Roman"/>
                <w:color w:val="auto"/>
                <w:sz w:val="22"/>
                <w:szCs w:val="22"/>
              </w:rPr>
              <w:t>Mukhamad Rizky Akbar</w:t>
            </w:r>
          </w:p>
        </w:tc>
        <w:tc>
          <w:tcPr>
            <w:tcW w:w="1434" w:type="dxa"/>
            <w:tcBorders>
              <w:top w:val="nil"/>
              <w:left w:val="nil"/>
              <w:bottom w:val="single" w:sz="4" w:space="0" w:color="auto"/>
              <w:right w:val="single" w:sz="4" w:space="0" w:color="auto"/>
            </w:tcBorders>
            <w:shd w:val="clear" w:color="000000" w:fill="E2EFDA"/>
            <w:vAlign w:val="bottom"/>
            <w:hideMark/>
          </w:tcPr>
          <w:p w14:paraId="7F42D439" w14:textId="77777777" w:rsidR="00550EB5" w:rsidRPr="00030DC2" w:rsidRDefault="00550EB5" w:rsidP="00C528AE">
            <w:pPr>
              <w:spacing w:after="0" w:line="276" w:lineRule="auto"/>
              <w:jc w:val="center"/>
              <w:rPr>
                <w:rFonts w:eastAsia="Times New Roman"/>
                <w:color w:val="auto"/>
                <w:sz w:val="22"/>
                <w:szCs w:val="22"/>
              </w:rPr>
            </w:pPr>
            <w:r w:rsidRPr="00030DC2">
              <w:rPr>
                <w:rFonts w:eastAsia="Times New Roman"/>
                <w:color w:val="auto"/>
                <w:sz w:val="22"/>
                <w:szCs w:val="22"/>
                <w:lang w:val="id-ID"/>
              </w:rPr>
              <w:t>0</w:t>
            </w:r>
            <w:r w:rsidRPr="00030DC2">
              <w:rPr>
                <w:rFonts w:eastAsia="Times New Roman"/>
                <w:color w:val="auto"/>
                <w:sz w:val="22"/>
                <w:szCs w:val="22"/>
              </w:rPr>
              <w:t>701221033</w:t>
            </w:r>
          </w:p>
        </w:tc>
        <w:tc>
          <w:tcPr>
            <w:tcW w:w="1258" w:type="dxa"/>
            <w:tcBorders>
              <w:top w:val="nil"/>
              <w:left w:val="nil"/>
              <w:bottom w:val="single" w:sz="4" w:space="0" w:color="auto"/>
              <w:right w:val="single" w:sz="4" w:space="0" w:color="auto"/>
            </w:tcBorders>
            <w:shd w:val="clear" w:color="000000" w:fill="E2EFDA"/>
            <w:vAlign w:val="bottom"/>
            <w:hideMark/>
          </w:tcPr>
          <w:p w14:paraId="41D47B5A" w14:textId="77777777" w:rsidR="00550EB5" w:rsidRPr="00030DC2" w:rsidRDefault="00550EB5" w:rsidP="00C528AE">
            <w:pPr>
              <w:spacing w:after="0" w:line="276" w:lineRule="auto"/>
              <w:jc w:val="center"/>
              <w:rPr>
                <w:rFonts w:eastAsia="Times New Roman"/>
                <w:color w:val="auto"/>
                <w:sz w:val="22"/>
                <w:szCs w:val="22"/>
              </w:rPr>
            </w:pPr>
            <w:r w:rsidRPr="00030DC2">
              <w:rPr>
                <w:rFonts w:eastAsia="Times New Roman"/>
                <w:color w:val="auto"/>
                <w:sz w:val="22"/>
                <w:szCs w:val="22"/>
              </w:rPr>
              <w:t>2022</w:t>
            </w:r>
          </w:p>
        </w:tc>
        <w:tc>
          <w:tcPr>
            <w:tcW w:w="1399" w:type="dxa"/>
            <w:tcBorders>
              <w:top w:val="nil"/>
              <w:left w:val="nil"/>
              <w:bottom w:val="single" w:sz="4" w:space="0" w:color="auto"/>
              <w:right w:val="single" w:sz="4" w:space="0" w:color="auto"/>
            </w:tcBorders>
            <w:shd w:val="clear" w:color="000000" w:fill="E2EFDA"/>
            <w:noWrap/>
            <w:vAlign w:val="bottom"/>
            <w:hideMark/>
          </w:tcPr>
          <w:p w14:paraId="0F8D1439" w14:textId="77777777" w:rsidR="00550EB5" w:rsidRPr="00030DC2" w:rsidRDefault="00550EB5" w:rsidP="00C528AE">
            <w:pPr>
              <w:spacing w:after="0" w:line="276" w:lineRule="auto"/>
              <w:jc w:val="center"/>
              <w:rPr>
                <w:rFonts w:eastAsia="Times New Roman"/>
                <w:color w:val="auto"/>
                <w:sz w:val="22"/>
                <w:szCs w:val="22"/>
              </w:rPr>
            </w:pPr>
            <w:r w:rsidRPr="00030DC2">
              <w:rPr>
                <w:color w:val="auto"/>
                <w:sz w:val="22"/>
                <w:szCs w:val="22"/>
              </w:rPr>
              <w:t>rendah</w:t>
            </w:r>
          </w:p>
        </w:tc>
      </w:tr>
      <w:tr w:rsidR="00AE1D86" w:rsidRPr="00030DC2" w14:paraId="52BD0D50" w14:textId="77777777" w:rsidTr="00550EB5">
        <w:trPr>
          <w:trHeight w:val="525"/>
        </w:trPr>
        <w:tc>
          <w:tcPr>
            <w:tcW w:w="551" w:type="dxa"/>
            <w:tcBorders>
              <w:top w:val="nil"/>
              <w:left w:val="single" w:sz="4" w:space="0" w:color="auto"/>
              <w:bottom w:val="single" w:sz="4" w:space="0" w:color="auto"/>
              <w:right w:val="single" w:sz="4" w:space="0" w:color="auto"/>
            </w:tcBorders>
            <w:shd w:val="clear" w:color="000000" w:fill="E2EFDA"/>
            <w:noWrap/>
            <w:vAlign w:val="bottom"/>
            <w:hideMark/>
          </w:tcPr>
          <w:p w14:paraId="64C41D02" w14:textId="77777777" w:rsidR="00550EB5" w:rsidRPr="00030DC2" w:rsidRDefault="00550EB5" w:rsidP="00C528AE">
            <w:pPr>
              <w:spacing w:after="0" w:line="276" w:lineRule="auto"/>
              <w:jc w:val="center"/>
              <w:rPr>
                <w:rFonts w:eastAsia="Times New Roman"/>
                <w:color w:val="auto"/>
                <w:sz w:val="22"/>
                <w:szCs w:val="22"/>
              </w:rPr>
            </w:pPr>
            <w:r w:rsidRPr="00030DC2">
              <w:rPr>
                <w:rFonts w:eastAsia="Times New Roman"/>
                <w:color w:val="auto"/>
                <w:sz w:val="22"/>
                <w:szCs w:val="22"/>
              </w:rPr>
              <w:t>4</w:t>
            </w:r>
          </w:p>
        </w:tc>
        <w:tc>
          <w:tcPr>
            <w:tcW w:w="2013" w:type="dxa"/>
            <w:tcBorders>
              <w:top w:val="nil"/>
              <w:left w:val="nil"/>
              <w:bottom w:val="single" w:sz="4" w:space="0" w:color="auto"/>
              <w:right w:val="single" w:sz="4" w:space="0" w:color="auto"/>
            </w:tcBorders>
            <w:shd w:val="clear" w:color="000000" w:fill="E2EFDA"/>
            <w:vAlign w:val="bottom"/>
            <w:hideMark/>
          </w:tcPr>
          <w:p w14:paraId="5299C704" w14:textId="77777777" w:rsidR="00550EB5" w:rsidRPr="00030DC2" w:rsidRDefault="00550EB5" w:rsidP="00C528AE">
            <w:pPr>
              <w:spacing w:after="0" w:line="276" w:lineRule="auto"/>
              <w:rPr>
                <w:rFonts w:eastAsia="Times New Roman"/>
                <w:color w:val="auto"/>
                <w:sz w:val="22"/>
                <w:szCs w:val="22"/>
              </w:rPr>
            </w:pPr>
            <w:r w:rsidRPr="00030DC2">
              <w:rPr>
                <w:rFonts w:eastAsia="Times New Roman"/>
                <w:color w:val="auto"/>
                <w:sz w:val="22"/>
                <w:szCs w:val="22"/>
              </w:rPr>
              <w:t>Diah Putri Kartikasari</w:t>
            </w:r>
          </w:p>
        </w:tc>
        <w:tc>
          <w:tcPr>
            <w:tcW w:w="1434" w:type="dxa"/>
            <w:tcBorders>
              <w:top w:val="nil"/>
              <w:left w:val="nil"/>
              <w:bottom w:val="single" w:sz="4" w:space="0" w:color="auto"/>
              <w:right w:val="single" w:sz="4" w:space="0" w:color="auto"/>
            </w:tcBorders>
            <w:shd w:val="clear" w:color="000000" w:fill="E2EFDA"/>
            <w:vAlign w:val="bottom"/>
            <w:hideMark/>
          </w:tcPr>
          <w:p w14:paraId="7074D6DE" w14:textId="77777777" w:rsidR="00550EB5" w:rsidRPr="00030DC2" w:rsidRDefault="00550EB5" w:rsidP="00C528AE">
            <w:pPr>
              <w:spacing w:after="0" w:line="276" w:lineRule="auto"/>
              <w:jc w:val="center"/>
              <w:rPr>
                <w:rFonts w:eastAsia="Times New Roman"/>
                <w:color w:val="auto"/>
                <w:sz w:val="22"/>
                <w:szCs w:val="22"/>
              </w:rPr>
            </w:pPr>
            <w:r w:rsidRPr="00030DC2">
              <w:rPr>
                <w:rFonts w:eastAsia="Times New Roman"/>
                <w:color w:val="auto"/>
                <w:sz w:val="22"/>
                <w:szCs w:val="22"/>
                <w:lang w:val="id-ID"/>
              </w:rPr>
              <w:t>0</w:t>
            </w:r>
            <w:r w:rsidRPr="00030DC2">
              <w:rPr>
                <w:rFonts w:eastAsia="Times New Roman"/>
                <w:color w:val="auto"/>
                <w:sz w:val="22"/>
                <w:szCs w:val="22"/>
              </w:rPr>
              <w:t>701221039</w:t>
            </w:r>
          </w:p>
        </w:tc>
        <w:tc>
          <w:tcPr>
            <w:tcW w:w="1258" w:type="dxa"/>
            <w:tcBorders>
              <w:top w:val="nil"/>
              <w:left w:val="nil"/>
              <w:bottom w:val="single" w:sz="4" w:space="0" w:color="auto"/>
              <w:right w:val="single" w:sz="4" w:space="0" w:color="auto"/>
            </w:tcBorders>
            <w:shd w:val="clear" w:color="000000" w:fill="E2EFDA"/>
            <w:vAlign w:val="bottom"/>
            <w:hideMark/>
          </w:tcPr>
          <w:p w14:paraId="4D63EA80" w14:textId="77777777" w:rsidR="00550EB5" w:rsidRPr="00030DC2" w:rsidRDefault="00550EB5" w:rsidP="00C528AE">
            <w:pPr>
              <w:spacing w:after="0" w:line="276" w:lineRule="auto"/>
              <w:jc w:val="center"/>
              <w:rPr>
                <w:rFonts w:eastAsia="Times New Roman"/>
                <w:color w:val="auto"/>
                <w:sz w:val="22"/>
                <w:szCs w:val="22"/>
              </w:rPr>
            </w:pPr>
            <w:r w:rsidRPr="00030DC2">
              <w:rPr>
                <w:rFonts w:eastAsia="Times New Roman"/>
                <w:color w:val="auto"/>
                <w:sz w:val="22"/>
                <w:szCs w:val="22"/>
              </w:rPr>
              <w:t>2022</w:t>
            </w:r>
          </w:p>
        </w:tc>
        <w:tc>
          <w:tcPr>
            <w:tcW w:w="1399" w:type="dxa"/>
            <w:tcBorders>
              <w:top w:val="nil"/>
              <w:left w:val="nil"/>
              <w:bottom w:val="single" w:sz="4" w:space="0" w:color="auto"/>
              <w:right w:val="single" w:sz="4" w:space="0" w:color="auto"/>
            </w:tcBorders>
            <w:shd w:val="clear" w:color="000000" w:fill="E2EFDA"/>
            <w:noWrap/>
            <w:vAlign w:val="bottom"/>
            <w:hideMark/>
          </w:tcPr>
          <w:p w14:paraId="0D28010D" w14:textId="77777777" w:rsidR="00550EB5" w:rsidRPr="00030DC2" w:rsidRDefault="00550EB5" w:rsidP="00C528AE">
            <w:pPr>
              <w:spacing w:after="0" w:line="276" w:lineRule="auto"/>
              <w:jc w:val="center"/>
              <w:rPr>
                <w:rFonts w:eastAsia="Times New Roman"/>
                <w:color w:val="auto"/>
                <w:sz w:val="22"/>
                <w:szCs w:val="22"/>
                <w:lang w:val="id-ID"/>
              </w:rPr>
            </w:pPr>
            <w:r w:rsidRPr="00030DC2">
              <w:rPr>
                <w:color w:val="auto"/>
                <w:sz w:val="22"/>
                <w:szCs w:val="22"/>
              </w:rPr>
              <w:t>rendah</w:t>
            </w:r>
          </w:p>
        </w:tc>
      </w:tr>
      <w:tr w:rsidR="00AE1D86" w:rsidRPr="00030DC2" w14:paraId="08521D28" w14:textId="77777777" w:rsidTr="00550EB5">
        <w:trPr>
          <w:trHeight w:val="300"/>
        </w:trPr>
        <w:tc>
          <w:tcPr>
            <w:tcW w:w="551" w:type="dxa"/>
            <w:tcBorders>
              <w:top w:val="nil"/>
              <w:left w:val="single" w:sz="4" w:space="0" w:color="auto"/>
              <w:bottom w:val="single" w:sz="4" w:space="0" w:color="auto"/>
              <w:right w:val="single" w:sz="4" w:space="0" w:color="auto"/>
            </w:tcBorders>
            <w:shd w:val="clear" w:color="000000" w:fill="E2EFDA"/>
            <w:noWrap/>
            <w:vAlign w:val="bottom"/>
            <w:hideMark/>
          </w:tcPr>
          <w:p w14:paraId="39B49BBE" w14:textId="77777777" w:rsidR="00550EB5" w:rsidRPr="00030DC2" w:rsidRDefault="00550EB5" w:rsidP="00C528AE">
            <w:pPr>
              <w:spacing w:after="0" w:line="276" w:lineRule="auto"/>
              <w:jc w:val="center"/>
              <w:rPr>
                <w:rFonts w:eastAsia="Times New Roman"/>
                <w:color w:val="auto"/>
                <w:sz w:val="22"/>
                <w:szCs w:val="22"/>
              </w:rPr>
            </w:pPr>
            <w:r w:rsidRPr="00030DC2">
              <w:rPr>
                <w:rFonts w:eastAsia="Times New Roman"/>
                <w:color w:val="auto"/>
                <w:sz w:val="22"/>
                <w:szCs w:val="22"/>
              </w:rPr>
              <w:t>5</w:t>
            </w:r>
          </w:p>
        </w:tc>
        <w:tc>
          <w:tcPr>
            <w:tcW w:w="2013" w:type="dxa"/>
            <w:tcBorders>
              <w:top w:val="nil"/>
              <w:left w:val="nil"/>
              <w:bottom w:val="single" w:sz="4" w:space="0" w:color="auto"/>
              <w:right w:val="single" w:sz="4" w:space="0" w:color="auto"/>
            </w:tcBorders>
            <w:shd w:val="clear" w:color="000000" w:fill="E2EFDA"/>
            <w:vAlign w:val="bottom"/>
            <w:hideMark/>
          </w:tcPr>
          <w:p w14:paraId="60C78E28" w14:textId="77777777" w:rsidR="00550EB5" w:rsidRPr="00030DC2" w:rsidRDefault="00550EB5" w:rsidP="00C528AE">
            <w:pPr>
              <w:spacing w:after="0" w:line="276" w:lineRule="auto"/>
              <w:rPr>
                <w:rFonts w:eastAsia="Times New Roman"/>
                <w:color w:val="auto"/>
                <w:sz w:val="22"/>
                <w:szCs w:val="22"/>
              </w:rPr>
            </w:pPr>
            <w:r w:rsidRPr="00030DC2">
              <w:rPr>
                <w:rFonts w:eastAsia="Times New Roman"/>
                <w:color w:val="auto"/>
                <w:sz w:val="22"/>
                <w:szCs w:val="22"/>
              </w:rPr>
              <w:t>Akmal baihaqi</w:t>
            </w:r>
          </w:p>
        </w:tc>
        <w:tc>
          <w:tcPr>
            <w:tcW w:w="1434" w:type="dxa"/>
            <w:tcBorders>
              <w:top w:val="nil"/>
              <w:left w:val="nil"/>
              <w:bottom w:val="single" w:sz="4" w:space="0" w:color="auto"/>
              <w:right w:val="single" w:sz="4" w:space="0" w:color="auto"/>
            </w:tcBorders>
            <w:shd w:val="clear" w:color="000000" w:fill="E2EFDA"/>
            <w:vAlign w:val="bottom"/>
            <w:hideMark/>
          </w:tcPr>
          <w:p w14:paraId="62A56EF8" w14:textId="77777777" w:rsidR="00550EB5" w:rsidRPr="00030DC2" w:rsidRDefault="00550EB5" w:rsidP="00C528AE">
            <w:pPr>
              <w:spacing w:after="0" w:line="276" w:lineRule="auto"/>
              <w:jc w:val="center"/>
              <w:rPr>
                <w:rFonts w:eastAsia="Times New Roman"/>
                <w:color w:val="auto"/>
                <w:sz w:val="22"/>
                <w:szCs w:val="22"/>
              </w:rPr>
            </w:pPr>
            <w:r w:rsidRPr="00030DC2">
              <w:rPr>
                <w:rFonts w:eastAsia="Times New Roman"/>
                <w:color w:val="auto"/>
                <w:sz w:val="22"/>
                <w:szCs w:val="22"/>
                <w:lang w:val="id-ID"/>
              </w:rPr>
              <w:t>0</w:t>
            </w:r>
            <w:r w:rsidRPr="00030DC2">
              <w:rPr>
                <w:rFonts w:eastAsia="Times New Roman"/>
                <w:color w:val="auto"/>
                <w:sz w:val="22"/>
                <w:szCs w:val="22"/>
              </w:rPr>
              <w:t>701222104</w:t>
            </w:r>
          </w:p>
        </w:tc>
        <w:tc>
          <w:tcPr>
            <w:tcW w:w="1258" w:type="dxa"/>
            <w:tcBorders>
              <w:top w:val="nil"/>
              <w:left w:val="nil"/>
              <w:bottom w:val="single" w:sz="4" w:space="0" w:color="auto"/>
              <w:right w:val="single" w:sz="4" w:space="0" w:color="auto"/>
            </w:tcBorders>
            <w:shd w:val="clear" w:color="000000" w:fill="E2EFDA"/>
            <w:vAlign w:val="bottom"/>
            <w:hideMark/>
          </w:tcPr>
          <w:p w14:paraId="7F9F0325" w14:textId="77777777" w:rsidR="00550EB5" w:rsidRPr="00030DC2" w:rsidRDefault="00550EB5" w:rsidP="00C528AE">
            <w:pPr>
              <w:spacing w:after="0" w:line="276" w:lineRule="auto"/>
              <w:jc w:val="center"/>
              <w:rPr>
                <w:rFonts w:eastAsia="Times New Roman"/>
                <w:color w:val="auto"/>
                <w:sz w:val="22"/>
                <w:szCs w:val="22"/>
              </w:rPr>
            </w:pPr>
            <w:r w:rsidRPr="00030DC2">
              <w:rPr>
                <w:rFonts w:eastAsia="Times New Roman"/>
                <w:color w:val="auto"/>
                <w:sz w:val="22"/>
                <w:szCs w:val="22"/>
              </w:rPr>
              <w:t>2022</w:t>
            </w:r>
          </w:p>
        </w:tc>
        <w:tc>
          <w:tcPr>
            <w:tcW w:w="1399" w:type="dxa"/>
            <w:tcBorders>
              <w:top w:val="nil"/>
              <w:left w:val="nil"/>
              <w:bottom w:val="single" w:sz="4" w:space="0" w:color="auto"/>
              <w:right w:val="single" w:sz="4" w:space="0" w:color="auto"/>
            </w:tcBorders>
            <w:shd w:val="clear" w:color="000000" w:fill="E2EFDA"/>
            <w:noWrap/>
            <w:vAlign w:val="bottom"/>
            <w:hideMark/>
          </w:tcPr>
          <w:p w14:paraId="1248A798" w14:textId="77777777" w:rsidR="00550EB5" w:rsidRPr="00030DC2" w:rsidRDefault="00550EB5" w:rsidP="00C528AE">
            <w:pPr>
              <w:spacing w:after="0" w:line="276" w:lineRule="auto"/>
              <w:jc w:val="center"/>
              <w:rPr>
                <w:rFonts w:eastAsia="Times New Roman"/>
                <w:color w:val="auto"/>
                <w:sz w:val="22"/>
                <w:szCs w:val="22"/>
              </w:rPr>
            </w:pPr>
            <w:r w:rsidRPr="00030DC2">
              <w:rPr>
                <w:color w:val="auto"/>
                <w:sz w:val="22"/>
                <w:szCs w:val="22"/>
              </w:rPr>
              <w:t>rendah</w:t>
            </w:r>
          </w:p>
        </w:tc>
      </w:tr>
      <w:tr w:rsidR="00AE1D86" w:rsidRPr="00030DC2" w14:paraId="5C283D51" w14:textId="77777777" w:rsidTr="00550EB5">
        <w:trPr>
          <w:trHeight w:val="525"/>
        </w:trPr>
        <w:tc>
          <w:tcPr>
            <w:tcW w:w="551" w:type="dxa"/>
            <w:tcBorders>
              <w:top w:val="nil"/>
              <w:left w:val="single" w:sz="4" w:space="0" w:color="auto"/>
              <w:bottom w:val="single" w:sz="4" w:space="0" w:color="auto"/>
              <w:right w:val="single" w:sz="4" w:space="0" w:color="auto"/>
            </w:tcBorders>
            <w:shd w:val="clear" w:color="000000" w:fill="E2EFDA"/>
            <w:noWrap/>
            <w:vAlign w:val="bottom"/>
            <w:hideMark/>
          </w:tcPr>
          <w:p w14:paraId="51353E14" w14:textId="77777777" w:rsidR="00550EB5" w:rsidRPr="00030DC2" w:rsidRDefault="00550EB5" w:rsidP="00C528AE">
            <w:pPr>
              <w:spacing w:after="0" w:line="276" w:lineRule="auto"/>
              <w:jc w:val="center"/>
              <w:rPr>
                <w:rFonts w:eastAsia="Times New Roman"/>
                <w:color w:val="auto"/>
                <w:sz w:val="22"/>
                <w:szCs w:val="22"/>
              </w:rPr>
            </w:pPr>
            <w:r w:rsidRPr="00030DC2">
              <w:rPr>
                <w:rFonts w:eastAsia="Times New Roman"/>
                <w:color w:val="auto"/>
                <w:sz w:val="22"/>
                <w:szCs w:val="22"/>
              </w:rPr>
              <w:t>6</w:t>
            </w:r>
          </w:p>
        </w:tc>
        <w:tc>
          <w:tcPr>
            <w:tcW w:w="2013" w:type="dxa"/>
            <w:tcBorders>
              <w:top w:val="nil"/>
              <w:left w:val="nil"/>
              <w:bottom w:val="single" w:sz="4" w:space="0" w:color="auto"/>
              <w:right w:val="single" w:sz="4" w:space="0" w:color="auto"/>
            </w:tcBorders>
            <w:shd w:val="clear" w:color="000000" w:fill="E2EFDA"/>
            <w:vAlign w:val="bottom"/>
            <w:hideMark/>
          </w:tcPr>
          <w:p w14:paraId="029B681A" w14:textId="77777777" w:rsidR="00550EB5" w:rsidRPr="00030DC2" w:rsidRDefault="00550EB5" w:rsidP="00C528AE">
            <w:pPr>
              <w:spacing w:after="0" w:line="276" w:lineRule="auto"/>
              <w:rPr>
                <w:rFonts w:eastAsia="Times New Roman"/>
                <w:color w:val="auto"/>
                <w:sz w:val="22"/>
                <w:szCs w:val="22"/>
              </w:rPr>
            </w:pPr>
            <w:r w:rsidRPr="00030DC2">
              <w:rPr>
                <w:rFonts w:eastAsia="Times New Roman"/>
                <w:color w:val="auto"/>
                <w:sz w:val="22"/>
                <w:szCs w:val="22"/>
              </w:rPr>
              <w:t>Fredy Kusuma Ramadhani</w:t>
            </w:r>
          </w:p>
        </w:tc>
        <w:tc>
          <w:tcPr>
            <w:tcW w:w="1434" w:type="dxa"/>
            <w:tcBorders>
              <w:top w:val="nil"/>
              <w:left w:val="nil"/>
              <w:bottom w:val="single" w:sz="4" w:space="0" w:color="auto"/>
              <w:right w:val="single" w:sz="4" w:space="0" w:color="auto"/>
            </w:tcBorders>
            <w:shd w:val="clear" w:color="000000" w:fill="E2EFDA"/>
            <w:vAlign w:val="bottom"/>
            <w:hideMark/>
          </w:tcPr>
          <w:p w14:paraId="1EF550F7" w14:textId="77777777" w:rsidR="00550EB5" w:rsidRPr="00030DC2" w:rsidRDefault="00550EB5" w:rsidP="00C528AE">
            <w:pPr>
              <w:spacing w:after="0" w:line="276" w:lineRule="auto"/>
              <w:jc w:val="center"/>
              <w:rPr>
                <w:rFonts w:eastAsia="Times New Roman"/>
                <w:color w:val="auto"/>
                <w:sz w:val="22"/>
                <w:szCs w:val="22"/>
              </w:rPr>
            </w:pPr>
            <w:r w:rsidRPr="00030DC2">
              <w:rPr>
                <w:rFonts w:eastAsia="Times New Roman"/>
                <w:color w:val="auto"/>
                <w:sz w:val="22"/>
                <w:szCs w:val="22"/>
                <w:lang w:val="id-ID"/>
              </w:rPr>
              <w:t>0</w:t>
            </w:r>
            <w:r w:rsidRPr="00030DC2">
              <w:rPr>
                <w:rFonts w:eastAsia="Times New Roman"/>
                <w:color w:val="auto"/>
                <w:sz w:val="22"/>
                <w:szCs w:val="22"/>
              </w:rPr>
              <w:t>701222059</w:t>
            </w:r>
          </w:p>
        </w:tc>
        <w:tc>
          <w:tcPr>
            <w:tcW w:w="1258" w:type="dxa"/>
            <w:tcBorders>
              <w:top w:val="nil"/>
              <w:left w:val="nil"/>
              <w:bottom w:val="single" w:sz="4" w:space="0" w:color="auto"/>
              <w:right w:val="single" w:sz="4" w:space="0" w:color="auto"/>
            </w:tcBorders>
            <w:shd w:val="clear" w:color="000000" w:fill="E2EFDA"/>
            <w:vAlign w:val="bottom"/>
            <w:hideMark/>
          </w:tcPr>
          <w:p w14:paraId="442FCAF4" w14:textId="77777777" w:rsidR="00550EB5" w:rsidRPr="00030DC2" w:rsidRDefault="00550EB5" w:rsidP="00C528AE">
            <w:pPr>
              <w:spacing w:after="0" w:line="276" w:lineRule="auto"/>
              <w:jc w:val="center"/>
              <w:rPr>
                <w:rFonts w:eastAsia="Times New Roman"/>
                <w:color w:val="auto"/>
                <w:sz w:val="22"/>
                <w:szCs w:val="22"/>
              </w:rPr>
            </w:pPr>
            <w:r w:rsidRPr="00030DC2">
              <w:rPr>
                <w:rFonts w:eastAsia="Times New Roman"/>
                <w:color w:val="auto"/>
                <w:sz w:val="22"/>
                <w:szCs w:val="22"/>
              </w:rPr>
              <w:t>2022</w:t>
            </w:r>
          </w:p>
        </w:tc>
        <w:tc>
          <w:tcPr>
            <w:tcW w:w="1399" w:type="dxa"/>
            <w:tcBorders>
              <w:top w:val="nil"/>
              <w:left w:val="nil"/>
              <w:bottom w:val="single" w:sz="4" w:space="0" w:color="auto"/>
              <w:right w:val="single" w:sz="4" w:space="0" w:color="auto"/>
            </w:tcBorders>
            <w:shd w:val="clear" w:color="000000" w:fill="E2EFDA"/>
            <w:noWrap/>
            <w:vAlign w:val="bottom"/>
            <w:hideMark/>
          </w:tcPr>
          <w:p w14:paraId="7889DE76" w14:textId="77777777" w:rsidR="00550EB5" w:rsidRPr="00030DC2" w:rsidRDefault="00550EB5" w:rsidP="00C528AE">
            <w:pPr>
              <w:spacing w:after="0" w:line="276" w:lineRule="auto"/>
              <w:jc w:val="center"/>
              <w:rPr>
                <w:rFonts w:eastAsia="Times New Roman"/>
                <w:color w:val="auto"/>
                <w:sz w:val="22"/>
                <w:szCs w:val="22"/>
              </w:rPr>
            </w:pPr>
            <w:r w:rsidRPr="00030DC2">
              <w:rPr>
                <w:color w:val="auto"/>
                <w:sz w:val="22"/>
                <w:szCs w:val="22"/>
              </w:rPr>
              <w:t>rendah</w:t>
            </w:r>
          </w:p>
        </w:tc>
      </w:tr>
      <w:tr w:rsidR="00AE1D86" w:rsidRPr="00030DC2" w14:paraId="23568BDB" w14:textId="77777777" w:rsidTr="00550EB5">
        <w:trPr>
          <w:trHeight w:val="300"/>
        </w:trPr>
        <w:tc>
          <w:tcPr>
            <w:tcW w:w="551" w:type="dxa"/>
            <w:tcBorders>
              <w:top w:val="nil"/>
              <w:left w:val="single" w:sz="4" w:space="0" w:color="auto"/>
              <w:bottom w:val="single" w:sz="4" w:space="0" w:color="auto"/>
              <w:right w:val="single" w:sz="4" w:space="0" w:color="auto"/>
            </w:tcBorders>
            <w:shd w:val="clear" w:color="000000" w:fill="E2EFDA"/>
            <w:noWrap/>
            <w:vAlign w:val="bottom"/>
            <w:hideMark/>
          </w:tcPr>
          <w:p w14:paraId="0EC52E5C" w14:textId="77777777" w:rsidR="00550EB5" w:rsidRPr="00030DC2" w:rsidRDefault="00550EB5" w:rsidP="00C528AE">
            <w:pPr>
              <w:spacing w:after="0" w:line="276" w:lineRule="auto"/>
              <w:jc w:val="center"/>
              <w:rPr>
                <w:rFonts w:eastAsia="Times New Roman"/>
                <w:color w:val="auto"/>
                <w:sz w:val="22"/>
                <w:szCs w:val="22"/>
              </w:rPr>
            </w:pPr>
            <w:r w:rsidRPr="00030DC2">
              <w:rPr>
                <w:rFonts w:eastAsia="Times New Roman"/>
                <w:color w:val="auto"/>
                <w:sz w:val="22"/>
                <w:szCs w:val="22"/>
              </w:rPr>
              <w:t>7</w:t>
            </w:r>
          </w:p>
        </w:tc>
        <w:tc>
          <w:tcPr>
            <w:tcW w:w="2013" w:type="dxa"/>
            <w:tcBorders>
              <w:top w:val="nil"/>
              <w:left w:val="nil"/>
              <w:bottom w:val="single" w:sz="4" w:space="0" w:color="auto"/>
              <w:right w:val="single" w:sz="4" w:space="0" w:color="auto"/>
            </w:tcBorders>
            <w:shd w:val="clear" w:color="000000" w:fill="E2EFDA"/>
            <w:vAlign w:val="bottom"/>
            <w:hideMark/>
          </w:tcPr>
          <w:p w14:paraId="3D904269" w14:textId="77777777" w:rsidR="00550EB5" w:rsidRPr="00030DC2" w:rsidRDefault="00550EB5" w:rsidP="00C528AE">
            <w:pPr>
              <w:spacing w:after="0" w:line="276" w:lineRule="auto"/>
              <w:rPr>
                <w:rFonts w:eastAsia="Times New Roman"/>
                <w:color w:val="auto"/>
                <w:sz w:val="22"/>
                <w:szCs w:val="22"/>
              </w:rPr>
            </w:pPr>
            <w:r w:rsidRPr="00030DC2">
              <w:rPr>
                <w:rFonts w:eastAsia="Times New Roman"/>
                <w:color w:val="auto"/>
                <w:sz w:val="22"/>
                <w:szCs w:val="22"/>
              </w:rPr>
              <w:t>Fikri haikal</w:t>
            </w:r>
          </w:p>
        </w:tc>
        <w:tc>
          <w:tcPr>
            <w:tcW w:w="1434" w:type="dxa"/>
            <w:tcBorders>
              <w:top w:val="nil"/>
              <w:left w:val="nil"/>
              <w:bottom w:val="single" w:sz="4" w:space="0" w:color="auto"/>
              <w:right w:val="single" w:sz="4" w:space="0" w:color="auto"/>
            </w:tcBorders>
            <w:shd w:val="clear" w:color="000000" w:fill="E2EFDA"/>
            <w:vAlign w:val="bottom"/>
            <w:hideMark/>
          </w:tcPr>
          <w:p w14:paraId="62507874" w14:textId="77777777" w:rsidR="00550EB5" w:rsidRPr="00030DC2" w:rsidRDefault="00550EB5" w:rsidP="00C528AE">
            <w:pPr>
              <w:spacing w:after="0" w:line="276" w:lineRule="auto"/>
              <w:jc w:val="center"/>
              <w:rPr>
                <w:rFonts w:eastAsia="Times New Roman"/>
                <w:color w:val="auto"/>
                <w:sz w:val="22"/>
                <w:szCs w:val="22"/>
              </w:rPr>
            </w:pPr>
            <w:r w:rsidRPr="00030DC2">
              <w:rPr>
                <w:rFonts w:eastAsia="Times New Roman"/>
                <w:color w:val="auto"/>
                <w:sz w:val="22"/>
                <w:szCs w:val="22"/>
                <w:lang w:val="id-ID"/>
              </w:rPr>
              <w:t>0</w:t>
            </w:r>
            <w:r w:rsidRPr="00030DC2">
              <w:rPr>
                <w:rFonts w:eastAsia="Times New Roman"/>
                <w:color w:val="auto"/>
                <w:sz w:val="22"/>
                <w:szCs w:val="22"/>
              </w:rPr>
              <w:t>701223069</w:t>
            </w:r>
          </w:p>
        </w:tc>
        <w:tc>
          <w:tcPr>
            <w:tcW w:w="1258" w:type="dxa"/>
            <w:tcBorders>
              <w:top w:val="nil"/>
              <w:left w:val="nil"/>
              <w:bottom w:val="single" w:sz="4" w:space="0" w:color="auto"/>
              <w:right w:val="single" w:sz="4" w:space="0" w:color="auto"/>
            </w:tcBorders>
            <w:shd w:val="clear" w:color="000000" w:fill="E2EFDA"/>
            <w:vAlign w:val="bottom"/>
            <w:hideMark/>
          </w:tcPr>
          <w:p w14:paraId="4429F0D4" w14:textId="77777777" w:rsidR="00550EB5" w:rsidRPr="00030DC2" w:rsidRDefault="00550EB5" w:rsidP="00C528AE">
            <w:pPr>
              <w:spacing w:after="0" w:line="276" w:lineRule="auto"/>
              <w:jc w:val="center"/>
              <w:rPr>
                <w:rFonts w:eastAsia="Times New Roman"/>
                <w:color w:val="auto"/>
                <w:sz w:val="22"/>
                <w:szCs w:val="22"/>
              </w:rPr>
            </w:pPr>
            <w:r w:rsidRPr="00030DC2">
              <w:rPr>
                <w:rFonts w:eastAsia="Times New Roman"/>
                <w:color w:val="auto"/>
                <w:sz w:val="22"/>
                <w:szCs w:val="22"/>
              </w:rPr>
              <w:t>2022</w:t>
            </w:r>
          </w:p>
        </w:tc>
        <w:tc>
          <w:tcPr>
            <w:tcW w:w="1399" w:type="dxa"/>
            <w:tcBorders>
              <w:top w:val="nil"/>
              <w:left w:val="nil"/>
              <w:bottom w:val="single" w:sz="4" w:space="0" w:color="auto"/>
              <w:right w:val="single" w:sz="4" w:space="0" w:color="auto"/>
            </w:tcBorders>
            <w:shd w:val="clear" w:color="000000" w:fill="E2EFDA"/>
            <w:noWrap/>
            <w:vAlign w:val="bottom"/>
            <w:hideMark/>
          </w:tcPr>
          <w:p w14:paraId="1808C411" w14:textId="77777777" w:rsidR="00550EB5" w:rsidRPr="00030DC2" w:rsidRDefault="00550EB5" w:rsidP="00C528AE">
            <w:pPr>
              <w:spacing w:after="0" w:line="276" w:lineRule="auto"/>
              <w:jc w:val="center"/>
              <w:rPr>
                <w:rFonts w:eastAsia="Times New Roman"/>
                <w:color w:val="auto"/>
                <w:sz w:val="22"/>
                <w:szCs w:val="22"/>
              </w:rPr>
            </w:pPr>
            <w:r w:rsidRPr="00030DC2">
              <w:rPr>
                <w:color w:val="auto"/>
                <w:sz w:val="22"/>
                <w:szCs w:val="22"/>
              </w:rPr>
              <w:t>rendah</w:t>
            </w:r>
          </w:p>
        </w:tc>
      </w:tr>
      <w:tr w:rsidR="00AE1D86" w:rsidRPr="00030DC2" w14:paraId="522D7571" w14:textId="77777777" w:rsidTr="00550EB5">
        <w:trPr>
          <w:trHeight w:val="525"/>
        </w:trPr>
        <w:tc>
          <w:tcPr>
            <w:tcW w:w="551" w:type="dxa"/>
            <w:tcBorders>
              <w:top w:val="nil"/>
              <w:left w:val="single" w:sz="4" w:space="0" w:color="auto"/>
              <w:bottom w:val="single" w:sz="4" w:space="0" w:color="auto"/>
              <w:right w:val="single" w:sz="4" w:space="0" w:color="auto"/>
            </w:tcBorders>
            <w:shd w:val="clear" w:color="000000" w:fill="E2EFDA"/>
            <w:noWrap/>
            <w:vAlign w:val="bottom"/>
            <w:hideMark/>
          </w:tcPr>
          <w:p w14:paraId="4A401591" w14:textId="77777777" w:rsidR="00550EB5" w:rsidRPr="00030DC2" w:rsidRDefault="00550EB5" w:rsidP="00C528AE">
            <w:pPr>
              <w:spacing w:after="0" w:line="276" w:lineRule="auto"/>
              <w:jc w:val="center"/>
              <w:rPr>
                <w:rFonts w:eastAsia="Times New Roman"/>
                <w:color w:val="auto"/>
                <w:sz w:val="22"/>
                <w:szCs w:val="22"/>
              </w:rPr>
            </w:pPr>
            <w:r w:rsidRPr="00030DC2">
              <w:rPr>
                <w:rFonts w:eastAsia="Times New Roman"/>
                <w:color w:val="auto"/>
                <w:sz w:val="22"/>
                <w:szCs w:val="22"/>
              </w:rPr>
              <w:t>8</w:t>
            </w:r>
          </w:p>
        </w:tc>
        <w:tc>
          <w:tcPr>
            <w:tcW w:w="2013" w:type="dxa"/>
            <w:tcBorders>
              <w:top w:val="nil"/>
              <w:left w:val="nil"/>
              <w:bottom w:val="single" w:sz="4" w:space="0" w:color="auto"/>
              <w:right w:val="single" w:sz="4" w:space="0" w:color="auto"/>
            </w:tcBorders>
            <w:shd w:val="clear" w:color="000000" w:fill="E2EFDA"/>
            <w:vAlign w:val="bottom"/>
            <w:hideMark/>
          </w:tcPr>
          <w:p w14:paraId="178840AF" w14:textId="77777777" w:rsidR="00550EB5" w:rsidRPr="00030DC2" w:rsidRDefault="00550EB5" w:rsidP="00C528AE">
            <w:pPr>
              <w:spacing w:after="0" w:line="276" w:lineRule="auto"/>
              <w:rPr>
                <w:rFonts w:eastAsia="Times New Roman"/>
                <w:color w:val="auto"/>
                <w:sz w:val="22"/>
                <w:szCs w:val="22"/>
              </w:rPr>
            </w:pPr>
            <w:r w:rsidRPr="00030DC2">
              <w:rPr>
                <w:rFonts w:eastAsia="Times New Roman"/>
                <w:color w:val="auto"/>
                <w:sz w:val="22"/>
                <w:szCs w:val="22"/>
              </w:rPr>
              <w:t>Ahmad Boby Amari</w:t>
            </w:r>
          </w:p>
        </w:tc>
        <w:tc>
          <w:tcPr>
            <w:tcW w:w="1434" w:type="dxa"/>
            <w:tcBorders>
              <w:top w:val="nil"/>
              <w:left w:val="nil"/>
              <w:bottom w:val="single" w:sz="4" w:space="0" w:color="auto"/>
              <w:right w:val="single" w:sz="4" w:space="0" w:color="auto"/>
            </w:tcBorders>
            <w:shd w:val="clear" w:color="000000" w:fill="E2EFDA"/>
            <w:vAlign w:val="bottom"/>
            <w:hideMark/>
          </w:tcPr>
          <w:p w14:paraId="6126275B" w14:textId="77777777" w:rsidR="00550EB5" w:rsidRPr="00030DC2" w:rsidRDefault="00550EB5" w:rsidP="00C528AE">
            <w:pPr>
              <w:spacing w:after="0" w:line="276" w:lineRule="auto"/>
              <w:jc w:val="center"/>
              <w:rPr>
                <w:rFonts w:eastAsia="Times New Roman"/>
                <w:color w:val="auto"/>
                <w:sz w:val="22"/>
                <w:szCs w:val="22"/>
              </w:rPr>
            </w:pPr>
            <w:r w:rsidRPr="00030DC2">
              <w:rPr>
                <w:rFonts w:eastAsia="Times New Roman"/>
                <w:color w:val="auto"/>
                <w:sz w:val="22"/>
                <w:szCs w:val="22"/>
                <w:lang w:val="id-ID"/>
              </w:rPr>
              <w:t>0</w:t>
            </w:r>
            <w:r w:rsidRPr="00030DC2">
              <w:rPr>
                <w:rFonts w:eastAsia="Times New Roman"/>
                <w:color w:val="auto"/>
                <w:sz w:val="22"/>
                <w:szCs w:val="22"/>
              </w:rPr>
              <w:t>701223067</w:t>
            </w:r>
          </w:p>
        </w:tc>
        <w:tc>
          <w:tcPr>
            <w:tcW w:w="1258" w:type="dxa"/>
            <w:tcBorders>
              <w:top w:val="nil"/>
              <w:left w:val="nil"/>
              <w:bottom w:val="single" w:sz="4" w:space="0" w:color="auto"/>
              <w:right w:val="single" w:sz="4" w:space="0" w:color="auto"/>
            </w:tcBorders>
            <w:shd w:val="clear" w:color="000000" w:fill="E2EFDA"/>
            <w:vAlign w:val="bottom"/>
            <w:hideMark/>
          </w:tcPr>
          <w:p w14:paraId="0FC0A73A" w14:textId="77777777" w:rsidR="00550EB5" w:rsidRPr="00030DC2" w:rsidRDefault="00550EB5" w:rsidP="00C528AE">
            <w:pPr>
              <w:spacing w:after="0" w:line="276" w:lineRule="auto"/>
              <w:jc w:val="center"/>
              <w:rPr>
                <w:rFonts w:eastAsia="Times New Roman"/>
                <w:color w:val="auto"/>
                <w:sz w:val="22"/>
                <w:szCs w:val="22"/>
              </w:rPr>
            </w:pPr>
            <w:r w:rsidRPr="00030DC2">
              <w:rPr>
                <w:rFonts w:eastAsia="Times New Roman"/>
                <w:color w:val="auto"/>
                <w:sz w:val="22"/>
                <w:szCs w:val="22"/>
              </w:rPr>
              <w:t>2022</w:t>
            </w:r>
          </w:p>
        </w:tc>
        <w:tc>
          <w:tcPr>
            <w:tcW w:w="1399" w:type="dxa"/>
            <w:tcBorders>
              <w:top w:val="nil"/>
              <w:left w:val="nil"/>
              <w:bottom w:val="single" w:sz="4" w:space="0" w:color="auto"/>
              <w:right w:val="single" w:sz="4" w:space="0" w:color="auto"/>
            </w:tcBorders>
            <w:shd w:val="clear" w:color="000000" w:fill="E2EFDA"/>
            <w:noWrap/>
            <w:vAlign w:val="bottom"/>
            <w:hideMark/>
          </w:tcPr>
          <w:p w14:paraId="6CDC1563" w14:textId="77777777" w:rsidR="00550EB5" w:rsidRPr="00030DC2" w:rsidRDefault="00550EB5" w:rsidP="00C528AE">
            <w:pPr>
              <w:spacing w:after="0" w:line="276" w:lineRule="auto"/>
              <w:jc w:val="center"/>
              <w:rPr>
                <w:rFonts w:eastAsia="Times New Roman"/>
                <w:color w:val="auto"/>
                <w:sz w:val="22"/>
                <w:szCs w:val="22"/>
              </w:rPr>
            </w:pPr>
            <w:r w:rsidRPr="00030DC2">
              <w:rPr>
                <w:color w:val="auto"/>
                <w:sz w:val="22"/>
                <w:szCs w:val="22"/>
              </w:rPr>
              <w:t>rendah</w:t>
            </w:r>
          </w:p>
        </w:tc>
      </w:tr>
      <w:tr w:rsidR="00AE1D86" w:rsidRPr="00030DC2" w14:paraId="419057F8" w14:textId="77777777" w:rsidTr="00550EB5">
        <w:trPr>
          <w:trHeight w:val="525"/>
        </w:trPr>
        <w:tc>
          <w:tcPr>
            <w:tcW w:w="551" w:type="dxa"/>
            <w:tcBorders>
              <w:top w:val="nil"/>
              <w:left w:val="single" w:sz="4" w:space="0" w:color="auto"/>
              <w:bottom w:val="single" w:sz="4" w:space="0" w:color="auto"/>
              <w:right w:val="single" w:sz="4" w:space="0" w:color="auto"/>
            </w:tcBorders>
            <w:shd w:val="clear" w:color="000000" w:fill="E2EFDA"/>
            <w:noWrap/>
            <w:vAlign w:val="bottom"/>
            <w:hideMark/>
          </w:tcPr>
          <w:p w14:paraId="34FF6145" w14:textId="77777777" w:rsidR="00550EB5" w:rsidRPr="00030DC2" w:rsidRDefault="00550EB5" w:rsidP="00C528AE">
            <w:pPr>
              <w:spacing w:after="0" w:line="276" w:lineRule="auto"/>
              <w:jc w:val="center"/>
              <w:rPr>
                <w:rFonts w:eastAsia="Times New Roman"/>
                <w:color w:val="auto"/>
                <w:sz w:val="22"/>
                <w:szCs w:val="22"/>
              </w:rPr>
            </w:pPr>
            <w:r w:rsidRPr="00030DC2">
              <w:rPr>
                <w:rFonts w:eastAsia="Times New Roman"/>
                <w:color w:val="auto"/>
                <w:sz w:val="22"/>
                <w:szCs w:val="22"/>
              </w:rPr>
              <w:t>9</w:t>
            </w:r>
          </w:p>
        </w:tc>
        <w:tc>
          <w:tcPr>
            <w:tcW w:w="2013" w:type="dxa"/>
            <w:tcBorders>
              <w:top w:val="nil"/>
              <w:left w:val="nil"/>
              <w:bottom w:val="single" w:sz="4" w:space="0" w:color="auto"/>
              <w:right w:val="single" w:sz="4" w:space="0" w:color="auto"/>
            </w:tcBorders>
            <w:shd w:val="clear" w:color="000000" w:fill="E2EFDA"/>
            <w:vAlign w:val="bottom"/>
            <w:hideMark/>
          </w:tcPr>
          <w:p w14:paraId="44435926" w14:textId="77777777" w:rsidR="00550EB5" w:rsidRPr="00030DC2" w:rsidRDefault="00550EB5" w:rsidP="00C528AE">
            <w:pPr>
              <w:spacing w:after="0" w:line="276" w:lineRule="auto"/>
              <w:rPr>
                <w:rFonts w:eastAsia="Times New Roman"/>
                <w:color w:val="auto"/>
                <w:sz w:val="22"/>
                <w:szCs w:val="22"/>
                <w:lang w:val="id-ID"/>
              </w:rPr>
            </w:pPr>
            <w:r w:rsidRPr="00030DC2">
              <w:rPr>
                <w:rFonts w:eastAsia="Times New Roman"/>
                <w:color w:val="auto"/>
                <w:sz w:val="22"/>
                <w:szCs w:val="22"/>
              </w:rPr>
              <w:t>F</w:t>
            </w:r>
            <w:r w:rsidRPr="00030DC2">
              <w:rPr>
                <w:rFonts w:eastAsia="Times New Roman"/>
                <w:color w:val="auto"/>
                <w:sz w:val="22"/>
                <w:szCs w:val="22"/>
                <w:lang w:val="id-ID"/>
              </w:rPr>
              <w:t>ahri</w:t>
            </w:r>
            <w:r w:rsidRPr="00030DC2">
              <w:rPr>
                <w:rFonts w:eastAsia="Times New Roman"/>
                <w:color w:val="auto"/>
                <w:sz w:val="22"/>
                <w:szCs w:val="22"/>
              </w:rPr>
              <w:t xml:space="preserve"> A</w:t>
            </w:r>
            <w:r w:rsidRPr="00030DC2">
              <w:rPr>
                <w:rFonts w:eastAsia="Times New Roman"/>
                <w:color w:val="auto"/>
                <w:sz w:val="22"/>
                <w:szCs w:val="22"/>
                <w:lang w:val="id-ID"/>
              </w:rPr>
              <w:t>l</w:t>
            </w:r>
            <w:r w:rsidRPr="00030DC2">
              <w:rPr>
                <w:rFonts w:eastAsia="Times New Roman"/>
                <w:color w:val="auto"/>
                <w:sz w:val="22"/>
                <w:szCs w:val="22"/>
              </w:rPr>
              <w:t>-</w:t>
            </w:r>
            <w:r w:rsidRPr="00030DC2">
              <w:rPr>
                <w:rFonts w:eastAsia="Times New Roman"/>
                <w:color w:val="auto"/>
                <w:sz w:val="22"/>
                <w:szCs w:val="22"/>
                <w:lang w:val="id-ID"/>
              </w:rPr>
              <w:t>faroqy</w:t>
            </w:r>
          </w:p>
        </w:tc>
        <w:tc>
          <w:tcPr>
            <w:tcW w:w="1434" w:type="dxa"/>
            <w:tcBorders>
              <w:top w:val="nil"/>
              <w:left w:val="nil"/>
              <w:bottom w:val="single" w:sz="4" w:space="0" w:color="auto"/>
              <w:right w:val="single" w:sz="4" w:space="0" w:color="auto"/>
            </w:tcBorders>
            <w:shd w:val="clear" w:color="000000" w:fill="E2EFDA"/>
            <w:vAlign w:val="bottom"/>
            <w:hideMark/>
          </w:tcPr>
          <w:p w14:paraId="66BFF2C6" w14:textId="77777777" w:rsidR="00550EB5" w:rsidRPr="00030DC2" w:rsidRDefault="00550EB5" w:rsidP="00C528AE">
            <w:pPr>
              <w:spacing w:after="0" w:line="276" w:lineRule="auto"/>
              <w:jc w:val="center"/>
              <w:rPr>
                <w:rFonts w:eastAsia="Times New Roman"/>
                <w:color w:val="auto"/>
                <w:sz w:val="22"/>
                <w:szCs w:val="22"/>
              </w:rPr>
            </w:pPr>
            <w:r w:rsidRPr="00030DC2">
              <w:rPr>
                <w:rFonts w:eastAsia="Times New Roman"/>
                <w:color w:val="auto"/>
                <w:sz w:val="22"/>
                <w:szCs w:val="22"/>
                <w:lang w:val="id-ID"/>
              </w:rPr>
              <w:t>0</w:t>
            </w:r>
            <w:r w:rsidRPr="00030DC2">
              <w:rPr>
                <w:rFonts w:eastAsia="Times New Roman"/>
                <w:color w:val="auto"/>
                <w:sz w:val="22"/>
                <w:szCs w:val="22"/>
              </w:rPr>
              <w:t>701222061</w:t>
            </w:r>
          </w:p>
        </w:tc>
        <w:tc>
          <w:tcPr>
            <w:tcW w:w="1258" w:type="dxa"/>
            <w:tcBorders>
              <w:top w:val="nil"/>
              <w:left w:val="nil"/>
              <w:bottom w:val="single" w:sz="4" w:space="0" w:color="auto"/>
              <w:right w:val="single" w:sz="4" w:space="0" w:color="auto"/>
            </w:tcBorders>
            <w:shd w:val="clear" w:color="000000" w:fill="E2EFDA"/>
            <w:vAlign w:val="bottom"/>
            <w:hideMark/>
          </w:tcPr>
          <w:p w14:paraId="6CD18C50" w14:textId="77777777" w:rsidR="00550EB5" w:rsidRPr="00030DC2" w:rsidRDefault="00550EB5" w:rsidP="00C528AE">
            <w:pPr>
              <w:spacing w:after="0" w:line="276" w:lineRule="auto"/>
              <w:jc w:val="center"/>
              <w:rPr>
                <w:rFonts w:eastAsia="Times New Roman"/>
                <w:color w:val="auto"/>
                <w:sz w:val="22"/>
                <w:szCs w:val="22"/>
              </w:rPr>
            </w:pPr>
            <w:r w:rsidRPr="00030DC2">
              <w:rPr>
                <w:rFonts w:eastAsia="Times New Roman"/>
                <w:color w:val="auto"/>
                <w:sz w:val="22"/>
                <w:szCs w:val="22"/>
              </w:rPr>
              <w:t>2022</w:t>
            </w:r>
          </w:p>
        </w:tc>
        <w:tc>
          <w:tcPr>
            <w:tcW w:w="1399" w:type="dxa"/>
            <w:tcBorders>
              <w:top w:val="nil"/>
              <w:left w:val="nil"/>
              <w:bottom w:val="single" w:sz="4" w:space="0" w:color="auto"/>
              <w:right w:val="single" w:sz="4" w:space="0" w:color="auto"/>
            </w:tcBorders>
            <w:shd w:val="clear" w:color="000000" w:fill="E2EFDA"/>
            <w:noWrap/>
            <w:vAlign w:val="bottom"/>
            <w:hideMark/>
          </w:tcPr>
          <w:p w14:paraId="3E00D8F7" w14:textId="77777777" w:rsidR="00550EB5" w:rsidRPr="00030DC2" w:rsidRDefault="00550EB5" w:rsidP="00C528AE">
            <w:pPr>
              <w:spacing w:after="0" w:line="276" w:lineRule="auto"/>
              <w:jc w:val="center"/>
              <w:rPr>
                <w:rFonts w:eastAsia="Times New Roman"/>
                <w:color w:val="auto"/>
                <w:sz w:val="22"/>
                <w:szCs w:val="22"/>
              </w:rPr>
            </w:pPr>
            <w:r w:rsidRPr="00030DC2">
              <w:rPr>
                <w:color w:val="auto"/>
                <w:sz w:val="22"/>
                <w:szCs w:val="22"/>
              </w:rPr>
              <w:t>tinggi</w:t>
            </w:r>
          </w:p>
        </w:tc>
      </w:tr>
      <w:tr w:rsidR="00AE1D86" w:rsidRPr="00030DC2" w14:paraId="07E40873" w14:textId="77777777" w:rsidTr="00550EB5">
        <w:trPr>
          <w:trHeight w:val="300"/>
        </w:trPr>
        <w:tc>
          <w:tcPr>
            <w:tcW w:w="551" w:type="dxa"/>
            <w:tcBorders>
              <w:top w:val="nil"/>
              <w:left w:val="single" w:sz="4" w:space="0" w:color="auto"/>
              <w:bottom w:val="single" w:sz="4" w:space="0" w:color="auto"/>
              <w:right w:val="single" w:sz="4" w:space="0" w:color="auto"/>
            </w:tcBorders>
            <w:shd w:val="clear" w:color="000000" w:fill="E2EFDA"/>
            <w:noWrap/>
            <w:vAlign w:val="bottom"/>
            <w:hideMark/>
          </w:tcPr>
          <w:p w14:paraId="598B8F92" w14:textId="77777777" w:rsidR="00550EB5" w:rsidRPr="00030DC2" w:rsidRDefault="00550EB5" w:rsidP="00C528AE">
            <w:pPr>
              <w:spacing w:after="0" w:line="276" w:lineRule="auto"/>
              <w:jc w:val="center"/>
              <w:rPr>
                <w:rFonts w:eastAsia="Times New Roman"/>
                <w:color w:val="auto"/>
                <w:sz w:val="22"/>
                <w:szCs w:val="22"/>
              </w:rPr>
            </w:pPr>
            <w:r w:rsidRPr="00030DC2">
              <w:rPr>
                <w:rFonts w:eastAsia="Times New Roman"/>
                <w:color w:val="auto"/>
                <w:sz w:val="22"/>
                <w:szCs w:val="22"/>
              </w:rPr>
              <w:t>...</w:t>
            </w:r>
          </w:p>
        </w:tc>
        <w:tc>
          <w:tcPr>
            <w:tcW w:w="2013" w:type="dxa"/>
            <w:tcBorders>
              <w:top w:val="nil"/>
              <w:left w:val="nil"/>
              <w:bottom w:val="single" w:sz="4" w:space="0" w:color="auto"/>
              <w:right w:val="single" w:sz="4" w:space="0" w:color="auto"/>
            </w:tcBorders>
            <w:shd w:val="clear" w:color="000000" w:fill="E2EFDA"/>
            <w:vAlign w:val="bottom"/>
            <w:hideMark/>
          </w:tcPr>
          <w:p w14:paraId="5A0FC302" w14:textId="77777777" w:rsidR="00550EB5" w:rsidRPr="00030DC2" w:rsidRDefault="00550EB5" w:rsidP="00C528AE">
            <w:pPr>
              <w:spacing w:after="0" w:line="276" w:lineRule="auto"/>
              <w:jc w:val="center"/>
              <w:rPr>
                <w:rFonts w:eastAsia="Times New Roman"/>
                <w:color w:val="auto"/>
                <w:sz w:val="22"/>
                <w:szCs w:val="22"/>
              </w:rPr>
            </w:pPr>
            <w:r w:rsidRPr="00030DC2">
              <w:rPr>
                <w:rFonts w:eastAsia="Times New Roman"/>
                <w:color w:val="auto"/>
                <w:sz w:val="22"/>
                <w:szCs w:val="22"/>
              </w:rPr>
              <w:t>...</w:t>
            </w:r>
          </w:p>
        </w:tc>
        <w:tc>
          <w:tcPr>
            <w:tcW w:w="1434" w:type="dxa"/>
            <w:tcBorders>
              <w:top w:val="nil"/>
              <w:left w:val="nil"/>
              <w:bottom w:val="single" w:sz="4" w:space="0" w:color="auto"/>
              <w:right w:val="single" w:sz="4" w:space="0" w:color="auto"/>
            </w:tcBorders>
            <w:shd w:val="clear" w:color="000000" w:fill="E2EFDA"/>
            <w:vAlign w:val="bottom"/>
            <w:hideMark/>
          </w:tcPr>
          <w:p w14:paraId="29B8FDF1" w14:textId="77777777" w:rsidR="00550EB5" w:rsidRPr="00030DC2" w:rsidRDefault="00550EB5" w:rsidP="00C528AE">
            <w:pPr>
              <w:spacing w:after="0" w:line="276" w:lineRule="auto"/>
              <w:jc w:val="center"/>
              <w:rPr>
                <w:rFonts w:eastAsia="Times New Roman"/>
                <w:color w:val="auto"/>
                <w:sz w:val="22"/>
                <w:szCs w:val="22"/>
              </w:rPr>
            </w:pPr>
            <w:r w:rsidRPr="00030DC2">
              <w:rPr>
                <w:rFonts w:eastAsia="Times New Roman"/>
                <w:color w:val="auto"/>
                <w:sz w:val="22"/>
                <w:szCs w:val="22"/>
              </w:rPr>
              <w:t>...</w:t>
            </w:r>
          </w:p>
        </w:tc>
        <w:tc>
          <w:tcPr>
            <w:tcW w:w="1258" w:type="dxa"/>
            <w:tcBorders>
              <w:top w:val="nil"/>
              <w:left w:val="nil"/>
              <w:bottom w:val="single" w:sz="4" w:space="0" w:color="auto"/>
              <w:right w:val="single" w:sz="4" w:space="0" w:color="auto"/>
            </w:tcBorders>
            <w:shd w:val="clear" w:color="000000" w:fill="E2EFDA"/>
            <w:vAlign w:val="bottom"/>
            <w:hideMark/>
          </w:tcPr>
          <w:p w14:paraId="38F2D4B4" w14:textId="77777777" w:rsidR="00550EB5" w:rsidRPr="00030DC2" w:rsidRDefault="00550EB5" w:rsidP="00C528AE">
            <w:pPr>
              <w:spacing w:after="0" w:line="276" w:lineRule="auto"/>
              <w:jc w:val="center"/>
              <w:rPr>
                <w:rFonts w:eastAsia="Times New Roman"/>
                <w:color w:val="auto"/>
                <w:sz w:val="22"/>
                <w:szCs w:val="22"/>
              </w:rPr>
            </w:pPr>
            <w:r w:rsidRPr="00030DC2">
              <w:rPr>
                <w:rFonts w:eastAsia="Times New Roman"/>
                <w:color w:val="auto"/>
                <w:sz w:val="22"/>
                <w:szCs w:val="22"/>
              </w:rPr>
              <w:t>...</w:t>
            </w:r>
          </w:p>
        </w:tc>
        <w:tc>
          <w:tcPr>
            <w:tcW w:w="1399" w:type="dxa"/>
            <w:tcBorders>
              <w:top w:val="nil"/>
              <w:left w:val="nil"/>
              <w:bottom w:val="single" w:sz="4" w:space="0" w:color="auto"/>
              <w:right w:val="single" w:sz="4" w:space="0" w:color="auto"/>
            </w:tcBorders>
            <w:shd w:val="clear" w:color="000000" w:fill="E2EFDA"/>
            <w:noWrap/>
            <w:vAlign w:val="bottom"/>
            <w:hideMark/>
          </w:tcPr>
          <w:p w14:paraId="56D6C22C" w14:textId="77777777" w:rsidR="00550EB5" w:rsidRPr="00030DC2" w:rsidRDefault="00550EB5" w:rsidP="00C528AE">
            <w:pPr>
              <w:spacing w:after="0" w:line="276" w:lineRule="auto"/>
              <w:jc w:val="center"/>
              <w:rPr>
                <w:rFonts w:eastAsia="Times New Roman"/>
                <w:color w:val="auto"/>
                <w:sz w:val="22"/>
                <w:szCs w:val="22"/>
              </w:rPr>
            </w:pPr>
            <w:r w:rsidRPr="00030DC2">
              <w:rPr>
                <w:rFonts w:eastAsia="Times New Roman"/>
                <w:color w:val="auto"/>
                <w:sz w:val="22"/>
                <w:szCs w:val="22"/>
              </w:rPr>
              <w:t>...</w:t>
            </w:r>
          </w:p>
        </w:tc>
      </w:tr>
      <w:tr w:rsidR="00AE1D86" w:rsidRPr="00030DC2" w14:paraId="4ED30EA2" w14:textId="77777777" w:rsidTr="00550EB5">
        <w:trPr>
          <w:trHeight w:val="300"/>
        </w:trPr>
        <w:tc>
          <w:tcPr>
            <w:tcW w:w="551" w:type="dxa"/>
            <w:tcBorders>
              <w:top w:val="nil"/>
              <w:left w:val="single" w:sz="4" w:space="0" w:color="auto"/>
              <w:bottom w:val="single" w:sz="4" w:space="0" w:color="auto"/>
              <w:right w:val="single" w:sz="4" w:space="0" w:color="auto"/>
            </w:tcBorders>
            <w:shd w:val="clear" w:color="000000" w:fill="E2EFDA"/>
            <w:noWrap/>
            <w:vAlign w:val="bottom"/>
            <w:hideMark/>
          </w:tcPr>
          <w:p w14:paraId="5224DDEC" w14:textId="77777777" w:rsidR="00550EB5" w:rsidRPr="00030DC2" w:rsidRDefault="00550EB5" w:rsidP="00C528AE">
            <w:pPr>
              <w:spacing w:after="0" w:line="276" w:lineRule="auto"/>
              <w:jc w:val="center"/>
              <w:rPr>
                <w:rFonts w:eastAsia="Times New Roman"/>
                <w:color w:val="auto"/>
                <w:sz w:val="22"/>
                <w:szCs w:val="22"/>
                <w:lang w:val="id-ID"/>
              </w:rPr>
            </w:pPr>
            <w:r w:rsidRPr="00030DC2">
              <w:rPr>
                <w:rFonts w:eastAsia="Times New Roman"/>
                <w:color w:val="auto"/>
                <w:sz w:val="22"/>
                <w:szCs w:val="22"/>
              </w:rPr>
              <w:t>32</w:t>
            </w:r>
            <w:r w:rsidRPr="00030DC2">
              <w:rPr>
                <w:rFonts w:eastAsia="Times New Roman"/>
                <w:color w:val="auto"/>
                <w:sz w:val="22"/>
                <w:szCs w:val="22"/>
                <w:lang w:val="id-ID"/>
              </w:rPr>
              <w:t>2</w:t>
            </w:r>
          </w:p>
        </w:tc>
        <w:tc>
          <w:tcPr>
            <w:tcW w:w="2013" w:type="dxa"/>
            <w:tcBorders>
              <w:top w:val="nil"/>
              <w:left w:val="nil"/>
              <w:bottom w:val="single" w:sz="4" w:space="0" w:color="auto"/>
              <w:right w:val="single" w:sz="4" w:space="0" w:color="auto"/>
            </w:tcBorders>
            <w:shd w:val="clear" w:color="000000" w:fill="E2EFDA"/>
            <w:vAlign w:val="bottom"/>
            <w:hideMark/>
          </w:tcPr>
          <w:p w14:paraId="6B627EC6" w14:textId="77777777" w:rsidR="00550EB5" w:rsidRPr="00030DC2" w:rsidRDefault="00550EB5" w:rsidP="00C528AE">
            <w:pPr>
              <w:spacing w:after="0" w:line="276" w:lineRule="auto"/>
              <w:rPr>
                <w:rFonts w:eastAsia="Times New Roman"/>
                <w:color w:val="auto"/>
                <w:sz w:val="22"/>
                <w:szCs w:val="22"/>
              </w:rPr>
            </w:pPr>
            <w:r w:rsidRPr="00030DC2">
              <w:rPr>
                <w:rFonts w:eastAsia="Times New Roman"/>
                <w:color w:val="auto"/>
                <w:sz w:val="22"/>
                <w:szCs w:val="22"/>
              </w:rPr>
              <w:t>Asrul Suwondo</w:t>
            </w:r>
          </w:p>
        </w:tc>
        <w:tc>
          <w:tcPr>
            <w:tcW w:w="1434" w:type="dxa"/>
            <w:tcBorders>
              <w:top w:val="nil"/>
              <w:left w:val="nil"/>
              <w:bottom w:val="single" w:sz="4" w:space="0" w:color="auto"/>
              <w:right w:val="single" w:sz="4" w:space="0" w:color="auto"/>
            </w:tcBorders>
            <w:shd w:val="clear" w:color="000000" w:fill="E2EFDA"/>
            <w:vAlign w:val="bottom"/>
            <w:hideMark/>
          </w:tcPr>
          <w:p w14:paraId="3CA65C2E" w14:textId="77777777" w:rsidR="00550EB5" w:rsidRPr="00030DC2" w:rsidRDefault="00550EB5" w:rsidP="00C528AE">
            <w:pPr>
              <w:spacing w:after="0" w:line="276" w:lineRule="auto"/>
              <w:jc w:val="center"/>
              <w:rPr>
                <w:rFonts w:eastAsia="Times New Roman"/>
                <w:color w:val="auto"/>
                <w:sz w:val="22"/>
                <w:szCs w:val="22"/>
              </w:rPr>
            </w:pPr>
            <w:r w:rsidRPr="00030DC2">
              <w:rPr>
                <w:rFonts w:eastAsia="Times New Roman"/>
                <w:color w:val="auto"/>
                <w:sz w:val="22"/>
                <w:szCs w:val="22"/>
                <w:lang w:val="id-ID"/>
              </w:rPr>
              <w:t>0</w:t>
            </w:r>
            <w:r w:rsidRPr="00030DC2">
              <w:rPr>
                <w:rFonts w:eastAsia="Times New Roman"/>
                <w:color w:val="auto"/>
                <w:sz w:val="22"/>
                <w:szCs w:val="22"/>
              </w:rPr>
              <w:t>701202089</w:t>
            </w:r>
          </w:p>
        </w:tc>
        <w:tc>
          <w:tcPr>
            <w:tcW w:w="1258" w:type="dxa"/>
            <w:tcBorders>
              <w:top w:val="nil"/>
              <w:left w:val="nil"/>
              <w:bottom w:val="single" w:sz="4" w:space="0" w:color="auto"/>
              <w:right w:val="single" w:sz="4" w:space="0" w:color="auto"/>
            </w:tcBorders>
            <w:shd w:val="clear" w:color="000000" w:fill="E2EFDA"/>
            <w:vAlign w:val="bottom"/>
            <w:hideMark/>
          </w:tcPr>
          <w:p w14:paraId="552B1A11" w14:textId="77777777" w:rsidR="00550EB5" w:rsidRPr="00030DC2" w:rsidRDefault="00550EB5" w:rsidP="00C528AE">
            <w:pPr>
              <w:spacing w:after="0" w:line="276" w:lineRule="auto"/>
              <w:jc w:val="center"/>
              <w:rPr>
                <w:rFonts w:eastAsia="Times New Roman"/>
                <w:color w:val="auto"/>
                <w:sz w:val="22"/>
                <w:szCs w:val="22"/>
              </w:rPr>
            </w:pPr>
            <w:r w:rsidRPr="00030DC2">
              <w:rPr>
                <w:rFonts w:eastAsia="Times New Roman"/>
                <w:color w:val="auto"/>
                <w:sz w:val="22"/>
                <w:szCs w:val="22"/>
              </w:rPr>
              <w:t>2020</w:t>
            </w:r>
          </w:p>
        </w:tc>
        <w:tc>
          <w:tcPr>
            <w:tcW w:w="1399" w:type="dxa"/>
            <w:tcBorders>
              <w:top w:val="nil"/>
              <w:left w:val="nil"/>
              <w:bottom w:val="single" w:sz="4" w:space="0" w:color="auto"/>
              <w:right w:val="single" w:sz="4" w:space="0" w:color="auto"/>
            </w:tcBorders>
            <w:shd w:val="clear" w:color="000000" w:fill="E2EFDA"/>
            <w:noWrap/>
            <w:vAlign w:val="bottom"/>
            <w:hideMark/>
          </w:tcPr>
          <w:p w14:paraId="7193D158" w14:textId="77777777" w:rsidR="00550EB5" w:rsidRPr="00030DC2" w:rsidRDefault="00550EB5" w:rsidP="00C528AE">
            <w:pPr>
              <w:spacing w:after="0" w:line="276" w:lineRule="auto"/>
              <w:jc w:val="center"/>
              <w:rPr>
                <w:rFonts w:eastAsia="Times New Roman"/>
                <w:color w:val="auto"/>
                <w:sz w:val="22"/>
                <w:szCs w:val="22"/>
              </w:rPr>
            </w:pPr>
            <w:r w:rsidRPr="00030DC2">
              <w:rPr>
                <w:rFonts w:eastAsia="Times New Roman"/>
                <w:color w:val="auto"/>
                <w:sz w:val="22"/>
                <w:szCs w:val="22"/>
              </w:rPr>
              <w:t>rendah</w:t>
            </w:r>
          </w:p>
        </w:tc>
      </w:tr>
      <w:bookmarkEnd w:id="8"/>
    </w:tbl>
    <w:p w14:paraId="59D976EA" w14:textId="77777777" w:rsidR="007843EC" w:rsidRPr="00BA40E9" w:rsidRDefault="007843EC" w:rsidP="00C528AE">
      <w:pPr>
        <w:pStyle w:val="ListParagraph"/>
        <w:spacing w:line="276" w:lineRule="auto"/>
        <w:jc w:val="both"/>
        <w:rPr>
          <w:color w:val="auto"/>
          <w:shd w:val="clear" w:color="auto" w:fill="FFFFFF"/>
          <w:lang w:val="id-ID"/>
        </w:rPr>
      </w:pPr>
    </w:p>
    <w:p w14:paraId="06ED8E65" w14:textId="77777777" w:rsidR="00550EB5" w:rsidRPr="00BA40E9" w:rsidRDefault="00550EB5" w:rsidP="00C528AE">
      <w:pPr>
        <w:spacing w:line="276" w:lineRule="auto"/>
        <w:jc w:val="both"/>
        <w:rPr>
          <w:b/>
          <w:bCs/>
          <w:color w:val="auto"/>
          <w:lang w:val="id-ID"/>
        </w:rPr>
      </w:pPr>
    </w:p>
    <w:p w14:paraId="588293FC" w14:textId="77777777" w:rsidR="00550EB5" w:rsidRPr="00BA40E9" w:rsidRDefault="00550EB5" w:rsidP="00C528AE">
      <w:pPr>
        <w:spacing w:line="276" w:lineRule="auto"/>
        <w:jc w:val="both"/>
        <w:rPr>
          <w:b/>
          <w:bCs/>
          <w:color w:val="auto"/>
          <w:lang w:val="id-ID"/>
        </w:rPr>
      </w:pPr>
    </w:p>
    <w:p w14:paraId="12DBD000" w14:textId="77777777" w:rsidR="00550EB5" w:rsidRPr="00BA40E9" w:rsidRDefault="00550EB5" w:rsidP="00C528AE">
      <w:pPr>
        <w:spacing w:line="276" w:lineRule="auto"/>
        <w:jc w:val="both"/>
        <w:rPr>
          <w:b/>
          <w:bCs/>
          <w:color w:val="auto"/>
          <w:lang w:val="id-ID"/>
        </w:rPr>
      </w:pPr>
    </w:p>
    <w:p w14:paraId="1A4BDBC9" w14:textId="77777777" w:rsidR="00550EB5" w:rsidRPr="00BA40E9" w:rsidRDefault="00550EB5" w:rsidP="00C528AE">
      <w:pPr>
        <w:spacing w:line="276" w:lineRule="auto"/>
        <w:jc w:val="both"/>
        <w:rPr>
          <w:b/>
          <w:bCs/>
          <w:color w:val="auto"/>
          <w:lang w:val="id-ID"/>
        </w:rPr>
      </w:pPr>
    </w:p>
    <w:p w14:paraId="623A3E3C" w14:textId="77777777" w:rsidR="00550EB5" w:rsidRPr="00BA40E9" w:rsidRDefault="00550EB5" w:rsidP="00C528AE">
      <w:pPr>
        <w:spacing w:line="276" w:lineRule="auto"/>
        <w:jc w:val="both"/>
        <w:rPr>
          <w:b/>
          <w:bCs/>
          <w:color w:val="auto"/>
          <w:lang w:val="id-ID"/>
        </w:rPr>
      </w:pPr>
    </w:p>
    <w:p w14:paraId="7A7C8495" w14:textId="77777777" w:rsidR="00AE1D86" w:rsidRPr="00BA40E9" w:rsidRDefault="00AE1D86" w:rsidP="00C528AE">
      <w:pPr>
        <w:spacing w:line="276" w:lineRule="auto"/>
        <w:jc w:val="both"/>
        <w:rPr>
          <w:b/>
          <w:bCs/>
          <w:color w:val="auto"/>
          <w:lang w:val="id-ID"/>
        </w:rPr>
      </w:pPr>
    </w:p>
    <w:p w14:paraId="5CB588EE" w14:textId="77777777" w:rsidR="00453E0B" w:rsidRDefault="00453E0B" w:rsidP="00C528AE">
      <w:pPr>
        <w:spacing w:line="276" w:lineRule="auto"/>
        <w:ind w:right="394"/>
        <w:jc w:val="both"/>
        <w:rPr>
          <w:b/>
          <w:bCs/>
          <w:color w:val="auto"/>
          <w:lang w:val="id-ID"/>
        </w:rPr>
      </w:pPr>
    </w:p>
    <w:p w14:paraId="7A4274FB" w14:textId="77777777" w:rsidR="00453E0B" w:rsidRDefault="00453E0B" w:rsidP="00C528AE">
      <w:pPr>
        <w:spacing w:line="276" w:lineRule="auto"/>
        <w:ind w:right="394"/>
        <w:jc w:val="both"/>
        <w:rPr>
          <w:b/>
          <w:bCs/>
          <w:color w:val="auto"/>
          <w:lang w:val="id-ID"/>
        </w:rPr>
      </w:pPr>
    </w:p>
    <w:p w14:paraId="1AC2F786" w14:textId="77777777" w:rsidR="00453E0B" w:rsidRDefault="00453E0B" w:rsidP="00C528AE">
      <w:pPr>
        <w:spacing w:line="276" w:lineRule="auto"/>
        <w:ind w:right="394"/>
        <w:jc w:val="both"/>
        <w:rPr>
          <w:b/>
          <w:bCs/>
          <w:color w:val="auto"/>
          <w:lang w:val="id-ID"/>
        </w:rPr>
      </w:pPr>
    </w:p>
    <w:p w14:paraId="5E30588D" w14:textId="77777777" w:rsidR="00C528AE" w:rsidRDefault="00C528AE" w:rsidP="00C528AE">
      <w:pPr>
        <w:spacing w:line="276" w:lineRule="auto"/>
        <w:ind w:right="394"/>
        <w:jc w:val="both"/>
        <w:rPr>
          <w:b/>
          <w:bCs/>
          <w:color w:val="auto"/>
          <w:lang w:val="id-ID"/>
        </w:rPr>
      </w:pPr>
    </w:p>
    <w:p w14:paraId="5308CB45" w14:textId="77777777" w:rsidR="00C528AE" w:rsidRDefault="00C528AE" w:rsidP="00C528AE">
      <w:pPr>
        <w:spacing w:line="276" w:lineRule="auto"/>
        <w:ind w:right="394"/>
        <w:jc w:val="both"/>
        <w:rPr>
          <w:b/>
          <w:bCs/>
          <w:color w:val="auto"/>
          <w:lang w:val="id-ID"/>
        </w:rPr>
      </w:pPr>
    </w:p>
    <w:p w14:paraId="638AB8D7" w14:textId="77777777" w:rsidR="005872A9" w:rsidRDefault="005872A9" w:rsidP="00C528AE">
      <w:pPr>
        <w:spacing w:line="276" w:lineRule="auto"/>
        <w:ind w:right="394"/>
        <w:jc w:val="both"/>
        <w:rPr>
          <w:b/>
          <w:bCs/>
          <w:color w:val="auto"/>
          <w:lang w:val="id-ID"/>
        </w:rPr>
      </w:pPr>
    </w:p>
    <w:p w14:paraId="0503D8A6" w14:textId="77777777" w:rsidR="005872A9" w:rsidRDefault="005872A9" w:rsidP="00C528AE">
      <w:pPr>
        <w:spacing w:line="276" w:lineRule="auto"/>
        <w:ind w:right="394"/>
        <w:jc w:val="both"/>
        <w:rPr>
          <w:b/>
          <w:bCs/>
          <w:color w:val="auto"/>
          <w:lang w:val="id-ID"/>
        </w:rPr>
      </w:pPr>
    </w:p>
    <w:p w14:paraId="3E90F8E3" w14:textId="6F03B428" w:rsidR="000F7CB0" w:rsidRPr="00BA40E9" w:rsidRDefault="000F7CB0" w:rsidP="00C528AE">
      <w:pPr>
        <w:spacing w:line="276" w:lineRule="auto"/>
        <w:ind w:right="394"/>
        <w:jc w:val="both"/>
        <w:rPr>
          <w:b/>
          <w:bCs/>
          <w:color w:val="auto"/>
          <w:lang w:val="id-ID"/>
        </w:rPr>
      </w:pPr>
      <w:r w:rsidRPr="00BA40E9">
        <w:rPr>
          <w:b/>
          <w:bCs/>
          <w:color w:val="auto"/>
          <w:lang w:val="id-ID"/>
        </w:rPr>
        <w:t>HASIL DAN PEMBAHASAN</w:t>
      </w:r>
    </w:p>
    <w:p w14:paraId="7C2A98E9" w14:textId="0D16DE90" w:rsidR="00C50C98" w:rsidRPr="00BA40E9" w:rsidRDefault="00D8444B" w:rsidP="00C528AE">
      <w:pPr>
        <w:spacing w:line="276" w:lineRule="auto"/>
        <w:ind w:right="394"/>
        <w:jc w:val="both"/>
        <w:rPr>
          <w:color w:val="auto"/>
          <w:lang w:val="id-ID"/>
        </w:rPr>
      </w:pPr>
      <w:r w:rsidRPr="00BA40E9">
        <w:rPr>
          <w:color w:val="auto"/>
          <w:lang w:val="id-ID"/>
        </w:rPr>
        <w:t xml:space="preserve">Data hasil penelitian di dapat melalui teknik kuesioner yang disebarkan kepadapa mahasiswa Fakultas Sains dan Teknologi UINSU. Data </w:t>
      </w:r>
      <w:r w:rsidR="0036362A">
        <w:rPr>
          <w:color w:val="auto"/>
        </w:rPr>
        <w:t xml:space="preserve">yang diteliti </w:t>
      </w:r>
      <w:r w:rsidRPr="00BA40E9">
        <w:rPr>
          <w:color w:val="auto"/>
          <w:lang w:val="id-ID"/>
        </w:rPr>
        <w:t>didapatkan</w:t>
      </w:r>
      <w:r w:rsidR="00061A99" w:rsidRPr="00BA40E9">
        <w:rPr>
          <w:color w:val="auto"/>
          <w:lang w:val="id-ID"/>
        </w:rPr>
        <w:t xml:space="preserve"> dalam</w:t>
      </w:r>
      <w:r w:rsidR="0036362A">
        <w:rPr>
          <w:color w:val="auto"/>
        </w:rPr>
        <w:t xml:space="preserve"> rentang</w:t>
      </w:r>
      <w:r w:rsidR="00061A99" w:rsidRPr="00BA40E9">
        <w:rPr>
          <w:color w:val="auto"/>
          <w:lang w:val="id-ID"/>
        </w:rPr>
        <w:t xml:space="preserve"> waktu </w:t>
      </w:r>
      <w:r w:rsidR="001C51D0" w:rsidRPr="00BA40E9">
        <w:rPr>
          <w:color w:val="auto"/>
          <w:lang w:val="id-ID"/>
        </w:rPr>
        <w:t>1</w:t>
      </w:r>
      <w:r w:rsidR="00061A99" w:rsidRPr="00BA40E9">
        <w:rPr>
          <w:color w:val="auto"/>
          <w:lang w:val="id-ID"/>
        </w:rPr>
        <w:t xml:space="preserve"> bulan </w:t>
      </w:r>
      <w:r w:rsidR="001C51D0" w:rsidRPr="00BA40E9">
        <w:rPr>
          <w:color w:val="auto"/>
          <w:lang w:val="id-ID"/>
        </w:rPr>
        <w:t>pada bulan</w:t>
      </w:r>
      <w:r w:rsidR="00A34189" w:rsidRPr="00BA40E9">
        <w:rPr>
          <w:color w:val="auto"/>
          <w:lang w:val="id-ID"/>
        </w:rPr>
        <w:t xml:space="preserve"> September 2023</w:t>
      </w:r>
      <w:r w:rsidR="00BA40E9" w:rsidRPr="00BA40E9">
        <w:rPr>
          <w:color w:val="auto"/>
          <w:lang w:val="id-ID"/>
        </w:rPr>
        <w:t>.</w:t>
      </w:r>
    </w:p>
    <w:p w14:paraId="3A316029" w14:textId="50ED8CE2" w:rsidR="002A0C91" w:rsidRPr="00BA40E9" w:rsidRDefault="002A0C91" w:rsidP="00C528AE">
      <w:pPr>
        <w:spacing w:line="276" w:lineRule="auto"/>
        <w:ind w:right="394"/>
        <w:jc w:val="both"/>
        <w:rPr>
          <w:b/>
          <w:bCs/>
          <w:color w:val="auto"/>
          <w:lang w:val="id-ID"/>
        </w:rPr>
      </w:pPr>
      <w:r w:rsidRPr="00BA40E9">
        <w:rPr>
          <w:b/>
          <w:bCs/>
          <w:color w:val="auto"/>
          <w:lang w:val="id-ID"/>
        </w:rPr>
        <w:t>Klasifikasi Tingkat Kecanduan Game Online Mobile Legends</w:t>
      </w:r>
      <w:r w:rsidR="003F36C8" w:rsidRPr="00BA40E9">
        <w:rPr>
          <w:b/>
          <w:bCs/>
          <w:color w:val="auto"/>
          <w:lang w:val="id-ID"/>
        </w:rPr>
        <w:t xml:space="preserve"> dengan Naive Bayes</w:t>
      </w:r>
    </w:p>
    <w:p w14:paraId="6B664D02" w14:textId="445B503E" w:rsidR="002A0C91" w:rsidRPr="00BA40E9" w:rsidRDefault="002A0C91" w:rsidP="00C528AE">
      <w:pPr>
        <w:spacing w:line="276" w:lineRule="auto"/>
        <w:ind w:left="-15" w:right="394"/>
        <w:jc w:val="both"/>
        <w:rPr>
          <w:color w:val="auto"/>
        </w:rPr>
      </w:pPr>
      <w:bookmarkStart w:id="9" w:name="_Hlk149071274"/>
      <w:r w:rsidRPr="00BA40E9">
        <w:rPr>
          <w:color w:val="auto"/>
        </w:rPr>
        <w:t xml:space="preserve">Berdasarkan </w:t>
      </w:r>
      <w:r w:rsidR="0036362A">
        <w:rPr>
          <w:color w:val="auto"/>
        </w:rPr>
        <w:t>ke</w:t>
      </w:r>
      <w:r w:rsidR="00EF6988">
        <w:rPr>
          <w:color w:val="auto"/>
        </w:rPr>
        <w:t xml:space="preserve">pada </w:t>
      </w:r>
      <w:r w:rsidRPr="00BA40E9">
        <w:rPr>
          <w:color w:val="auto"/>
        </w:rPr>
        <w:t xml:space="preserve">KBBI </w:t>
      </w:r>
      <w:r w:rsidR="0036362A">
        <w:rPr>
          <w:color w:val="auto"/>
        </w:rPr>
        <w:t xml:space="preserve">yaitu </w:t>
      </w:r>
      <w:r w:rsidRPr="00BA40E9">
        <w:rPr>
          <w:color w:val="auto"/>
        </w:rPr>
        <w:t xml:space="preserve">klasifikasi </w:t>
      </w:r>
      <w:r w:rsidR="00EF6988">
        <w:rPr>
          <w:color w:val="auto"/>
        </w:rPr>
        <w:t xml:space="preserve">juga </w:t>
      </w:r>
      <w:r w:rsidRPr="00BA40E9">
        <w:rPr>
          <w:color w:val="auto"/>
        </w:rPr>
        <w:t>merupakan</w:t>
      </w:r>
      <w:r w:rsidR="0036362A">
        <w:rPr>
          <w:color w:val="auto"/>
        </w:rPr>
        <w:t xml:space="preserve"> suatu</w:t>
      </w:r>
      <w:r w:rsidRPr="00BA40E9">
        <w:rPr>
          <w:color w:val="auto"/>
        </w:rPr>
        <w:t xml:space="preserve"> penyusunan</w:t>
      </w:r>
      <w:r w:rsidR="0036362A">
        <w:rPr>
          <w:color w:val="auto"/>
        </w:rPr>
        <w:t xml:space="preserve"> yang</w:t>
      </w:r>
      <w:r w:rsidRPr="00BA40E9">
        <w:rPr>
          <w:color w:val="auto"/>
        </w:rPr>
        <w:t xml:space="preserve"> bersistem </w:t>
      </w:r>
      <w:r w:rsidR="00EF6988">
        <w:rPr>
          <w:color w:val="auto"/>
        </w:rPr>
        <w:t>di</w:t>
      </w:r>
      <w:r w:rsidRPr="00BA40E9">
        <w:rPr>
          <w:color w:val="auto"/>
        </w:rPr>
        <w:t xml:space="preserve">dalam </w:t>
      </w:r>
      <w:r w:rsidR="0036362A">
        <w:rPr>
          <w:color w:val="auto"/>
        </w:rPr>
        <w:t>grup</w:t>
      </w:r>
      <w:r w:rsidRPr="00BA40E9">
        <w:rPr>
          <w:color w:val="auto"/>
        </w:rPr>
        <w:t xml:space="preserve"> atau </w:t>
      </w:r>
      <w:r w:rsidR="00EF6988">
        <w:rPr>
          <w:color w:val="auto"/>
        </w:rPr>
        <w:t xml:space="preserve">suatu </w:t>
      </w:r>
      <w:r w:rsidRPr="00BA40E9">
        <w:rPr>
          <w:color w:val="auto"/>
        </w:rPr>
        <w:t xml:space="preserve">golongan </w:t>
      </w:r>
      <w:r w:rsidR="0036362A">
        <w:rPr>
          <w:color w:val="auto"/>
        </w:rPr>
        <w:t xml:space="preserve">yang sesuai </w:t>
      </w:r>
      <w:r w:rsidRPr="00BA40E9">
        <w:rPr>
          <w:color w:val="auto"/>
        </w:rPr>
        <w:t>kaidah atau</w:t>
      </w:r>
      <w:r w:rsidR="00EF6988">
        <w:rPr>
          <w:color w:val="auto"/>
        </w:rPr>
        <w:t xml:space="preserve">pun </w:t>
      </w:r>
      <w:r w:rsidRPr="00BA40E9">
        <w:rPr>
          <w:color w:val="auto"/>
        </w:rPr>
        <w:t>standar</w:t>
      </w:r>
      <w:r w:rsidR="0036362A">
        <w:rPr>
          <w:color w:val="auto"/>
        </w:rPr>
        <w:t xml:space="preserve"> penetapan</w:t>
      </w:r>
      <w:r w:rsidRPr="00BA40E9">
        <w:rPr>
          <w:color w:val="auto"/>
        </w:rPr>
        <w:t xml:space="preserve">. </w:t>
      </w:r>
    </w:p>
    <w:p w14:paraId="31633156" w14:textId="7FB5D72C" w:rsidR="00121881" w:rsidRPr="00BA40E9" w:rsidRDefault="00EF6988" w:rsidP="00C528AE">
      <w:pPr>
        <w:spacing w:line="276" w:lineRule="auto"/>
        <w:ind w:left="-5" w:right="394"/>
        <w:jc w:val="both"/>
        <w:rPr>
          <w:b/>
          <w:color w:val="auto"/>
        </w:rPr>
      </w:pPr>
      <w:r>
        <w:rPr>
          <w:color w:val="auto"/>
        </w:rPr>
        <w:t>Pengk</w:t>
      </w:r>
      <w:r w:rsidR="002A0C91" w:rsidRPr="00BA40E9">
        <w:rPr>
          <w:color w:val="auto"/>
        </w:rPr>
        <w:t>lasifikasi</w:t>
      </w:r>
      <w:r>
        <w:rPr>
          <w:color w:val="auto"/>
        </w:rPr>
        <w:t xml:space="preserve">an </w:t>
      </w:r>
      <w:r w:rsidR="002A0C91" w:rsidRPr="00BA40E9">
        <w:rPr>
          <w:color w:val="auto"/>
        </w:rPr>
        <w:t>tingkat</w:t>
      </w:r>
      <w:r w:rsidR="0036362A">
        <w:rPr>
          <w:color w:val="auto"/>
        </w:rPr>
        <w:t>an</w:t>
      </w:r>
      <w:r w:rsidR="002A0C91" w:rsidRPr="00BA40E9">
        <w:rPr>
          <w:color w:val="auto"/>
          <w:lang w:val="id-ID"/>
        </w:rPr>
        <w:t xml:space="preserve"> kecanduan game online mobile legends</w:t>
      </w:r>
      <w:r w:rsidR="002A0C91" w:rsidRPr="00BA40E9">
        <w:rPr>
          <w:color w:val="auto"/>
        </w:rPr>
        <w:t xml:space="preserve"> dapat digolongkan</w:t>
      </w:r>
      <w:r w:rsidR="002A0C91" w:rsidRPr="00BA40E9">
        <w:rPr>
          <w:color w:val="auto"/>
          <w:lang w:val="id-ID"/>
        </w:rPr>
        <w:t xml:space="preserve"> </w:t>
      </w:r>
      <w:r w:rsidR="002A0C91" w:rsidRPr="00BA40E9">
        <w:rPr>
          <w:color w:val="auto"/>
        </w:rPr>
        <w:t>sebagai berikut:</w:t>
      </w:r>
      <w:bookmarkEnd w:id="9"/>
      <w:r w:rsidR="002A0C91" w:rsidRPr="00BA40E9">
        <w:rPr>
          <w:b/>
          <w:color w:val="auto"/>
        </w:rPr>
        <w:t xml:space="preserve"> </w:t>
      </w:r>
    </w:p>
    <w:p w14:paraId="61045991" w14:textId="119B54BD" w:rsidR="00550EB5" w:rsidRPr="00BA40E9" w:rsidRDefault="00550EB5" w:rsidP="00C528AE">
      <w:pPr>
        <w:pStyle w:val="Caption"/>
        <w:keepNext/>
        <w:spacing w:line="276" w:lineRule="auto"/>
        <w:jc w:val="center"/>
        <w:rPr>
          <w:i w:val="0"/>
          <w:iCs w:val="0"/>
          <w:color w:val="auto"/>
          <w:sz w:val="24"/>
          <w:szCs w:val="24"/>
        </w:rPr>
      </w:pPr>
      <w:bookmarkStart w:id="10" w:name="_Hlk149071361"/>
      <w:r w:rsidRPr="00BA40E9">
        <w:rPr>
          <w:i w:val="0"/>
          <w:iCs w:val="0"/>
          <w:color w:val="auto"/>
          <w:sz w:val="24"/>
          <w:szCs w:val="24"/>
        </w:rPr>
        <w:lastRenderedPageBreak/>
        <w:t xml:space="preserve">Table </w:t>
      </w:r>
      <w:r w:rsidRPr="00BA40E9">
        <w:rPr>
          <w:i w:val="0"/>
          <w:iCs w:val="0"/>
          <w:color w:val="auto"/>
          <w:sz w:val="24"/>
          <w:szCs w:val="24"/>
        </w:rPr>
        <w:fldChar w:fldCharType="begin"/>
      </w:r>
      <w:r w:rsidRPr="00BA40E9">
        <w:rPr>
          <w:i w:val="0"/>
          <w:iCs w:val="0"/>
          <w:color w:val="auto"/>
          <w:sz w:val="24"/>
          <w:szCs w:val="24"/>
        </w:rPr>
        <w:instrText xml:space="preserve"> SEQ Table \* ARABIC </w:instrText>
      </w:r>
      <w:r w:rsidRPr="00BA40E9">
        <w:rPr>
          <w:i w:val="0"/>
          <w:iCs w:val="0"/>
          <w:color w:val="auto"/>
          <w:sz w:val="24"/>
          <w:szCs w:val="24"/>
        </w:rPr>
        <w:fldChar w:fldCharType="separate"/>
      </w:r>
      <w:r w:rsidR="00AE1D86" w:rsidRPr="00BA40E9">
        <w:rPr>
          <w:i w:val="0"/>
          <w:iCs w:val="0"/>
          <w:noProof/>
          <w:color w:val="auto"/>
          <w:sz w:val="24"/>
          <w:szCs w:val="24"/>
        </w:rPr>
        <w:t>2</w:t>
      </w:r>
      <w:r w:rsidRPr="00BA40E9">
        <w:rPr>
          <w:i w:val="0"/>
          <w:iCs w:val="0"/>
          <w:color w:val="auto"/>
          <w:sz w:val="24"/>
          <w:szCs w:val="24"/>
        </w:rPr>
        <w:fldChar w:fldCharType="end"/>
      </w:r>
      <w:r w:rsidRPr="00BA40E9">
        <w:rPr>
          <w:i w:val="0"/>
          <w:iCs w:val="0"/>
          <w:color w:val="auto"/>
          <w:sz w:val="24"/>
          <w:szCs w:val="24"/>
          <w:lang w:val="id-ID"/>
        </w:rPr>
        <w:t xml:space="preserve"> Klasifikasi</w:t>
      </w:r>
    </w:p>
    <w:tbl>
      <w:tblPr>
        <w:tblW w:w="3500" w:type="dxa"/>
        <w:jc w:val="center"/>
        <w:tblLook w:val="04A0" w:firstRow="1" w:lastRow="0" w:firstColumn="1" w:lastColumn="0" w:noHBand="0" w:noVBand="1"/>
      </w:tblPr>
      <w:tblGrid>
        <w:gridCol w:w="960"/>
        <w:gridCol w:w="960"/>
        <w:gridCol w:w="1580"/>
      </w:tblGrid>
      <w:tr w:rsidR="00AE1D86" w:rsidRPr="00030DC2" w14:paraId="66647A2E" w14:textId="77777777" w:rsidTr="00550EB5">
        <w:trPr>
          <w:trHeight w:val="510"/>
          <w:jc w:val="center"/>
        </w:trPr>
        <w:tc>
          <w:tcPr>
            <w:tcW w:w="960" w:type="dxa"/>
            <w:tcBorders>
              <w:top w:val="single" w:sz="4" w:space="0" w:color="auto"/>
              <w:left w:val="single" w:sz="4" w:space="0" w:color="auto"/>
              <w:bottom w:val="single" w:sz="4" w:space="0" w:color="auto"/>
              <w:right w:val="single" w:sz="4" w:space="0" w:color="auto"/>
            </w:tcBorders>
            <w:shd w:val="clear" w:color="000000" w:fill="A9D08E"/>
            <w:noWrap/>
            <w:vAlign w:val="bottom"/>
            <w:hideMark/>
          </w:tcPr>
          <w:p w14:paraId="5CE9D83A" w14:textId="77777777" w:rsidR="003F62EF" w:rsidRPr="00030DC2" w:rsidRDefault="003F62EF" w:rsidP="00C528AE">
            <w:pPr>
              <w:spacing w:after="0" w:line="276" w:lineRule="auto"/>
              <w:jc w:val="center"/>
              <w:rPr>
                <w:rFonts w:eastAsia="Times New Roman"/>
                <w:b/>
                <w:bCs/>
                <w:color w:val="auto"/>
                <w:sz w:val="22"/>
                <w:szCs w:val="22"/>
              </w:rPr>
            </w:pPr>
            <w:bookmarkStart w:id="11" w:name="_Hlk149071310"/>
            <w:bookmarkEnd w:id="10"/>
            <w:r w:rsidRPr="00030DC2">
              <w:rPr>
                <w:rFonts w:eastAsia="Times New Roman"/>
                <w:b/>
                <w:bCs/>
                <w:color w:val="auto"/>
                <w:sz w:val="22"/>
                <w:szCs w:val="22"/>
              </w:rPr>
              <w:t>No</w:t>
            </w:r>
          </w:p>
        </w:tc>
        <w:tc>
          <w:tcPr>
            <w:tcW w:w="960" w:type="dxa"/>
            <w:tcBorders>
              <w:top w:val="single" w:sz="4" w:space="0" w:color="auto"/>
              <w:left w:val="nil"/>
              <w:bottom w:val="single" w:sz="4" w:space="0" w:color="auto"/>
              <w:right w:val="single" w:sz="4" w:space="0" w:color="auto"/>
            </w:tcBorders>
            <w:shd w:val="clear" w:color="000000" w:fill="A9D08E"/>
            <w:noWrap/>
            <w:vAlign w:val="bottom"/>
            <w:hideMark/>
          </w:tcPr>
          <w:p w14:paraId="1219126C" w14:textId="77777777" w:rsidR="003F62EF" w:rsidRPr="00030DC2" w:rsidRDefault="003F62EF" w:rsidP="00C528AE">
            <w:pPr>
              <w:spacing w:after="0" w:line="276" w:lineRule="auto"/>
              <w:jc w:val="center"/>
              <w:rPr>
                <w:rFonts w:eastAsia="Times New Roman"/>
                <w:b/>
                <w:bCs/>
                <w:color w:val="auto"/>
                <w:sz w:val="22"/>
                <w:szCs w:val="22"/>
              </w:rPr>
            </w:pPr>
            <w:r w:rsidRPr="00030DC2">
              <w:rPr>
                <w:rFonts w:eastAsia="Times New Roman"/>
                <w:b/>
                <w:bCs/>
                <w:color w:val="auto"/>
                <w:sz w:val="22"/>
                <w:szCs w:val="22"/>
              </w:rPr>
              <w:t>Kelas</w:t>
            </w:r>
          </w:p>
        </w:tc>
        <w:tc>
          <w:tcPr>
            <w:tcW w:w="1580" w:type="dxa"/>
            <w:tcBorders>
              <w:top w:val="single" w:sz="4" w:space="0" w:color="auto"/>
              <w:left w:val="nil"/>
              <w:bottom w:val="single" w:sz="4" w:space="0" w:color="auto"/>
              <w:right w:val="single" w:sz="4" w:space="0" w:color="auto"/>
            </w:tcBorders>
            <w:shd w:val="clear" w:color="000000" w:fill="A9D08E"/>
            <w:noWrap/>
            <w:vAlign w:val="bottom"/>
            <w:hideMark/>
          </w:tcPr>
          <w:p w14:paraId="66E47B8B" w14:textId="77777777" w:rsidR="003F62EF" w:rsidRPr="00030DC2" w:rsidRDefault="003F62EF" w:rsidP="00C528AE">
            <w:pPr>
              <w:spacing w:after="0" w:line="276" w:lineRule="auto"/>
              <w:jc w:val="center"/>
              <w:rPr>
                <w:rFonts w:eastAsia="Times New Roman"/>
                <w:b/>
                <w:bCs/>
                <w:color w:val="auto"/>
                <w:sz w:val="22"/>
                <w:szCs w:val="22"/>
              </w:rPr>
            </w:pPr>
            <w:r w:rsidRPr="00030DC2">
              <w:rPr>
                <w:rFonts w:eastAsia="Times New Roman"/>
                <w:b/>
                <w:bCs/>
                <w:color w:val="auto"/>
                <w:sz w:val="22"/>
                <w:szCs w:val="22"/>
              </w:rPr>
              <w:t>Interval Skoring</w:t>
            </w:r>
          </w:p>
        </w:tc>
      </w:tr>
      <w:tr w:rsidR="00AE1D86" w:rsidRPr="00030DC2" w14:paraId="7776010B" w14:textId="77777777" w:rsidTr="00550EB5">
        <w:trPr>
          <w:trHeight w:val="525"/>
          <w:jc w:val="center"/>
        </w:trPr>
        <w:tc>
          <w:tcPr>
            <w:tcW w:w="960" w:type="dxa"/>
            <w:tcBorders>
              <w:top w:val="nil"/>
              <w:left w:val="single" w:sz="4" w:space="0" w:color="auto"/>
              <w:bottom w:val="single" w:sz="4" w:space="0" w:color="auto"/>
              <w:right w:val="single" w:sz="4" w:space="0" w:color="auto"/>
            </w:tcBorders>
            <w:shd w:val="clear" w:color="000000" w:fill="E2EFDA"/>
            <w:noWrap/>
            <w:vAlign w:val="bottom"/>
            <w:hideMark/>
          </w:tcPr>
          <w:p w14:paraId="37B02C20" w14:textId="77777777" w:rsidR="003F62EF" w:rsidRPr="00030DC2" w:rsidRDefault="003F62EF" w:rsidP="00C528AE">
            <w:pPr>
              <w:spacing w:after="0" w:line="276" w:lineRule="auto"/>
              <w:jc w:val="center"/>
              <w:rPr>
                <w:rFonts w:eastAsia="Times New Roman"/>
                <w:color w:val="auto"/>
                <w:sz w:val="22"/>
                <w:szCs w:val="22"/>
              </w:rPr>
            </w:pPr>
            <w:r w:rsidRPr="00030DC2">
              <w:rPr>
                <w:rFonts w:eastAsia="Times New Roman"/>
                <w:color w:val="auto"/>
                <w:sz w:val="22"/>
                <w:szCs w:val="22"/>
              </w:rPr>
              <w:t>1</w:t>
            </w:r>
          </w:p>
        </w:tc>
        <w:tc>
          <w:tcPr>
            <w:tcW w:w="960" w:type="dxa"/>
            <w:tcBorders>
              <w:top w:val="nil"/>
              <w:left w:val="nil"/>
              <w:bottom w:val="single" w:sz="4" w:space="0" w:color="auto"/>
              <w:right w:val="single" w:sz="4" w:space="0" w:color="auto"/>
            </w:tcBorders>
            <w:shd w:val="clear" w:color="000000" w:fill="E2EFDA"/>
            <w:noWrap/>
            <w:vAlign w:val="bottom"/>
            <w:hideMark/>
          </w:tcPr>
          <w:p w14:paraId="7C99934D" w14:textId="77777777" w:rsidR="003F62EF" w:rsidRPr="00030DC2" w:rsidRDefault="003F62EF" w:rsidP="00C528AE">
            <w:pPr>
              <w:spacing w:after="0" w:line="276" w:lineRule="auto"/>
              <w:jc w:val="center"/>
              <w:rPr>
                <w:rFonts w:eastAsia="Times New Roman"/>
                <w:color w:val="auto"/>
                <w:sz w:val="22"/>
                <w:szCs w:val="22"/>
              </w:rPr>
            </w:pPr>
            <w:r w:rsidRPr="00030DC2">
              <w:rPr>
                <w:rFonts w:eastAsia="Times New Roman"/>
                <w:color w:val="auto"/>
                <w:sz w:val="22"/>
                <w:szCs w:val="22"/>
              </w:rPr>
              <w:t>Rendah</w:t>
            </w:r>
          </w:p>
        </w:tc>
        <w:tc>
          <w:tcPr>
            <w:tcW w:w="1580" w:type="dxa"/>
            <w:tcBorders>
              <w:top w:val="nil"/>
              <w:left w:val="nil"/>
              <w:bottom w:val="single" w:sz="4" w:space="0" w:color="auto"/>
              <w:right w:val="single" w:sz="4" w:space="0" w:color="auto"/>
            </w:tcBorders>
            <w:shd w:val="clear" w:color="000000" w:fill="E2EFDA"/>
            <w:noWrap/>
            <w:vAlign w:val="bottom"/>
            <w:hideMark/>
          </w:tcPr>
          <w:p w14:paraId="2AB4DC59" w14:textId="79FD8E77" w:rsidR="003F62EF" w:rsidRPr="00030DC2" w:rsidRDefault="003F62EF" w:rsidP="00C528AE">
            <w:pPr>
              <w:spacing w:after="0" w:line="276" w:lineRule="auto"/>
              <w:jc w:val="center"/>
              <w:rPr>
                <w:rFonts w:eastAsia="Times New Roman"/>
                <w:color w:val="auto"/>
                <w:sz w:val="22"/>
                <w:szCs w:val="22"/>
              </w:rPr>
            </w:pPr>
            <w:r w:rsidRPr="00030DC2">
              <w:rPr>
                <w:rFonts w:eastAsia="Times New Roman"/>
                <w:color w:val="auto"/>
                <w:sz w:val="22"/>
                <w:szCs w:val="22"/>
              </w:rPr>
              <w:t>&lt;</w:t>
            </w:r>
            <w:r w:rsidR="00714535" w:rsidRPr="00030DC2">
              <w:rPr>
                <w:rFonts w:eastAsia="Times New Roman"/>
                <w:color w:val="auto"/>
                <w:sz w:val="22"/>
                <w:szCs w:val="22"/>
                <w:lang w:val="id-ID"/>
              </w:rPr>
              <w:t xml:space="preserve"> </w:t>
            </w:r>
            <w:r w:rsidR="00E11C0C" w:rsidRPr="00030DC2">
              <w:rPr>
                <w:rFonts w:eastAsia="Times New Roman"/>
                <w:color w:val="auto"/>
                <w:sz w:val="22"/>
                <w:szCs w:val="22"/>
                <w:lang w:val="id-ID"/>
              </w:rPr>
              <w:t>80</w:t>
            </w:r>
          </w:p>
        </w:tc>
      </w:tr>
      <w:tr w:rsidR="00AE1D86" w:rsidRPr="00030DC2" w14:paraId="0926770C" w14:textId="77777777" w:rsidTr="00550EB5">
        <w:trPr>
          <w:trHeight w:val="525"/>
          <w:jc w:val="center"/>
        </w:trPr>
        <w:tc>
          <w:tcPr>
            <w:tcW w:w="960" w:type="dxa"/>
            <w:tcBorders>
              <w:top w:val="nil"/>
              <w:left w:val="single" w:sz="4" w:space="0" w:color="auto"/>
              <w:bottom w:val="single" w:sz="4" w:space="0" w:color="auto"/>
              <w:right w:val="single" w:sz="4" w:space="0" w:color="auto"/>
            </w:tcBorders>
            <w:shd w:val="clear" w:color="000000" w:fill="E2EFDA"/>
            <w:noWrap/>
            <w:vAlign w:val="bottom"/>
            <w:hideMark/>
          </w:tcPr>
          <w:p w14:paraId="0513047A" w14:textId="77777777" w:rsidR="003F62EF" w:rsidRPr="00030DC2" w:rsidRDefault="003F62EF" w:rsidP="00C528AE">
            <w:pPr>
              <w:spacing w:after="0" w:line="276" w:lineRule="auto"/>
              <w:jc w:val="center"/>
              <w:rPr>
                <w:rFonts w:eastAsia="Times New Roman"/>
                <w:color w:val="auto"/>
                <w:sz w:val="22"/>
                <w:szCs w:val="22"/>
              </w:rPr>
            </w:pPr>
            <w:r w:rsidRPr="00030DC2">
              <w:rPr>
                <w:rFonts w:eastAsia="Times New Roman"/>
                <w:color w:val="auto"/>
                <w:sz w:val="22"/>
                <w:szCs w:val="22"/>
              </w:rPr>
              <w:t>2</w:t>
            </w:r>
          </w:p>
        </w:tc>
        <w:tc>
          <w:tcPr>
            <w:tcW w:w="960" w:type="dxa"/>
            <w:tcBorders>
              <w:top w:val="nil"/>
              <w:left w:val="nil"/>
              <w:bottom w:val="single" w:sz="4" w:space="0" w:color="auto"/>
              <w:right w:val="single" w:sz="4" w:space="0" w:color="auto"/>
            </w:tcBorders>
            <w:shd w:val="clear" w:color="000000" w:fill="E2EFDA"/>
            <w:noWrap/>
            <w:vAlign w:val="bottom"/>
            <w:hideMark/>
          </w:tcPr>
          <w:p w14:paraId="459F6B00" w14:textId="77777777" w:rsidR="003F62EF" w:rsidRPr="00030DC2" w:rsidRDefault="003F62EF" w:rsidP="00C528AE">
            <w:pPr>
              <w:spacing w:after="0" w:line="276" w:lineRule="auto"/>
              <w:jc w:val="center"/>
              <w:rPr>
                <w:rFonts w:eastAsia="Times New Roman"/>
                <w:color w:val="auto"/>
                <w:sz w:val="22"/>
                <w:szCs w:val="22"/>
              </w:rPr>
            </w:pPr>
            <w:r w:rsidRPr="00030DC2">
              <w:rPr>
                <w:rFonts w:eastAsia="Times New Roman"/>
                <w:color w:val="auto"/>
                <w:sz w:val="22"/>
                <w:szCs w:val="22"/>
              </w:rPr>
              <w:t>Tinggi</w:t>
            </w:r>
          </w:p>
        </w:tc>
        <w:tc>
          <w:tcPr>
            <w:tcW w:w="1580" w:type="dxa"/>
            <w:tcBorders>
              <w:top w:val="nil"/>
              <w:left w:val="nil"/>
              <w:bottom w:val="single" w:sz="4" w:space="0" w:color="auto"/>
              <w:right w:val="single" w:sz="4" w:space="0" w:color="auto"/>
            </w:tcBorders>
            <w:shd w:val="clear" w:color="000000" w:fill="E2EFDA"/>
            <w:noWrap/>
            <w:vAlign w:val="bottom"/>
            <w:hideMark/>
          </w:tcPr>
          <w:p w14:paraId="0FD8BF10" w14:textId="07DBF4ED" w:rsidR="003F62EF" w:rsidRPr="00030DC2" w:rsidRDefault="003F62EF" w:rsidP="00C528AE">
            <w:pPr>
              <w:spacing w:after="0" w:line="276" w:lineRule="auto"/>
              <w:jc w:val="center"/>
              <w:rPr>
                <w:rFonts w:eastAsia="Times New Roman"/>
                <w:color w:val="auto"/>
                <w:sz w:val="22"/>
                <w:szCs w:val="22"/>
              </w:rPr>
            </w:pPr>
            <w:r w:rsidRPr="00030DC2">
              <w:rPr>
                <w:rFonts w:eastAsia="Times New Roman"/>
                <w:color w:val="auto"/>
                <w:sz w:val="22"/>
                <w:szCs w:val="22"/>
              </w:rPr>
              <w:t>&gt;</w:t>
            </w:r>
            <w:r w:rsidR="00714535" w:rsidRPr="00030DC2">
              <w:rPr>
                <w:rFonts w:eastAsia="Times New Roman"/>
                <w:color w:val="auto"/>
                <w:sz w:val="22"/>
                <w:szCs w:val="22"/>
                <w:lang w:val="id-ID"/>
              </w:rPr>
              <w:t xml:space="preserve">/= </w:t>
            </w:r>
            <w:r w:rsidR="00E11C0C" w:rsidRPr="00030DC2">
              <w:rPr>
                <w:rFonts w:eastAsia="Times New Roman"/>
                <w:color w:val="auto"/>
                <w:sz w:val="22"/>
                <w:szCs w:val="22"/>
                <w:lang w:val="id-ID"/>
              </w:rPr>
              <w:t>80</w:t>
            </w:r>
          </w:p>
        </w:tc>
      </w:tr>
      <w:bookmarkEnd w:id="11"/>
    </w:tbl>
    <w:p w14:paraId="7926F288" w14:textId="77777777" w:rsidR="00121881" w:rsidRPr="00BA40E9" w:rsidRDefault="00121881" w:rsidP="00C528AE">
      <w:pPr>
        <w:spacing w:line="276" w:lineRule="auto"/>
        <w:rPr>
          <w:color w:val="auto"/>
          <w:lang w:val="id-ID"/>
        </w:rPr>
      </w:pPr>
    </w:p>
    <w:p w14:paraId="2A2A5286" w14:textId="7D36DB1D" w:rsidR="00416624" w:rsidRPr="00BA40E9" w:rsidRDefault="003F62EF" w:rsidP="00C528AE">
      <w:pPr>
        <w:spacing w:line="276" w:lineRule="auto"/>
        <w:ind w:right="394"/>
        <w:jc w:val="both"/>
        <w:rPr>
          <w:color w:val="auto"/>
          <w:lang w:val="id-ID"/>
        </w:rPr>
      </w:pPr>
      <w:bookmarkStart w:id="12" w:name="_Hlk149071423"/>
      <w:r w:rsidRPr="00BA40E9">
        <w:rPr>
          <w:color w:val="auto"/>
          <w:lang w:val="id-ID"/>
        </w:rPr>
        <w:t>Klasifikasi tingkat kecanduan game online tersebut digolongkan menjadi 6 kriteria yang mempengaruhi tingkat kecanduan game online, yakni</w:t>
      </w:r>
      <w:bookmarkEnd w:id="12"/>
      <w:r w:rsidRPr="00BA40E9">
        <w:rPr>
          <w:color w:val="auto"/>
          <w:lang w:val="id-ID"/>
        </w:rPr>
        <w:t>:</w:t>
      </w:r>
    </w:p>
    <w:p w14:paraId="06FC500C" w14:textId="508EC313" w:rsidR="00550EB5" w:rsidRPr="00BA40E9" w:rsidRDefault="00550EB5" w:rsidP="00C528AE">
      <w:pPr>
        <w:pStyle w:val="Caption"/>
        <w:keepNext/>
        <w:spacing w:line="276" w:lineRule="auto"/>
        <w:jc w:val="center"/>
        <w:rPr>
          <w:i w:val="0"/>
          <w:iCs w:val="0"/>
          <w:color w:val="auto"/>
          <w:sz w:val="24"/>
          <w:szCs w:val="24"/>
        </w:rPr>
      </w:pPr>
      <w:bookmarkStart w:id="13" w:name="_Hlk149071452"/>
      <w:r w:rsidRPr="00BA40E9">
        <w:rPr>
          <w:i w:val="0"/>
          <w:iCs w:val="0"/>
          <w:color w:val="auto"/>
          <w:sz w:val="24"/>
          <w:szCs w:val="24"/>
        </w:rPr>
        <w:t xml:space="preserve">Table </w:t>
      </w:r>
      <w:r w:rsidRPr="00BA40E9">
        <w:rPr>
          <w:i w:val="0"/>
          <w:iCs w:val="0"/>
          <w:color w:val="auto"/>
          <w:sz w:val="24"/>
          <w:szCs w:val="24"/>
        </w:rPr>
        <w:fldChar w:fldCharType="begin"/>
      </w:r>
      <w:r w:rsidRPr="00BA40E9">
        <w:rPr>
          <w:i w:val="0"/>
          <w:iCs w:val="0"/>
          <w:color w:val="auto"/>
          <w:sz w:val="24"/>
          <w:szCs w:val="24"/>
        </w:rPr>
        <w:instrText xml:space="preserve"> SEQ Table \* ARABIC </w:instrText>
      </w:r>
      <w:r w:rsidRPr="00BA40E9">
        <w:rPr>
          <w:i w:val="0"/>
          <w:iCs w:val="0"/>
          <w:color w:val="auto"/>
          <w:sz w:val="24"/>
          <w:szCs w:val="24"/>
        </w:rPr>
        <w:fldChar w:fldCharType="separate"/>
      </w:r>
      <w:r w:rsidR="00AE1D86" w:rsidRPr="00BA40E9">
        <w:rPr>
          <w:i w:val="0"/>
          <w:iCs w:val="0"/>
          <w:noProof/>
          <w:color w:val="auto"/>
          <w:sz w:val="24"/>
          <w:szCs w:val="24"/>
        </w:rPr>
        <w:t>3</w:t>
      </w:r>
      <w:r w:rsidRPr="00BA40E9">
        <w:rPr>
          <w:i w:val="0"/>
          <w:iCs w:val="0"/>
          <w:color w:val="auto"/>
          <w:sz w:val="24"/>
          <w:szCs w:val="24"/>
        </w:rPr>
        <w:fldChar w:fldCharType="end"/>
      </w:r>
      <w:r w:rsidRPr="00BA40E9">
        <w:rPr>
          <w:i w:val="0"/>
          <w:iCs w:val="0"/>
          <w:color w:val="auto"/>
          <w:sz w:val="24"/>
          <w:szCs w:val="24"/>
          <w:lang w:val="id-ID"/>
        </w:rPr>
        <w:t xml:space="preserve"> Penyebab kecanduan</w:t>
      </w:r>
    </w:p>
    <w:tbl>
      <w:tblPr>
        <w:tblStyle w:val="TableGrid"/>
        <w:tblpPr w:leftFromText="180" w:rightFromText="180" w:vertAnchor="text" w:horzAnchor="page" w:tblpX="3076" w:tblpY="-11"/>
        <w:tblW w:w="0" w:type="auto"/>
        <w:tblLayout w:type="fixed"/>
        <w:tblLook w:val="04A0" w:firstRow="1" w:lastRow="0" w:firstColumn="1" w:lastColumn="0" w:noHBand="0" w:noVBand="1"/>
      </w:tblPr>
      <w:tblGrid>
        <w:gridCol w:w="524"/>
        <w:gridCol w:w="1631"/>
        <w:gridCol w:w="1980"/>
        <w:gridCol w:w="990"/>
        <w:gridCol w:w="900"/>
        <w:gridCol w:w="450"/>
        <w:gridCol w:w="450"/>
      </w:tblGrid>
      <w:tr w:rsidR="002A6A54" w:rsidRPr="00030DC2" w14:paraId="19331AEC" w14:textId="77777777" w:rsidTr="002A6A54">
        <w:trPr>
          <w:tblHeader/>
        </w:trPr>
        <w:tc>
          <w:tcPr>
            <w:tcW w:w="524" w:type="dxa"/>
            <w:shd w:val="clear" w:color="auto" w:fill="A8D08D" w:themeFill="accent6" w:themeFillTint="99"/>
          </w:tcPr>
          <w:p w14:paraId="35AC76B0" w14:textId="77777777" w:rsidR="002A6A54" w:rsidRPr="00030DC2" w:rsidRDefault="002A6A54" w:rsidP="002A6A54">
            <w:pPr>
              <w:spacing w:line="276" w:lineRule="auto"/>
              <w:jc w:val="center"/>
              <w:rPr>
                <w:color w:val="auto"/>
                <w:sz w:val="22"/>
                <w:szCs w:val="22"/>
                <w:lang w:val="id-ID"/>
              </w:rPr>
            </w:pPr>
            <w:bookmarkStart w:id="14" w:name="_Hlk149071457"/>
            <w:bookmarkEnd w:id="13"/>
            <w:r w:rsidRPr="00030DC2">
              <w:rPr>
                <w:color w:val="auto"/>
                <w:sz w:val="22"/>
                <w:szCs w:val="22"/>
                <w:lang w:val="id-ID"/>
              </w:rPr>
              <w:t>No</w:t>
            </w:r>
          </w:p>
        </w:tc>
        <w:tc>
          <w:tcPr>
            <w:tcW w:w="1631" w:type="dxa"/>
            <w:shd w:val="clear" w:color="auto" w:fill="A8D08D" w:themeFill="accent6" w:themeFillTint="99"/>
          </w:tcPr>
          <w:p w14:paraId="34522112" w14:textId="77777777" w:rsidR="002A6A54" w:rsidRPr="00030DC2" w:rsidRDefault="002A6A54" w:rsidP="002A6A54">
            <w:pPr>
              <w:spacing w:line="276" w:lineRule="auto"/>
              <w:jc w:val="center"/>
              <w:rPr>
                <w:color w:val="auto"/>
                <w:sz w:val="22"/>
                <w:szCs w:val="22"/>
                <w:lang w:val="id-ID"/>
              </w:rPr>
            </w:pPr>
            <w:r w:rsidRPr="00030DC2">
              <w:rPr>
                <w:color w:val="auto"/>
                <w:sz w:val="22"/>
                <w:szCs w:val="22"/>
                <w:lang w:val="id-ID"/>
              </w:rPr>
              <w:t>Penyebab</w:t>
            </w:r>
          </w:p>
        </w:tc>
        <w:tc>
          <w:tcPr>
            <w:tcW w:w="1980" w:type="dxa"/>
            <w:shd w:val="clear" w:color="auto" w:fill="A8D08D" w:themeFill="accent6" w:themeFillTint="99"/>
          </w:tcPr>
          <w:p w14:paraId="4DCB6EEE" w14:textId="77777777" w:rsidR="002A6A54" w:rsidRPr="00030DC2" w:rsidRDefault="002A6A54" w:rsidP="002A6A54">
            <w:pPr>
              <w:spacing w:line="276" w:lineRule="auto"/>
              <w:jc w:val="center"/>
              <w:rPr>
                <w:color w:val="auto"/>
                <w:sz w:val="22"/>
                <w:szCs w:val="22"/>
                <w:lang w:val="id-ID"/>
              </w:rPr>
            </w:pPr>
            <w:r w:rsidRPr="00030DC2">
              <w:rPr>
                <w:color w:val="auto"/>
                <w:sz w:val="22"/>
                <w:szCs w:val="22"/>
                <w:lang w:val="id-ID"/>
              </w:rPr>
              <w:t>Parameter</w:t>
            </w:r>
          </w:p>
        </w:tc>
        <w:tc>
          <w:tcPr>
            <w:tcW w:w="1890" w:type="dxa"/>
            <w:gridSpan w:val="2"/>
            <w:shd w:val="clear" w:color="auto" w:fill="A8D08D" w:themeFill="accent6" w:themeFillTint="99"/>
          </w:tcPr>
          <w:p w14:paraId="106B6D91" w14:textId="77777777" w:rsidR="002A6A54" w:rsidRPr="00030DC2" w:rsidRDefault="002A6A54" w:rsidP="002A6A54">
            <w:pPr>
              <w:spacing w:line="276" w:lineRule="auto"/>
              <w:jc w:val="center"/>
              <w:rPr>
                <w:color w:val="auto"/>
                <w:sz w:val="22"/>
                <w:szCs w:val="22"/>
                <w:lang w:val="id-ID"/>
              </w:rPr>
            </w:pPr>
            <w:r w:rsidRPr="00030DC2">
              <w:rPr>
                <w:color w:val="auto"/>
                <w:sz w:val="22"/>
                <w:szCs w:val="22"/>
                <w:lang w:val="id-ID"/>
              </w:rPr>
              <w:t>Kriteria</w:t>
            </w:r>
          </w:p>
        </w:tc>
        <w:tc>
          <w:tcPr>
            <w:tcW w:w="900" w:type="dxa"/>
            <w:gridSpan w:val="2"/>
            <w:shd w:val="clear" w:color="auto" w:fill="A8D08D" w:themeFill="accent6" w:themeFillTint="99"/>
          </w:tcPr>
          <w:p w14:paraId="045703A2" w14:textId="77777777" w:rsidR="002A6A54" w:rsidRPr="00030DC2" w:rsidRDefault="002A6A54" w:rsidP="002A6A54">
            <w:pPr>
              <w:spacing w:line="276" w:lineRule="auto"/>
              <w:jc w:val="center"/>
              <w:rPr>
                <w:color w:val="auto"/>
                <w:sz w:val="22"/>
                <w:szCs w:val="22"/>
                <w:lang w:val="id-ID"/>
              </w:rPr>
            </w:pPr>
            <w:r w:rsidRPr="00030DC2">
              <w:rPr>
                <w:color w:val="auto"/>
                <w:sz w:val="22"/>
                <w:szCs w:val="22"/>
                <w:lang w:val="id-ID"/>
              </w:rPr>
              <w:t>Skor</w:t>
            </w:r>
          </w:p>
        </w:tc>
      </w:tr>
      <w:tr w:rsidR="002A6A54" w:rsidRPr="00030DC2" w14:paraId="3E6E7BE0" w14:textId="77777777" w:rsidTr="002A6A54">
        <w:tc>
          <w:tcPr>
            <w:tcW w:w="524" w:type="dxa"/>
            <w:vMerge w:val="restart"/>
            <w:shd w:val="clear" w:color="auto" w:fill="E2EFD9" w:themeFill="accent6" w:themeFillTint="33"/>
          </w:tcPr>
          <w:p w14:paraId="589C84A2"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1</w:t>
            </w:r>
          </w:p>
        </w:tc>
        <w:tc>
          <w:tcPr>
            <w:tcW w:w="1631" w:type="dxa"/>
            <w:vMerge w:val="restart"/>
            <w:shd w:val="clear" w:color="auto" w:fill="E2EFD9" w:themeFill="accent6" w:themeFillTint="33"/>
          </w:tcPr>
          <w:p w14:paraId="07991DD6"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Dominion</w:t>
            </w:r>
          </w:p>
        </w:tc>
        <w:tc>
          <w:tcPr>
            <w:tcW w:w="1980" w:type="dxa"/>
            <w:shd w:val="clear" w:color="auto" w:fill="E2EFD9" w:themeFill="accent6" w:themeFillTint="33"/>
          </w:tcPr>
          <w:p w14:paraId="181A4C33"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Bermain secara aktif</w:t>
            </w:r>
          </w:p>
        </w:tc>
        <w:tc>
          <w:tcPr>
            <w:tcW w:w="990" w:type="dxa"/>
            <w:shd w:val="clear" w:color="auto" w:fill="E2EFD9" w:themeFill="accent6" w:themeFillTint="33"/>
          </w:tcPr>
          <w:p w14:paraId="43E9EF82"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Rendah</w:t>
            </w:r>
          </w:p>
        </w:tc>
        <w:tc>
          <w:tcPr>
            <w:tcW w:w="900" w:type="dxa"/>
            <w:shd w:val="clear" w:color="auto" w:fill="E2EFD9" w:themeFill="accent6" w:themeFillTint="33"/>
          </w:tcPr>
          <w:p w14:paraId="009623CD"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Tinggi</w:t>
            </w:r>
          </w:p>
        </w:tc>
        <w:tc>
          <w:tcPr>
            <w:tcW w:w="450" w:type="dxa"/>
            <w:shd w:val="clear" w:color="auto" w:fill="E2EFD9" w:themeFill="accent6" w:themeFillTint="33"/>
          </w:tcPr>
          <w:p w14:paraId="1AE80D39"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3</w:t>
            </w:r>
          </w:p>
        </w:tc>
        <w:tc>
          <w:tcPr>
            <w:tcW w:w="450" w:type="dxa"/>
            <w:shd w:val="clear" w:color="auto" w:fill="E2EFD9" w:themeFill="accent6" w:themeFillTint="33"/>
          </w:tcPr>
          <w:p w14:paraId="534FFB74"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6</w:t>
            </w:r>
          </w:p>
        </w:tc>
      </w:tr>
      <w:tr w:rsidR="002A6A54" w:rsidRPr="00030DC2" w14:paraId="50D18E73" w14:textId="77777777" w:rsidTr="002A6A54">
        <w:tc>
          <w:tcPr>
            <w:tcW w:w="524" w:type="dxa"/>
            <w:vMerge/>
            <w:shd w:val="clear" w:color="auto" w:fill="E2EFD9" w:themeFill="accent6" w:themeFillTint="33"/>
          </w:tcPr>
          <w:p w14:paraId="2F9323BB" w14:textId="77777777" w:rsidR="002A6A54" w:rsidRPr="00030DC2" w:rsidRDefault="002A6A54" w:rsidP="002A6A54">
            <w:pPr>
              <w:spacing w:line="276" w:lineRule="auto"/>
              <w:rPr>
                <w:color w:val="auto"/>
                <w:sz w:val="22"/>
                <w:szCs w:val="22"/>
                <w:lang w:val="id-ID"/>
              </w:rPr>
            </w:pPr>
          </w:p>
        </w:tc>
        <w:tc>
          <w:tcPr>
            <w:tcW w:w="1631" w:type="dxa"/>
            <w:vMerge/>
            <w:shd w:val="clear" w:color="auto" w:fill="E2EFD9" w:themeFill="accent6" w:themeFillTint="33"/>
          </w:tcPr>
          <w:p w14:paraId="3ACE913B" w14:textId="77777777" w:rsidR="002A6A54" w:rsidRPr="00030DC2" w:rsidRDefault="002A6A54" w:rsidP="002A6A54">
            <w:pPr>
              <w:spacing w:line="276" w:lineRule="auto"/>
              <w:rPr>
                <w:color w:val="auto"/>
                <w:sz w:val="22"/>
                <w:szCs w:val="22"/>
                <w:lang w:val="id-ID"/>
              </w:rPr>
            </w:pPr>
          </w:p>
        </w:tc>
        <w:tc>
          <w:tcPr>
            <w:tcW w:w="1980" w:type="dxa"/>
            <w:shd w:val="clear" w:color="auto" w:fill="E2EFD9" w:themeFill="accent6" w:themeFillTint="33"/>
          </w:tcPr>
          <w:p w14:paraId="21A6452C"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Mengganggu aktifitas</w:t>
            </w:r>
          </w:p>
        </w:tc>
        <w:tc>
          <w:tcPr>
            <w:tcW w:w="990" w:type="dxa"/>
            <w:shd w:val="clear" w:color="auto" w:fill="E2EFD9" w:themeFill="accent6" w:themeFillTint="33"/>
          </w:tcPr>
          <w:p w14:paraId="02B8806E"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Rendah</w:t>
            </w:r>
          </w:p>
        </w:tc>
        <w:tc>
          <w:tcPr>
            <w:tcW w:w="900" w:type="dxa"/>
            <w:shd w:val="clear" w:color="auto" w:fill="E2EFD9" w:themeFill="accent6" w:themeFillTint="33"/>
          </w:tcPr>
          <w:p w14:paraId="7B23AE76"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Tinggi</w:t>
            </w:r>
          </w:p>
        </w:tc>
        <w:tc>
          <w:tcPr>
            <w:tcW w:w="450" w:type="dxa"/>
            <w:shd w:val="clear" w:color="auto" w:fill="E2EFD9" w:themeFill="accent6" w:themeFillTint="33"/>
          </w:tcPr>
          <w:p w14:paraId="22E8CF0C"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3</w:t>
            </w:r>
          </w:p>
        </w:tc>
        <w:tc>
          <w:tcPr>
            <w:tcW w:w="450" w:type="dxa"/>
            <w:shd w:val="clear" w:color="auto" w:fill="E2EFD9" w:themeFill="accent6" w:themeFillTint="33"/>
          </w:tcPr>
          <w:p w14:paraId="585BB23C"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6</w:t>
            </w:r>
          </w:p>
        </w:tc>
      </w:tr>
      <w:tr w:rsidR="002A6A54" w:rsidRPr="00030DC2" w14:paraId="1BE7535E" w14:textId="77777777" w:rsidTr="002A6A54">
        <w:tc>
          <w:tcPr>
            <w:tcW w:w="524" w:type="dxa"/>
            <w:vMerge/>
            <w:shd w:val="clear" w:color="auto" w:fill="E2EFD9" w:themeFill="accent6" w:themeFillTint="33"/>
          </w:tcPr>
          <w:p w14:paraId="1252A5C6" w14:textId="77777777" w:rsidR="002A6A54" w:rsidRPr="00030DC2" w:rsidRDefault="002A6A54" w:rsidP="002A6A54">
            <w:pPr>
              <w:spacing w:line="276" w:lineRule="auto"/>
              <w:rPr>
                <w:color w:val="auto"/>
                <w:sz w:val="22"/>
                <w:szCs w:val="22"/>
                <w:lang w:val="id-ID"/>
              </w:rPr>
            </w:pPr>
          </w:p>
        </w:tc>
        <w:tc>
          <w:tcPr>
            <w:tcW w:w="1631" w:type="dxa"/>
            <w:vMerge/>
            <w:shd w:val="clear" w:color="auto" w:fill="E2EFD9" w:themeFill="accent6" w:themeFillTint="33"/>
          </w:tcPr>
          <w:p w14:paraId="07AE6829" w14:textId="77777777" w:rsidR="002A6A54" w:rsidRPr="00030DC2" w:rsidRDefault="002A6A54" w:rsidP="002A6A54">
            <w:pPr>
              <w:spacing w:line="276" w:lineRule="auto"/>
              <w:rPr>
                <w:color w:val="auto"/>
                <w:sz w:val="22"/>
                <w:szCs w:val="22"/>
                <w:lang w:val="id-ID"/>
              </w:rPr>
            </w:pPr>
          </w:p>
        </w:tc>
        <w:tc>
          <w:tcPr>
            <w:tcW w:w="1980" w:type="dxa"/>
            <w:shd w:val="clear" w:color="auto" w:fill="E2EFD9" w:themeFill="accent6" w:themeFillTint="33"/>
          </w:tcPr>
          <w:p w14:paraId="48DEAE75"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Memprioritaskan game</w:t>
            </w:r>
          </w:p>
        </w:tc>
        <w:tc>
          <w:tcPr>
            <w:tcW w:w="990" w:type="dxa"/>
            <w:shd w:val="clear" w:color="auto" w:fill="E2EFD9" w:themeFill="accent6" w:themeFillTint="33"/>
          </w:tcPr>
          <w:p w14:paraId="21D795DF"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Rendah</w:t>
            </w:r>
          </w:p>
        </w:tc>
        <w:tc>
          <w:tcPr>
            <w:tcW w:w="900" w:type="dxa"/>
            <w:shd w:val="clear" w:color="auto" w:fill="E2EFD9" w:themeFill="accent6" w:themeFillTint="33"/>
          </w:tcPr>
          <w:p w14:paraId="669D5DE8"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Tinggi</w:t>
            </w:r>
          </w:p>
        </w:tc>
        <w:tc>
          <w:tcPr>
            <w:tcW w:w="450" w:type="dxa"/>
            <w:shd w:val="clear" w:color="auto" w:fill="E2EFD9" w:themeFill="accent6" w:themeFillTint="33"/>
          </w:tcPr>
          <w:p w14:paraId="3E287B93"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3</w:t>
            </w:r>
          </w:p>
        </w:tc>
        <w:tc>
          <w:tcPr>
            <w:tcW w:w="450" w:type="dxa"/>
            <w:shd w:val="clear" w:color="auto" w:fill="E2EFD9" w:themeFill="accent6" w:themeFillTint="33"/>
          </w:tcPr>
          <w:p w14:paraId="32199EA1"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6</w:t>
            </w:r>
          </w:p>
        </w:tc>
      </w:tr>
      <w:tr w:rsidR="002A6A54" w:rsidRPr="00030DC2" w14:paraId="6641EE3A" w14:textId="77777777" w:rsidTr="002A6A54">
        <w:tc>
          <w:tcPr>
            <w:tcW w:w="524" w:type="dxa"/>
            <w:vMerge w:val="restart"/>
            <w:shd w:val="clear" w:color="auto" w:fill="E2EFD9" w:themeFill="accent6" w:themeFillTint="33"/>
          </w:tcPr>
          <w:p w14:paraId="1475FE90"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2</w:t>
            </w:r>
          </w:p>
        </w:tc>
        <w:tc>
          <w:tcPr>
            <w:tcW w:w="1631" w:type="dxa"/>
            <w:vMerge w:val="restart"/>
            <w:shd w:val="clear" w:color="auto" w:fill="E2EFD9" w:themeFill="accent6" w:themeFillTint="33"/>
          </w:tcPr>
          <w:p w14:paraId="0DB3A3BF"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Timeless</w:t>
            </w:r>
          </w:p>
        </w:tc>
        <w:tc>
          <w:tcPr>
            <w:tcW w:w="1980" w:type="dxa"/>
            <w:shd w:val="clear" w:color="auto" w:fill="E2EFD9" w:themeFill="accent6" w:themeFillTint="33"/>
          </w:tcPr>
          <w:p w14:paraId="3F9D8A2A"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Waktu bermain</w:t>
            </w:r>
          </w:p>
        </w:tc>
        <w:tc>
          <w:tcPr>
            <w:tcW w:w="990" w:type="dxa"/>
            <w:shd w:val="clear" w:color="auto" w:fill="E2EFD9" w:themeFill="accent6" w:themeFillTint="33"/>
          </w:tcPr>
          <w:p w14:paraId="19CA3471"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Rendah</w:t>
            </w:r>
          </w:p>
        </w:tc>
        <w:tc>
          <w:tcPr>
            <w:tcW w:w="900" w:type="dxa"/>
            <w:shd w:val="clear" w:color="auto" w:fill="E2EFD9" w:themeFill="accent6" w:themeFillTint="33"/>
          </w:tcPr>
          <w:p w14:paraId="7D4A9BF4"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Tinggi</w:t>
            </w:r>
          </w:p>
        </w:tc>
        <w:tc>
          <w:tcPr>
            <w:tcW w:w="450" w:type="dxa"/>
            <w:shd w:val="clear" w:color="auto" w:fill="E2EFD9" w:themeFill="accent6" w:themeFillTint="33"/>
          </w:tcPr>
          <w:p w14:paraId="324DD5BB"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3</w:t>
            </w:r>
          </w:p>
        </w:tc>
        <w:tc>
          <w:tcPr>
            <w:tcW w:w="450" w:type="dxa"/>
            <w:shd w:val="clear" w:color="auto" w:fill="E2EFD9" w:themeFill="accent6" w:themeFillTint="33"/>
          </w:tcPr>
          <w:p w14:paraId="6F0D2499"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6</w:t>
            </w:r>
          </w:p>
        </w:tc>
      </w:tr>
      <w:tr w:rsidR="002A6A54" w:rsidRPr="00030DC2" w14:paraId="245F4C44" w14:textId="77777777" w:rsidTr="002A6A54">
        <w:tc>
          <w:tcPr>
            <w:tcW w:w="524" w:type="dxa"/>
            <w:vMerge/>
            <w:shd w:val="clear" w:color="auto" w:fill="E2EFD9" w:themeFill="accent6" w:themeFillTint="33"/>
          </w:tcPr>
          <w:p w14:paraId="0A5D0F99" w14:textId="77777777" w:rsidR="002A6A54" w:rsidRPr="00030DC2" w:rsidRDefault="002A6A54" w:rsidP="002A6A54">
            <w:pPr>
              <w:spacing w:line="276" w:lineRule="auto"/>
              <w:rPr>
                <w:color w:val="auto"/>
                <w:sz w:val="22"/>
                <w:szCs w:val="22"/>
                <w:lang w:val="id-ID"/>
              </w:rPr>
            </w:pPr>
          </w:p>
        </w:tc>
        <w:tc>
          <w:tcPr>
            <w:tcW w:w="1631" w:type="dxa"/>
            <w:vMerge/>
            <w:shd w:val="clear" w:color="auto" w:fill="E2EFD9" w:themeFill="accent6" w:themeFillTint="33"/>
          </w:tcPr>
          <w:p w14:paraId="2F2C22F8" w14:textId="77777777" w:rsidR="002A6A54" w:rsidRPr="00030DC2" w:rsidRDefault="002A6A54" w:rsidP="002A6A54">
            <w:pPr>
              <w:spacing w:line="276" w:lineRule="auto"/>
              <w:rPr>
                <w:color w:val="auto"/>
                <w:sz w:val="22"/>
                <w:szCs w:val="22"/>
                <w:lang w:val="id-ID"/>
              </w:rPr>
            </w:pPr>
          </w:p>
        </w:tc>
        <w:tc>
          <w:tcPr>
            <w:tcW w:w="1980" w:type="dxa"/>
            <w:shd w:val="clear" w:color="auto" w:fill="E2EFD9" w:themeFill="accent6" w:themeFillTint="33"/>
          </w:tcPr>
          <w:p w14:paraId="4B465B63"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Pemakaian waktu luang</w:t>
            </w:r>
          </w:p>
        </w:tc>
        <w:tc>
          <w:tcPr>
            <w:tcW w:w="990" w:type="dxa"/>
            <w:shd w:val="clear" w:color="auto" w:fill="E2EFD9" w:themeFill="accent6" w:themeFillTint="33"/>
          </w:tcPr>
          <w:p w14:paraId="652CAFE4"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Rendah</w:t>
            </w:r>
          </w:p>
        </w:tc>
        <w:tc>
          <w:tcPr>
            <w:tcW w:w="900" w:type="dxa"/>
            <w:shd w:val="clear" w:color="auto" w:fill="E2EFD9" w:themeFill="accent6" w:themeFillTint="33"/>
          </w:tcPr>
          <w:p w14:paraId="7E64B03D"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Tinggi</w:t>
            </w:r>
          </w:p>
        </w:tc>
        <w:tc>
          <w:tcPr>
            <w:tcW w:w="450" w:type="dxa"/>
            <w:shd w:val="clear" w:color="auto" w:fill="E2EFD9" w:themeFill="accent6" w:themeFillTint="33"/>
          </w:tcPr>
          <w:p w14:paraId="77CA225F"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3</w:t>
            </w:r>
          </w:p>
        </w:tc>
        <w:tc>
          <w:tcPr>
            <w:tcW w:w="450" w:type="dxa"/>
            <w:shd w:val="clear" w:color="auto" w:fill="E2EFD9" w:themeFill="accent6" w:themeFillTint="33"/>
          </w:tcPr>
          <w:p w14:paraId="20958D6D"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6</w:t>
            </w:r>
          </w:p>
        </w:tc>
      </w:tr>
      <w:tr w:rsidR="002A6A54" w:rsidRPr="00030DC2" w14:paraId="33AF894E" w14:textId="77777777" w:rsidTr="002A6A54">
        <w:tc>
          <w:tcPr>
            <w:tcW w:w="524" w:type="dxa"/>
            <w:vMerge/>
            <w:shd w:val="clear" w:color="auto" w:fill="E2EFD9" w:themeFill="accent6" w:themeFillTint="33"/>
          </w:tcPr>
          <w:p w14:paraId="76FD92FC" w14:textId="77777777" w:rsidR="002A6A54" w:rsidRPr="00030DC2" w:rsidRDefault="002A6A54" w:rsidP="002A6A54">
            <w:pPr>
              <w:spacing w:line="276" w:lineRule="auto"/>
              <w:rPr>
                <w:color w:val="auto"/>
                <w:sz w:val="22"/>
                <w:szCs w:val="22"/>
                <w:lang w:val="id-ID"/>
              </w:rPr>
            </w:pPr>
          </w:p>
        </w:tc>
        <w:tc>
          <w:tcPr>
            <w:tcW w:w="1631" w:type="dxa"/>
            <w:vMerge/>
            <w:shd w:val="clear" w:color="auto" w:fill="E2EFD9" w:themeFill="accent6" w:themeFillTint="33"/>
          </w:tcPr>
          <w:p w14:paraId="78FCB5EB" w14:textId="77777777" w:rsidR="002A6A54" w:rsidRPr="00030DC2" w:rsidRDefault="002A6A54" w:rsidP="002A6A54">
            <w:pPr>
              <w:spacing w:line="276" w:lineRule="auto"/>
              <w:rPr>
                <w:color w:val="auto"/>
                <w:sz w:val="22"/>
                <w:szCs w:val="22"/>
                <w:lang w:val="id-ID"/>
              </w:rPr>
            </w:pPr>
          </w:p>
        </w:tc>
        <w:tc>
          <w:tcPr>
            <w:tcW w:w="1980" w:type="dxa"/>
            <w:shd w:val="clear" w:color="auto" w:fill="E2EFD9" w:themeFill="accent6" w:themeFillTint="33"/>
          </w:tcPr>
          <w:p w14:paraId="11DBF9A0"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Batasan waktu</w:t>
            </w:r>
          </w:p>
        </w:tc>
        <w:tc>
          <w:tcPr>
            <w:tcW w:w="990" w:type="dxa"/>
            <w:shd w:val="clear" w:color="auto" w:fill="E2EFD9" w:themeFill="accent6" w:themeFillTint="33"/>
          </w:tcPr>
          <w:p w14:paraId="3F042F57"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Rendah</w:t>
            </w:r>
          </w:p>
        </w:tc>
        <w:tc>
          <w:tcPr>
            <w:tcW w:w="900" w:type="dxa"/>
            <w:shd w:val="clear" w:color="auto" w:fill="E2EFD9" w:themeFill="accent6" w:themeFillTint="33"/>
          </w:tcPr>
          <w:p w14:paraId="1E98E9A2"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Tinggi</w:t>
            </w:r>
          </w:p>
        </w:tc>
        <w:tc>
          <w:tcPr>
            <w:tcW w:w="450" w:type="dxa"/>
            <w:shd w:val="clear" w:color="auto" w:fill="E2EFD9" w:themeFill="accent6" w:themeFillTint="33"/>
          </w:tcPr>
          <w:p w14:paraId="6B47BB33"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3</w:t>
            </w:r>
          </w:p>
        </w:tc>
        <w:tc>
          <w:tcPr>
            <w:tcW w:w="450" w:type="dxa"/>
            <w:shd w:val="clear" w:color="auto" w:fill="E2EFD9" w:themeFill="accent6" w:themeFillTint="33"/>
          </w:tcPr>
          <w:p w14:paraId="39E57B14"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6</w:t>
            </w:r>
          </w:p>
        </w:tc>
      </w:tr>
      <w:tr w:rsidR="002A6A54" w:rsidRPr="00030DC2" w14:paraId="75817C50" w14:textId="77777777" w:rsidTr="002A6A54">
        <w:tc>
          <w:tcPr>
            <w:tcW w:w="524" w:type="dxa"/>
            <w:vMerge w:val="restart"/>
            <w:shd w:val="clear" w:color="auto" w:fill="E2EFD9" w:themeFill="accent6" w:themeFillTint="33"/>
          </w:tcPr>
          <w:p w14:paraId="70334369"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3</w:t>
            </w:r>
          </w:p>
        </w:tc>
        <w:tc>
          <w:tcPr>
            <w:tcW w:w="1631" w:type="dxa"/>
            <w:vMerge w:val="restart"/>
            <w:shd w:val="clear" w:color="auto" w:fill="E2EFD9" w:themeFill="accent6" w:themeFillTint="33"/>
          </w:tcPr>
          <w:p w14:paraId="79ADF752"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Mood Swing</w:t>
            </w:r>
          </w:p>
        </w:tc>
        <w:tc>
          <w:tcPr>
            <w:tcW w:w="1980" w:type="dxa"/>
            <w:shd w:val="clear" w:color="auto" w:fill="E2EFD9" w:themeFill="accent6" w:themeFillTint="33"/>
          </w:tcPr>
          <w:p w14:paraId="21F5FF73" w14:textId="77777777" w:rsidR="002A6A54" w:rsidRPr="00030DC2" w:rsidRDefault="002A6A54" w:rsidP="002A6A54">
            <w:pPr>
              <w:spacing w:line="276" w:lineRule="auto"/>
              <w:ind w:left="1440" w:hanging="1440"/>
              <w:rPr>
                <w:color w:val="auto"/>
                <w:sz w:val="22"/>
                <w:szCs w:val="22"/>
                <w:lang w:val="id-ID"/>
              </w:rPr>
            </w:pPr>
            <w:r w:rsidRPr="00030DC2">
              <w:rPr>
                <w:color w:val="auto"/>
                <w:sz w:val="22"/>
                <w:szCs w:val="22"/>
                <w:lang w:val="id-ID"/>
              </w:rPr>
              <w:t>Mood Playing</w:t>
            </w:r>
          </w:p>
        </w:tc>
        <w:tc>
          <w:tcPr>
            <w:tcW w:w="990" w:type="dxa"/>
            <w:shd w:val="clear" w:color="auto" w:fill="E2EFD9" w:themeFill="accent6" w:themeFillTint="33"/>
          </w:tcPr>
          <w:p w14:paraId="75559F96"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Rendah</w:t>
            </w:r>
          </w:p>
        </w:tc>
        <w:tc>
          <w:tcPr>
            <w:tcW w:w="900" w:type="dxa"/>
            <w:shd w:val="clear" w:color="auto" w:fill="E2EFD9" w:themeFill="accent6" w:themeFillTint="33"/>
          </w:tcPr>
          <w:p w14:paraId="70D84243"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Tinggi</w:t>
            </w:r>
          </w:p>
        </w:tc>
        <w:tc>
          <w:tcPr>
            <w:tcW w:w="450" w:type="dxa"/>
            <w:shd w:val="clear" w:color="auto" w:fill="E2EFD9" w:themeFill="accent6" w:themeFillTint="33"/>
          </w:tcPr>
          <w:p w14:paraId="3372FF73"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3</w:t>
            </w:r>
          </w:p>
        </w:tc>
        <w:tc>
          <w:tcPr>
            <w:tcW w:w="450" w:type="dxa"/>
            <w:shd w:val="clear" w:color="auto" w:fill="E2EFD9" w:themeFill="accent6" w:themeFillTint="33"/>
          </w:tcPr>
          <w:p w14:paraId="5DBEA309"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6</w:t>
            </w:r>
          </w:p>
        </w:tc>
      </w:tr>
      <w:tr w:rsidR="002A6A54" w:rsidRPr="00030DC2" w14:paraId="68F5010F" w14:textId="77777777" w:rsidTr="002A6A54">
        <w:tc>
          <w:tcPr>
            <w:tcW w:w="524" w:type="dxa"/>
            <w:vMerge/>
            <w:shd w:val="clear" w:color="auto" w:fill="E2EFD9" w:themeFill="accent6" w:themeFillTint="33"/>
          </w:tcPr>
          <w:p w14:paraId="038B066C" w14:textId="77777777" w:rsidR="002A6A54" w:rsidRPr="00030DC2" w:rsidRDefault="002A6A54" w:rsidP="002A6A54">
            <w:pPr>
              <w:spacing w:line="276" w:lineRule="auto"/>
              <w:rPr>
                <w:color w:val="auto"/>
                <w:sz w:val="22"/>
                <w:szCs w:val="22"/>
                <w:lang w:val="id-ID"/>
              </w:rPr>
            </w:pPr>
          </w:p>
        </w:tc>
        <w:tc>
          <w:tcPr>
            <w:tcW w:w="1631" w:type="dxa"/>
            <w:vMerge/>
            <w:shd w:val="clear" w:color="auto" w:fill="E2EFD9" w:themeFill="accent6" w:themeFillTint="33"/>
          </w:tcPr>
          <w:p w14:paraId="07820C5E" w14:textId="77777777" w:rsidR="002A6A54" w:rsidRPr="00030DC2" w:rsidRDefault="002A6A54" w:rsidP="002A6A54">
            <w:pPr>
              <w:spacing w:line="276" w:lineRule="auto"/>
              <w:rPr>
                <w:color w:val="auto"/>
                <w:sz w:val="22"/>
                <w:szCs w:val="22"/>
                <w:lang w:val="id-ID"/>
              </w:rPr>
            </w:pPr>
          </w:p>
        </w:tc>
        <w:tc>
          <w:tcPr>
            <w:tcW w:w="1980" w:type="dxa"/>
            <w:shd w:val="clear" w:color="auto" w:fill="E2EFD9" w:themeFill="accent6" w:themeFillTint="33"/>
          </w:tcPr>
          <w:p w14:paraId="23212F4B"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Ketika terjadi kekalahan</w:t>
            </w:r>
          </w:p>
        </w:tc>
        <w:tc>
          <w:tcPr>
            <w:tcW w:w="990" w:type="dxa"/>
            <w:shd w:val="clear" w:color="auto" w:fill="E2EFD9" w:themeFill="accent6" w:themeFillTint="33"/>
          </w:tcPr>
          <w:p w14:paraId="4B200C1D"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Rendah</w:t>
            </w:r>
          </w:p>
        </w:tc>
        <w:tc>
          <w:tcPr>
            <w:tcW w:w="900" w:type="dxa"/>
            <w:shd w:val="clear" w:color="auto" w:fill="E2EFD9" w:themeFill="accent6" w:themeFillTint="33"/>
          </w:tcPr>
          <w:p w14:paraId="277D9365"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Tinggi</w:t>
            </w:r>
          </w:p>
        </w:tc>
        <w:tc>
          <w:tcPr>
            <w:tcW w:w="450" w:type="dxa"/>
            <w:shd w:val="clear" w:color="auto" w:fill="E2EFD9" w:themeFill="accent6" w:themeFillTint="33"/>
          </w:tcPr>
          <w:p w14:paraId="178C61E3"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3</w:t>
            </w:r>
          </w:p>
        </w:tc>
        <w:tc>
          <w:tcPr>
            <w:tcW w:w="450" w:type="dxa"/>
            <w:shd w:val="clear" w:color="auto" w:fill="E2EFD9" w:themeFill="accent6" w:themeFillTint="33"/>
          </w:tcPr>
          <w:p w14:paraId="7F93ECEB"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6</w:t>
            </w:r>
          </w:p>
        </w:tc>
      </w:tr>
      <w:tr w:rsidR="002A6A54" w:rsidRPr="00030DC2" w14:paraId="05183C7C" w14:textId="77777777" w:rsidTr="002A6A54">
        <w:tc>
          <w:tcPr>
            <w:tcW w:w="524" w:type="dxa"/>
            <w:vMerge/>
            <w:shd w:val="clear" w:color="auto" w:fill="E2EFD9" w:themeFill="accent6" w:themeFillTint="33"/>
          </w:tcPr>
          <w:p w14:paraId="1A3688E0" w14:textId="77777777" w:rsidR="002A6A54" w:rsidRPr="00030DC2" w:rsidRDefault="002A6A54" w:rsidP="002A6A54">
            <w:pPr>
              <w:spacing w:line="276" w:lineRule="auto"/>
              <w:rPr>
                <w:color w:val="auto"/>
                <w:sz w:val="22"/>
                <w:szCs w:val="22"/>
                <w:lang w:val="id-ID"/>
              </w:rPr>
            </w:pPr>
          </w:p>
        </w:tc>
        <w:tc>
          <w:tcPr>
            <w:tcW w:w="1631" w:type="dxa"/>
            <w:vMerge/>
            <w:shd w:val="clear" w:color="auto" w:fill="E2EFD9" w:themeFill="accent6" w:themeFillTint="33"/>
          </w:tcPr>
          <w:p w14:paraId="392DA67C" w14:textId="77777777" w:rsidR="002A6A54" w:rsidRPr="00030DC2" w:rsidRDefault="002A6A54" w:rsidP="002A6A54">
            <w:pPr>
              <w:spacing w:line="276" w:lineRule="auto"/>
              <w:rPr>
                <w:color w:val="auto"/>
                <w:sz w:val="22"/>
                <w:szCs w:val="22"/>
                <w:lang w:val="id-ID"/>
              </w:rPr>
            </w:pPr>
          </w:p>
        </w:tc>
        <w:tc>
          <w:tcPr>
            <w:tcW w:w="1980" w:type="dxa"/>
            <w:shd w:val="clear" w:color="auto" w:fill="E2EFD9" w:themeFill="accent6" w:themeFillTint="33"/>
          </w:tcPr>
          <w:p w14:paraId="2758A3DD"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Mempengaruhi suasana hati</w:t>
            </w:r>
          </w:p>
        </w:tc>
        <w:tc>
          <w:tcPr>
            <w:tcW w:w="990" w:type="dxa"/>
            <w:shd w:val="clear" w:color="auto" w:fill="E2EFD9" w:themeFill="accent6" w:themeFillTint="33"/>
          </w:tcPr>
          <w:p w14:paraId="0E930D56"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Rendah</w:t>
            </w:r>
          </w:p>
        </w:tc>
        <w:tc>
          <w:tcPr>
            <w:tcW w:w="900" w:type="dxa"/>
            <w:shd w:val="clear" w:color="auto" w:fill="E2EFD9" w:themeFill="accent6" w:themeFillTint="33"/>
          </w:tcPr>
          <w:p w14:paraId="3A734AA0"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Tinggi</w:t>
            </w:r>
          </w:p>
        </w:tc>
        <w:tc>
          <w:tcPr>
            <w:tcW w:w="450" w:type="dxa"/>
            <w:shd w:val="clear" w:color="auto" w:fill="E2EFD9" w:themeFill="accent6" w:themeFillTint="33"/>
          </w:tcPr>
          <w:p w14:paraId="7402A04F"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3</w:t>
            </w:r>
          </w:p>
        </w:tc>
        <w:tc>
          <w:tcPr>
            <w:tcW w:w="450" w:type="dxa"/>
            <w:shd w:val="clear" w:color="auto" w:fill="E2EFD9" w:themeFill="accent6" w:themeFillTint="33"/>
          </w:tcPr>
          <w:p w14:paraId="23CCDBC8"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6</w:t>
            </w:r>
          </w:p>
        </w:tc>
      </w:tr>
      <w:tr w:rsidR="002A6A54" w:rsidRPr="00030DC2" w14:paraId="7AD31D5E" w14:textId="77777777" w:rsidTr="002A6A54">
        <w:tc>
          <w:tcPr>
            <w:tcW w:w="524" w:type="dxa"/>
            <w:vMerge w:val="restart"/>
            <w:shd w:val="clear" w:color="auto" w:fill="E2EFD9" w:themeFill="accent6" w:themeFillTint="33"/>
          </w:tcPr>
          <w:p w14:paraId="0DD516B3"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4</w:t>
            </w:r>
          </w:p>
        </w:tc>
        <w:tc>
          <w:tcPr>
            <w:tcW w:w="1631" w:type="dxa"/>
            <w:vMerge w:val="restart"/>
            <w:shd w:val="clear" w:color="auto" w:fill="E2EFD9" w:themeFill="accent6" w:themeFillTint="33"/>
          </w:tcPr>
          <w:p w14:paraId="42D4869A"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Healtium</w:t>
            </w:r>
          </w:p>
        </w:tc>
        <w:tc>
          <w:tcPr>
            <w:tcW w:w="1980" w:type="dxa"/>
            <w:shd w:val="clear" w:color="auto" w:fill="E2EFD9" w:themeFill="accent6" w:themeFillTint="33"/>
          </w:tcPr>
          <w:p w14:paraId="6E3C96E9"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Berkurangnya waktu tidur</w:t>
            </w:r>
          </w:p>
        </w:tc>
        <w:tc>
          <w:tcPr>
            <w:tcW w:w="990" w:type="dxa"/>
            <w:shd w:val="clear" w:color="auto" w:fill="E2EFD9" w:themeFill="accent6" w:themeFillTint="33"/>
          </w:tcPr>
          <w:p w14:paraId="25766819"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Rendah</w:t>
            </w:r>
          </w:p>
        </w:tc>
        <w:tc>
          <w:tcPr>
            <w:tcW w:w="900" w:type="dxa"/>
            <w:shd w:val="clear" w:color="auto" w:fill="E2EFD9" w:themeFill="accent6" w:themeFillTint="33"/>
          </w:tcPr>
          <w:p w14:paraId="4A845FDF"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Tinggi</w:t>
            </w:r>
          </w:p>
        </w:tc>
        <w:tc>
          <w:tcPr>
            <w:tcW w:w="450" w:type="dxa"/>
            <w:shd w:val="clear" w:color="auto" w:fill="E2EFD9" w:themeFill="accent6" w:themeFillTint="33"/>
          </w:tcPr>
          <w:p w14:paraId="535ED137"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3</w:t>
            </w:r>
          </w:p>
        </w:tc>
        <w:tc>
          <w:tcPr>
            <w:tcW w:w="450" w:type="dxa"/>
            <w:shd w:val="clear" w:color="auto" w:fill="E2EFD9" w:themeFill="accent6" w:themeFillTint="33"/>
          </w:tcPr>
          <w:p w14:paraId="778D17B3"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6</w:t>
            </w:r>
          </w:p>
        </w:tc>
      </w:tr>
      <w:tr w:rsidR="002A6A54" w:rsidRPr="00030DC2" w14:paraId="3AF0A0E4" w14:textId="77777777" w:rsidTr="002A6A54">
        <w:tc>
          <w:tcPr>
            <w:tcW w:w="524" w:type="dxa"/>
            <w:vMerge/>
            <w:shd w:val="clear" w:color="auto" w:fill="E2EFD9" w:themeFill="accent6" w:themeFillTint="33"/>
          </w:tcPr>
          <w:p w14:paraId="101A9C5B" w14:textId="77777777" w:rsidR="002A6A54" w:rsidRPr="00030DC2" w:rsidRDefault="002A6A54" w:rsidP="002A6A54">
            <w:pPr>
              <w:spacing w:line="276" w:lineRule="auto"/>
              <w:rPr>
                <w:color w:val="auto"/>
                <w:sz w:val="22"/>
                <w:szCs w:val="22"/>
                <w:lang w:val="id-ID"/>
              </w:rPr>
            </w:pPr>
          </w:p>
        </w:tc>
        <w:tc>
          <w:tcPr>
            <w:tcW w:w="1631" w:type="dxa"/>
            <w:vMerge/>
            <w:shd w:val="clear" w:color="auto" w:fill="E2EFD9" w:themeFill="accent6" w:themeFillTint="33"/>
          </w:tcPr>
          <w:p w14:paraId="67ED169D" w14:textId="77777777" w:rsidR="002A6A54" w:rsidRPr="00030DC2" w:rsidRDefault="002A6A54" w:rsidP="002A6A54">
            <w:pPr>
              <w:spacing w:line="276" w:lineRule="auto"/>
              <w:rPr>
                <w:color w:val="auto"/>
                <w:sz w:val="22"/>
                <w:szCs w:val="22"/>
                <w:lang w:val="id-ID"/>
              </w:rPr>
            </w:pPr>
          </w:p>
        </w:tc>
        <w:tc>
          <w:tcPr>
            <w:tcW w:w="1980" w:type="dxa"/>
            <w:shd w:val="clear" w:color="auto" w:fill="E2EFD9" w:themeFill="accent6" w:themeFillTint="33"/>
          </w:tcPr>
          <w:p w14:paraId="0D8970C9"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Masalah kesehatan</w:t>
            </w:r>
          </w:p>
        </w:tc>
        <w:tc>
          <w:tcPr>
            <w:tcW w:w="990" w:type="dxa"/>
            <w:shd w:val="clear" w:color="auto" w:fill="E2EFD9" w:themeFill="accent6" w:themeFillTint="33"/>
          </w:tcPr>
          <w:p w14:paraId="6CB88A23"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Rendah</w:t>
            </w:r>
          </w:p>
        </w:tc>
        <w:tc>
          <w:tcPr>
            <w:tcW w:w="900" w:type="dxa"/>
            <w:shd w:val="clear" w:color="auto" w:fill="E2EFD9" w:themeFill="accent6" w:themeFillTint="33"/>
          </w:tcPr>
          <w:p w14:paraId="7E98469D"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Tinggi</w:t>
            </w:r>
          </w:p>
        </w:tc>
        <w:tc>
          <w:tcPr>
            <w:tcW w:w="450" w:type="dxa"/>
            <w:shd w:val="clear" w:color="auto" w:fill="E2EFD9" w:themeFill="accent6" w:themeFillTint="33"/>
          </w:tcPr>
          <w:p w14:paraId="32D9F670"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3</w:t>
            </w:r>
          </w:p>
        </w:tc>
        <w:tc>
          <w:tcPr>
            <w:tcW w:w="450" w:type="dxa"/>
            <w:shd w:val="clear" w:color="auto" w:fill="E2EFD9" w:themeFill="accent6" w:themeFillTint="33"/>
          </w:tcPr>
          <w:p w14:paraId="6ECFF4D6"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6</w:t>
            </w:r>
          </w:p>
        </w:tc>
      </w:tr>
      <w:tr w:rsidR="002A6A54" w:rsidRPr="00030DC2" w14:paraId="003A7E48" w14:textId="77777777" w:rsidTr="002A6A54">
        <w:tc>
          <w:tcPr>
            <w:tcW w:w="524" w:type="dxa"/>
            <w:vMerge/>
            <w:shd w:val="clear" w:color="auto" w:fill="E2EFD9" w:themeFill="accent6" w:themeFillTint="33"/>
          </w:tcPr>
          <w:p w14:paraId="3C591B14" w14:textId="77777777" w:rsidR="002A6A54" w:rsidRPr="00030DC2" w:rsidRDefault="002A6A54" w:rsidP="002A6A54">
            <w:pPr>
              <w:spacing w:line="276" w:lineRule="auto"/>
              <w:rPr>
                <w:color w:val="auto"/>
                <w:sz w:val="22"/>
                <w:szCs w:val="22"/>
                <w:lang w:val="id-ID"/>
              </w:rPr>
            </w:pPr>
          </w:p>
        </w:tc>
        <w:tc>
          <w:tcPr>
            <w:tcW w:w="1631" w:type="dxa"/>
            <w:vMerge/>
            <w:shd w:val="clear" w:color="auto" w:fill="E2EFD9" w:themeFill="accent6" w:themeFillTint="33"/>
          </w:tcPr>
          <w:p w14:paraId="41709659" w14:textId="77777777" w:rsidR="002A6A54" w:rsidRPr="00030DC2" w:rsidRDefault="002A6A54" w:rsidP="002A6A54">
            <w:pPr>
              <w:spacing w:line="276" w:lineRule="auto"/>
              <w:rPr>
                <w:color w:val="auto"/>
                <w:sz w:val="22"/>
                <w:szCs w:val="22"/>
                <w:lang w:val="id-ID"/>
              </w:rPr>
            </w:pPr>
          </w:p>
        </w:tc>
        <w:tc>
          <w:tcPr>
            <w:tcW w:w="1980" w:type="dxa"/>
            <w:shd w:val="clear" w:color="auto" w:fill="E2EFD9" w:themeFill="accent6" w:themeFillTint="33"/>
          </w:tcPr>
          <w:p w14:paraId="1744A422"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Keadaan fisik setelah bermain</w:t>
            </w:r>
          </w:p>
        </w:tc>
        <w:tc>
          <w:tcPr>
            <w:tcW w:w="990" w:type="dxa"/>
            <w:shd w:val="clear" w:color="auto" w:fill="E2EFD9" w:themeFill="accent6" w:themeFillTint="33"/>
          </w:tcPr>
          <w:p w14:paraId="3F5970FC"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Rendah</w:t>
            </w:r>
          </w:p>
        </w:tc>
        <w:tc>
          <w:tcPr>
            <w:tcW w:w="900" w:type="dxa"/>
            <w:shd w:val="clear" w:color="auto" w:fill="E2EFD9" w:themeFill="accent6" w:themeFillTint="33"/>
          </w:tcPr>
          <w:p w14:paraId="65505C12"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Tinggi</w:t>
            </w:r>
          </w:p>
        </w:tc>
        <w:tc>
          <w:tcPr>
            <w:tcW w:w="450" w:type="dxa"/>
            <w:shd w:val="clear" w:color="auto" w:fill="E2EFD9" w:themeFill="accent6" w:themeFillTint="33"/>
          </w:tcPr>
          <w:p w14:paraId="56E9074A"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3</w:t>
            </w:r>
          </w:p>
        </w:tc>
        <w:tc>
          <w:tcPr>
            <w:tcW w:w="450" w:type="dxa"/>
            <w:shd w:val="clear" w:color="auto" w:fill="E2EFD9" w:themeFill="accent6" w:themeFillTint="33"/>
          </w:tcPr>
          <w:p w14:paraId="44C9792D"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6</w:t>
            </w:r>
          </w:p>
        </w:tc>
      </w:tr>
      <w:tr w:rsidR="002A6A54" w:rsidRPr="00030DC2" w14:paraId="2A7005C6" w14:textId="77777777" w:rsidTr="002A6A54">
        <w:tc>
          <w:tcPr>
            <w:tcW w:w="524" w:type="dxa"/>
            <w:vMerge w:val="restart"/>
            <w:shd w:val="clear" w:color="auto" w:fill="E2EFD9" w:themeFill="accent6" w:themeFillTint="33"/>
          </w:tcPr>
          <w:p w14:paraId="5F0B35D8"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5</w:t>
            </w:r>
          </w:p>
        </w:tc>
        <w:tc>
          <w:tcPr>
            <w:tcW w:w="1631" w:type="dxa"/>
            <w:vMerge w:val="restart"/>
            <w:shd w:val="clear" w:color="auto" w:fill="E2EFD9" w:themeFill="accent6" w:themeFillTint="33"/>
          </w:tcPr>
          <w:p w14:paraId="4C1D8752"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Insosial</w:t>
            </w:r>
          </w:p>
        </w:tc>
        <w:tc>
          <w:tcPr>
            <w:tcW w:w="1980" w:type="dxa"/>
            <w:shd w:val="clear" w:color="auto" w:fill="E2EFD9" w:themeFill="accent6" w:themeFillTint="33"/>
          </w:tcPr>
          <w:p w14:paraId="23DD3393"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Pembatalan kegiatan</w:t>
            </w:r>
          </w:p>
        </w:tc>
        <w:tc>
          <w:tcPr>
            <w:tcW w:w="990" w:type="dxa"/>
            <w:shd w:val="clear" w:color="auto" w:fill="E2EFD9" w:themeFill="accent6" w:themeFillTint="33"/>
          </w:tcPr>
          <w:p w14:paraId="78105F9F"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Rendah</w:t>
            </w:r>
          </w:p>
        </w:tc>
        <w:tc>
          <w:tcPr>
            <w:tcW w:w="900" w:type="dxa"/>
            <w:shd w:val="clear" w:color="auto" w:fill="E2EFD9" w:themeFill="accent6" w:themeFillTint="33"/>
          </w:tcPr>
          <w:p w14:paraId="27315312"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Tinggi</w:t>
            </w:r>
          </w:p>
        </w:tc>
        <w:tc>
          <w:tcPr>
            <w:tcW w:w="450" w:type="dxa"/>
            <w:shd w:val="clear" w:color="auto" w:fill="E2EFD9" w:themeFill="accent6" w:themeFillTint="33"/>
          </w:tcPr>
          <w:p w14:paraId="2A4C9A34"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3</w:t>
            </w:r>
          </w:p>
        </w:tc>
        <w:tc>
          <w:tcPr>
            <w:tcW w:w="450" w:type="dxa"/>
            <w:shd w:val="clear" w:color="auto" w:fill="E2EFD9" w:themeFill="accent6" w:themeFillTint="33"/>
          </w:tcPr>
          <w:p w14:paraId="57C48D5D"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6</w:t>
            </w:r>
          </w:p>
        </w:tc>
      </w:tr>
      <w:tr w:rsidR="002A6A54" w:rsidRPr="00030DC2" w14:paraId="69911E8E" w14:textId="77777777" w:rsidTr="002A6A54">
        <w:tc>
          <w:tcPr>
            <w:tcW w:w="524" w:type="dxa"/>
            <w:vMerge/>
            <w:shd w:val="clear" w:color="auto" w:fill="E2EFD9" w:themeFill="accent6" w:themeFillTint="33"/>
          </w:tcPr>
          <w:p w14:paraId="269A405E" w14:textId="77777777" w:rsidR="002A6A54" w:rsidRPr="00030DC2" w:rsidRDefault="002A6A54" w:rsidP="002A6A54">
            <w:pPr>
              <w:spacing w:line="276" w:lineRule="auto"/>
              <w:rPr>
                <w:color w:val="auto"/>
                <w:sz w:val="22"/>
                <w:szCs w:val="22"/>
                <w:lang w:val="id-ID"/>
              </w:rPr>
            </w:pPr>
          </w:p>
        </w:tc>
        <w:tc>
          <w:tcPr>
            <w:tcW w:w="1631" w:type="dxa"/>
            <w:vMerge/>
            <w:shd w:val="clear" w:color="auto" w:fill="E2EFD9" w:themeFill="accent6" w:themeFillTint="33"/>
          </w:tcPr>
          <w:p w14:paraId="06A41BE9" w14:textId="77777777" w:rsidR="002A6A54" w:rsidRPr="00030DC2" w:rsidRDefault="002A6A54" w:rsidP="002A6A54">
            <w:pPr>
              <w:spacing w:line="276" w:lineRule="auto"/>
              <w:rPr>
                <w:color w:val="auto"/>
                <w:sz w:val="22"/>
                <w:szCs w:val="22"/>
                <w:lang w:val="id-ID"/>
              </w:rPr>
            </w:pPr>
          </w:p>
        </w:tc>
        <w:tc>
          <w:tcPr>
            <w:tcW w:w="1980" w:type="dxa"/>
            <w:shd w:val="clear" w:color="auto" w:fill="E2EFD9" w:themeFill="accent6" w:themeFillTint="33"/>
          </w:tcPr>
          <w:p w14:paraId="60CF713D"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Sulit berinteraksi</w:t>
            </w:r>
          </w:p>
        </w:tc>
        <w:tc>
          <w:tcPr>
            <w:tcW w:w="990" w:type="dxa"/>
            <w:shd w:val="clear" w:color="auto" w:fill="E2EFD9" w:themeFill="accent6" w:themeFillTint="33"/>
          </w:tcPr>
          <w:p w14:paraId="113828D3"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Rendah</w:t>
            </w:r>
          </w:p>
        </w:tc>
        <w:tc>
          <w:tcPr>
            <w:tcW w:w="900" w:type="dxa"/>
            <w:shd w:val="clear" w:color="auto" w:fill="E2EFD9" w:themeFill="accent6" w:themeFillTint="33"/>
          </w:tcPr>
          <w:p w14:paraId="3282DD34"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Tinggi</w:t>
            </w:r>
          </w:p>
        </w:tc>
        <w:tc>
          <w:tcPr>
            <w:tcW w:w="450" w:type="dxa"/>
            <w:shd w:val="clear" w:color="auto" w:fill="E2EFD9" w:themeFill="accent6" w:themeFillTint="33"/>
          </w:tcPr>
          <w:p w14:paraId="616CD05B"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3</w:t>
            </w:r>
          </w:p>
        </w:tc>
        <w:tc>
          <w:tcPr>
            <w:tcW w:w="450" w:type="dxa"/>
            <w:shd w:val="clear" w:color="auto" w:fill="E2EFD9" w:themeFill="accent6" w:themeFillTint="33"/>
          </w:tcPr>
          <w:p w14:paraId="2682234E"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6</w:t>
            </w:r>
          </w:p>
        </w:tc>
      </w:tr>
      <w:tr w:rsidR="002A6A54" w:rsidRPr="00030DC2" w14:paraId="54681D67" w14:textId="77777777" w:rsidTr="002A6A54">
        <w:tc>
          <w:tcPr>
            <w:tcW w:w="524" w:type="dxa"/>
            <w:vMerge/>
            <w:shd w:val="clear" w:color="auto" w:fill="E2EFD9" w:themeFill="accent6" w:themeFillTint="33"/>
          </w:tcPr>
          <w:p w14:paraId="7F4E28C4" w14:textId="77777777" w:rsidR="002A6A54" w:rsidRPr="00030DC2" w:rsidRDefault="002A6A54" w:rsidP="002A6A54">
            <w:pPr>
              <w:spacing w:line="276" w:lineRule="auto"/>
              <w:rPr>
                <w:color w:val="auto"/>
                <w:sz w:val="22"/>
                <w:szCs w:val="22"/>
                <w:lang w:val="id-ID"/>
              </w:rPr>
            </w:pPr>
          </w:p>
        </w:tc>
        <w:tc>
          <w:tcPr>
            <w:tcW w:w="1631" w:type="dxa"/>
            <w:vMerge/>
            <w:shd w:val="clear" w:color="auto" w:fill="E2EFD9" w:themeFill="accent6" w:themeFillTint="33"/>
          </w:tcPr>
          <w:p w14:paraId="747ED8B7" w14:textId="77777777" w:rsidR="002A6A54" w:rsidRPr="00030DC2" w:rsidRDefault="002A6A54" w:rsidP="002A6A54">
            <w:pPr>
              <w:spacing w:line="276" w:lineRule="auto"/>
              <w:rPr>
                <w:color w:val="auto"/>
                <w:sz w:val="22"/>
                <w:szCs w:val="22"/>
                <w:lang w:val="id-ID"/>
              </w:rPr>
            </w:pPr>
          </w:p>
        </w:tc>
        <w:tc>
          <w:tcPr>
            <w:tcW w:w="1980" w:type="dxa"/>
            <w:shd w:val="clear" w:color="auto" w:fill="E2EFD9" w:themeFill="accent6" w:themeFillTint="33"/>
          </w:tcPr>
          <w:p w14:paraId="414CEBE0"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Sosialisasi terganggu</w:t>
            </w:r>
          </w:p>
        </w:tc>
        <w:tc>
          <w:tcPr>
            <w:tcW w:w="990" w:type="dxa"/>
            <w:shd w:val="clear" w:color="auto" w:fill="E2EFD9" w:themeFill="accent6" w:themeFillTint="33"/>
          </w:tcPr>
          <w:p w14:paraId="3F01D2E8"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Rendah</w:t>
            </w:r>
          </w:p>
        </w:tc>
        <w:tc>
          <w:tcPr>
            <w:tcW w:w="900" w:type="dxa"/>
            <w:shd w:val="clear" w:color="auto" w:fill="E2EFD9" w:themeFill="accent6" w:themeFillTint="33"/>
          </w:tcPr>
          <w:p w14:paraId="4404E2A7"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Tinggi</w:t>
            </w:r>
          </w:p>
        </w:tc>
        <w:tc>
          <w:tcPr>
            <w:tcW w:w="450" w:type="dxa"/>
            <w:shd w:val="clear" w:color="auto" w:fill="E2EFD9" w:themeFill="accent6" w:themeFillTint="33"/>
          </w:tcPr>
          <w:p w14:paraId="0A77E861"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3</w:t>
            </w:r>
          </w:p>
        </w:tc>
        <w:tc>
          <w:tcPr>
            <w:tcW w:w="450" w:type="dxa"/>
            <w:shd w:val="clear" w:color="auto" w:fill="E2EFD9" w:themeFill="accent6" w:themeFillTint="33"/>
          </w:tcPr>
          <w:p w14:paraId="351A7E32"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6</w:t>
            </w:r>
          </w:p>
        </w:tc>
      </w:tr>
      <w:tr w:rsidR="002A6A54" w:rsidRPr="00030DC2" w14:paraId="28E87747" w14:textId="77777777" w:rsidTr="002A6A54">
        <w:tc>
          <w:tcPr>
            <w:tcW w:w="524" w:type="dxa"/>
            <w:vMerge w:val="restart"/>
            <w:shd w:val="clear" w:color="auto" w:fill="E2EFD9" w:themeFill="accent6" w:themeFillTint="33"/>
          </w:tcPr>
          <w:p w14:paraId="393CDF12"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6</w:t>
            </w:r>
          </w:p>
        </w:tc>
        <w:tc>
          <w:tcPr>
            <w:tcW w:w="1631" w:type="dxa"/>
            <w:vMerge w:val="restart"/>
            <w:shd w:val="clear" w:color="auto" w:fill="E2EFD9" w:themeFill="accent6" w:themeFillTint="33"/>
          </w:tcPr>
          <w:p w14:paraId="6F468988"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Maladiptive Daydreaming</w:t>
            </w:r>
          </w:p>
        </w:tc>
        <w:tc>
          <w:tcPr>
            <w:tcW w:w="1980" w:type="dxa"/>
            <w:shd w:val="clear" w:color="auto" w:fill="E2EFD9" w:themeFill="accent6" w:themeFillTint="33"/>
          </w:tcPr>
          <w:p w14:paraId="00171800"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Khayalan dan aksi</w:t>
            </w:r>
          </w:p>
        </w:tc>
        <w:tc>
          <w:tcPr>
            <w:tcW w:w="990" w:type="dxa"/>
            <w:shd w:val="clear" w:color="auto" w:fill="E2EFD9" w:themeFill="accent6" w:themeFillTint="33"/>
          </w:tcPr>
          <w:p w14:paraId="11007991"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Rendah</w:t>
            </w:r>
          </w:p>
        </w:tc>
        <w:tc>
          <w:tcPr>
            <w:tcW w:w="900" w:type="dxa"/>
            <w:shd w:val="clear" w:color="auto" w:fill="E2EFD9" w:themeFill="accent6" w:themeFillTint="33"/>
          </w:tcPr>
          <w:p w14:paraId="5A4460AE"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Tinggi</w:t>
            </w:r>
          </w:p>
        </w:tc>
        <w:tc>
          <w:tcPr>
            <w:tcW w:w="450" w:type="dxa"/>
            <w:shd w:val="clear" w:color="auto" w:fill="E2EFD9" w:themeFill="accent6" w:themeFillTint="33"/>
          </w:tcPr>
          <w:p w14:paraId="0C3DD2C4"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1</w:t>
            </w:r>
          </w:p>
        </w:tc>
        <w:tc>
          <w:tcPr>
            <w:tcW w:w="450" w:type="dxa"/>
            <w:shd w:val="clear" w:color="auto" w:fill="E2EFD9" w:themeFill="accent6" w:themeFillTint="33"/>
          </w:tcPr>
          <w:p w14:paraId="3ACB6B84"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6</w:t>
            </w:r>
          </w:p>
        </w:tc>
      </w:tr>
      <w:tr w:rsidR="002A6A54" w:rsidRPr="00030DC2" w14:paraId="31D97FF4" w14:textId="77777777" w:rsidTr="002A6A54">
        <w:tc>
          <w:tcPr>
            <w:tcW w:w="524" w:type="dxa"/>
            <w:vMerge/>
            <w:shd w:val="clear" w:color="auto" w:fill="E2EFD9" w:themeFill="accent6" w:themeFillTint="33"/>
          </w:tcPr>
          <w:p w14:paraId="7934ADD7" w14:textId="77777777" w:rsidR="002A6A54" w:rsidRPr="00030DC2" w:rsidRDefault="002A6A54" w:rsidP="002A6A54">
            <w:pPr>
              <w:spacing w:line="276" w:lineRule="auto"/>
              <w:rPr>
                <w:color w:val="auto"/>
                <w:sz w:val="22"/>
                <w:szCs w:val="22"/>
                <w:lang w:val="id-ID"/>
              </w:rPr>
            </w:pPr>
          </w:p>
        </w:tc>
        <w:tc>
          <w:tcPr>
            <w:tcW w:w="1631" w:type="dxa"/>
            <w:vMerge/>
            <w:shd w:val="clear" w:color="auto" w:fill="E2EFD9" w:themeFill="accent6" w:themeFillTint="33"/>
          </w:tcPr>
          <w:p w14:paraId="74FE0325" w14:textId="77777777" w:rsidR="002A6A54" w:rsidRPr="00030DC2" w:rsidRDefault="002A6A54" w:rsidP="002A6A54">
            <w:pPr>
              <w:spacing w:line="276" w:lineRule="auto"/>
              <w:rPr>
                <w:color w:val="auto"/>
                <w:sz w:val="22"/>
                <w:szCs w:val="22"/>
                <w:lang w:val="id-ID"/>
              </w:rPr>
            </w:pPr>
          </w:p>
        </w:tc>
        <w:tc>
          <w:tcPr>
            <w:tcW w:w="1980" w:type="dxa"/>
            <w:shd w:val="clear" w:color="auto" w:fill="E2EFD9" w:themeFill="accent6" w:themeFillTint="33"/>
          </w:tcPr>
          <w:p w14:paraId="4FCB8DF6"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Memikirkan game</w:t>
            </w:r>
          </w:p>
        </w:tc>
        <w:tc>
          <w:tcPr>
            <w:tcW w:w="990" w:type="dxa"/>
            <w:shd w:val="clear" w:color="auto" w:fill="E2EFD9" w:themeFill="accent6" w:themeFillTint="33"/>
          </w:tcPr>
          <w:p w14:paraId="4F120962"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Rendah</w:t>
            </w:r>
          </w:p>
        </w:tc>
        <w:tc>
          <w:tcPr>
            <w:tcW w:w="900" w:type="dxa"/>
            <w:shd w:val="clear" w:color="auto" w:fill="E2EFD9" w:themeFill="accent6" w:themeFillTint="33"/>
          </w:tcPr>
          <w:p w14:paraId="01FEC77A"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Tinggi</w:t>
            </w:r>
          </w:p>
        </w:tc>
        <w:tc>
          <w:tcPr>
            <w:tcW w:w="450" w:type="dxa"/>
            <w:shd w:val="clear" w:color="auto" w:fill="E2EFD9" w:themeFill="accent6" w:themeFillTint="33"/>
          </w:tcPr>
          <w:p w14:paraId="263742C0"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3</w:t>
            </w:r>
          </w:p>
        </w:tc>
        <w:tc>
          <w:tcPr>
            <w:tcW w:w="450" w:type="dxa"/>
            <w:shd w:val="clear" w:color="auto" w:fill="E2EFD9" w:themeFill="accent6" w:themeFillTint="33"/>
          </w:tcPr>
          <w:p w14:paraId="310898C5"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6</w:t>
            </w:r>
          </w:p>
        </w:tc>
      </w:tr>
      <w:tr w:rsidR="002A6A54" w:rsidRPr="00030DC2" w14:paraId="078EE345" w14:textId="77777777" w:rsidTr="002A6A54">
        <w:tc>
          <w:tcPr>
            <w:tcW w:w="524" w:type="dxa"/>
            <w:vMerge/>
            <w:shd w:val="clear" w:color="auto" w:fill="E2EFD9" w:themeFill="accent6" w:themeFillTint="33"/>
          </w:tcPr>
          <w:p w14:paraId="000E8AF0" w14:textId="77777777" w:rsidR="002A6A54" w:rsidRPr="00030DC2" w:rsidRDefault="002A6A54" w:rsidP="002A6A54">
            <w:pPr>
              <w:spacing w:line="276" w:lineRule="auto"/>
              <w:rPr>
                <w:color w:val="auto"/>
                <w:sz w:val="22"/>
                <w:szCs w:val="22"/>
                <w:lang w:val="id-ID"/>
              </w:rPr>
            </w:pPr>
          </w:p>
        </w:tc>
        <w:tc>
          <w:tcPr>
            <w:tcW w:w="1631" w:type="dxa"/>
            <w:vMerge/>
            <w:shd w:val="clear" w:color="auto" w:fill="E2EFD9" w:themeFill="accent6" w:themeFillTint="33"/>
          </w:tcPr>
          <w:p w14:paraId="48F4BDC1" w14:textId="77777777" w:rsidR="002A6A54" w:rsidRPr="00030DC2" w:rsidRDefault="002A6A54" w:rsidP="002A6A54">
            <w:pPr>
              <w:spacing w:line="276" w:lineRule="auto"/>
              <w:rPr>
                <w:color w:val="auto"/>
                <w:sz w:val="22"/>
                <w:szCs w:val="22"/>
                <w:lang w:val="id-ID"/>
              </w:rPr>
            </w:pPr>
          </w:p>
        </w:tc>
        <w:tc>
          <w:tcPr>
            <w:tcW w:w="1980" w:type="dxa"/>
            <w:shd w:val="clear" w:color="auto" w:fill="E2EFD9" w:themeFill="accent6" w:themeFillTint="33"/>
          </w:tcPr>
          <w:p w14:paraId="7020612A"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Sulit fokus</w:t>
            </w:r>
          </w:p>
        </w:tc>
        <w:tc>
          <w:tcPr>
            <w:tcW w:w="990" w:type="dxa"/>
            <w:shd w:val="clear" w:color="auto" w:fill="E2EFD9" w:themeFill="accent6" w:themeFillTint="33"/>
          </w:tcPr>
          <w:p w14:paraId="253C7DBF"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Rendah</w:t>
            </w:r>
          </w:p>
        </w:tc>
        <w:tc>
          <w:tcPr>
            <w:tcW w:w="900" w:type="dxa"/>
            <w:shd w:val="clear" w:color="auto" w:fill="E2EFD9" w:themeFill="accent6" w:themeFillTint="33"/>
          </w:tcPr>
          <w:p w14:paraId="1CB0DB09"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Tinggi</w:t>
            </w:r>
          </w:p>
        </w:tc>
        <w:tc>
          <w:tcPr>
            <w:tcW w:w="450" w:type="dxa"/>
            <w:shd w:val="clear" w:color="auto" w:fill="E2EFD9" w:themeFill="accent6" w:themeFillTint="33"/>
          </w:tcPr>
          <w:p w14:paraId="47CFA928"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3</w:t>
            </w:r>
          </w:p>
        </w:tc>
        <w:tc>
          <w:tcPr>
            <w:tcW w:w="450" w:type="dxa"/>
            <w:shd w:val="clear" w:color="auto" w:fill="E2EFD9" w:themeFill="accent6" w:themeFillTint="33"/>
          </w:tcPr>
          <w:p w14:paraId="049948EA" w14:textId="77777777" w:rsidR="002A6A54" w:rsidRPr="00030DC2" w:rsidRDefault="002A6A54" w:rsidP="002A6A54">
            <w:pPr>
              <w:spacing w:line="276" w:lineRule="auto"/>
              <w:rPr>
                <w:color w:val="auto"/>
                <w:sz w:val="22"/>
                <w:szCs w:val="22"/>
                <w:lang w:val="id-ID"/>
              </w:rPr>
            </w:pPr>
            <w:r w:rsidRPr="00030DC2">
              <w:rPr>
                <w:color w:val="auto"/>
                <w:sz w:val="22"/>
                <w:szCs w:val="22"/>
                <w:lang w:val="id-ID"/>
              </w:rPr>
              <w:t>6</w:t>
            </w:r>
          </w:p>
        </w:tc>
      </w:tr>
      <w:bookmarkEnd w:id="14"/>
    </w:tbl>
    <w:p w14:paraId="7271AAFA" w14:textId="77777777" w:rsidR="003B5F2A" w:rsidRPr="00BA40E9" w:rsidRDefault="003B5F2A" w:rsidP="00C528AE">
      <w:pPr>
        <w:spacing w:line="276" w:lineRule="auto"/>
        <w:rPr>
          <w:color w:val="auto"/>
          <w:lang w:val="id-ID"/>
        </w:rPr>
      </w:pPr>
    </w:p>
    <w:p w14:paraId="11F9391B" w14:textId="77777777" w:rsidR="003B5F2A" w:rsidRPr="00BA40E9" w:rsidRDefault="003B5F2A" w:rsidP="00C528AE">
      <w:pPr>
        <w:spacing w:line="276" w:lineRule="auto"/>
        <w:rPr>
          <w:color w:val="auto"/>
          <w:lang w:val="id-ID"/>
        </w:rPr>
      </w:pPr>
    </w:p>
    <w:p w14:paraId="0F30075C" w14:textId="77777777" w:rsidR="003B5F2A" w:rsidRPr="00BA40E9" w:rsidRDefault="003B5F2A" w:rsidP="00C528AE">
      <w:pPr>
        <w:spacing w:line="276" w:lineRule="auto"/>
        <w:rPr>
          <w:color w:val="auto"/>
          <w:lang w:val="id-ID"/>
        </w:rPr>
      </w:pPr>
    </w:p>
    <w:p w14:paraId="7CD4B733" w14:textId="77777777" w:rsidR="003B5F2A" w:rsidRPr="00BA40E9" w:rsidRDefault="003B5F2A" w:rsidP="00C528AE">
      <w:pPr>
        <w:spacing w:line="276" w:lineRule="auto"/>
        <w:rPr>
          <w:color w:val="auto"/>
          <w:lang w:val="id-ID"/>
        </w:rPr>
      </w:pPr>
    </w:p>
    <w:p w14:paraId="1602DE95" w14:textId="77777777" w:rsidR="003B5F2A" w:rsidRPr="00BA40E9" w:rsidRDefault="003B5F2A" w:rsidP="00C528AE">
      <w:pPr>
        <w:spacing w:line="276" w:lineRule="auto"/>
        <w:rPr>
          <w:color w:val="auto"/>
          <w:lang w:val="id-ID"/>
        </w:rPr>
      </w:pPr>
    </w:p>
    <w:p w14:paraId="32ABFDDE" w14:textId="77777777" w:rsidR="003B5F2A" w:rsidRPr="00BA40E9" w:rsidRDefault="003B5F2A" w:rsidP="00C528AE">
      <w:pPr>
        <w:spacing w:line="276" w:lineRule="auto"/>
        <w:rPr>
          <w:color w:val="auto"/>
          <w:lang w:val="id-ID"/>
        </w:rPr>
      </w:pPr>
    </w:p>
    <w:p w14:paraId="599CF2C7" w14:textId="77777777" w:rsidR="003B5F2A" w:rsidRPr="00BA40E9" w:rsidRDefault="003B5F2A" w:rsidP="00C528AE">
      <w:pPr>
        <w:spacing w:line="276" w:lineRule="auto"/>
        <w:rPr>
          <w:color w:val="auto"/>
          <w:lang w:val="id-ID"/>
        </w:rPr>
      </w:pPr>
    </w:p>
    <w:p w14:paraId="16F2AB9B" w14:textId="77777777" w:rsidR="00030DC2" w:rsidRDefault="00030DC2" w:rsidP="00C528AE">
      <w:pPr>
        <w:spacing w:line="276" w:lineRule="auto"/>
        <w:ind w:right="394"/>
        <w:jc w:val="both"/>
        <w:rPr>
          <w:color w:val="auto"/>
        </w:rPr>
      </w:pPr>
    </w:p>
    <w:p w14:paraId="0E52AB03" w14:textId="77777777" w:rsidR="00030DC2" w:rsidRDefault="00030DC2" w:rsidP="00C528AE">
      <w:pPr>
        <w:spacing w:line="276" w:lineRule="auto"/>
        <w:ind w:right="394"/>
        <w:jc w:val="both"/>
        <w:rPr>
          <w:color w:val="auto"/>
        </w:rPr>
      </w:pPr>
    </w:p>
    <w:p w14:paraId="421E7608" w14:textId="77777777" w:rsidR="00030DC2" w:rsidRDefault="00030DC2" w:rsidP="00C528AE">
      <w:pPr>
        <w:spacing w:line="276" w:lineRule="auto"/>
        <w:ind w:right="394"/>
        <w:jc w:val="both"/>
        <w:rPr>
          <w:color w:val="auto"/>
        </w:rPr>
      </w:pPr>
    </w:p>
    <w:p w14:paraId="77FD1D12" w14:textId="77777777" w:rsidR="00030DC2" w:rsidRDefault="00030DC2" w:rsidP="00C528AE">
      <w:pPr>
        <w:spacing w:line="276" w:lineRule="auto"/>
        <w:ind w:right="394"/>
        <w:jc w:val="both"/>
        <w:rPr>
          <w:color w:val="auto"/>
        </w:rPr>
      </w:pPr>
    </w:p>
    <w:p w14:paraId="79DB4BDF" w14:textId="77777777" w:rsidR="00030DC2" w:rsidRDefault="00030DC2" w:rsidP="00C528AE">
      <w:pPr>
        <w:spacing w:line="276" w:lineRule="auto"/>
        <w:ind w:right="394"/>
        <w:jc w:val="both"/>
        <w:rPr>
          <w:color w:val="auto"/>
        </w:rPr>
      </w:pPr>
    </w:p>
    <w:p w14:paraId="689463F6" w14:textId="77777777" w:rsidR="00030DC2" w:rsidRDefault="00030DC2" w:rsidP="00C528AE">
      <w:pPr>
        <w:spacing w:line="276" w:lineRule="auto"/>
        <w:ind w:right="394"/>
        <w:jc w:val="both"/>
        <w:rPr>
          <w:color w:val="auto"/>
        </w:rPr>
      </w:pPr>
    </w:p>
    <w:p w14:paraId="68D7C005" w14:textId="77777777" w:rsidR="00030DC2" w:rsidRDefault="00030DC2" w:rsidP="00C528AE">
      <w:pPr>
        <w:spacing w:line="276" w:lineRule="auto"/>
        <w:ind w:right="394"/>
        <w:jc w:val="both"/>
        <w:rPr>
          <w:color w:val="auto"/>
        </w:rPr>
      </w:pPr>
    </w:p>
    <w:p w14:paraId="5219E3DA" w14:textId="77777777" w:rsidR="00030DC2" w:rsidRDefault="00030DC2" w:rsidP="00C528AE">
      <w:pPr>
        <w:spacing w:line="276" w:lineRule="auto"/>
        <w:ind w:right="394"/>
        <w:jc w:val="both"/>
        <w:rPr>
          <w:color w:val="auto"/>
        </w:rPr>
      </w:pPr>
    </w:p>
    <w:p w14:paraId="2DA426E8" w14:textId="77777777" w:rsidR="00030DC2" w:rsidRDefault="00030DC2" w:rsidP="00C528AE">
      <w:pPr>
        <w:spacing w:line="276" w:lineRule="auto"/>
        <w:ind w:right="394"/>
        <w:jc w:val="both"/>
        <w:rPr>
          <w:color w:val="auto"/>
        </w:rPr>
      </w:pPr>
    </w:p>
    <w:p w14:paraId="6AD908EB" w14:textId="77777777" w:rsidR="00030DC2" w:rsidRDefault="00030DC2" w:rsidP="00C528AE">
      <w:pPr>
        <w:spacing w:line="276" w:lineRule="auto"/>
        <w:ind w:right="394"/>
        <w:jc w:val="both"/>
        <w:rPr>
          <w:color w:val="auto"/>
        </w:rPr>
      </w:pPr>
    </w:p>
    <w:p w14:paraId="36D04DD0" w14:textId="77777777" w:rsidR="00030DC2" w:rsidRDefault="00030DC2" w:rsidP="00C528AE">
      <w:pPr>
        <w:spacing w:line="276" w:lineRule="auto"/>
        <w:ind w:right="394"/>
        <w:jc w:val="both"/>
        <w:rPr>
          <w:color w:val="auto"/>
        </w:rPr>
      </w:pPr>
    </w:p>
    <w:p w14:paraId="44E7CD80" w14:textId="77777777" w:rsidR="00030DC2" w:rsidRDefault="00030DC2" w:rsidP="00C528AE">
      <w:pPr>
        <w:spacing w:line="276" w:lineRule="auto"/>
        <w:ind w:right="394"/>
        <w:jc w:val="both"/>
        <w:rPr>
          <w:color w:val="auto"/>
        </w:rPr>
      </w:pPr>
    </w:p>
    <w:p w14:paraId="65AA7F42" w14:textId="77777777" w:rsidR="00030DC2" w:rsidRDefault="00030DC2" w:rsidP="00C528AE">
      <w:pPr>
        <w:spacing w:line="276" w:lineRule="auto"/>
        <w:ind w:right="394"/>
        <w:jc w:val="both"/>
        <w:rPr>
          <w:color w:val="auto"/>
        </w:rPr>
      </w:pPr>
    </w:p>
    <w:p w14:paraId="6758CC7C" w14:textId="0B9A2BD7" w:rsidR="00C50C98" w:rsidRPr="00BA40E9" w:rsidRDefault="002C196B" w:rsidP="00C528AE">
      <w:pPr>
        <w:spacing w:line="276" w:lineRule="auto"/>
        <w:ind w:right="394"/>
        <w:jc w:val="both"/>
        <w:rPr>
          <w:color w:val="auto"/>
          <w:lang w:val="id-ID"/>
        </w:rPr>
      </w:pPr>
      <w:bookmarkStart w:id="15" w:name="_Hlk149072378"/>
      <w:r w:rsidRPr="00BA40E9">
        <w:rPr>
          <w:color w:val="auto"/>
        </w:rPr>
        <w:lastRenderedPageBreak/>
        <w:t>Tahapan selanju</w:t>
      </w:r>
      <w:r w:rsidR="00EF6988">
        <w:rPr>
          <w:color w:val="auto"/>
        </w:rPr>
        <w:t xml:space="preserve">tnya merupakan tahapan </w:t>
      </w:r>
      <w:r w:rsidRPr="00BA40E9">
        <w:rPr>
          <w:color w:val="auto"/>
        </w:rPr>
        <w:t xml:space="preserve">setelah </w:t>
      </w:r>
      <w:r w:rsidR="00EF6988">
        <w:rPr>
          <w:color w:val="auto"/>
        </w:rPr>
        <w:t>peng</w:t>
      </w:r>
      <w:r w:rsidRPr="00BA40E9">
        <w:rPr>
          <w:color w:val="auto"/>
        </w:rPr>
        <w:t>hitung</w:t>
      </w:r>
      <w:r w:rsidR="00EF6988">
        <w:rPr>
          <w:color w:val="auto"/>
        </w:rPr>
        <w:t>an</w:t>
      </w:r>
      <w:r w:rsidRPr="00BA40E9">
        <w:rPr>
          <w:color w:val="auto"/>
        </w:rPr>
        <w:t xml:space="preserve"> parameter dan </w:t>
      </w:r>
      <w:r w:rsidR="00EF6988">
        <w:rPr>
          <w:color w:val="auto"/>
        </w:rPr>
        <w:t>peng</w:t>
      </w:r>
      <w:r w:rsidRPr="00BA40E9">
        <w:rPr>
          <w:color w:val="auto"/>
        </w:rPr>
        <w:t>klasifikasi</w:t>
      </w:r>
      <w:r w:rsidR="00EF6988">
        <w:rPr>
          <w:color w:val="auto"/>
        </w:rPr>
        <w:t>an</w:t>
      </w:r>
      <w:r w:rsidRPr="00BA40E9">
        <w:rPr>
          <w:color w:val="auto"/>
        </w:rPr>
        <w:t xml:space="preserve"> ting</w:t>
      </w:r>
      <w:r w:rsidRPr="00BA40E9">
        <w:rPr>
          <w:color w:val="auto"/>
          <w:lang w:val="id-ID"/>
        </w:rPr>
        <w:t>kat kecanduan game online mobile legends</w:t>
      </w:r>
      <w:r w:rsidR="00653B58" w:rsidRPr="00BA40E9">
        <w:rPr>
          <w:color w:val="auto"/>
          <w:lang w:val="id-ID"/>
        </w:rPr>
        <w:t xml:space="preserve"> dengan</w:t>
      </w:r>
      <w:r w:rsidR="0036362A">
        <w:rPr>
          <w:color w:val="auto"/>
        </w:rPr>
        <w:t xml:space="preserve"> cara</w:t>
      </w:r>
      <w:r w:rsidR="00653B58" w:rsidRPr="00BA40E9">
        <w:rPr>
          <w:color w:val="auto"/>
          <w:lang w:val="id-ID"/>
        </w:rPr>
        <w:t xml:space="preserve"> menentukan klasifikasi </w:t>
      </w:r>
      <w:r w:rsidR="0036362A">
        <w:rPr>
          <w:color w:val="auto"/>
        </w:rPr>
        <w:t>dari data</w:t>
      </w:r>
      <w:r w:rsidR="00653B58" w:rsidRPr="00BA40E9">
        <w:rPr>
          <w:color w:val="auto"/>
          <w:lang w:val="id-ID"/>
        </w:rPr>
        <w:t xml:space="preserve"> </w:t>
      </w:r>
      <w:r w:rsidR="00EF6988">
        <w:rPr>
          <w:color w:val="auto"/>
        </w:rPr>
        <w:t>dengan</w:t>
      </w:r>
      <w:r w:rsidR="0036362A">
        <w:rPr>
          <w:color w:val="auto"/>
        </w:rPr>
        <w:t xml:space="preserve"> memakai</w:t>
      </w:r>
      <w:r w:rsidR="00653B58" w:rsidRPr="00BA40E9">
        <w:rPr>
          <w:color w:val="auto"/>
          <w:lang w:val="id-ID"/>
        </w:rPr>
        <w:t xml:space="preserve"> metod</w:t>
      </w:r>
      <w:r w:rsidR="0036362A">
        <w:rPr>
          <w:color w:val="auto"/>
        </w:rPr>
        <w:t>ologi</w:t>
      </w:r>
      <w:r w:rsidR="00653B58" w:rsidRPr="00BA40E9">
        <w:rPr>
          <w:color w:val="auto"/>
          <w:lang w:val="id-ID"/>
        </w:rPr>
        <w:t xml:space="preserve"> naive bayes. </w:t>
      </w:r>
      <w:r w:rsidR="00EF6988">
        <w:rPr>
          <w:color w:val="auto"/>
        </w:rPr>
        <w:t>Yang p</w:t>
      </w:r>
      <w:r w:rsidR="00653B58" w:rsidRPr="00BA40E9">
        <w:rPr>
          <w:color w:val="auto"/>
          <w:lang w:val="id-ID"/>
        </w:rPr>
        <w:t xml:space="preserve">ertama </w:t>
      </w:r>
      <w:r w:rsidR="00EF6988">
        <w:rPr>
          <w:color w:val="auto"/>
        </w:rPr>
        <w:t xml:space="preserve">yaitu </w:t>
      </w:r>
      <w:r w:rsidR="00653B58" w:rsidRPr="00BA40E9">
        <w:rPr>
          <w:color w:val="auto"/>
          <w:lang w:val="id-ID"/>
        </w:rPr>
        <w:t>dengan menentukan probabilitas dari masing-masing data</w:t>
      </w:r>
      <w:r w:rsidR="00EF6988">
        <w:rPr>
          <w:color w:val="auto"/>
        </w:rPr>
        <w:t xml:space="preserve"> tersebut</w:t>
      </w:r>
      <w:r w:rsidR="00612719" w:rsidRPr="00BA40E9">
        <w:rPr>
          <w:color w:val="auto"/>
          <w:lang w:val="id-ID"/>
        </w:rPr>
        <w:t>.</w:t>
      </w:r>
    </w:p>
    <w:p w14:paraId="2058D31C" w14:textId="356AFDCF" w:rsidR="00550EB5" w:rsidRPr="00BA40E9" w:rsidRDefault="0036362A" w:rsidP="00C528AE">
      <w:pPr>
        <w:spacing w:line="276" w:lineRule="auto"/>
        <w:ind w:right="394"/>
        <w:jc w:val="both"/>
        <w:rPr>
          <w:color w:val="auto"/>
          <w:lang w:val="id-ID"/>
        </w:rPr>
      </w:pPr>
      <w:r>
        <w:rPr>
          <w:color w:val="auto"/>
        </w:rPr>
        <w:t xml:space="preserve">Tabel berikut merupakan tabel </w:t>
      </w:r>
      <w:r w:rsidR="00082DC5" w:rsidRPr="00BA40E9">
        <w:rPr>
          <w:color w:val="auto"/>
          <w:lang w:val="id-ID"/>
        </w:rPr>
        <w:t xml:space="preserve">probabilitas </w:t>
      </w:r>
      <w:r w:rsidR="00EF6988">
        <w:rPr>
          <w:color w:val="auto"/>
        </w:rPr>
        <w:t xml:space="preserve">yang </w:t>
      </w:r>
      <w:r w:rsidR="00082DC5" w:rsidRPr="00BA40E9">
        <w:rPr>
          <w:color w:val="auto"/>
          <w:lang w:val="id-ID"/>
        </w:rPr>
        <w:t xml:space="preserve">dengan menentukan </w:t>
      </w:r>
      <w:r>
        <w:rPr>
          <w:color w:val="auto"/>
        </w:rPr>
        <w:t xml:space="preserve">beberapa </w:t>
      </w:r>
      <w:r w:rsidR="00082DC5" w:rsidRPr="00BA40E9">
        <w:rPr>
          <w:color w:val="auto"/>
          <w:lang w:val="id-ID"/>
        </w:rPr>
        <w:t xml:space="preserve">kecocokan </w:t>
      </w:r>
      <w:r w:rsidR="00EF6988">
        <w:rPr>
          <w:color w:val="auto"/>
        </w:rPr>
        <w:t xml:space="preserve">terhadap </w:t>
      </w:r>
      <w:r w:rsidR="00082DC5" w:rsidRPr="00BA40E9">
        <w:rPr>
          <w:color w:val="auto"/>
          <w:lang w:val="id-ID"/>
        </w:rPr>
        <w:t>kelas yang di tentukan</w:t>
      </w:r>
      <w:r>
        <w:rPr>
          <w:color w:val="auto"/>
        </w:rPr>
        <w:t xml:space="preserve"> pada</w:t>
      </w:r>
      <w:r w:rsidR="00082DC5" w:rsidRPr="00BA40E9">
        <w:rPr>
          <w:color w:val="auto"/>
          <w:lang w:val="id-ID"/>
        </w:rPr>
        <w:t xml:space="preserve"> </w:t>
      </w:r>
      <w:r w:rsidR="00EF6988">
        <w:rPr>
          <w:color w:val="auto"/>
        </w:rPr>
        <w:t>setiap kelas</w:t>
      </w:r>
      <w:r w:rsidR="00082DC5" w:rsidRPr="00BA40E9">
        <w:rPr>
          <w:color w:val="auto"/>
          <w:lang w:val="id-ID"/>
        </w:rPr>
        <w:t xml:space="preserve"> kelas </w:t>
      </w:r>
      <w:r>
        <w:rPr>
          <w:color w:val="auto"/>
        </w:rPr>
        <w:t>ialah</w:t>
      </w:r>
      <w:r w:rsidR="00082DC5" w:rsidRPr="00BA40E9">
        <w:rPr>
          <w:color w:val="auto"/>
          <w:lang w:val="id-ID"/>
        </w:rPr>
        <w:t xml:space="preserve"> “Tinggi” dan “Rendah”.</w:t>
      </w:r>
    </w:p>
    <w:bookmarkEnd w:id="15"/>
    <w:p w14:paraId="67CC052D" w14:textId="61F43A6E" w:rsidR="00AE1D86" w:rsidRPr="00BA40E9" w:rsidRDefault="00AE1D86" w:rsidP="00C528AE">
      <w:pPr>
        <w:pStyle w:val="Caption"/>
        <w:keepNext/>
        <w:spacing w:line="276" w:lineRule="auto"/>
        <w:jc w:val="center"/>
        <w:rPr>
          <w:i w:val="0"/>
          <w:iCs w:val="0"/>
          <w:color w:val="auto"/>
          <w:sz w:val="24"/>
          <w:szCs w:val="24"/>
        </w:rPr>
      </w:pPr>
      <w:r w:rsidRPr="00BA40E9">
        <w:rPr>
          <w:i w:val="0"/>
          <w:iCs w:val="0"/>
          <w:color w:val="auto"/>
          <w:sz w:val="24"/>
          <w:szCs w:val="24"/>
        </w:rPr>
        <w:t xml:space="preserve">Table </w:t>
      </w:r>
      <w:r w:rsidRPr="00BA40E9">
        <w:rPr>
          <w:i w:val="0"/>
          <w:iCs w:val="0"/>
          <w:color w:val="auto"/>
          <w:sz w:val="24"/>
          <w:szCs w:val="24"/>
        </w:rPr>
        <w:fldChar w:fldCharType="begin"/>
      </w:r>
      <w:r w:rsidRPr="00BA40E9">
        <w:rPr>
          <w:i w:val="0"/>
          <w:iCs w:val="0"/>
          <w:color w:val="auto"/>
          <w:sz w:val="24"/>
          <w:szCs w:val="24"/>
        </w:rPr>
        <w:instrText xml:space="preserve"> SEQ Table \* ARABIC </w:instrText>
      </w:r>
      <w:r w:rsidRPr="00BA40E9">
        <w:rPr>
          <w:i w:val="0"/>
          <w:iCs w:val="0"/>
          <w:color w:val="auto"/>
          <w:sz w:val="24"/>
          <w:szCs w:val="24"/>
        </w:rPr>
        <w:fldChar w:fldCharType="separate"/>
      </w:r>
      <w:r w:rsidRPr="00BA40E9">
        <w:rPr>
          <w:i w:val="0"/>
          <w:iCs w:val="0"/>
          <w:noProof/>
          <w:color w:val="auto"/>
          <w:sz w:val="24"/>
          <w:szCs w:val="24"/>
        </w:rPr>
        <w:t>4</w:t>
      </w:r>
      <w:r w:rsidRPr="00BA40E9">
        <w:rPr>
          <w:i w:val="0"/>
          <w:iCs w:val="0"/>
          <w:color w:val="auto"/>
          <w:sz w:val="24"/>
          <w:szCs w:val="24"/>
        </w:rPr>
        <w:fldChar w:fldCharType="end"/>
      </w:r>
      <w:r w:rsidRPr="00BA40E9">
        <w:rPr>
          <w:i w:val="0"/>
          <w:iCs w:val="0"/>
          <w:color w:val="auto"/>
          <w:sz w:val="24"/>
          <w:szCs w:val="24"/>
          <w:lang w:val="id-ID"/>
        </w:rPr>
        <w:t xml:space="preserve"> Frekuensi kecanduan</w:t>
      </w:r>
    </w:p>
    <w:tbl>
      <w:tblPr>
        <w:tblStyle w:val="TableGrid"/>
        <w:tblW w:w="0" w:type="auto"/>
        <w:jc w:val="center"/>
        <w:tblLook w:val="04A0" w:firstRow="1" w:lastRow="0" w:firstColumn="1" w:lastColumn="0" w:noHBand="0" w:noVBand="1"/>
      </w:tblPr>
      <w:tblGrid>
        <w:gridCol w:w="985"/>
        <w:gridCol w:w="1260"/>
        <w:gridCol w:w="1372"/>
      </w:tblGrid>
      <w:tr w:rsidR="00AE1D86" w:rsidRPr="00030DC2" w14:paraId="4394FD5E" w14:textId="77777777" w:rsidTr="00550EB5">
        <w:trPr>
          <w:jc w:val="center"/>
        </w:trPr>
        <w:tc>
          <w:tcPr>
            <w:tcW w:w="985" w:type="dxa"/>
            <w:shd w:val="clear" w:color="auto" w:fill="A8D08D" w:themeFill="accent6" w:themeFillTint="99"/>
          </w:tcPr>
          <w:p w14:paraId="0CC6236E" w14:textId="49BE74C8" w:rsidR="00082DC5" w:rsidRPr="00030DC2" w:rsidRDefault="00082DC5" w:rsidP="00C528AE">
            <w:pPr>
              <w:spacing w:line="276" w:lineRule="auto"/>
              <w:jc w:val="center"/>
              <w:rPr>
                <w:color w:val="auto"/>
                <w:sz w:val="22"/>
                <w:szCs w:val="22"/>
                <w:lang w:val="id-ID"/>
              </w:rPr>
            </w:pPr>
            <w:bookmarkStart w:id="16" w:name="_Hlk149072386"/>
            <w:r w:rsidRPr="00030DC2">
              <w:rPr>
                <w:color w:val="auto"/>
                <w:sz w:val="22"/>
                <w:szCs w:val="22"/>
                <w:lang w:val="id-ID"/>
              </w:rPr>
              <w:t>Tingkat</w:t>
            </w:r>
          </w:p>
        </w:tc>
        <w:tc>
          <w:tcPr>
            <w:tcW w:w="1260" w:type="dxa"/>
            <w:shd w:val="clear" w:color="auto" w:fill="A8D08D" w:themeFill="accent6" w:themeFillTint="99"/>
          </w:tcPr>
          <w:p w14:paraId="2849F93F" w14:textId="0E4C20CB" w:rsidR="00082DC5" w:rsidRPr="00030DC2" w:rsidRDefault="00082DC5" w:rsidP="00C528AE">
            <w:pPr>
              <w:spacing w:line="276" w:lineRule="auto"/>
              <w:jc w:val="center"/>
              <w:rPr>
                <w:color w:val="auto"/>
                <w:sz w:val="22"/>
                <w:szCs w:val="22"/>
                <w:lang w:val="id-ID"/>
              </w:rPr>
            </w:pPr>
            <w:r w:rsidRPr="00030DC2">
              <w:rPr>
                <w:color w:val="auto"/>
                <w:sz w:val="22"/>
                <w:szCs w:val="22"/>
                <w:lang w:val="id-ID"/>
              </w:rPr>
              <w:t>Frekuensi</w:t>
            </w:r>
          </w:p>
        </w:tc>
        <w:tc>
          <w:tcPr>
            <w:tcW w:w="1372" w:type="dxa"/>
            <w:shd w:val="clear" w:color="auto" w:fill="A8D08D" w:themeFill="accent6" w:themeFillTint="99"/>
          </w:tcPr>
          <w:p w14:paraId="38EBA7E6" w14:textId="07C48238" w:rsidR="00082DC5" w:rsidRPr="00030DC2" w:rsidRDefault="00082DC5" w:rsidP="00C528AE">
            <w:pPr>
              <w:spacing w:line="276" w:lineRule="auto"/>
              <w:jc w:val="center"/>
              <w:rPr>
                <w:color w:val="auto"/>
                <w:sz w:val="22"/>
                <w:szCs w:val="22"/>
                <w:lang w:val="id-ID"/>
              </w:rPr>
            </w:pPr>
            <w:r w:rsidRPr="00030DC2">
              <w:rPr>
                <w:color w:val="auto"/>
                <w:sz w:val="22"/>
                <w:szCs w:val="22"/>
                <w:lang w:val="id-ID"/>
              </w:rPr>
              <w:t>Probabilitas</w:t>
            </w:r>
          </w:p>
        </w:tc>
      </w:tr>
      <w:tr w:rsidR="00AE1D86" w:rsidRPr="00030DC2" w14:paraId="4BCDEFF4" w14:textId="77777777" w:rsidTr="00550EB5">
        <w:trPr>
          <w:jc w:val="center"/>
        </w:trPr>
        <w:tc>
          <w:tcPr>
            <w:tcW w:w="985" w:type="dxa"/>
            <w:shd w:val="clear" w:color="auto" w:fill="E2EFD9" w:themeFill="accent6" w:themeFillTint="33"/>
          </w:tcPr>
          <w:p w14:paraId="45C8DEAF" w14:textId="0E07FF85" w:rsidR="00082DC5" w:rsidRPr="00030DC2" w:rsidRDefault="00082DC5" w:rsidP="00C528AE">
            <w:pPr>
              <w:spacing w:line="276" w:lineRule="auto"/>
              <w:jc w:val="center"/>
              <w:rPr>
                <w:color w:val="auto"/>
                <w:sz w:val="22"/>
                <w:szCs w:val="22"/>
                <w:lang w:val="id-ID"/>
              </w:rPr>
            </w:pPr>
            <w:r w:rsidRPr="00030DC2">
              <w:rPr>
                <w:color w:val="auto"/>
                <w:sz w:val="22"/>
                <w:szCs w:val="22"/>
                <w:lang w:val="id-ID"/>
              </w:rPr>
              <w:t>Rendah</w:t>
            </w:r>
          </w:p>
        </w:tc>
        <w:tc>
          <w:tcPr>
            <w:tcW w:w="1260" w:type="dxa"/>
            <w:shd w:val="clear" w:color="auto" w:fill="E2EFD9" w:themeFill="accent6" w:themeFillTint="33"/>
          </w:tcPr>
          <w:p w14:paraId="4613A9C1" w14:textId="0993B090" w:rsidR="00082DC5" w:rsidRPr="00030DC2" w:rsidRDefault="00E11C0C" w:rsidP="00C528AE">
            <w:pPr>
              <w:spacing w:line="276" w:lineRule="auto"/>
              <w:jc w:val="center"/>
              <w:rPr>
                <w:color w:val="auto"/>
                <w:sz w:val="22"/>
                <w:szCs w:val="22"/>
                <w:lang w:val="id-ID"/>
              </w:rPr>
            </w:pPr>
            <w:r w:rsidRPr="00030DC2">
              <w:rPr>
                <w:color w:val="auto"/>
                <w:sz w:val="22"/>
                <w:szCs w:val="22"/>
                <w:lang w:val="id-ID"/>
              </w:rPr>
              <w:t>2</w:t>
            </w:r>
            <w:r w:rsidR="00082DC5" w:rsidRPr="00030DC2">
              <w:rPr>
                <w:color w:val="auto"/>
                <w:sz w:val="22"/>
                <w:szCs w:val="22"/>
                <w:lang w:val="id-ID"/>
              </w:rPr>
              <w:t>98</w:t>
            </w:r>
          </w:p>
        </w:tc>
        <w:tc>
          <w:tcPr>
            <w:tcW w:w="1372" w:type="dxa"/>
            <w:shd w:val="clear" w:color="auto" w:fill="E2EFD9" w:themeFill="accent6" w:themeFillTint="33"/>
          </w:tcPr>
          <w:p w14:paraId="7B642435" w14:textId="37CD6388" w:rsidR="00082DC5" w:rsidRPr="00030DC2" w:rsidRDefault="009317BB" w:rsidP="00C528AE">
            <w:pPr>
              <w:spacing w:line="276" w:lineRule="auto"/>
              <w:jc w:val="center"/>
              <w:rPr>
                <w:color w:val="auto"/>
                <w:sz w:val="22"/>
                <w:szCs w:val="22"/>
                <w:lang w:val="id-ID"/>
              </w:rPr>
            </w:pPr>
            <w:r w:rsidRPr="00030DC2">
              <w:rPr>
                <w:color w:val="auto"/>
                <w:sz w:val="22"/>
                <w:szCs w:val="22"/>
                <w:lang w:val="id-ID"/>
              </w:rPr>
              <w:t>0,</w:t>
            </w:r>
            <w:r w:rsidR="00E11C0C" w:rsidRPr="00030DC2">
              <w:rPr>
                <w:color w:val="auto"/>
                <w:sz w:val="22"/>
                <w:szCs w:val="22"/>
                <w:lang w:val="id-ID"/>
              </w:rPr>
              <w:t>93</w:t>
            </w:r>
            <w:r w:rsidRPr="00030DC2">
              <w:rPr>
                <w:color w:val="auto"/>
                <w:sz w:val="22"/>
                <w:szCs w:val="22"/>
                <w:lang w:val="id-ID"/>
              </w:rPr>
              <w:t xml:space="preserve"> %</w:t>
            </w:r>
          </w:p>
        </w:tc>
      </w:tr>
      <w:tr w:rsidR="00AE1D86" w:rsidRPr="00030DC2" w14:paraId="5A876350" w14:textId="77777777" w:rsidTr="00550EB5">
        <w:trPr>
          <w:jc w:val="center"/>
        </w:trPr>
        <w:tc>
          <w:tcPr>
            <w:tcW w:w="985" w:type="dxa"/>
            <w:shd w:val="clear" w:color="auto" w:fill="E2EFD9" w:themeFill="accent6" w:themeFillTint="33"/>
          </w:tcPr>
          <w:p w14:paraId="367B304B" w14:textId="29E22FEA" w:rsidR="00082DC5" w:rsidRPr="00030DC2" w:rsidRDefault="00082DC5" w:rsidP="00C528AE">
            <w:pPr>
              <w:spacing w:line="276" w:lineRule="auto"/>
              <w:jc w:val="center"/>
              <w:rPr>
                <w:color w:val="auto"/>
                <w:sz w:val="22"/>
                <w:szCs w:val="22"/>
                <w:lang w:val="id-ID"/>
              </w:rPr>
            </w:pPr>
            <w:r w:rsidRPr="00030DC2">
              <w:rPr>
                <w:color w:val="auto"/>
                <w:sz w:val="22"/>
                <w:szCs w:val="22"/>
                <w:lang w:val="id-ID"/>
              </w:rPr>
              <w:t>Tinggi</w:t>
            </w:r>
          </w:p>
        </w:tc>
        <w:tc>
          <w:tcPr>
            <w:tcW w:w="1260" w:type="dxa"/>
            <w:shd w:val="clear" w:color="auto" w:fill="E2EFD9" w:themeFill="accent6" w:themeFillTint="33"/>
          </w:tcPr>
          <w:p w14:paraId="2EF8801E" w14:textId="7FEEDCA5" w:rsidR="00082DC5" w:rsidRPr="00030DC2" w:rsidRDefault="00082DC5" w:rsidP="00C528AE">
            <w:pPr>
              <w:spacing w:line="276" w:lineRule="auto"/>
              <w:jc w:val="center"/>
              <w:rPr>
                <w:color w:val="auto"/>
                <w:sz w:val="22"/>
                <w:szCs w:val="22"/>
                <w:lang w:val="id-ID"/>
              </w:rPr>
            </w:pPr>
            <w:r w:rsidRPr="00030DC2">
              <w:rPr>
                <w:color w:val="auto"/>
                <w:sz w:val="22"/>
                <w:szCs w:val="22"/>
                <w:lang w:val="id-ID"/>
              </w:rPr>
              <w:t>2</w:t>
            </w:r>
            <w:r w:rsidR="00FC475F" w:rsidRPr="00030DC2">
              <w:rPr>
                <w:color w:val="auto"/>
                <w:sz w:val="22"/>
                <w:szCs w:val="22"/>
                <w:lang w:val="id-ID"/>
              </w:rPr>
              <w:t>4</w:t>
            </w:r>
          </w:p>
        </w:tc>
        <w:tc>
          <w:tcPr>
            <w:tcW w:w="1372" w:type="dxa"/>
            <w:shd w:val="clear" w:color="auto" w:fill="E2EFD9" w:themeFill="accent6" w:themeFillTint="33"/>
          </w:tcPr>
          <w:p w14:paraId="0E57D4B2" w14:textId="0964DFBA" w:rsidR="00082DC5" w:rsidRPr="00030DC2" w:rsidRDefault="004E4F55" w:rsidP="00C528AE">
            <w:pPr>
              <w:spacing w:line="276" w:lineRule="auto"/>
              <w:jc w:val="center"/>
              <w:rPr>
                <w:color w:val="auto"/>
                <w:sz w:val="22"/>
                <w:szCs w:val="22"/>
                <w:lang w:val="id-ID"/>
              </w:rPr>
            </w:pPr>
            <w:r w:rsidRPr="00030DC2">
              <w:rPr>
                <w:color w:val="auto"/>
                <w:sz w:val="22"/>
                <w:szCs w:val="22"/>
                <w:lang w:val="id-ID"/>
              </w:rPr>
              <w:t>0,</w:t>
            </w:r>
            <w:r w:rsidR="00E11C0C" w:rsidRPr="00030DC2">
              <w:rPr>
                <w:color w:val="auto"/>
                <w:sz w:val="22"/>
                <w:szCs w:val="22"/>
                <w:lang w:val="id-ID"/>
              </w:rPr>
              <w:t>07</w:t>
            </w:r>
            <w:r w:rsidR="009317BB" w:rsidRPr="00030DC2">
              <w:rPr>
                <w:color w:val="auto"/>
                <w:sz w:val="22"/>
                <w:szCs w:val="22"/>
                <w:lang w:val="id-ID"/>
              </w:rPr>
              <w:t xml:space="preserve"> %</w:t>
            </w:r>
          </w:p>
        </w:tc>
      </w:tr>
      <w:tr w:rsidR="00AE1D86" w:rsidRPr="00030DC2" w14:paraId="2FBE4B08" w14:textId="77777777" w:rsidTr="00550EB5">
        <w:trPr>
          <w:jc w:val="center"/>
        </w:trPr>
        <w:tc>
          <w:tcPr>
            <w:tcW w:w="985" w:type="dxa"/>
            <w:shd w:val="clear" w:color="auto" w:fill="A8D08D" w:themeFill="accent6" w:themeFillTint="99"/>
          </w:tcPr>
          <w:p w14:paraId="16F9EC2D" w14:textId="3D79F88A" w:rsidR="00082DC5" w:rsidRPr="00030DC2" w:rsidRDefault="00082DC5" w:rsidP="00C528AE">
            <w:pPr>
              <w:spacing w:line="276" w:lineRule="auto"/>
              <w:jc w:val="center"/>
              <w:rPr>
                <w:color w:val="auto"/>
                <w:sz w:val="22"/>
                <w:szCs w:val="22"/>
                <w:lang w:val="id-ID"/>
              </w:rPr>
            </w:pPr>
            <w:r w:rsidRPr="00030DC2">
              <w:rPr>
                <w:color w:val="auto"/>
                <w:sz w:val="22"/>
                <w:szCs w:val="22"/>
                <w:lang w:val="id-ID"/>
              </w:rPr>
              <w:t>Total</w:t>
            </w:r>
          </w:p>
        </w:tc>
        <w:tc>
          <w:tcPr>
            <w:tcW w:w="1260" w:type="dxa"/>
            <w:shd w:val="clear" w:color="auto" w:fill="A8D08D" w:themeFill="accent6" w:themeFillTint="99"/>
          </w:tcPr>
          <w:p w14:paraId="0CE63458" w14:textId="1997A284" w:rsidR="00082DC5" w:rsidRPr="00030DC2" w:rsidRDefault="00082DC5" w:rsidP="00C528AE">
            <w:pPr>
              <w:spacing w:line="276" w:lineRule="auto"/>
              <w:jc w:val="center"/>
              <w:rPr>
                <w:color w:val="auto"/>
                <w:sz w:val="22"/>
                <w:szCs w:val="22"/>
                <w:lang w:val="id-ID"/>
              </w:rPr>
            </w:pPr>
            <w:r w:rsidRPr="00030DC2">
              <w:rPr>
                <w:color w:val="auto"/>
                <w:sz w:val="22"/>
                <w:szCs w:val="22"/>
                <w:lang w:val="id-ID"/>
              </w:rPr>
              <w:t>32</w:t>
            </w:r>
            <w:r w:rsidR="00FC475F" w:rsidRPr="00030DC2">
              <w:rPr>
                <w:color w:val="auto"/>
                <w:sz w:val="22"/>
                <w:szCs w:val="22"/>
                <w:lang w:val="id-ID"/>
              </w:rPr>
              <w:t>2</w:t>
            </w:r>
          </w:p>
        </w:tc>
        <w:tc>
          <w:tcPr>
            <w:tcW w:w="1372" w:type="dxa"/>
            <w:shd w:val="clear" w:color="auto" w:fill="A8D08D" w:themeFill="accent6" w:themeFillTint="99"/>
          </w:tcPr>
          <w:p w14:paraId="7672DE12" w14:textId="50506BDC" w:rsidR="00082DC5" w:rsidRPr="00030DC2" w:rsidRDefault="009317BB" w:rsidP="00C528AE">
            <w:pPr>
              <w:spacing w:line="276" w:lineRule="auto"/>
              <w:jc w:val="center"/>
              <w:rPr>
                <w:color w:val="auto"/>
                <w:sz w:val="22"/>
                <w:szCs w:val="22"/>
                <w:lang w:val="id-ID"/>
              </w:rPr>
            </w:pPr>
            <w:r w:rsidRPr="00030DC2">
              <w:rPr>
                <w:color w:val="auto"/>
                <w:sz w:val="22"/>
                <w:szCs w:val="22"/>
                <w:lang w:val="id-ID"/>
              </w:rPr>
              <w:t>1</w:t>
            </w:r>
          </w:p>
        </w:tc>
      </w:tr>
      <w:bookmarkEnd w:id="16"/>
    </w:tbl>
    <w:p w14:paraId="0241A178" w14:textId="77777777" w:rsidR="00453E0B" w:rsidRDefault="00453E0B" w:rsidP="00C528AE">
      <w:pPr>
        <w:spacing w:line="276" w:lineRule="auto"/>
        <w:ind w:right="394"/>
        <w:jc w:val="both"/>
        <w:rPr>
          <w:color w:val="auto"/>
          <w:lang w:val="id-ID"/>
        </w:rPr>
      </w:pPr>
    </w:p>
    <w:p w14:paraId="5B9A2DA5" w14:textId="1EA0E30F" w:rsidR="00550EB5" w:rsidRPr="00BA40E9" w:rsidRDefault="00BE2E6D" w:rsidP="00C528AE">
      <w:pPr>
        <w:spacing w:line="276" w:lineRule="auto"/>
        <w:ind w:right="394"/>
        <w:jc w:val="both"/>
        <w:rPr>
          <w:color w:val="auto"/>
          <w:lang w:val="id-ID"/>
        </w:rPr>
      </w:pPr>
      <w:bookmarkStart w:id="17" w:name="_Hlk149072412"/>
      <w:r w:rsidRPr="00BA40E9">
        <w:rPr>
          <w:color w:val="auto"/>
          <w:lang w:val="id-ID"/>
        </w:rPr>
        <w:t xml:space="preserve">Berikut ini merupakan tabel hasil perhitungan probabilitas </w:t>
      </w:r>
      <w:r w:rsidR="00EF6988">
        <w:rPr>
          <w:color w:val="auto"/>
        </w:rPr>
        <w:t xml:space="preserve">untuk </w:t>
      </w:r>
      <w:r w:rsidRPr="00BA40E9">
        <w:rPr>
          <w:color w:val="auto"/>
          <w:lang w:val="id-ID"/>
        </w:rPr>
        <w:t>setiap kelas</w:t>
      </w:r>
      <w:r w:rsidR="00EF6988">
        <w:rPr>
          <w:color w:val="auto"/>
        </w:rPr>
        <w:t xml:space="preserve"> terhadap</w:t>
      </w:r>
      <w:r w:rsidRPr="00BA40E9">
        <w:rPr>
          <w:color w:val="auto"/>
          <w:lang w:val="id-ID"/>
        </w:rPr>
        <w:t xml:space="preserve"> penyebab kecanduan game online mobile legends</w:t>
      </w:r>
      <w:r w:rsidR="004F6C87" w:rsidRPr="00BA40E9">
        <w:rPr>
          <w:color w:val="auto"/>
          <w:lang w:val="id-ID"/>
        </w:rPr>
        <w:t>.</w:t>
      </w:r>
    </w:p>
    <w:bookmarkEnd w:id="17"/>
    <w:p w14:paraId="602FE261" w14:textId="601385B3" w:rsidR="00AE1D86" w:rsidRPr="00BA40E9" w:rsidRDefault="00AE1D86" w:rsidP="00C528AE">
      <w:pPr>
        <w:pStyle w:val="Caption"/>
        <w:keepNext/>
        <w:spacing w:line="276" w:lineRule="auto"/>
        <w:jc w:val="center"/>
        <w:rPr>
          <w:i w:val="0"/>
          <w:iCs w:val="0"/>
          <w:color w:val="auto"/>
          <w:sz w:val="24"/>
          <w:szCs w:val="24"/>
        </w:rPr>
      </w:pPr>
      <w:r w:rsidRPr="00BA40E9">
        <w:rPr>
          <w:i w:val="0"/>
          <w:iCs w:val="0"/>
          <w:color w:val="auto"/>
          <w:sz w:val="24"/>
          <w:szCs w:val="24"/>
        </w:rPr>
        <w:t xml:space="preserve">Table </w:t>
      </w:r>
      <w:r w:rsidRPr="00BA40E9">
        <w:rPr>
          <w:i w:val="0"/>
          <w:iCs w:val="0"/>
          <w:color w:val="auto"/>
          <w:sz w:val="24"/>
          <w:szCs w:val="24"/>
        </w:rPr>
        <w:fldChar w:fldCharType="begin"/>
      </w:r>
      <w:r w:rsidRPr="00BA40E9">
        <w:rPr>
          <w:i w:val="0"/>
          <w:iCs w:val="0"/>
          <w:color w:val="auto"/>
          <w:sz w:val="24"/>
          <w:szCs w:val="24"/>
        </w:rPr>
        <w:instrText xml:space="preserve"> SEQ Table \* ARABIC </w:instrText>
      </w:r>
      <w:r w:rsidRPr="00BA40E9">
        <w:rPr>
          <w:i w:val="0"/>
          <w:iCs w:val="0"/>
          <w:color w:val="auto"/>
          <w:sz w:val="24"/>
          <w:szCs w:val="24"/>
        </w:rPr>
        <w:fldChar w:fldCharType="separate"/>
      </w:r>
      <w:r w:rsidRPr="00BA40E9">
        <w:rPr>
          <w:i w:val="0"/>
          <w:iCs w:val="0"/>
          <w:noProof/>
          <w:color w:val="auto"/>
          <w:sz w:val="24"/>
          <w:szCs w:val="24"/>
        </w:rPr>
        <w:t>5</w:t>
      </w:r>
      <w:r w:rsidRPr="00BA40E9">
        <w:rPr>
          <w:i w:val="0"/>
          <w:iCs w:val="0"/>
          <w:color w:val="auto"/>
          <w:sz w:val="24"/>
          <w:szCs w:val="24"/>
        </w:rPr>
        <w:fldChar w:fldCharType="end"/>
      </w:r>
      <w:r w:rsidRPr="00BA40E9">
        <w:rPr>
          <w:i w:val="0"/>
          <w:iCs w:val="0"/>
          <w:color w:val="auto"/>
          <w:sz w:val="24"/>
          <w:szCs w:val="24"/>
          <w:lang w:val="id-ID"/>
        </w:rPr>
        <w:t xml:space="preserve"> Penyebab kecanduan</w:t>
      </w:r>
    </w:p>
    <w:tbl>
      <w:tblPr>
        <w:tblStyle w:val="TableGrid"/>
        <w:tblW w:w="0" w:type="auto"/>
        <w:jc w:val="center"/>
        <w:tblLayout w:type="fixed"/>
        <w:tblLook w:val="04A0" w:firstRow="1" w:lastRow="0" w:firstColumn="1" w:lastColumn="0" w:noHBand="0" w:noVBand="1"/>
      </w:tblPr>
      <w:tblGrid>
        <w:gridCol w:w="1843"/>
        <w:gridCol w:w="942"/>
        <w:gridCol w:w="810"/>
        <w:gridCol w:w="990"/>
        <w:gridCol w:w="810"/>
      </w:tblGrid>
      <w:tr w:rsidR="00AE1D86" w:rsidRPr="00030DC2" w14:paraId="71FD40DE" w14:textId="06754B17" w:rsidTr="00550EB5">
        <w:trPr>
          <w:tblHeader/>
          <w:jc w:val="center"/>
        </w:trPr>
        <w:tc>
          <w:tcPr>
            <w:tcW w:w="1843" w:type="dxa"/>
            <w:vMerge w:val="restart"/>
            <w:shd w:val="clear" w:color="auto" w:fill="A8D08D" w:themeFill="accent6" w:themeFillTint="99"/>
          </w:tcPr>
          <w:p w14:paraId="3899F762" w14:textId="2BF720C3" w:rsidR="00C35154" w:rsidRPr="00030DC2" w:rsidRDefault="00C35154" w:rsidP="00C528AE">
            <w:pPr>
              <w:spacing w:line="276" w:lineRule="auto"/>
              <w:jc w:val="center"/>
              <w:rPr>
                <w:color w:val="auto"/>
                <w:sz w:val="22"/>
                <w:szCs w:val="22"/>
                <w:lang w:val="id-ID"/>
              </w:rPr>
            </w:pPr>
            <w:bookmarkStart w:id="18" w:name="_Hlk149072419"/>
            <w:r w:rsidRPr="00030DC2">
              <w:rPr>
                <w:color w:val="auto"/>
                <w:sz w:val="22"/>
                <w:szCs w:val="22"/>
                <w:lang w:val="id-ID"/>
              </w:rPr>
              <w:t xml:space="preserve">Kelas </w:t>
            </w:r>
            <w:r w:rsidR="00E2242F" w:rsidRPr="00030DC2">
              <w:rPr>
                <w:color w:val="auto"/>
                <w:sz w:val="22"/>
                <w:szCs w:val="22"/>
                <w:lang w:val="id-ID"/>
              </w:rPr>
              <w:t xml:space="preserve">penyebab </w:t>
            </w:r>
            <w:r w:rsidRPr="00030DC2">
              <w:rPr>
                <w:color w:val="auto"/>
                <w:sz w:val="22"/>
                <w:szCs w:val="22"/>
                <w:lang w:val="id-ID"/>
              </w:rPr>
              <w:t>kecanduan</w:t>
            </w:r>
          </w:p>
        </w:tc>
        <w:tc>
          <w:tcPr>
            <w:tcW w:w="1752" w:type="dxa"/>
            <w:gridSpan w:val="2"/>
            <w:shd w:val="clear" w:color="auto" w:fill="A8D08D" w:themeFill="accent6" w:themeFillTint="99"/>
          </w:tcPr>
          <w:p w14:paraId="70F7461B" w14:textId="367C4471" w:rsidR="00C35154" w:rsidRPr="00030DC2" w:rsidRDefault="00C35154" w:rsidP="00C528AE">
            <w:pPr>
              <w:spacing w:line="276" w:lineRule="auto"/>
              <w:jc w:val="center"/>
              <w:rPr>
                <w:color w:val="auto"/>
                <w:sz w:val="22"/>
                <w:szCs w:val="22"/>
                <w:lang w:val="id-ID"/>
              </w:rPr>
            </w:pPr>
            <w:r w:rsidRPr="00030DC2">
              <w:rPr>
                <w:color w:val="auto"/>
                <w:sz w:val="22"/>
                <w:szCs w:val="22"/>
                <w:lang w:val="id-ID"/>
              </w:rPr>
              <w:t>Frekuensi</w:t>
            </w:r>
          </w:p>
        </w:tc>
        <w:tc>
          <w:tcPr>
            <w:tcW w:w="1800" w:type="dxa"/>
            <w:gridSpan w:val="2"/>
            <w:shd w:val="clear" w:color="auto" w:fill="A8D08D" w:themeFill="accent6" w:themeFillTint="99"/>
          </w:tcPr>
          <w:p w14:paraId="761BDBD4" w14:textId="3E412AD1" w:rsidR="00C35154" w:rsidRPr="00030DC2" w:rsidRDefault="00C35154" w:rsidP="00C528AE">
            <w:pPr>
              <w:spacing w:line="276" w:lineRule="auto"/>
              <w:jc w:val="center"/>
              <w:rPr>
                <w:color w:val="auto"/>
                <w:sz w:val="22"/>
                <w:szCs w:val="22"/>
                <w:lang w:val="id-ID"/>
              </w:rPr>
            </w:pPr>
            <w:r w:rsidRPr="00030DC2">
              <w:rPr>
                <w:color w:val="auto"/>
                <w:sz w:val="22"/>
                <w:szCs w:val="22"/>
                <w:lang w:val="id-ID"/>
              </w:rPr>
              <w:t>Probabilitas</w:t>
            </w:r>
          </w:p>
        </w:tc>
      </w:tr>
      <w:tr w:rsidR="00AE1D86" w:rsidRPr="00030DC2" w14:paraId="70D8BCDC" w14:textId="76358315" w:rsidTr="00550EB5">
        <w:trPr>
          <w:tblHeader/>
          <w:jc w:val="center"/>
        </w:trPr>
        <w:tc>
          <w:tcPr>
            <w:tcW w:w="1843" w:type="dxa"/>
            <w:vMerge/>
            <w:shd w:val="clear" w:color="auto" w:fill="A8D08D" w:themeFill="accent6" w:themeFillTint="99"/>
          </w:tcPr>
          <w:p w14:paraId="1BAE7664" w14:textId="77777777" w:rsidR="001F276D" w:rsidRPr="00030DC2" w:rsidRDefault="001F276D" w:rsidP="00C528AE">
            <w:pPr>
              <w:spacing w:line="276" w:lineRule="auto"/>
              <w:jc w:val="center"/>
              <w:rPr>
                <w:color w:val="auto"/>
                <w:sz w:val="22"/>
                <w:szCs w:val="22"/>
                <w:lang w:val="id-ID"/>
              </w:rPr>
            </w:pPr>
          </w:p>
        </w:tc>
        <w:tc>
          <w:tcPr>
            <w:tcW w:w="942" w:type="dxa"/>
            <w:shd w:val="clear" w:color="auto" w:fill="A8D08D" w:themeFill="accent6" w:themeFillTint="99"/>
          </w:tcPr>
          <w:p w14:paraId="0F00A9FB" w14:textId="7BE6C533" w:rsidR="001F276D" w:rsidRPr="00030DC2" w:rsidRDefault="001F276D" w:rsidP="00C528AE">
            <w:pPr>
              <w:spacing w:line="276" w:lineRule="auto"/>
              <w:jc w:val="center"/>
              <w:rPr>
                <w:color w:val="auto"/>
                <w:sz w:val="22"/>
                <w:szCs w:val="22"/>
                <w:lang w:val="id-ID"/>
              </w:rPr>
            </w:pPr>
            <w:r w:rsidRPr="00030DC2">
              <w:rPr>
                <w:color w:val="auto"/>
                <w:sz w:val="22"/>
                <w:szCs w:val="22"/>
                <w:lang w:val="id-ID"/>
              </w:rPr>
              <w:t>rendah</w:t>
            </w:r>
          </w:p>
        </w:tc>
        <w:tc>
          <w:tcPr>
            <w:tcW w:w="810" w:type="dxa"/>
            <w:shd w:val="clear" w:color="auto" w:fill="A8D08D" w:themeFill="accent6" w:themeFillTint="99"/>
          </w:tcPr>
          <w:p w14:paraId="2785B8E2" w14:textId="21CBAE98" w:rsidR="001F276D" w:rsidRPr="00030DC2" w:rsidRDefault="001F276D" w:rsidP="00C528AE">
            <w:pPr>
              <w:spacing w:line="276" w:lineRule="auto"/>
              <w:jc w:val="center"/>
              <w:rPr>
                <w:color w:val="auto"/>
                <w:sz w:val="22"/>
                <w:szCs w:val="22"/>
                <w:lang w:val="id-ID"/>
              </w:rPr>
            </w:pPr>
            <w:r w:rsidRPr="00030DC2">
              <w:rPr>
                <w:color w:val="auto"/>
                <w:sz w:val="22"/>
                <w:szCs w:val="22"/>
                <w:lang w:val="id-ID"/>
              </w:rPr>
              <w:t>tinggi</w:t>
            </w:r>
          </w:p>
        </w:tc>
        <w:tc>
          <w:tcPr>
            <w:tcW w:w="990" w:type="dxa"/>
            <w:shd w:val="clear" w:color="auto" w:fill="A8D08D" w:themeFill="accent6" w:themeFillTint="99"/>
          </w:tcPr>
          <w:p w14:paraId="50128081" w14:textId="2268F24A" w:rsidR="001F276D" w:rsidRPr="00030DC2" w:rsidRDefault="001F276D" w:rsidP="00C528AE">
            <w:pPr>
              <w:spacing w:line="276" w:lineRule="auto"/>
              <w:jc w:val="center"/>
              <w:rPr>
                <w:color w:val="auto"/>
                <w:sz w:val="22"/>
                <w:szCs w:val="22"/>
                <w:lang w:val="id-ID"/>
              </w:rPr>
            </w:pPr>
            <w:r w:rsidRPr="00030DC2">
              <w:rPr>
                <w:color w:val="auto"/>
                <w:sz w:val="22"/>
                <w:szCs w:val="22"/>
                <w:lang w:val="id-ID"/>
              </w:rPr>
              <w:t>rendah</w:t>
            </w:r>
          </w:p>
        </w:tc>
        <w:tc>
          <w:tcPr>
            <w:tcW w:w="810" w:type="dxa"/>
            <w:shd w:val="clear" w:color="auto" w:fill="A8D08D" w:themeFill="accent6" w:themeFillTint="99"/>
          </w:tcPr>
          <w:p w14:paraId="532E78BE" w14:textId="04AE1F06" w:rsidR="001F276D" w:rsidRPr="00030DC2" w:rsidRDefault="001F276D" w:rsidP="00C528AE">
            <w:pPr>
              <w:spacing w:line="276" w:lineRule="auto"/>
              <w:jc w:val="center"/>
              <w:rPr>
                <w:color w:val="auto"/>
                <w:sz w:val="22"/>
                <w:szCs w:val="22"/>
                <w:lang w:val="id-ID"/>
              </w:rPr>
            </w:pPr>
            <w:r w:rsidRPr="00030DC2">
              <w:rPr>
                <w:color w:val="auto"/>
                <w:sz w:val="22"/>
                <w:szCs w:val="22"/>
                <w:lang w:val="id-ID"/>
              </w:rPr>
              <w:t>tinggi</w:t>
            </w:r>
          </w:p>
        </w:tc>
      </w:tr>
      <w:tr w:rsidR="00AE1D86" w:rsidRPr="00030DC2" w14:paraId="5F65972A" w14:textId="60BC71BB" w:rsidTr="00550EB5">
        <w:trPr>
          <w:jc w:val="center"/>
        </w:trPr>
        <w:tc>
          <w:tcPr>
            <w:tcW w:w="1843" w:type="dxa"/>
            <w:shd w:val="clear" w:color="auto" w:fill="E2EFD9" w:themeFill="accent6" w:themeFillTint="33"/>
          </w:tcPr>
          <w:p w14:paraId="45D2489F" w14:textId="0272BDA5" w:rsidR="00C35154" w:rsidRPr="00030DC2" w:rsidRDefault="00C35154" w:rsidP="00C528AE">
            <w:pPr>
              <w:spacing w:line="276" w:lineRule="auto"/>
              <w:jc w:val="both"/>
              <w:rPr>
                <w:color w:val="auto"/>
                <w:sz w:val="22"/>
                <w:szCs w:val="22"/>
                <w:lang w:val="id-ID"/>
              </w:rPr>
            </w:pPr>
            <w:r w:rsidRPr="00030DC2">
              <w:rPr>
                <w:color w:val="auto"/>
                <w:sz w:val="22"/>
                <w:szCs w:val="22"/>
                <w:lang w:val="id-ID"/>
              </w:rPr>
              <w:t>Dominion</w:t>
            </w:r>
          </w:p>
        </w:tc>
        <w:tc>
          <w:tcPr>
            <w:tcW w:w="942" w:type="dxa"/>
            <w:shd w:val="clear" w:color="auto" w:fill="E2EFD9" w:themeFill="accent6" w:themeFillTint="33"/>
          </w:tcPr>
          <w:p w14:paraId="2F38C99D" w14:textId="12F01A66" w:rsidR="00C35154" w:rsidRPr="00030DC2" w:rsidRDefault="00893F0D" w:rsidP="00C528AE">
            <w:pPr>
              <w:spacing w:line="276" w:lineRule="auto"/>
              <w:jc w:val="center"/>
              <w:rPr>
                <w:color w:val="auto"/>
                <w:sz w:val="22"/>
                <w:szCs w:val="22"/>
                <w:lang w:val="id-ID"/>
              </w:rPr>
            </w:pPr>
            <w:r w:rsidRPr="00030DC2">
              <w:rPr>
                <w:color w:val="auto"/>
                <w:sz w:val="22"/>
                <w:szCs w:val="22"/>
                <w:lang w:val="id-ID"/>
              </w:rPr>
              <w:t>30</w:t>
            </w:r>
            <w:r w:rsidR="00C35154" w:rsidRPr="00030DC2">
              <w:rPr>
                <w:color w:val="auto"/>
                <w:sz w:val="22"/>
                <w:szCs w:val="22"/>
                <w:lang w:val="id-ID"/>
              </w:rPr>
              <w:t>8</w:t>
            </w:r>
          </w:p>
        </w:tc>
        <w:tc>
          <w:tcPr>
            <w:tcW w:w="810" w:type="dxa"/>
            <w:shd w:val="clear" w:color="auto" w:fill="E2EFD9" w:themeFill="accent6" w:themeFillTint="33"/>
          </w:tcPr>
          <w:p w14:paraId="309B5B50" w14:textId="37B8086E" w:rsidR="00C35154" w:rsidRPr="00030DC2" w:rsidRDefault="00893F0D" w:rsidP="00C528AE">
            <w:pPr>
              <w:spacing w:line="276" w:lineRule="auto"/>
              <w:jc w:val="center"/>
              <w:rPr>
                <w:color w:val="auto"/>
                <w:sz w:val="22"/>
                <w:szCs w:val="22"/>
                <w:lang w:val="id-ID"/>
              </w:rPr>
            </w:pPr>
            <w:r w:rsidRPr="00030DC2">
              <w:rPr>
                <w:color w:val="auto"/>
                <w:sz w:val="22"/>
                <w:szCs w:val="22"/>
                <w:lang w:val="id-ID"/>
              </w:rPr>
              <w:t>14</w:t>
            </w:r>
          </w:p>
        </w:tc>
        <w:tc>
          <w:tcPr>
            <w:tcW w:w="990" w:type="dxa"/>
            <w:shd w:val="clear" w:color="auto" w:fill="E2EFD9" w:themeFill="accent6" w:themeFillTint="33"/>
          </w:tcPr>
          <w:p w14:paraId="530AC648" w14:textId="6B5485A6" w:rsidR="00C35154" w:rsidRPr="00030DC2" w:rsidRDefault="00947D08" w:rsidP="00C528AE">
            <w:pPr>
              <w:spacing w:line="276" w:lineRule="auto"/>
              <w:jc w:val="center"/>
              <w:rPr>
                <w:color w:val="auto"/>
                <w:sz w:val="22"/>
                <w:szCs w:val="22"/>
                <w:lang w:val="id-ID"/>
              </w:rPr>
            </w:pPr>
            <w:r w:rsidRPr="00030DC2">
              <w:rPr>
                <w:color w:val="auto"/>
                <w:sz w:val="22"/>
                <w:szCs w:val="22"/>
                <w:lang w:val="id-ID"/>
              </w:rPr>
              <w:t>0,07 %</w:t>
            </w:r>
          </w:p>
        </w:tc>
        <w:tc>
          <w:tcPr>
            <w:tcW w:w="810" w:type="dxa"/>
            <w:shd w:val="clear" w:color="auto" w:fill="E2EFD9" w:themeFill="accent6" w:themeFillTint="33"/>
          </w:tcPr>
          <w:p w14:paraId="1276ACED" w14:textId="1EA24F03" w:rsidR="00C35154" w:rsidRPr="00030DC2" w:rsidRDefault="00947D08" w:rsidP="00C528AE">
            <w:pPr>
              <w:spacing w:line="276" w:lineRule="auto"/>
              <w:jc w:val="center"/>
              <w:rPr>
                <w:color w:val="auto"/>
                <w:sz w:val="22"/>
                <w:szCs w:val="22"/>
                <w:lang w:val="id-ID"/>
              </w:rPr>
            </w:pPr>
            <w:r w:rsidRPr="00030DC2">
              <w:rPr>
                <w:color w:val="auto"/>
                <w:sz w:val="22"/>
                <w:szCs w:val="22"/>
                <w:lang w:val="id-ID"/>
              </w:rPr>
              <w:t>0,1</w:t>
            </w:r>
            <w:r w:rsidR="00911EDE" w:rsidRPr="00030DC2">
              <w:rPr>
                <w:color w:val="auto"/>
                <w:sz w:val="22"/>
                <w:szCs w:val="22"/>
                <w:lang w:val="id-ID"/>
              </w:rPr>
              <w:t xml:space="preserve"> %</w:t>
            </w:r>
          </w:p>
        </w:tc>
      </w:tr>
      <w:tr w:rsidR="00AE1D86" w:rsidRPr="00030DC2" w14:paraId="437D6AA0" w14:textId="71AF3DDA" w:rsidTr="00550EB5">
        <w:trPr>
          <w:jc w:val="center"/>
        </w:trPr>
        <w:tc>
          <w:tcPr>
            <w:tcW w:w="1843" w:type="dxa"/>
            <w:shd w:val="clear" w:color="auto" w:fill="E2EFD9" w:themeFill="accent6" w:themeFillTint="33"/>
          </w:tcPr>
          <w:p w14:paraId="57650C62" w14:textId="7565653E" w:rsidR="00C35154" w:rsidRPr="00030DC2" w:rsidRDefault="00C35154" w:rsidP="00C528AE">
            <w:pPr>
              <w:spacing w:line="276" w:lineRule="auto"/>
              <w:jc w:val="both"/>
              <w:rPr>
                <w:color w:val="auto"/>
                <w:sz w:val="22"/>
                <w:szCs w:val="22"/>
                <w:lang w:val="id-ID"/>
              </w:rPr>
            </w:pPr>
            <w:r w:rsidRPr="00030DC2">
              <w:rPr>
                <w:color w:val="auto"/>
                <w:sz w:val="22"/>
                <w:szCs w:val="22"/>
                <w:lang w:val="id-ID"/>
              </w:rPr>
              <w:t>Time less</w:t>
            </w:r>
          </w:p>
        </w:tc>
        <w:tc>
          <w:tcPr>
            <w:tcW w:w="942" w:type="dxa"/>
            <w:shd w:val="clear" w:color="auto" w:fill="E2EFD9" w:themeFill="accent6" w:themeFillTint="33"/>
          </w:tcPr>
          <w:p w14:paraId="5A98FB8B" w14:textId="04F435C1" w:rsidR="00C35154" w:rsidRPr="00030DC2" w:rsidRDefault="00893F0D" w:rsidP="00C528AE">
            <w:pPr>
              <w:spacing w:line="276" w:lineRule="auto"/>
              <w:jc w:val="center"/>
              <w:rPr>
                <w:color w:val="auto"/>
                <w:sz w:val="22"/>
                <w:szCs w:val="22"/>
                <w:lang w:val="id-ID"/>
              </w:rPr>
            </w:pPr>
            <w:r w:rsidRPr="00030DC2">
              <w:rPr>
                <w:color w:val="auto"/>
                <w:sz w:val="22"/>
                <w:szCs w:val="22"/>
                <w:lang w:val="id-ID"/>
              </w:rPr>
              <w:t>276</w:t>
            </w:r>
          </w:p>
        </w:tc>
        <w:tc>
          <w:tcPr>
            <w:tcW w:w="810" w:type="dxa"/>
            <w:shd w:val="clear" w:color="auto" w:fill="E2EFD9" w:themeFill="accent6" w:themeFillTint="33"/>
          </w:tcPr>
          <w:p w14:paraId="39F6EB92" w14:textId="13057323" w:rsidR="00C35154" w:rsidRPr="00030DC2" w:rsidRDefault="00893F0D" w:rsidP="00C528AE">
            <w:pPr>
              <w:spacing w:line="276" w:lineRule="auto"/>
              <w:jc w:val="center"/>
              <w:rPr>
                <w:color w:val="auto"/>
                <w:sz w:val="22"/>
                <w:szCs w:val="22"/>
                <w:lang w:val="id-ID"/>
              </w:rPr>
            </w:pPr>
            <w:r w:rsidRPr="00030DC2">
              <w:rPr>
                <w:color w:val="auto"/>
                <w:sz w:val="22"/>
                <w:szCs w:val="22"/>
                <w:lang w:val="id-ID"/>
              </w:rPr>
              <w:t>46</w:t>
            </w:r>
          </w:p>
        </w:tc>
        <w:tc>
          <w:tcPr>
            <w:tcW w:w="990" w:type="dxa"/>
            <w:shd w:val="clear" w:color="auto" w:fill="E2EFD9" w:themeFill="accent6" w:themeFillTint="33"/>
          </w:tcPr>
          <w:p w14:paraId="50B82557" w14:textId="5AF6391B" w:rsidR="00C35154" w:rsidRPr="00030DC2" w:rsidRDefault="00947D08" w:rsidP="00C528AE">
            <w:pPr>
              <w:spacing w:line="276" w:lineRule="auto"/>
              <w:jc w:val="center"/>
              <w:rPr>
                <w:color w:val="auto"/>
                <w:sz w:val="22"/>
                <w:szCs w:val="22"/>
                <w:lang w:val="id-ID"/>
              </w:rPr>
            </w:pPr>
            <w:r w:rsidRPr="00030DC2">
              <w:rPr>
                <w:color w:val="auto"/>
                <w:sz w:val="22"/>
                <w:szCs w:val="22"/>
                <w:lang w:val="id-ID"/>
              </w:rPr>
              <w:t>0,06 %</w:t>
            </w:r>
          </w:p>
        </w:tc>
        <w:tc>
          <w:tcPr>
            <w:tcW w:w="810" w:type="dxa"/>
            <w:shd w:val="clear" w:color="auto" w:fill="E2EFD9" w:themeFill="accent6" w:themeFillTint="33"/>
          </w:tcPr>
          <w:p w14:paraId="7820EC66" w14:textId="53BDF30A" w:rsidR="00C35154" w:rsidRPr="00030DC2" w:rsidRDefault="00947D08" w:rsidP="00C528AE">
            <w:pPr>
              <w:spacing w:line="276" w:lineRule="auto"/>
              <w:jc w:val="center"/>
              <w:rPr>
                <w:color w:val="auto"/>
                <w:sz w:val="22"/>
                <w:szCs w:val="22"/>
                <w:lang w:val="id-ID"/>
              </w:rPr>
            </w:pPr>
            <w:r w:rsidRPr="00030DC2">
              <w:rPr>
                <w:color w:val="auto"/>
                <w:sz w:val="22"/>
                <w:szCs w:val="22"/>
                <w:lang w:val="id-ID"/>
              </w:rPr>
              <w:t>0,</w:t>
            </w:r>
            <w:r w:rsidR="00911EDE" w:rsidRPr="00030DC2">
              <w:rPr>
                <w:color w:val="auto"/>
                <w:sz w:val="22"/>
                <w:szCs w:val="22"/>
                <w:lang w:val="id-ID"/>
              </w:rPr>
              <w:t>3 %</w:t>
            </w:r>
          </w:p>
        </w:tc>
      </w:tr>
      <w:tr w:rsidR="00AE1D86" w:rsidRPr="00030DC2" w14:paraId="702036D9" w14:textId="64064938" w:rsidTr="00550EB5">
        <w:trPr>
          <w:jc w:val="center"/>
        </w:trPr>
        <w:tc>
          <w:tcPr>
            <w:tcW w:w="1843" w:type="dxa"/>
            <w:shd w:val="clear" w:color="auto" w:fill="E2EFD9" w:themeFill="accent6" w:themeFillTint="33"/>
          </w:tcPr>
          <w:p w14:paraId="3D7044CE" w14:textId="758F3B3B" w:rsidR="00C35154" w:rsidRPr="00030DC2" w:rsidRDefault="00C35154" w:rsidP="00C528AE">
            <w:pPr>
              <w:spacing w:line="276" w:lineRule="auto"/>
              <w:jc w:val="both"/>
              <w:rPr>
                <w:color w:val="auto"/>
                <w:sz w:val="22"/>
                <w:szCs w:val="22"/>
                <w:lang w:val="id-ID"/>
              </w:rPr>
            </w:pPr>
            <w:r w:rsidRPr="00030DC2">
              <w:rPr>
                <w:color w:val="auto"/>
                <w:sz w:val="22"/>
                <w:szCs w:val="22"/>
                <w:lang w:val="id-ID"/>
              </w:rPr>
              <w:t>Mood swing</w:t>
            </w:r>
          </w:p>
        </w:tc>
        <w:tc>
          <w:tcPr>
            <w:tcW w:w="942" w:type="dxa"/>
            <w:shd w:val="clear" w:color="auto" w:fill="E2EFD9" w:themeFill="accent6" w:themeFillTint="33"/>
          </w:tcPr>
          <w:p w14:paraId="170C7405" w14:textId="589F1647" w:rsidR="00C35154" w:rsidRPr="00030DC2" w:rsidRDefault="00893F0D" w:rsidP="00C528AE">
            <w:pPr>
              <w:spacing w:line="276" w:lineRule="auto"/>
              <w:jc w:val="center"/>
              <w:rPr>
                <w:color w:val="auto"/>
                <w:sz w:val="22"/>
                <w:szCs w:val="22"/>
                <w:lang w:val="id-ID"/>
              </w:rPr>
            </w:pPr>
            <w:r w:rsidRPr="00030DC2">
              <w:rPr>
                <w:color w:val="auto"/>
                <w:sz w:val="22"/>
                <w:szCs w:val="22"/>
                <w:lang w:val="id-ID"/>
              </w:rPr>
              <w:t>273</w:t>
            </w:r>
          </w:p>
        </w:tc>
        <w:tc>
          <w:tcPr>
            <w:tcW w:w="810" w:type="dxa"/>
            <w:shd w:val="clear" w:color="auto" w:fill="E2EFD9" w:themeFill="accent6" w:themeFillTint="33"/>
          </w:tcPr>
          <w:p w14:paraId="53CBADD8" w14:textId="7B4C6AE3" w:rsidR="00C35154" w:rsidRPr="00030DC2" w:rsidRDefault="00893F0D" w:rsidP="00C528AE">
            <w:pPr>
              <w:spacing w:line="276" w:lineRule="auto"/>
              <w:jc w:val="center"/>
              <w:rPr>
                <w:color w:val="auto"/>
                <w:sz w:val="22"/>
                <w:szCs w:val="22"/>
                <w:lang w:val="id-ID"/>
              </w:rPr>
            </w:pPr>
            <w:r w:rsidRPr="00030DC2">
              <w:rPr>
                <w:color w:val="auto"/>
                <w:sz w:val="22"/>
                <w:szCs w:val="22"/>
                <w:lang w:val="id-ID"/>
              </w:rPr>
              <w:t>49</w:t>
            </w:r>
          </w:p>
        </w:tc>
        <w:tc>
          <w:tcPr>
            <w:tcW w:w="990" w:type="dxa"/>
            <w:shd w:val="clear" w:color="auto" w:fill="E2EFD9" w:themeFill="accent6" w:themeFillTint="33"/>
          </w:tcPr>
          <w:p w14:paraId="47D922FE" w14:textId="5B83663E" w:rsidR="00C35154" w:rsidRPr="00030DC2" w:rsidRDefault="00947D08" w:rsidP="00C528AE">
            <w:pPr>
              <w:spacing w:line="276" w:lineRule="auto"/>
              <w:jc w:val="center"/>
              <w:rPr>
                <w:color w:val="auto"/>
                <w:sz w:val="22"/>
                <w:szCs w:val="22"/>
                <w:lang w:val="id-ID"/>
              </w:rPr>
            </w:pPr>
            <w:r w:rsidRPr="00030DC2">
              <w:rPr>
                <w:color w:val="auto"/>
                <w:sz w:val="22"/>
                <w:szCs w:val="22"/>
                <w:lang w:val="id-ID"/>
              </w:rPr>
              <w:t>0,06 %</w:t>
            </w:r>
          </w:p>
        </w:tc>
        <w:tc>
          <w:tcPr>
            <w:tcW w:w="810" w:type="dxa"/>
            <w:shd w:val="clear" w:color="auto" w:fill="E2EFD9" w:themeFill="accent6" w:themeFillTint="33"/>
          </w:tcPr>
          <w:p w14:paraId="010A7D21" w14:textId="26074BEC" w:rsidR="00C35154" w:rsidRPr="00030DC2" w:rsidRDefault="00947D08" w:rsidP="00C528AE">
            <w:pPr>
              <w:spacing w:line="276" w:lineRule="auto"/>
              <w:jc w:val="center"/>
              <w:rPr>
                <w:color w:val="auto"/>
                <w:sz w:val="22"/>
                <w:szCs w:val="22"/>
                <w:lang w:val="id-ID"/>
              </w:rPr>
            </w:pPr>
            <w:r w:rsidRPr="00030DC2">
              <w:rPr>
                <w:color w:val="auto"/>
                <w:sz w:val="22"/>
                <w:szCs w:val="22"/>
                <w:lang w:val="id-ID"/>
              </w:rPr>
              <w:t>0,2</w:t>
            </w:r>
            <w:r w:rsidR="00911EDE" w:rsidRPr="00030DC2">
              <w:rPr>
                <w:color w:val="auto"/>
                <w:sz w:val="22"/>
                <w:szCs w:val="22"/>
                <w:lang w:val="id-ID"/>
              </w:rPr>
              <w:t xml:space="preserve"> %</w:t>
            </w:r>
          </w:p>
        </w:tc>
      </w:tr>
      <w:tr w:rsidR="00AE1D86" w:rsidRPr="00030DC2" w14:paraId="7A8E5DB0" w14:textId="3F2998D9" w:rsidTr="00550EB5">
        <w:trPr>
          <w:jc w:val="center"/>
        </w:trPr>
        <w:tc>
          <w:tcPr>
            <w:tcW w:w="1843" w:type="dxa"/>
            <w:shd w:val="clear" w:color="auto" w:fill="E2EFD9" w:themeFill="accent6" w:themeFillTint="33"/>
          </w:tcPr>
          <w:p w14:paraId="1EE5151A" w14:textId="674E6377" w:rsidR="00C35154" w:rsidRPr="00030DC2" w:rsidRDefault="00C35154" w:rsidP="00C528AE">
            <w:pPr>
              <w:spacing w:line="276" w:lineRule="auto"/>
              <w:jc w:val="both"/>
              <w:rPr>
                <w:color w:val="auto"/>
                <w:sz w:val="22"/>
                <w:szCs w:val="22"/>
                <w:lang w:val="id-ID"/>
              </w:rPr>
            </w:pPr>
            <w:r w:rsidRPr="00030DC2">
              <w:rPr>
                <w:color w:val="auto"/>
                <w:sz w:val="22"/>
                <w:szCs w:val="22"/>
                <w:lang w:val="id-ID"/>
              </w:rPr>
              <w:t>Healtium</w:t>
            </w:r>
          </w:p>
        </w:tc>
        <w:tc>
          <w:tcPr>
            <w:tcW w:w="942" w:type="dxa"/>
            <w:shd w:val="clear" w:color="auto" w:fill="E2EFD9" w:themeFill="accent6" w:themeFillTint="33"/>
          </w:tcPr>
          <w:p w14:paraId="55673A12" w14:textId="12D0B33F" w:rsidR="00C35154" w:rsidRPr="00030DC2" w:rsidRDefault="00893F0D" w:rsidP="00C528AE">
            <w:pPr>
              <w:spacing w:line="276" w:lineRule="auto"/>
              <w:jc w:val="center"/>
              <w:rPr>
                <w:color w:val="auto"/>
                <w:sz w:val="22"/>
                <w:szCs w:val="22"/>
                <w:lang w:val="id-ID"/>
              </w:rPr>
            </w:pPr>
            <w:r w:rsidRPr="00030DC2">
              <w:rPr>
                <w:color w:val="auto"/>
                <w:sz w:val="22"/>
                <w:szCs w:val="22"/>
                <w:lang w:val="id-ID"/>
              </w:rPr>
              <w:t>271</w:t>
            </w:r>
          </w:p>
        </w:tc>
        <w:tc>
          <w:tcPr>
            <w:tcW w:w="810" w:type="dxa"/>
            <w:shd w:val="clear" w:color="auto" w:fill="E2EFD9" w:themeFill="accent6" w:themeFillTint="33"/>
          </w:tcPr>
          <w:p w14:paraId="742BA425" w14:textId="5B25FBA8" w:rsidR="00C35154" w:rsidRPr="00030DC2" w:rsidRDefault="00893F0D" w:rsidP="00C528AE">
            <w:pPr>
              <w:spacing w:line="276" w:lineRule="auto"/>
              <w:jc w:val="center"/>
              <w:rPr>
                <w:color w:val="auto"/>
                <w:sz w:val="22"/>
                <w:szCs w:val="22"/>
                <w:lang w:val="id-ID"/>
              </w:rPr>
            </w:pPr>
            <w:r w:rsidRPr="00030DC2">
              <w:rPr>
                <w:color w:val="auto"/>
                <w:sz w:val="22"/>
                <w:szCs w:val="22"/>
                <w:lang w:val="id-ID"/>
              </w:rPr>
              <w:t>51</w:t>
            </w:r>
          </w:p>
        </w:tc>
        <w:tc>
          <w:tcPr>
            <w:tcW w:w="990" w:type="dxa"/>
            <w:shd w:val="clear" w:color="auto" w:fill="E2EFD9" w:themeFill="accent6" w:themeFillTint="33"/>
          </w:tcPr>
          <w:p w14:paraId="494516F4" w14:textId="29CA9358" w:rsidR="00C35154" w:rsidRPr="00030DC2" w:rsidRDefault="00947D08" w:rsidP="00C528AE">
            <w:pPr>
              <w:spacing w:line="276" w:lineRule="auto"/>
              <w:jc w:val="center"/>
              <w:rPr>
                <w:color w:val="auto"/>
                <w:sz w:val="22"/>
                <w:szCs w:val="22"/>
                <w:lang w:val="id-ID"/>
              </w:rPr>
            </w:pPr>
            <w:r w:rsidRPr="00030DC2">
              <w:rPr>
                <w:color w:val="auto"/>
                <w:sz w:val="22"/>
                <w:szCs w:val="22"/>
                <w:lang w:val="id-ID"/>
              </w:rPr>
              <w:t>0,06 %</w:t>
            </w:r>
          </w:p>
        </w:tc>
        <w:tc>
          <w:tcPr>
            <w:tcW w:w="810" w:type="dxa"/>
            <w:shd w:val="clear" w:color="auto" w:fill="E2EFD9" w:themeFill="accent6" w:themeFillTint="33"/>
          </w:tcPr>
          <w:p w14:paraId="63DDD128" w14:textId="00F86F29" w:rsidR="00C35154" w:rsidRPr="00030DC2" w:rsidRDefault="00947D08" w:rsidP="00C528AE">
            <w:pPr>
              <w:spacing w:line="276" w:lineRule="auto"/>
              <w:jc w:val="center"/>
              <w:rPr>
                <w:color w:val="auto"/>
                <w:sz w:val="22"/>
                <w:szCs w:val="22"/>
                <w:lang w:val="id-ID"/>
              </w:rPr>
            </w:pPr>
            <w:r w:rsidRPr="00030DC2">
              <w:rPr>
                <w:color w:val="auto"/>
                <w:sz w:val="22"/>
                <w:szCs w:val="22"/>
                <w:lang w:val="id-ID"/>
              </w:rPr>
              <w:t>0,2</w:t>
            </w:r>
            <w:r w:rsidR="00911EDE" w:rsidRPr="00030DC2">
              <w:rPr>
                <w:color w:val="auto"/>
                <w:sz w:val="22"/>
                <w:szCs w:val="22"/>
                <w:lang w:val="id-ID"/>
              </w:rPr>
              <w:t xml:space="preserve"> %</w:t>
            </w:r>
          </w:p>
        </w:tc>
      </w:tr>
      <w:tr w:rsidR="00AE1D86" w:rsidRPr="00030DC2" w14:paraId="069369EF" w14:textId="696AEDB1" w:rsidTr="00550EB5">
        <w:trPr>
          <w:jc w:val="center"/>
        </w:trPr>
        <w:tc>
          <w:tcPr>
            <w:tcW w:w="1843" w:type="dxa"/>
            <w:shd w:val="clear" w:color="auto" w:fill="E2EFD9" w:themeFill="accent6" w:themeFillTint="33"/>
          </w:tcPr>
          <w:p w14:paraId="19DCC781" w14:textId="62E8EA1D" w:rsidR="00C35154" w:rsidRPr="00030DC2" w:rsidRDefault="00C35154" w:rsidP="00C528AE">
            <w:pPr>
              <w:spacing w:line="276" w:lineRule="auto"/>
              <w:jc w:val="both"/>
              <w:rPr>
                <w:color w:val="auto"/>
                <w:sz w:val="22"/>
                <w:szCs w:val="22"/>
                <w:lang w:val="id-ID"/>
              </w:rPr>
            </w:pPr>
            <w:r w:rsidRPr="00030DC2">
              <w:rPr>
                <w:color w:val="auto"/>
                <w:sz w:val="22"/>
                <w:szCs w:val="22"/>
                <w:lang w:val="id-ID"/>
              </w:rPr>
              <w:t>Insosial</w:t>
            </w:r>
          </w:p>
        </w:tc>
        <w:tc>
          <w:tcPr>
            <w:tcW w:w="942" w:type="dxa"/>
            <w:shd w:val="clear" w:color="auto" w:fill="E2EFD9" w:themeFill="accent6" w:themeFillTint="33"/>
          </w:tcPr>
          <w:p w14:paraId="45DE525D" w14:textId="17A2DFD2" w:rsidR="00C35154" w:rsidRPr="00030DC2" w:rsidRDefault="00947D08" w:rsidP="00C528AE">
            <w:pPr>
              <w:spacing w:line="276" w:lineRule="auto"/>
              <w:jc w:val="center"/>
              <w:rPr>
                <w:color w:val="auto"/>
                <w:sz w:val="22"/>
                <w:szCs w:val="22"/>
                <w:lang w:val="id-ID"/>
              </w:rPr>
            </w:pPr>
            <w:r w:rsidRPr="00030DC2">
              <w:rPr>
                <w:color w:val="auto"/>
                <w:sz w:val="22"/>
                <w:szCs w:val="22"/>
                <w:lang w:val="id-ID"/>
              </w:rPr>
              <w:t>300</w:t>
            </w:r>
          </w:p>
        </w:tc>
        <w:tc>
          <w:tcPr>
            <w:tcW w:w="810" w:type="dxa"/>
            <w:shd w:val="clear" w:color="auto" w:fill="E2EFD9" w:themeFill="accent6" w:themeFillTint="33"/>
          </w:tcPr>
          <w:p w14:paraId="7D0AA3F5" w14:textId="0F83538B" w:rsidR="00C35154" w:rsidRPr="00030DC2" w:rsidRDefault="00893F0D" w:rsidP="00C528AE">
            <w:pPr>
              <w:spacing w:line="276" w:lineRule="auto"/>
              <w:jc w:val="center"/>
              <w:rPr>
                <w:color w:val="auto"/>
                <w:sz w:val="22"/>
                <w:szCs w:val="22"/>
                <w:lang w:val="id-ID"/>
              </w:rPr>
            </w:pPr>
            <w:r w:rsidRPr="00030DC2">
              <w:rPr>
                <w:color w:val="auto"/>
                <w:sz w:val="22"/>
                <w:szCs w:val="22"/>
                <w:lang w:val="id-ID"/>
              </w:rPr>
              <w:t>22</w:t>
            </w:r>
          </w:p>
        </w:tc>
        <w:tc>
          <w:tcPr>
            <w:tcW w:w="990" w:type="dxa"/>
            <w:shd w:val="clear" w:color="auto" w:fill="E2EFD9" w:themeFill="accent6" w:themeFillTint="33"/>
          </w:tcPr>
          <w:p w14:paraId="1C40D69B" w14:textId="5CD9C795" w:rsidR="00C35154" w:rsidRPr="00030DC2" w:rsidRDefault="00947D08" w:rsidP="00C528AE">
            <w:pPr>
              <w:spacing w:line="276" w:lineRule="auto"/>
              <w:jc w:val="center"/>
              <w:rPr>
                <w:color w:val="auto"/>
                <w:sz w:val="22"/>
                <w:szCs w:val="22"/>
                <w:lang w:val="id-ID"/>
              </w:rPr>
            </w:pPr>
            <w:r w:rsidRPr="00030DC2">
              <w:rPr>
                <w:color w:val="auto"/>
                <w:sz w:val="22"/>
                <w:szCs w:val="22"/>
                <w:lang w:val="id-ID"/>
              </w:rPr>
              <w:t>0,06 %</w:t>
            </w:r>
          </w:p>
        </w:tc>
        <w:tc>
          <w:tcPr>
            <w:tcW w:w="810" w:type="dxa"/>
            <w:shd w:val="clear" w:color="auto" w:fill="E2EFD9" w:themeFill="accent6" w:themeFillTint="33"/>
          </w:tcPr>
          <w:p w14:paraId="7E75C1A9" w14:textId="55CD23E0" w:rsidR="00C35154" w:rsidRPr="00030DC2" w:rsidRDefault="00947D08" w:rsidP="00C528AE">
            <w:pPr>
              <w:spacing w:line="276" w:lineRule="auto"/>
              <w:jc w:val="center"/>
              <w:rPr>
                <w:color w:val="auto"/>
                <w:sz w:val="22"/>
                <w:szCs w:val="22"/>
                <w:lang w:val="id-ID"/>
              </w:rPr>
            </w:pPr>
            <w:r w:rsidRPr="00030DC2">
              <w:rPr>
                <w:color w:val="auto"/>
                <w:sz w:val="22"/>
                <w:szCs w:val="22"/>
                <w:lang w:val="id-ID"/>
              </w:rPr>
              <w:t>0,1</w:t>
            </w:r>
            <w:r w:rsidR="00911EDE" w:rsidRPr="00030DC2">
              <w:rPr>
                <w:color w:val="auto"/>
                <w:sz w:val="22"/>
                <w:szCs w:val="22"/>
                <w:lang w:val="id-ID"/>
              </w:rPr>
              <w:t xml:space="preserve"> %</w:t>
            </w:r>
          </w:p>
        </w:tc>
      </w:tr>
      <w:tr w:rsidR="00AE1D86" w:rsidRPr="00030DC2" w14:paraId="13605808" w14:textId="5CA6880E" w:rsidTr="00550EB5">
        <w:trPr>
          <w:jc w:val="center"/>
        </w:trPr>
        <w:tc>
          <w:tcPr>
            <w:tcW w:w="1843" w:type="dxa"/>
            <w:shd w:val="clear" w:color="auto" w:fill="E2EFD9" w:themeFill="accent6" w:themeFillTint="33"/>
          </w:tcPr>
          <w:p w14:paraId="513A878D" w14:textId="11FD262F" w:rsidR="00C35154" w:rsidRPr="00030DC2" w:rsidRDefault="00C35154" w:rsidP="00C528AE">
            <w:pPr>
              <w:spacing w:line="276" w:lineRule="auto"/>
              <w:jc w:val="both"/>
              <w:rPr>
                <w:color w:val="auto"/>
                <w:sz w:val="22"/>
                <w:szCs w:val="22"/>
                <w:lang w:val="id-ID"/>
              </w:rPr>
            </w:pPr>
            <w:r w:rsidRPr="00030DC2">
              <w:rPr>
                <w:color w:val="auto"/>
                <w:sz w:val="22"/>
                <w:szCs w:val="22"/>
                <w:lang w:val="id-ID"/>
              </w:rPr>
              <w:t>Maladiptive daydreaming</w:t>
            </w:r>
          </w:p>
        </w:tc>
        <w:tc>
          <w:tcPr>
            <w:tcW w:w="942" w:type="dxa"/>
            <w:shd w:val="clear" w:color="auto" w:fill="E2EFD9" w:themeFill="accent6" w:themeFillTint="33"/>
          </w:tcPr>
          <w:p w14:paraId="4D6EFF9E" w14:textId="602D779E" w:rsidR="00C35154" w:rsidRPr="00030DC2" w:rsidRDefault="00947D08" w:rsidP="00C528AE">
            <w:pPr>
              <w:spacing w:line="276" w:lineRule="auto"/>
              <w:jc w:val="center"/>
              <w:rPr>
                <w:color w:val="auto"/>
                <w:sz w:val="22"/>
                <w:szCs w:val="22"/>
                <w:lang w:val="id-ID"/>
              </w:rPr>
            </w:pPr>
            <w:r w:rsidRPr="00030DC2">
              <w:rPr>
                <w:color w:val="auto"/>
                <w:sz w:val="22"/>
                <w:szCs w:val="22"/>
                <w:lang w:val="id-ID"/>
              </w:rPr>
              <w:t>301</w:t>
            </w:r>
          </w:p>
        </w:tc>
        <w:tc>
          <w:tcPr>
            <w:tcW w:w="810" w:type="dxa"/>
            <w:shd w:val="clear" w:color="auto" w:fill="E2EFD9" w:themeFill="accent6" w:themeFillTint="33"/>
          </w:tcPr>
          <w:p w14:paraId="3651309B" w14:textId="429E2A00" w:rsidR="00C35154" w:rsidRPr="00030DC2" w:rsidRDefault="00893F0D" w:rsidP="00C528AE">
            <w:pPr>
              <w:spacing w:line="276" w:lineRule="auto"/>
              <w:jc w:val="center"/>
              <w:rPr>
                <w:color w:val="auto"/>
                <w:sz w:val="22"/>
                <w:szCs w:val="22"/>
                <w:lang w:val="id-ID"/>
              </w:rPr>
            </w:pPr>
            <w:r w:rsidRPr="00030DC2">
              <w:rPr>
                <w:color w:val="auto"/>
                <w:sz w:val="22"/>
                <w:szCs w:val="22"/>
                <w:lang w:val="id-ID"/>
              </w:rPr>
              <w:t>21</w:t>
            </w:r>
          </w:p>
        </w:tc>
        <w:tc>
          <w:tcPr>
            <w:tcW w:w="990" w:type="dxa"/>
            <w:shd w:val="clear" w:color="auto" w:fill="E2EFD9" w:themeFill="accent6" w:themeFillTint="33"/>
          </w:tcPr>
          <w:p w14:paraId="63C28CD6" w14:textId="42E16B2F" w:rsidR="00C35154" w:rsidRPr="00030DC2" w:rsidRDefault="00947D08" w:rsidP="00C528AE">
            <w:pPr>
              <w:spacing w:line="276" w:lineRule="auto"/>
              <w:jc w:val="center"/>
              <w:rPr>
                <w:color w:val="auto"/>
                <w:sz w:val="22"/>
                <w:szCs w:val="22"/>
                <w:lang w:val="id-ID"/>
              </w:rPr>
            </w:pPr>
            <w:r w:rsidRPr="00030DC2">
              <w:rPr>
                <w:color w:val="auto"/>
                <w:sz w:val="22"/>
                <w:szCs w:val="22"/>
                <w:lang w:val="id-ID"/>
              </w:rPr>
              <w:t>0,06 %</w:t>
            </w:r>
          </w:p>
        </w:tc>
        <w:tc>
          <w:tcPr>
            <w:tcW w:w="810" w:type="dxa"/>
            <w:shd w:val="clear" w:color="auto" w:fill="E2EFD9" w:themeFill="accent6" w:themeFillTint="33"/>
          </w:tcPr>
          <w:p w14:paraId="39A1E87A" w14:textId="39E63A1E" w:rsidR="00C35154" w:rsidRPr="00030DC2" w:rsidRDefault="00947D08" w:rsidP="00C528AE">
            <w:pPr>
              <w:spacing w:line="276" w:lineRule="auto"/>
              <w:jc w:val="center"/>
              <w:rPr>
                <w:color w:val="auto"/>
                <w:sz w:val="22"/>
                <w:szCs w:val="22"/>
                <w:lang w:val="id-ID"/>
              </w:rPr>
            </w:pPr>
            <w:r w:rsidRPr="00030DC2">
              <w:rPr>
                <w:color w:val="auto"/>
                <w:sz w:val="22"/>
                <w:szCs w:val="22"/>
                <w:lang w:val="id-ID"/>
              </w:rPr>
              <w:t>0,1</w:t>
            </w:r>
            <w:r w:rsidR="00911EDE" w:rsidRPr="00030DC2">
              <w:rPr>
                <w:color w:val="auto"/>
                <w:sz w:val="22"/>
                <w:szCs w:val="22"/>
                <w:lang w:val="id-ID"/>
              </w:rPr>
              <w:t xml:space="preserve"> %</w:t>
            </w:r>
          </w:p>
        </w:tc>
      </w:tr>
      <w:tr w:rsidR="00AE1D86" w:rsidRPr="00030DC2" w14:paraId="4021FF8D" w14:textId="52A73144" w:rsidTr="00550EB5">
        <w:trPr>
          <w:jc w:val="center"/>
        </w:trPr>
        <w:tc>
          <w:tcPr>
            <w:tcW w:w="1843" w:type="dxa"/>
            <w:shd w:val="clear" w:color="auto" w:fill="A8D08D" w:themeFill="accent6" w:themeFillTint="99"/>
          </w:tcPr>
          <w:p w14:paraId="603E3BD3" w14:textId="1177A5E3" w:rsidR="00C35154" w:rsidRPr="00030DC2" w:rsidRDefault="00C35154" w:rsidP="00C528AE">
            <w:pPr>
              <w:spacing w:line="276" w:lineRule="auto"/>
              <w:jc w:val="both"/>
              <w:rPr>
                <w:color w:val="auto"/>
                <w:sz w:val="22"/>
                <w:szCs w:val="22"/>
                <w:lang w:val="id-ID"/>
              </w:rPr>
            </w:pPr>
            <w:r w:rsidRPr="00030DC2">
              <w:rPr>
                <w:color w:val="auto"/>
                <w:sz w:val="22"/>
                <w:szCs w:val="22"/>
                <w:lang w:val="id-ID"/>
              </w:rPr>
              <w:t>Total</w:t>
            </w:r>
          </w:p>
        </w:tc>
        <w:tc>
          <w:tcPr>
            <w:tcW w:w="942" w:type="dxa"/>
            <w:shd w:val="clear" w:color="auto" w:fill="A8D08D" w:themeFill="accent6" w:themeFillTint="99"/>
          </w:tcPr>
          <w:p w14:paraId="4E89FA5F" w14:textId="43E2C721" w:rsidR="00C35154" w:rsidRPr="00030DC2" w:rsidRDefault="00947D08" w:rsidP="00C528AE">
            <w:pPr>
              <w:spacing w:line="276" w:lineRule="auto"/>
              <w:jc w:val="center"/>
              <w:rPr>
                <w:color w:val="auto"/>
                <w:sz w:val="22"/>
                <w:szCs w:val="22"/>
                <w:lang w:val="id-ID"/>
              </w:rPr>
            </w:pPr>
            <w:r w:rsidRPr="00030DC2">
              <w:rPr>
                <w:color w:val="auto"/>
                <w:sz w:val="22"/>
                <w:szCs w:val="22"/>
                <w:lang w:val="id-ID"/>
              </w:rPr>
              <w:t>4429</w:t>
            </w:r>
          </w:p>
        </w:tc>
        <w:tc>
          <w:tcPr>
            <w:tcW w:w="810" w:type="dxa"/>
            <w:shd w:val="clear" w:color="auto" w:fill="A8D08D" w:themeFill="accent6" w:themeFillTint="99"/>
          </w:tcPr>
          <w:p w14:paraId="1E56FDDC" w14:textId="017F045B" w:rsidR="00C35154" w:rsidRPr="00030DC2" w:rsidRDefault="00947D08" w:rsidP="00C528AE">
            <w:pPr>
              <w:spacing w:line="276" w:lineRule="auto"/>
              <w:jc w:val="center"/>
              <w:rPr>
                <w:color w:val="auto"/>
                <w:sz w:val="22"/>
                <w:szCs w:val="22"/>
                <w:lang w:val="id-ID"/>
              </w:rPr>
            </w:pPr>
            <w:r w:rsidRPr="00030DC2">
              <w:rPr>
                <w:color w:val="auto"/>
                <w:sz w:val="22"/>
                <w:szCs w:val="22"/>
                <w:lang w:val="id-ID"/>
              </w:rPr>
              <w:t>203</w:t>
            </w:r>
          </w:p>
        </w:tc>
        <w:tc>
          <w:tcPr>
            <w:tcW w:w="990" w:type="dxa"/>
            <w:shd w:val="clear" w:color="auto" w:fill="A8D08D" w:themeFill="accent6" w:themeFillTint="99"/>
          </w:tcPr>
          <w:p w14:paraId="0A559141" w14:textId="0C5A792F" w:rsidR="00C35154" w:rsidRPr="00030DC2" w:rsidRDefault="00C35154" w:rsidP="00C528AE">
            <w:pPr>
              <w:spacing w:line="276" w:lineRule="auto"/>
              <w:jc w:val="center"/>
              <w:rPr>
                <w:color w:val="auto"/>
                <w:sz w:val="22"/>
                <w:szCs w:val="22"/>
                <w:lang w:val="id-ID"/>
              </w:rPr>
            </w:pPr>
            <w:r w:rsidRPr="00030DC2">
              <w:rPr>
                <w:color w:val="auto"/>
                <w:sz w:val="22"/>
                <w:szCs w:val="22"/>
                <w:lang w:val="id-ID"/>
              </w:rPr>
              <w:t>1</w:t>
            </w:r>
          </w:p>
        </w:tc>
        <w:tc>
          <w:tcPr>
            <w:tcW w:w="810" w:type="dxa"/>
            <w:shd w:val="clear" w:color="auto" w:fill="A8D08D" w:themeFill="accent6" w:themeFillTint="99"/>
          </w:tcPr>
          <w:p w14:paraId="0FB22429" w14:textId="542735DF" w:rsidR="00C35154" w:rsidRPr="00030DC2" w:rsidRDefault="00C35154" w:rsidP="00C528AE">
            <w:pPr>
              <w:spacing w:line="276" w:lineRule="auto"/>
              <w:jc w:val="center"/>
              <w:rPr>
                <w:color w:val="auto"/>
                <w:sz w:val="22"/>
                <w:szCs w:val="22"/>
                <w:lang w:val="id-ID"/>
              </w:rPr>
            </w:pPr>
            <w:r w:rsidRPr="00030DC2">
              <w:rPr>
                <w:color w:val="auto"/>
                <w:sz w:val="22"/>
                <w:szCs w:val="22"/>
                <w:lang w:val="id-ID"/>
              </w:rPr>
              <w:t>1</w:t>
            </w:r>
          </w:p>
        </w:tc>
      </w:tr>
      <w:bookmarkEnd w:id="18"/>
    </w:tbl>
    <w:p w14:paraId="5CBB92E4" w14:textId="77777777" w:rsidR="00453E0B" w:rsidRDefault="00453E0B" w:rsidP="00C528AE">
      <w:pPr>
        <w:spacing w:line="276" w:lineRule="auto"/>
        <w:ind w:right="394"/>
        <w:jc w:val="both"/>
        <w:rPr>
          <w:color w:val="auto"/>
        </w:rPr>
      </w:pPr>
    </w:p>
    <w:p w14:paraId="6A4863AC" w14:textId="61823DE2" w:rsidR="00A011FD" w:rsidRPr="00BA40E9" w:rsidRDefault="00A011FD" w:rsidP="00C528AE">
      <w:pPr>
        <w:spacing w:line="276" w:lineRule="auto"/>
        <w:ind w:right="394"/>
        <w:jc w:val="both"/>
        <w:rPr>
          <w:color w:val="auto"/>
        </w:rPr>
      </w:pPr>
      <w:bookmarkStart w:id="19" w:name="_Hlk149072428"/>
      <w:r w:rsidRPr="00BA40E9">
        <w:rPr>
          <w:color w:val="auto"/>
        </w:rPr>
        <w:t>Setelah</w:t>
      </w:r>
      <w:r w:rsidR="0036362A">
        <w:rPr>
          <w:color w:val="auto"/>
        </w:rPr>
        <w:t>nya</w:t>
      </w:r>
      <w:r w:rsidRPr="00BA40E9">
        <w:rPr>
          <w:color w:val="auto"/>
        </w:rPr>
        <w:t xml:space="preserve"> </w:t>
      </w:r>
      <w:r w:rsidR="0036362A">
        <w:rPr>
          <w:color w:val="auto"/>
        </w:rPr>
        <w:t xml:space="preserve">maka </w:t>
      </w:r>
      <w:r w:rsidR="00EF6988">
        <w:rPr>
          <w:color w:val="auto"/>
        </w:rPr>
        <w:t>di</w:t>
      </w:r>
      <w:r w:rsidRPr="00BA40E9">
        <w:rPr>
          <w:color w:val="auto"/>
        </w:rPr>
        <w:t>lakukan perhitungan</w:t>
      </w:r>
      <w:r w:rsidR="0036362A">
        <w:rPr>
          <w:color w:val="auto"/>
        </w:rPr>
        <w:t xml:space="preserve"> juga</w:t>
      </w:r>
      <w:r w:rsidRPr="00BA40E9">
        <w:rPr>
          <w:color w:val="auto"/>
        </w:rPr>
        <w:t xml:space="preserve"> </w:t>
      </w:r>
      <w:r w:rsidR="00EF6988">
        <w:rPr>
          <w:color w:val="auto"/>
        </w:rPr>
        <w:t>p</w:t>
      </w:r>
      <w:r w:rsidRPr="00BA40E9">
        <w:rPr>
          <w:color w:val="auto"/>
        </w:rPr>
        <w:t>enentu</w:t>
      </w:r>
      <w:r w:rsidR="00EF6988">
        <w:rPr>
          <w:color w:val="auto"/>
        </w:rPr>
        <w:t>an terhadap</w:t>
      </w:r>
      <w:r w:rsidRPr="00BA40E9">
        <w:rPr>
          <w:color w:val="auto"/>
        </w:rPr>
        <w:t xml:space="preserve"> </w:t>
      </w:r>
      <w:r w:rsidR="0036362A">
        <w:rPr>
          <w:color w:val="auto"/>
        </w:rPr>
        <w:t>kelas yang memiliki probabilitas</w:t>
      </w:r>
      <w:r w:rsidRPr="00BA40E9">
        <w:rPr>
          <w:color w:val="auto"/>
        </w:rPr>
        <w:t>, langkah</w:t>
      </w:r>
      <w:r w:rsidR="00EF6988">
        <w:rPr>
          <w:color w:val="auto"/>
        </w:rPr>
        <w:t xml:space="preserve"> berikutnya</w:t>
      </w:r>
      <w:r w:rsidR="0036362A">
        <w:rPr>
          <w:color w:val="auto"/>
        </w:rPr>
        <w:t xml:space="preserve"> dilakukan</w:t>
      </w:r>
      <w:r w:rsidRPr="00BA40E9">
        <w:rPr>
          <w:color w:val="auto"/>
        </w:rPr>
        <w:t xml:space="preserve"> </w:t>
      </w:r>
      <w:r w:rsidR="0036362A">
        <w:rPr>
          <w:color w:val="auto"/>
        </w:rPr>
        <w:t>pe</w:t>
      </w:r>
      <w:r w:rsidRPr="00BA40E9">
        <w:rPr>
          <w:color w:val="auto"/>
        </w:rPr>
        <w:t xml:space="preserve">nghitung </w:t>
      </w:r>
      <w:r w:rsidR="0036362A">
        <w:rPr>
          <w:color w:val="auto"/>
        </w:rPr>
        <w:t xml:space="preserve">terhadap </w:t>
      </w:r>
      <w:r w:rsidRPr="00BA40E9">
        <w:rPr>
          <w:color w:val="auto"/>
        </w:rPr>
        <w:t xml:space="preserve">probabilitas </w:t>
      </w:r>
      <w:r w:rsidR="00EF6988">
        <w:rPr>
          <w:color w:val="auto"/>
        </w:rPr>
        <w:t xml:space="preserve">dari </w:t>
      </w:r>
      <w:r w:rsidRPr="00BA40E9">
        <w:rPr>
          <w:color w:val="auto"/>
        </w:rPr>
        <w:t xml:space="preserve">data dengan </w:t>
      </w:r>
      <w:r w:rsidR="00EF6988">
        <w:rPr>
          <w:color w:val="auto"/>
        </w:rPr>
        <w:t>melakukan per</w:t>
      </w:r>
      <w:r w:rsidRPr="00BA40E9">
        <w:rPr>
          <w:color w:val="auto"/>
        </w:rPr>
        <w:t xml:space="preserve">kalian </w:t>
      </w:r>
      <w:r w:rsidR="00EF6988">
        <w:rPr>
          <w:color w:val="auto"/>
        </w:rPr>
        <w:t xml:space="preserve">terhadap </w:t>
      </w:r>
      <w:r w:rsidRPr="00BA40E9">
        <w:rPr>
          <w:color w:val="auto"/>
        </w:rPr>
        <w:t>probabilitas setiap kelas</w:t>
      </w:r>
      <w:r w:rsidR="0036362A">
        <w:rPr>
          <w:color w:val="auto"/>
        </w:rPr>
        <w:t>nya</w:t>
      </w:r>
      <w:r w:rsidRPr="00BA40E9">
        <w:rPr>
          <w:color w:val="auto"/>
        </w:rPr>
        <w:t xml:space="preserve">. </w:t>
      </w:r>
      <w:r w:rsidR="00D72094">
        <w:rPr>
          <w:color w:val="auto"/>
        </w:rPr>
        <w:t xml:space="preserve">Langkah </w:t>
      </w:r>
      <w:proofErr w:type="gramStart"/>
      <w:r w:rsidR="00D72094">
        <w:rPr>
          <w:color w:val="auto"/>
        </w:rPr>
        <w:t>beriut  menggunakan</w:t>
      </w:r>
      <w:proofErr w:type="gramEnd"/>
      <w:r w:rsidR="00D72094">
        <w:rPr>
          <w:color w:val="auto"/>
        </w:rPr>
        <w:t xml:space="preserve"> proses </w:t>
      </w:r>
      <w:r w:rsidRPr="00BA40E9">
        <w:rPr>
          <w:color w:val="auto"/>
        </w:rPr>
        <w:t xml:space="preserve">perhitungan dengan </w:t>
      </w:r>
      <w:r w:rsidR="00D72094">
        <w:rPr>
          <w:color w:val="auto"/>
        </w:rPr>
        <w:t xml:space="preserve"> memakai </w:t>
      </w:r>
      <w:r w:rsidRPr="00BA40E9">
        <w:rPr>
          <w:color w:val="auto"/>
        </w:rPr>
        <w:t>rumus yang</w:t>
      </w:r>
      <w:r w:rsidR="00EF6988">
        <w:rPr>
          <w:color w:val="auto"/>
        </w:rPr>
        <w:t xml:space="preserve"> telah ditetapkan</w:t>
      </w:r>
      <w:r w:rsidRPr="00BA40E9">
        <w:rPr>
          <w:color w:val="auto"/>
        </w:rPr>
        <w:t xml:space="preserve">. </w:t>
      </w:r>
    </w:p>
    <w:p w14:paraId="7624A2DC" w14:textId="61CCB340" w:rsidR="00A011FD" w:rsidRPr="00BA40E9" w:rsidRDefault="00A011FD" w:rsidP="00C528AE">
      <w:pPr>
        <w:spacing w:line="276" w:lineRule="auto"/>
        <w:ind w:right="350"/>
        <w:jc w:val="both"/>
        <w:rPr>
          <w:color w:val="auto"/>
        </w:rPr>
      </w:pPr>
      <w:r w:rsidRPr="00BA40E9">
        <w:rPr>
          <w:color w:val="auto"/>
        </w:rPr>
        <w:t xml:space="preserve">Contoh </w:t>
      </w:r>
      <w:r w:rsidR="00EF6988">
        <w:rPr>
          <w:color w:val="auto"/>
        </w:rPr>
        <w:t xml:space="preserve">untuk </w:t>
      </w:r>
      <w:r w:rsidRPr="00BA40E9">
        <w:rPr>
          <w:color w:val="auto"/>
        </w:rPr>
        <w:t>perhitungan probabilitas setiap data</w:t>
      </w:r>
      <w:r w:rsidR="00EF6988">
        <w:rPr>
          <w:color w:val="auto"/>
        </w:rPr>
        <w:t xml:space="preserve"> </w:t>
      </w:r>
      <w:proofErr w:type="gramStart"/>
      <w:r w:rsidR="00EF6988">
        <w:rPr>
          <w:color w:val="auto"/>
        </w:rPr>
        <w:t xml:space="preserve">yaitu </w:t>
      </w:r>
      <w:r w:rsidRPr="00BA40E9">
        <w:rPr>
          <w:color w:val="auto"/>
        </w:rPr>
        <w:t>:</w:t>
      </w:r>
      <w:proofErr w:type="gramEnd"/>
      <w:r w:rsidRPr="00BA40E9">
        <w:rPr>
          <w:color w:val="auto"/>
        </w:rPr>
        <w:t xml:space="preserve"> </w:t>
      </w:r>
    </w:p>
    <w:p w14:paraId="7688C8E8" w14:textId="7BE06B3D" w:rsidR="00A011FD" w:rsidRPr="00BA40E9" w:rsidRDefault="00A011FD" w:rsidP="00C528AE">
      <w:pPr>
        <w:spacing w:after="14" w:line="276" w:lineRule="auto"/>
        <w:ind w:right="362"/>
        <w:jc w:val="both"/>
        <w:rPr>
          <w:color w:val="auto"/>
        </w:rPr>
      </w:pPr>
      <w:bookmarkStart w:id="20" w:name="_Hlk149072434"/>
      <w:bookmarkEnd w:id="19"/>
      <w:r w:rsidRPr="00BA40E9">
        <w:rPr>
          <w:color w:val="auto"/>
          <w:sz w:val="22"/>
        </w:rPr>
        <w:t>Probabilitas X|</w:t>
      </w:r>
      <w:r w:rsidRPr="00BA40E9">
        <w:rPr>
          <w:color w:val="auto"/>
          <w:sz w:val="22"/>
          <w:lang w:val="id-ID"/>
        </w:rPr>
        <w:t>tinggi</w:t>
      </w:r>
      <w:r w:rsidRPr="00BA40E9">
        <w:rPr>
          <w:color w:val="auto"/>
          <w:sz w:val="22"/>
        </w:rPr>
        <w:t xml:space="preserve"> </w:t>
      </w:r>
      <w:r w:rsidR="00E2242F" w:rsidRPr="00BA40E9">
        <w:rPr>
          <w:color w:val="auto"/>
          <w:sz w:val="22"/>
          <w:lang w:val="id-ID"/>
        </w:rPr>
        <w:t xml:space="preserve">  </w:t>
      </w:r>
      <w:r w:rsidRPr="00BA40E9">
        <w:rPr>
          <w:color w:val="auto"/>
          <w:sz w:val="22"/>
        </w:rPr>
        <w:t xml:space="preserve">= P. kelas penyebab * P. prior </w:t>
      </w:r>
    </w:p>
    <w:p w14:paraId="57344017" w14:textId="6F05A770" w:rsidR="001F276D" w:rsidRPr="00BA40E9" w:rsidRDefault="00A011FD" w:rsidP="00C528AE">
      <w:pPr>
        <w:tabs>
          <w:tab w:val="center" w:pos="2520"/>
        </w:tabs>
        <w:spacing w:after="14" w:line="276" w:lineRule="auto"/>
        <w:ind w:left="-15"/>
        <w:jc w:val="both"/>
        <w:rPr>
          <w:color w:val="auto"/>
        </w:rPr>
      </w:pPr>
      <w:r w:rsidRPr="00BA40E9">
        <w:rPr>
          <w:color w:val="auto"/>
          <w:sz w:val="22"/>
        </w:rPr>
        <w:t xml:space="preserve"> </w:t>
      </w:r>
      <w:r w:rsidRPr="00BA40E9">
        <w:rPr>
          <w:color w:val="auto"/>
          <w:sz w:val="22"/>
        </w:rPr>
        <w:tab/>
      </w:r>
      <w:r w:rsidR="001F276D" w:rsidRPr="00BA40E9">
        <w:rPr>
          <w:color w:val="auto"/>
          <w:sz w:val="22"/>
        </w:rPr>
        <w:t>= 0,</w:t>
      </w:r>
      <w:r w:rsidR="00DD28B6" w:rsidRPr="00BA40E9">
        <w:rPr>
          <w:color w:val="auto"/>
          <w:sz w:val="22"/>
          <w:lang w:val="id-ID"/>
        </w:rPr>
        <w:t>2</w:t>
      </w:r>
      <w:r w:rsidR="001F276D" w:rsidRPr="00BA40E9">
        <w:rPr>
          <w:color w:val="auto"/>
          <w:sz w:val="22"/>
        </w:rPr>
        <w:t xml:space="preserve"> * 0,</w:t>
      </w:r>
      <w:r w:rsidR="00DD28B6" w:rsidRPr="00BA40E9">
        <w:rPr>
          <w:color w:val="auto"/>
          <w:sz w:val="22"/>
          <w:lang w:val="id-ID"/>
        </w:rPr>
        <w:t>07</w:t>
      </w:r>
      <w:r w:rsidR="001F276D" w:rsidRPr="00BA40E9">
        <w:rPr>
          <w:color w:val="auto"/>
          <w:sz w:val="22"/>
        </w:rPr>
        <w:t xml:space="preserve"> </w:t>
      </w:r>
    </w:p>
    <w:p w14:paraId="0A8B9078" w14:textId="1630C635" w:rsidR="001F276D" w:rsidRPr="00BA40E9" w:rsidRDefault="001F276D" w:rsidP="00C528AE">
      <w:pPr>
        <w:tabs>
          <w:tab w:val="center" w:pos="2250"/>
        </w:tabs>
        <w:spacing w:after="14" w:line="276" w:lineRule="auto"/>
        <w:ind w:left="-15"/>
        <w:jc w:val="both"/>
        <w:rPr>
          <w:color w:val="auto"/>
          <w:lang w:val="id-ID"/>
        </w:rPr>
      </w:pPr>
      <w:r w:rsidRPr="00BA40E9">
        <w:rPr>
          <w:color w:val="auto"/>
          <w:sz w:val="22"/>
        </w:rPr>
        <w:t xml:space="preserve"> </w:t>
      </w:r>
      <w:r w:rsidRPr="00BA40E9">
        <w:rPr>
          <w:color w:val="auto"/>
          <w:sz w:val="22"/>
        </w:rPr>
        <w:tab/>
      </w:r>
      <w:r w:rsidRPr="00BA40E9">
        <w:rPr>
          <w:color w:val="auto"/>
          <w:sz w:val="22"/>
          <w:lang w:val="id-ID"/>
        </w:rPr>
        <w:t xml:space="preserve"> </w:t>
      </w:r>
      <w:r w:rsidRPr="00BA40E9">
        <w:rPr>
          <w:color w:val="auto"/>
          <w:sz w:val="22"/>
        </w:rPr>
        <w:t>= 0,</w:t>
      </w:r>
      <w:r w:rsidRPr="00BA40E9">
        <w:rPr>
          <w:color w:val="auto"/>
          <w:sz w:val="22"/>
          <w:lang w:val="id-ID"/>
        </w:rPr>
        <w:t>1</w:t>
      </w:r>
      <w:r w:rsidR="00DC4B83" w:rsidRPr="00BA40E9">
        <w:rPr>
          <w:color w:val="auto"/>
          <w:sz w:val="22"/>
          <w:lang w:val="id-ID"/>
        </w:rPr>
        <w:t>4</w:t>
      </w:r>
    </w:p>
    <w:p w14:paraId="25BAAD3B" w14:textId="27320FEE" w:rsidR="00A011FD" w:rsidRPr="00BA40E9" w:rsidRDefault="00A011FD" w:rsidP="00C528AE">
      <w:pPr>
        <w:tabs>
          <w:tab w:val="center" w:pos="2520"/>
        </w:tabs>
        <w:spacing w:after="14" w:line="276" w:lineRule="auto"/>
        <w:ind w:left="-15"/>
        <w:jc w:val="both"/>
        <w:rPr>
          <w:color w:val="auto"/>
        </w:rPr>
      </w:pPr>
      <w:r w:rsidRPr="00BA40E9">
        <w:rPr>
          <w:color w:val="auto"/>
          <w:sz w:val="22"/>
        </w:rPr>
        <w:t>Probabilitas X|</w:t>
      </w:r>
      <w:r w:rsidRPr="00BA40E9">
        <w:rPr>
          <w:color w:val="auto"/>
          <w:sz w:val="22"/>
          <w:lang w:val="id-ID"/>
        </w:rPr>
        <w:t>rendah</w:t>
      </w:r>
      <w:r w:rsidRPr="00BA40E9">
        <w:rPr>
          <w:color w:val="auto"/>
          <w:sz w:val="22"/>
        </w:rPr>
        <w:t xml:space="preserve"> = P. kelas </w:t>
      </w:r>
      <w:r w:rsidR="00862874" w:rsidRPr="00BA40E9">
        <w:rPr>
          <w:color w:val="auto"/>
          <w:sz w:val="22"/>
          <w:lang w:val="id-ID"/>
        </w:rPr>
        <w:t>penyebab</w:t>
      </w:r>
      <w:r w:rsidRPr="00BA40E9">
        <w:rPr>
          <w:color w:val="auto"/>
          <w:sz w:val="22"/>
        </w:rPr>
        <w:t xml:space="preserve">* P. prior </w:t>
      </w:r>
    </w:p>
    <w:p w14:paraId="288A73C2" w14:textId="04ECEF43" w:rsidR="001F276D" w:rsidRPr="00BA40E9" w:rsidRDefault="00A011FD" w:rsidP="00C528AE">
      <w:pPr>
        <w:tabs>
          <w:tab w:val="center" w:pos="2520"/>
        </w:tabs>
        <w:spacing w:after="14" w:line="276" w:lineRule="auto"/>
        <w:ind w:left="-15"/>
        <w:jc w:val="both"/>
        <w:rPr>
          <w:color w:val="auto"/>
        </w:rPr>
      </w:pPr>
      <w:r w:rsidRPr="00BA40E9">
        <w:rPr>
          <w:color w:val="auto"/>
          <w:sz w:val="22"/>
        </w:rPr>
        <w:t xml:space="preserve"> </w:t>
      </w:r>
      <w:r w:rsidR="008513FF" w:rsidRPr="00BA40E9">
        <w:rPr>
          <w:color w:val="auto"/>
          <w:sz w:val="22"/>
        </w:rPr>
        <w:tab/>
      </w:r>
      <w:r w:rsidR="00DD28B6" w:rsidRPr="00BA40E9">
        <w:rPr>
          <w:color w:val="auto"/>
          <w:sz w:val="22"/>
          <w:lang w:val="id-ID"/>
        </w:rPr>
        <w:t xml:space="preserve"> </w:t>
      </w:r>
      <w:r w:rsidR="001F276D" w:rsidRPr="00BA40E9">
        <w:rPr>
          <w:color w:val="auto"/>
          <w:sz w:val="22"/>
        </w:rPr>
        <w:t>= 0,</w:t>
      </w:r>
      <w:r w:rsidR="00DD28B6" w:rsidRPr="00BA40E9">
        <w:rPr>
          <w:color w:val="auto"/>
          <w:sz w:val="22"/>
          <w:lang w:val="id-ID"/>
        </w:rPr>
        <w:t>06</w:t>
      </w:r>
      <w:r w:rsidR="001F276D" w:rsidRPr="00BA40E9">
        <w:rPr>
          <w:color w:val="auto"/>
          <w:sz w:val="22"/>
        </w:rPr>
        <w:t xml:space="preserve"> * 0,</w:t>
      </w:r>
      <w:r w:rsidR="00DD28B6" w:rsidRPr="00BA40E9">
        <w:rPr>
          <w:color w:val="auto"/>
          <w:sz w:val="22"/>
          <w:lang w:val="id-ID"/>
        </w:rPr>
        <w:t>93</w:t>
      </w:r>
      <w:r w:rsidR="001F276D" w:rsidRPr="00BA40E9">
        <w:rPr>
          <w:color w:val="auto"/>
          <w:sz w:val="22"/>
        </w:rPr>
        <w:t xml:space="preserve"> </w:t>
      </w:r>
    </w:p>
    <w:p w14:paraId="6287A3BB" w14:textId="28B737E9" w:rsidR="001F276D" w:rsidRPr="00BA40E9" w:rsidRDefault="001F276D" w:rsidP="00C528AE">
      <w:pPr>
        <w:tabs>
          <w:tab w:val="center" w:pos="2250"/>
        </w:tabs>
        <w:spacing w:after="14" w:line="276" w:lineRule="auto"/>
        <w:ind w:left="-15"/>
        <w:jc w:val="both"/>
        <w:rPr>
          <w:color w:val="auto"/>
        </w:rPr>
      </w:pPr>
      <w:r w:rsidRPr="00BA40E9">
        <w:rPr>
          <w:color w:val="auto"/>
          <w:sz w:val="22"/>
        </w:rPr>
        <w:t xml:space="preserve"> </w:t>
      </w:r>
      <w:r w:rsidRPr="00BA40E9">
        <w:rPr>
          <w:color w:val="auto"/>
          <w:sz w:val="22"/>
        </w:rPr>
        <w:tab/>
      </w:r>
      <w:r w:rsidRPr="00BA40E9">
        <w:rPr>
          <w:color w:val="auto"/>
          <w:sz w:val="22"/>
          <w:lang w:val="id-ID"/>
        </w:rPr>
        <w:t xml:space="preserve">  </w:t>
      </w:r>
      <w:r w:rsidRPr="00BA40E9">
        <w:rPr>
          <w:color w:val="auto"/>
          <w:sz w:val="22"/>
        </w:rPr>
        <w:t xml:space="preserve">= </w:t>
      </w:r>
      <w:r w:rsidRPr="00BA40E9">
        <w:rPr>
          <w:color w:val="auto"/>
          <w:sz w:val="22"/>
          <w:lang w:val="id-ID"/>
        </w:rPr>
        <w:t>0</w:t>
      </w:r>
      <w:r w:rsidRPr="00BA40E9">
        <w:rPr>
          <w:color w:val="auto"/>
          <w:sz w:val="22"/>
        </w:rPr>
        <w:t>,</w:t>
      </w:r>
      <w:r w:rsidR="00DC4B83" w:rsidRPr="00BA40E9">
        <w:rPr>
          <w:color w:val="auto"/>
          <w:sz w:val="22"/>
          <w:lang w:val="id-ID"/>
        </w:rPr>
        <w:t>055</w:t>
      </w:r>
    </w:p>
    <w:p w14:paraId="7B7E61F1" w14:textId="75EE9A43" w:rsidR="00A011FD" w:rsidRPr="00BA40E9" w:rsidRDefault="00D72094" w:rsidP="00C528AE">
      <w:pPr>
        <w:spacing w:line="276" w:lineRule="auto"/>
        <w:ind w:right="394"/>
        <w:jc w:val="both"/>
        <w:rPr>
          <w:color w:val="auto"/>
        </w:rPr>
      </w:pPr>
      <w:bookmarkStart w:id="21" w:name="_Hlk149072443"/>
      <w:bookmarkEnd w:id="20"/>
      <w:r>
        <w:rPr>
          <w:color w:val="auto"/>
        </w:rPr>
        <w:lastRenderedPageBreak/>
        <w:t>D</w:t>
      </w:r>
      <w:r w:rsidR="00A011FD" w:rsidRPr="00BA40E9">
        <w:rPr>
          <w:color w:val="auto"/>
        </w:rPr>
        <w:t>ata</w:t>
      </w:r>
      <w:r w:rsidR="00AC534E">
        <w:rPr>
          <w:color w:val="auto"/>
        </w:rPr>
        <w:t>-data</w:t>
      </w:r>
      <w:r w:rsidR="00A011FD" w:rsidRPr="00BA40E9">
        <w:rPr>
          <w:color w:val="auto"/>
        </w:rPr>
        <w:t xml:space="preserve"> yang </w:t>
      </w:r>
      <w:r w:rsidR="00AC534E">
        <w:rPr>
          <w:color w:val="auto"/>
        </w:rPr>
        <w:t>dilakukan</w:t>
      </w:r>
      <w:r w:rsidR="00A011FD" w:rsidRPr="00BA40E9">
        <w:rPr>
          <w:color w:val="auto"/>
        </w:rPr>
        <w:t xml:space="preserve"> proses perhitungan langsung diklasifikasikan berdasarkan </w:t>
      </w:r>
      <w:r w:rsidR="00AC534E">
        <w:rPr>
          <w:color w:val="auto"/>
        </w:rPr>
        <w:t xml:space="preserve">pada </w:t>
      </w:r>
      <w:r w:rsidR="00A011FD" w:rsidRPr="00BA40E9">
        <w:rPr>
          <w:color w:val="auto"/>
        </w:rPr>
        <w:t>kelas</w:t>
      </w:r>
      <w:r w:rsidR="00862874" w:rsidRPr="00BA40E9">
        <w:rPr>
          <w:color w:val="auto"/>
          <w:lang w:val="id-ID"/>
        </w:rPr>
        <w:t xml:space="preserve"> tingkat kecanduan</w:t>
      </w:r>
      <w:r w:rsidR="00A011FD" w:rsidRPr="00BA40E9">
        <w:rPr>
          <w:color w:val="auto"/>
        </w:rPr>
        <w:t xml:space="preserve"> dan </w:t>
      </w:r>
      <w:r w:rsidR="00AC534E">
        <w:rPr>
          <w:color w:val="auto"/>
        </w:rPr>
        <w:t xml:space="preserve">kelas </w:t>
      </w:r>
      <w:r w:rsidR="00A011FD" w:rsidRPr="00BA40E9">
        <w:rPr>
          <w:color w:val="auto"/>
        </w:rPr>
        <w:t xml:space="preserve">penyebab </w:t>
      </w:r>
      <w:r w:rsidR="00862874" w:rsidRPr="00BA40E9">
        <w:rPr>
          <w:color w:val="auto"/>
          <w:lang w:val="id-ID"/>
        </w:rPr>
        <w:t>kecanduan</w:t>
      </w:r>
      <w:r w:rsidR="00A011FD" w:rsidRPr="00BA40E9">
        <w:rPr>
          <w:color w:val="auto"/>
        </w:rPr>
        <w:t xml:space="preserve">. Seperti pada contoh data yang telah </w:t>
      </w:r>
      <w:r w:rsidR="00AC534E">
        <w:rPr>
          <w:color w:val="auto"/>
        </w:rPr>
        <w:t>di</w:t>
      </w:r>
      <w:r w:rsidR="00A011FD" w:rsidRPr="00BA40E9">
        <w:rPr>
          <w:color w:val="auto"/>
        </w:rPr>
        <w:t>lakukan proses perhitungan terdapat kelas “</w:t>
      </w:r>
      <w:r w:rsidR="00862874" w:rsidRPr="00BA40E9">
        <w:rPr>
          <w:color w:val="auto"/>
          <w:lang w:val="id-ID"/>
        </w:rPr>
        <w:t>tinggi</w:t>
      </w:r>
      <w:r w:rsidR="00A011FD" w:rsidRPr="00BA40E9">
        <w:rPr>
          <w:color w:val="auto"/>
        </w:rPr>
        <w:t>” dan “</w:t>
      </w:r>
      <w:r w:rsidR="00862874" w:rsidRPr="00BA40E9">
        <w:rPr>
          <w:color w:val="auto"/>
          <w:lang w:val="id-ID"/>
        </w:rPr>
        <w:t>rendah</w:t>
      </w:r>
      <w:r w:rsidR="00A011FD" w:rsidRPr="00BA40E9">
        <w:rPr>
          <w:color w:val="auto"/>
        </w:rPr>
        <w:t xml:space="preserve">”.  </w:t>
      </w:r>
    </w:p>
    <w:p w14:paraId="3A804EC4" w14:textId="1772BB89" w:rsidR="00A011FD" w:rsidRPr="00BA40E9" w:rsidRDefault="00A011FD" w:rsidP="00C528AE">
      <w:pPr>
        <w:spacing w:after="14" w:line="276" w:lineRule="auto"/>
        <w:ind w:left="458"/>
        <w:jc w:val="both"/>
        <w:rPr>
          <w:color w:val="auto"/>
        </w:rPr>
      </w:pPr>
      <w:r w:rsidRPr="00BA40E9">
        <w:rPr>
          <w:color w:val="auto"/>
          <w:sz w:val="22"/>
        </w:rPr>
        <w:t>P X|</w:t>
      </w:r>
      <w:r w:rsidR="00862874" w:rsidRPr="00BA40E9">
        <w:rPr>
          <w:color w:val="auto"/>
          <w:sz w:val="22"/>
          <w:lang w:val="id-ID"/>
        </w:rPr>
        <w:t>tinggi</w:t>
      </w:r>
      <w:r w:rsidRPr="00BA40E9">
        <w:rPr>
          <w:color w:val="auto"/>
          <w:sz w:val="22"/>
        </w:rPr>
        <w:t xml:space="preserve">  </w:t>
      </w:r>
      <w:r w:rsidR="00862874" w:rsidRPr="00BA40E9">
        <w:rPr>
          <w:color w:val="auto"/>
          <w:sz w:val="22"/>
          <w:lang w:val="id-ID"/>
        </w:rPr>
        <w:t xml:space="preserve">  </w:t>
      </w:r>
      <w:r w:rsidRPr="00BA40E9">
        <w:rPr>
          <w:color w:val="auto"/>
          <w:sz w:val="22"/>
        </w:rPr>
        <w:t xml:space="preserve">= </w:t>
      </w:r>
      <w:r w:rsidR="00862874" w:rsidRPr="00BA40E9">
        <w:rPr>
          <w:color w:val="auto"/>
          <w:sz w:val="22"/>
          <w:lang w:val="id-ID"/>
        </w:rPr>
        <w:t>0</w:t>
      </w:r>
      <w:r w:rsidRPr="00BA40E9">
        <w:rPr>
          <w:color w:val="auto"/>
          <w:sz w:val="22"/>
        </w:rPr>
        <w:t>,</w:t>
      </w:r>
      <w:r w:rsidR="00DC4B83" w:rsidRPr="00BA40E9">
        <w:rPr>
          <w:color w:val="auto"/>
          <w:sz w:val="22"/>
          <w:lang w:val="id-ID"/>
        </w:rPr>
        <w:t>14</w:t>
      </w:r>
      <w:r w:rsidRPr="00BA40E9">
        <w:rPr>
          <w:color w:val="auto"/>
          <w:sz w:val="22"/>
        </w:rPr>
        <w:t xml:space="preserve"> </w:t>
      </w:r>
    </w:p>
    <w:p w14:paraId="675A848D" w14:textId="0CDA5E58" w:rsidR="00A011FD" w:rsidRPr="00BA40E9" w:rsidRDefault="00A011FD" w:rsidP="00C528AE">
      <w:pPr>
        <w:tabs>
          <w:tab w:val="center" w:pos="857"/>
          <w:tab w:val="center" w:pos="1871"/>
        </w:tabs>
        <w:spacing w:after="14" w:line="276" w:lineRule="auto"/>
        <w:jc w:val="both"/>
        <w:rPr>
          <w:color w:val="auto"/>
          <w:lang w:val="id-ID"/>
        </w:rPr>
      </w:pPr>
      <w:r w:rsidRPr="00BA40E9">
        <w:rPr>
          <w:rFonts w:ascii="Calibri" w:eastAsia="Calibri" w:hAnsi="Calibri" w:cs="Calibri"/>
          <w:color w:val="auto"/>
          <w:sz w:val="22"/>
        </w:rPr>
        <w:tab/>
      </w:r>
      <w:r w:rsidR="00862874" w:rsidRPr="00BA40E9">
        <w:rPr>
          <w:rFonts w:ascii="Calibri" w:eastAsia="Calibri" w:hAnsi="Calibri" w:cs="Calibri"/>
          <w:color w:val="auto"/>
          <w:sz w:val="22"/>
          <w:lang w:val="id-ID"/>
        </w:rPr>
        <w:t xml:space="preserve">   </w:t>
      </w:r>
      <w:r w:rsidRPr="00BA40E9">
        <w:rPr>
          <w:color w:val="auto"/>
          <w:sz w:val="22"/>
        </w:rPr>
        <w:t>P X|</w:t>
      </w:r>
      <w:r w:rsidR="00862874" w:rsidRPr="00BA40E9">
        <w:rPr>
          <w:color w:val="auto"/>
          <w:sz w:val="22"/>
          <w:lang w:val="id-ID"/>
        </w:rPr>
        <w:t>rendah</w:t>
      </w:r>
      <w:r w:rsidRPr="00BA40E9">
        <w:rPr>
          <w:color w:val="auto"/>
          <w:sz w:val="22"/>
        </w:rPr>
        <w:t xml:space="preserve"> </w:t>
      </w:r>
      <w:r w:rsidR="00862874" w:rsidRPr="00BA40E9">
        <w:rPr>
          <w:color w:val="auto"/>
          <w:sz w:val="22"/>
          <w:lang w:val="id-ID"/>
        </w:rPr>
        <w:t xml:space="preserve">  </w:t>
      </w:r>
      <w:r w:rsidRPr="00BA40E9">
        <w:rPr>
          <w:color w:val="auto"/>
          <w:sz w:val="22"/>
        </w:rPr>
        <w:tab/>
        <w:t>= 0,</w:t>
      </w:r>
      <w:r w:rsidR="00DC4B83" w:rsidRPr="00BA40E9">
        <w:rPr>
          <w:color w:val="auto"/>
          <w:sz w:val="22"/>
          <w:lang w:val="id-ID"/>
        </w:rPr>
        <w:t>055</w:t>
      </w:r>
    </w:p>
    <w:p w14:paraId="169BFCC7" w14:textId="5943A784" w:rsidR="00A011FD" w:rsidRPr="00BA40E9" w:rsidRDefault="00274672" w:rsidP="00C528AE">
      <w:pPr>
        <w:spacing w:line="276" w:lineRule="auto"/>
        <w:ind w:right="394"/>
        <w:jc w:val="both"/>
        <w:rPr>
          <w:color w:val="auto"/>
        </w:rPr>
      </w:pPr>
      <w:r>
        <w:rPr>
          <w:color w:val="auto"/>
        </w:rPr>
        <w:t>D</w:t>
      </w:r>
      <w:r w:rsidR="00A011FD" w:rsidRPr="00BA40E9">
        <w:rPr>
          <w:color w:val="auto"/>
        </w:rPr>
        <w:t>ata pertama setelah</w:t>
      </w:r>
      <w:r>
        <w:rPr>
          <w:color w:val="auto"/>
        </w:rPr>
        <w:t xml:space="preserve"> melakukan</w:t>
      </w:r>
      <w:r w:rsidR="00A011FD" w:rsidRPr="00BA40E9">
        <w:rPr>
          <w:color w:val="auto"/>
        </w:rPr>
        <w:t xml:space="preserve"> proses perhitungan dapat </w:t>
      </w:r>
      <w:r>
        <w:rPr>
          <w:color w:val="auto"/>
        </w:rPr>
        <w:t xml:space="preserve">langsung dikategorikan </w:t>
      </w:r>
      <w:r w:rsidR="00A011FD" w:rsidRPr="00BA40E9">
        <w:rPr>
          <w:color w:val="auto"/>
        </w:rPr>
        <w:t>kelas “</w:t>
      </w:r>
      <w:r w:rsidR="003E1729" w:rsidRPr="00BA40E9">
        <w:rPr>
          <w:color w:val="auto"/>
          <w:lang w:val="id-ID"/>
        </w:rPr>
        <w:t>rendah</w:t>
      </w:r>
      <w:r w:rsidR="00A011FD" w:rsidRPr="00BA40E9">
        <w:rPr>
          <w:color w:val="auto"/>
        </w:rPr>
        <w:t xml:space="preserve">” </w:t>
      </w:r>
      <w:r w:rsidR="00AC534E">
        <w:rPr>
          <w:color w:val="auto"/>
        </w:rPr>
        <w:t xml:space="preserve">bahwa </w:t>
      </w:r>
      <w:r w:rsidR="007A5E76" w:rsidRPr="00BA40E9">
        <w:rPr>
          <w:color w:val="auto"/>
          <w:lang w:val="id-ID"/>
        </w:rPr>
        <w:t>tingkat kecanduan</w:t>
      </w:r>
      <w:r w:rsidR="00AC534E">
        <w:rPr>
          <w:color w:val="auto"/>
        </w:rPr>
        <w:t>nya</w:t>
      </w:r>
      <w:r w:rsidR="00CD13B3">
        <w:rPr>
          <w:color w:val="auto"/>
        </w:rPr>
        <w:t xml:space="preserve"> yaitu di taraf</w:t>
      </w:r>
      <w:r w:rsidR="007A5E76" w:rsidRPr="00BA40E9">
        <w:rPr>
          <w:color w:val="auto"/>
          <w:lang w:val="id-ID"/>
        </w:rPr>
        <w:t xml:space="preserve"> </w:t>
      </w:r>
      <w:r w:rsidR="003E1729" w:rsidRPr="00BA40E9">
        <w:rPr>
          <w:color w:val="auto"/>
          <w:lang w:val="id-ID"/>
        </w:rPr>
        <w:t>rendah</w:t>
      </w:r>
      <w:r w:rsidR="00A011FD" w:rsidRPr="00BA40E9">
        <w:rPr>
          <w:color w:val="auto"/>
        </w:rPr>
        <w:t xml:space="preserve">. </w:t>
      </w:r>
      <w:bookmarkEnd w:id="21"/>
      <w:r w:rsidR="00A011FD" w:rsidRPr="00BA40E9">
        <w:rPr>
          <w:color w:val="auto"/>
        </w:rPr>
        <w:t xml:space="preserve"> </w:t>
      </w:r>
    </w:p>
    <w:p w14:paraId="0093444F" w14:textId="541287BF" w:rsidR="004F6C87" w:rsidRPr="00BA40E9" w:rsidRDefault="00224606" w:rsidP="00C528AE">
      <w:pPr>
        <w:spacing w:line="276" w:lineRule="auto"/>
        <w:jc w:val="both"/>
        <w:rPr>
          <w:b/>
          <w:bCs/>
          <w:color w:val="auto"/>
          <w:lang w:val="id-ID"/>
        </w:rPr>
      </w:pPr>
      <w:r w:rsidRPr="00BA40E9">
        <w:rPr>
          <w:b/>
          <w:bCs/>
          <w:color w:val="auto"/>
          <w:lang w:val="id-ID"/>
        </w:rPr>
        <w:t>Nilai Akurasi Menggunakan Algoritma Naive Bayes</w:t>
      </w:r>
    </w:p>
    <w:p w14:paraId="0AAC92BD" w14:textId="5E5A6271" w:rsidR="00224606" w:rsidRPr="00BA40E9" w:rsidRDefault="00E72B23" w:rsidP="00C528AE">
      <w:pPr>
        <w:spacing w:line="276" w:lineRule="auto"/>
        <w:ind w:right="394"/>
        <w:jc w:val="both"/>
        <w:rPr>
          <w:color w:val="auto"/>
          <w:lang w:val="id-ID"/>
        </w:rPr>
      </w:pPr>
      <w:r w:rsidRPr="00BA40E9">
        <w:rPr>
          <w:noProof/>
          <w:color w:val="auto"/>
        </w:rPr>
        <w:drawing>
          <wp:anchor distT="0" distB="0" distL="114300" distR="114300" simplePos="0" relativeHeight="251661312" behindDoc="0" locked="0" layoutInCell="1" allowOverlap="1" wp14:anchorId="4F082BF2" wp14:editId="228ED73A">
            <wp:simplePos x="0" y="0"/>
            <wp:positionH relativeFrom="margin">
              <wp:align>center</wp:align>
            </wp:positionH>
            <wp:positionV relativeFrom="paragraph">
              <wp:posOffset>747395</wp:posOffset>
            </wp:positionV>
            <wp:extent cx="5334000" cy="1323975"/>
            <wp:effectExtent l="0" t="0" r="0" b="9525"/>
            <wp:wrapTopAndBottom/>
            <wp:docPr id="9339053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905387" name=""/>
                    <pic:cNvPicPr/>
                  </pic:nvPicPr>
                  <pic:blipFill rotWithShape="1">
                    <a:blip r:embed="rId10">
                      <a:extLst>
                        <a:ext uri="{28A0092B-C50C-407E-A947-70E740481C1C}">
                          <a14:useLocalDpi xmlns:a14="http://schemas.microsoft.com/office/drawing/2010/main" val="0"/>
                        </a:ext>
                      </a:extLst>
                    </a:blip>
                    <a:srcRect l="19070" t="16819" r="4647" b="53250"/>
                    <a:stretch/>
                  </pic:blipFill>
                  <pic:spPr bwMode="auto">
                    <a:xfrm>
                      <a:off x="0" y="0"/>
                      <a:ext cx="5334000" cy="13239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A40E9" w:rsidRPr="00BA40E9">
        <w:rPr>
          <w:noProof/>
        </w:rPr>
        <mc:AlternateContent>
          <mc:Choice Requires="wps">
            <w:drawing>
              <wp:anchor distT="0" distB="0" distL="114300" distR="114300" simplePos="0" relativeHeight="251675648" behindDoc="0" locked="0" layoutInCell="1" allowOverlap="1" wp14:anchorId="3A264937" wp14:editId="61A43DA8">
                <wp:simplePos x="0" y="0"/>
                <wp:positionH relativeFrom="column">
                  <wp:posOffset>400050</wp:posOffset>
                </wp:positionH>
                <wp:positionV relativeFrom="paragraph">
                  <wp:posOffset>2090420</wp:posOffset>
                </wp:positionV>
                <wp:extent cx="5334000" cy="635"/>
                <wp:effectExtent l="0" t="0" r="0" b="0"/>
                <wp:wrapTopAndBottom/>
                <wp:docPr id="1129238968" name="Text Box 1"/>
                <wp:cNvGraphicFramePr/>
                <a:graphic xmlns:a="http://schemas.openxmlformats.org/drawingml/2006/main">
                  <a:graphicData uri="http://schemas.microsoft.com/office/word/2010/wordprocessingShape">
                    <wps:wsp>
                      <wps:cNvSpPr txBox="1"/>
                      <wps:spPr>
                        <a:xfrm>
                          <a:off x="0" y="0"/>
                          <a:ext cx="5334000" cy="635"/>
                        </a:xfrm>
                        <a:prstGeom prst="rect">
                          <a:avLst/>
                        </a:prstGeom>
                        <a:solidFill>
                          <a:prstClr val="white"/>
                        </a:solidFill>
                        <a:ln>
                          <a:noFill/>
                        </a:ln>
                      </wps:spPr>
                      <wps:txbx>
                        <w:txbxContent>
                          <w:p w14:paraId="63C20D5D" w14:textId="1198820B" w:rsidR="00BA40E9" w:rsidRPr="00BA40E9" w:rsidRDefault="00BA40E9" w:rsidP="00BA40E9">
                            <w:pPr>
                              <w:pStyle w:val="Caption"/>
                              <w:jc w:val="center"/>
                              <w:rPr>
                                <w:i w:val="0"/>
                                <w:iCs w:val="0"/>
                                <w:noProof/>
                                <w:color w:val="auto"/>
                                <w:sz w:val="24"/>
                                <w:szCs w:val="24"/>
                              </w:rPr>
                            </w:pPr>
                            <w:r w:rsidRPr="00BA40E9">
                              <w:rPr>
                                <w:i w:val="0"/>
                                <w:iCs w:val="0"/>
                                <w:color w:val="auto"/>
                                <w:sz w:val="24"/>
                                <w:szCs w:val="24"/>
                              </w:rPr>
                              <w:t xml:space="preserve">Gambar </w:t>
                            </w:r>
                            <w:r w:rsidRPr="00BA40E9">
                              <w:rPr>
                                <w:i w:val="0"/>
                                <w:iCs w:val="0"/>
                                <w:color w:val="auto"/>
                                <w:sz w:val="24"/>
                                <w:szCs w:val="24"/>
                              </w:rPr>
                              <w:fldChar w:fldCharType="begin"/>
                            </w:r>
                            <w:r w:rsidRPr="00BA40E9">
                              <w:rPr>
                                <w:i w:val="0"/>
                                <w:iCs w:val="0"/>
                                <w:color w:val="auto"/>
                                <w:sz w:val="24"/>
                                <w:szCs w:val="24"/>
                              </w:rPr>
                              <w:instrText xml:space="preserve"> SEQ Gambar \* ARABIC </w:instrText>
                            </w:r>
                            <w:r w:rsidRPr="00BA40E9">
                              <w:rPr>
                                <w:i w:val="0"/>
                                <w:iCs w:val="0"/>
                                <w:color w:val="auto"/>
                                <w:sz w:val="24"/>
                                <w:szCs w:val="24"/>
                              </w:rPr>
                              <w:fldChar w:fldCharType="separate"/>
                            </w:r>
                            <w:r w:rsidRPr="00BA40E9">
                              <w:rPr>
                                <w:i w:val="0"/>
                                <w:iCs w:val="0"/>
                                <w:noProof/>
                                <w:color w:val="auto"/>
                                <w:sz w:val="24"/>
                                <w:szCs w:val="24"/>
                              </w:rPr>
                              <w:t>2</w:t>
                            </w:r>
                            <w:r w:rsidRPr="00BA40E9">
                              <w:rPr>
                                <w:i w:val="0"/>
                                <w:iCs w:val="0"/>
                                <w:color w:val="auto"/>
                                <w:sz w:val="24"/>
                                <w:szCs w:val="24"/>
                              </w:rPr>
                              <w:fldChar w:fldCharType="end"/>
                            </w:r>
                            <w:r w:rsidRPr="00BA40E9">
                              <w:rPr>
                                <w:i w:val="0"/>
                                <w:iCs w:val="0"/>
                                <w:color w:val="auto"/>
                                <w:sz w:val="24"/>
                                <w:szCs w:val="24"/>
                                <w:lang w:val="id-ID"/>
                              </w:rPr>
                              <w:t xml:space="preserve"> Akurasi algoritma naive bayes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A264937" id="_x0000_s1027" type="#_x0000_t202" style="position:absolute;left:0;text-align:left;margin-left:31.5pt;margin-top:164.6pt;width:420pt;height:.0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" stroked="f">
                <v:textbox style="mso-fit-shape-to-text:t" inset="0,0,0,0">
                  <w:txbxContent>
                    <w:p w14:paraId="63C20D5D" w14:textId="1198820B" w:rsidR="00BA40E9" w:rsidRPr="00BA40E9" w:rsidRDefault="00BA40E9" w:rsidP="00BA40E9">
                      <w:pPr>
                        <w:pStyle w:val="Caption"/>
                        <w:jc w:val="center"/>
                        <w:rPr>
                          <w:i w:val="0"/>
                          <w:iCs w:val="0"/>
                          <w:noProof/>
                          <w:color w:val="auto"/>
                          <w:sz w:val="24"/>
                          <w:szCs w:val="24"/>
                        </w:rPr>
                      </w:pPr>
                      <w:r w:rsidRPr="00BA40E9">
                        <w:rPr>
                          <w:i w:val="0"/>
                          <w:iCs w:val="0"/>
                          <w:color w:val="auto"/>
                          <w:sz w:val="24"/>
                          <w:szCs w:val="24"/>
                        </w:rPr>
                        <w:t xml:space="preserve">Gambar </w:t>
                      </w:r>
                      <w:r w:rsidRPr="00BA40E9">
                        <w:rPr>
                          <w:i w:val="0"/>
                          <w:iCs w:val="0"/>
                          <w:color w:val="auto"/>
                          <w:sz w:val="24"/>
                          <w:szCs w:val="24"/>
                        </w:rPr>
                        <w:fldChar w:fldCharType="begin"/>
                      </w:r>
                      <w:r w:rsidRPr="00BA40E9">
                        <w:rPr>
                          <w:i w:val="0"/>
                          <w:iCs w:val="0"/>
                          <w:color w:val="auto"/>
                          <w:sz w:val="24"/>
                          <w:szCs w:val="24"/>
                        </w:rPr>
                        <w:instrText xml:space="preserve"> SEQ Gambar \* ARABIC </w:instrText>
                      </w:r>
                      <w:r w:rsidRPr="00BA40E9">
                        <w:rPr>
                          <w:i w:val="0"/>
                          <w:iCs w:val="0"/>
                          <w:color w:val="auto"/>
                          <w:sz w:val="24"/>
                          <w:szCs w:val="24"/>
                        </w:rPr>
                        <w:fldChar w:fldCharType="separate"/>
                      </w:r>
                      <w:r w:rsidRPr="00BA40E9">
                        <w:rPr>
                          <w:i w:val="0"/>
                          <w:iCs w:val="0"/>
                          <w:noProof/>
                          <w:color w:val="auto"/>
                          <w:sz w:val="24"/>
                          <w:szCs w:val="24"/>
                        </w:rPr>
                        <w:t>2</w:t>
                      </w:r>
                      <w:r w:rsidRPr="00BA40E9">
                        <w:rPr>
                          <w:i w:val="0"/>
                          <w:iCs w:val="0"/>
                          <w:color w:val="auto"/>
                          <w:sz w:val="24"/>
                          <w:szCs w:val="24"/>
                        </w:rPr>
                        <w:fldChar w:fldCharType="end"/>
                      </w:r>
                      <w:r w:rsidRPr="00BA40E9">
                        <w:rPr>
                          <w:i w:val="0"/>
                          <w:iCs w:val="0"/>
                          <w:color w:val="auto"/>
                          <w:sz w:val="24"/>
                          <w:szCs w:val="24"/>
                          <w:lang w:val="id-ID"/>
                        </w:rPr>
                        <w:t xml:space="preserve"> Akurasi algoritma naive bayes</w:t>
                      </w:r>
                    </w:p>
                  </w:txbxContent>
                </v:textbox>
                <w10:wrap type="topAndBottom"/>
              </v:shape>
            </w:pict>
          </mc:Fallback>
        </mc:AlternateContent>
      </w:r>
      <w:bookmarkStart w:id="22" w:name="_Hlk149072797"/>
      <w:r w:rsidR="00CD13B3">
        <w:rPr>
          <w:color w:val="auto"/>
        </w:rPr>
        <w:t>H</w:t>
      </w:r>
      <w:r w:rsidR="00224606" w:rsidRPr="00BA40E9">
        <w:rPr>
          <w:color w:val="auto"/>
        </w:rPr>
        <w:t>asil</w:t>
      </w:r>
      <w:r w:rsidR="00CD13B3">
        <w:rPr>
          <w:color w:val="auto"/>
        </w:rPr>
        <w:t xml:space="preserve"> </w:t>
      </w:r>
      <w:r w:rsidR="00274672">
        <w:rPr>
          <w:color w:val="auto"/>
        </w:rPr>
        <w:t>menguji</w:t>
      </w:r>
      <w:r w:rsidR="00224606" w:rsidRPr="00BA40E9">
        <w:rPr>
          <w:color w:val="auto"/>
        </w:rPr>
        <w:t xml:space="preserve"> dengan</w:t>
      </w:r>
      <w:r w:rsidR="00274672">
        <w:rPr>
          <w:color w:val="auto"/>
        </w:rPr>
        <w:t xml:space="preserve"> memakai</w:t>
      </w:r>
      <w:r w:rsidR="00224606" w:rsidRPr="00BA40E9">
        <w:rPr>
          <w:color w:val="auto"/>
        </w:rPr>
        <w:t xml:space="preserve"> algoritma </w:t>
      </w:r>
      <w:r w:rsidR="00224606" w:rsidRPr="00BA40E9">
        <w:rPr>
          <w:color w:val="auto"/>
          <w:lang w:val="id-ID"/>
        </w:rPr>
        <w:t>naive bayes</w:t>
      </w:r>
      <w:r w:rsidR="00224606" w:rsidRPr="00BA40E9">
        <w:rPr>
          <w:color w:val="auto"/>
        </w:rPr>
        <w:t xml:space="preserve"> dilakukan</w:t>
      </w:r>
      <w:r w:rsidR="00CD13B3">
        <w:rPr>
          <w:color w:val="auto"/>
        </w:rPr>
        <w:t xml:space="preserve"> pada</w:t>
      </w:r>
      <w:r w:rsidR="00274672">
        <w:rPr>
          <w:color w:val="auto"/>
        </w:rPr>
        <w:t xml:space="preserve"> kumpulan</w:t>
      </w:r>
      <w:r w:rsidR="00224606" w:rsidRPr="00BA40E9">
        <w:rPr>
          <w:color w:val="auto"/>
        </w:rPr>
        <w:t xml:space="preserve"> data </w:t>
      </w:r>
      <w:r w:rsidR="00CD13B3">
        <w:rPr>
          <w:color w:val="auto"/>
        </w:rPr>
        <w:t xml:space="preserve">yaitu </w:t>
      </w:r>
      <w:r w:rsidR="00224606" w:rsidRPr="00BA40E9">
        <w:rPr>
          <w:color w:val="auto"/>
        </w:rPr>
        <w:t xml:space="preserve">hasil </w:t>
      </w:r>
      <w:r w:rsidR="00274672">
        <w:rPr>
          <w:color w:val="auto"/>
        </w:rPr>
        <w:t xml:space="preserve">dari </w:t>
      </w:r>
      <w:r w:rsidR="00224606" w:rsidRPr="00BA40E9">
        <w:rPr>
          <w:color w:val="auto"/>
        </w:rPr>
        <w:t xml:space="preserve">evaluasi </w:t>
      </w:r>
      <w:r w:rsidR="00224606" w:rsidRPr="00BA40E9">
        <w:rPr>
          <w:color w:val="auto"/>
          <w:lang w:val="id-ID"/>
        </w:rPr>
        <w:t xml:space="preserve">dengan </w:t>
      </w:r>
      <w:r w:rsidR="00224606" w:rsidRPr="00BA40E9">
        <w:rPr>
          <w:color w:val="auto"/>
        </w:rPr>
        <w:t>peroleh</w:t>
      </w:r>
      <w:r w:rsidR="00CD13B3">
        <w:rPr>
          <w:color w:val="auto"/>
        </w:rPr>
        <w:t>an</w:t>
      </w:r>
      <w:r w:rsidR="00224606" w:rsidRPr="00BA40E9">
        <w:rPr>
          <w:color w:val="auto"/>
        </w:rPr>
        <w:t xml:space="preserve"> nilai akurasi sebesar</w:t>
      </w:r>
      <w:r w:rsidR="00224606" w:rsidRPr="00BA40E9">
        <w:rPr>
          <w:color w:val="auto"/>
          <w:lang w:val="id-ID"/>
        </w:rPr>
        <w:t xml:space="preserve"> 91,67%</w:t>
      </w:r>
      <w:bookmarkEnd w:id="22"/>
      <w:r w:rsidR="00224606" w:rsidRPr="00BA40E9">
        <w:rPr>
          <w:color w:val="auto"/>
          <w:lang w:val="id-ID"/>
        </w:rPr>
        <w:t>.</w:t>
      </w:r>
    </w:p>
    <w:p w14:paraId="0C108A2F" w14:textId="77777777" w:rsidR="00116C98" w:rsidRDefault="003C6A77" w:rsidP="00C528AE">
      <w:pPr>
        <w:spacing w:line="276" w:lineRule="auto"/>
        <w:ind w:right="394"/>
        <w:jc w:val="both"/>
        <w:rPr>
          <w:b/>
          <w:bCs/>
          <w:color w:val="auto"/>
          <w:lang w:val="id-ID"/>
        </w:rPr>
      </w:pPr>
      <w:r w:rsidRPr="00BA40E9">
        <w:rPr>
          <w:color w:val="auto"/>
          <w:lang w:val="id-ID"/>
        </w:rPr>
        <w:br/>
      </w:r>
      <w:bookmarkStart w:id="23" w:name="_Hlk149072835"/>
      <w:bookmarkStart w:id="24" w:name="_Hlk149072857"/>
      <w:r w:rsidRPr="00BA40E9">
        <w:rPr>
          <w:b/>
          <w:bCs/>
          <w:color w:val="auto"/>
          <w:lang w:val="id-ID"/>
        </w:rPr>
        <w:t>Naive Bayes</w:t>
      </w:r>
      <w:bookmarkStart w:id="25" w:name="_Hlk148648874"/>
    </w:p>
    <w:bookmarkEnd w:id="25"/>
    <w:p w14:paraId="6005ED95" w14:textId="5C72E922" w:rsidR="001667E7" w:rsidRPr="00274672" w:rsidRDefault="00274672" w:rsidP="00274672">
      <w:pPr>
        <w:spacing w:before="100" w:beforeAutospacing="1" w:after="100" w:afterAutospacing="1" w:line="240" w:lineRule="auto"/>
        <w:rPr>
          <w:rFonts w:eastAsia="Times New Roman"/>
          <w:color w:val="auto"/>
        </w:rPr>
      </w:pPr>
      <w:r w:rsidRPr="00274672">
        <w:rPr>
          <w:rFonts w:eastAsia="Times New Roman"/>
          <w:color w:val="auto"/>
        </w:rPr>
        <w:t>Algoritma Naive Bayes adalah</w:t>
      </w:r>
      <w:r>
        <w:rPr>
          <w:rFonts w:eastAsia="Times New Roman"/>
          <w:color w:val="auto"/>
        </w:rPr>
        <w:t xml:space="preserve"> </w:t>
      </w:r>
      <w:r w:rsidRPr="00274672">
        <w:rPr>
          <w:rFonts w:eastAsia="Times New Roman"/>
          <w:color w:val="auto"/>
        </w:rPr>
        <w:t>sebuah sistem yang dapat membagi masalah ke dalam kelas-kelas</w:t>
      </w:r>
      <w:r>
        <w:rPr>
          <w:rFonts w:eastAsia="Times New Roman"/>
          <w:color w:val="auto"/>
        </w:rPr>
        <w:t xml:space="preserve"> </w:t>
      </w:r>
      <w:r w:rsidRPr="00274672">
        <w:rPr>
          <w:rFonts w:eastAsia="Times New Roman"/>
          <w:color w:val="auto"/>
        </w:rPr>
        <w:t>berdasarkan identifikasi persamaan dan perbedaan penggunaan</w:t>
      </w:r>
      <w:r>
        <w:rPr>
          <w:rFonts w:eastAsia="Times New Roman"/>
          <w:color w:val="auto"/>
        </w:rPr>
        <w:t xml:space="preserve"> </w:t>
      </w:r>
      <w:r w:rsidRPr="00274672">
        <w:rPr>
          <w:rFonts w:eastAsia="Times New Roman"/>
          <w:color w:val="auto"/>
        </w:rPr>
        <w:t>statistik yang juga dapat memprediksi perilaku</w:t>
      </w:r>
      <w:r>
        <w:rPr>
          <w:rFonts w:eastAsia="Times New Roman"/>
          <w:color w:val="auto"/>
        </w:rPr>
        <w:t xml:space="preserve"> </w:t>
      </w:r>
      <w:r w:rsidRPr="00274672">
        <w:rPr>
          <w:rFonts w:eastAsia="Times New Roman"/>
          <w:color w:val="auto"/>
        </w:rPr>
        <w:t>setiap kelas. Kalsifikasi Naive Bayes juga merupakan sebuah model</w:t>
      </w:r>
      <w:r>
        <w:rPr>
          <w:rFonts w:eastAsia="Times New Roman"/>
          <w:color w:val="auto"/>
        </w:rPr>
        <w:t xml:space="preserve"> </w:t>
      </w:r>
      <w:r w:rsidRPr="00274672">
        <w:rPr>
          <w:rFonts w:eastAsia="Times New Roman"/>
          <w:color w:val="auto"/>
        </w:rPr>
        <w:t>klasifikasi yang dapat mempermudah</w:t>
      </w:r>
      <w:r>
        <w:rPr>
          <w:rFonts w:eastAsia="Times New Roman"/>
          <w:color w:val="auto"/>
        </w:rPr>
        <w:t xml:space="preserve"> </w:t>
      </w:r>
      <w:r w:rsidRPr="00274672">
        <w:rPr>
          <w:rFonts w:eastAsia="Times New Roman"/>
          <w:color w:val="auto"/>
        </w:rPr>
        <w:t>berdasarkan penerapan teorema Bayes dalam mengasumsikan hipotesis yang jelas antar variabel independen dan dependen</w:t>
      </w:r>
      <w:r w:rsidR="0057739C">
        <w:rPr>
          <w:rFonts w:eastAsia="Times New Roman"/>
          <w:color w:val="auto"/>
          <w:lang w:val="id-ID"/>
        </w:rPr>
        <w:t>.</w:t>
      </w:r>
      <w:r w:rsidR="001667E7" w:rsidRPr="00BA40E9">
        <w:rPr>
          <w:rFonts w:eastAsia="Times New Roman"/>
          <w:color w:val="auto"/>
          <w:lang w:val="id-ID"/>
        </w:rPr>
        <w:t xml:space="preserve"> </w:t>
      </w:r>
      <w:r w:rsidR="001667E7" w:rsidRPr="00BA40E9">
        <w:rPr>
          <w:rFonts w:eastAsia="Times New Roman"/>
          <w:color w:val="auto"/>
          <w:lang w:val="id-ID"/>
        </w:rPr>
        <w:fldChar w:fldCharType="begin" w:fldLock="1"/>
      </w:r>
      <w:r w:rsidR="001667E7" w:rsidRPr="00BA40E9">
        <w:rPr>
          <w:rFonts w:eastAsia="Times New Roman"/>
          <w:color w:val="auto"/>
          <w:lang w:val="id-ID"/>
        </w:rPr>
        <w:instrText>ADDIN CSL_CITATION {"citationItems":[{"id":"ITEM-1","itemData":{"DOI":"10.30646/tikomsin.v8i2.500","ISSN":"2338-4018","abstract":"Business location plays an important role in sales. The business location in cities makes the seller easier to distribute activities for people. Distribution activities are closely related to sales activities. If there is a sales transaction, a classification of potential and non-potential customers will be required. One method that can be used for classification is mining data. One of the most frequently used data mining for classification is the Naive Bayes method. The attributes used in the customer classification process are purchase amount, time interval, and location. The result of the classification system is 23 true reactions and 2 false reactions. Based on the results are using the confusion matrix method, it shows that the accuracy value reaches 92%, the precision value reaches 100%, the recall value reaches 91%.Keywords: Trading Business, Customer Classification, Naive Bayes, Confusion Matrix","author":[{"dropping-particle":"","family":"Putro","given":"Hakam Febtadianrano","non-dropping-particle":"","parse-names":false,"suffix":""},{"dropping-particle":"","family":"Vulandari","given":"Retno Tri","non-dropping-particle":"","parse-names":false,"suffix":""},{"dropping-particle":"","family":"Saptomo","given":"Wawan Laksito Yuly","non-dropping-particle":"","parse-names":false,"suffix":""}],"container-title":"Jurnal Teknologi Informasi dan Komunikasi (TIKomSiN)","id":"ITEM-1","issue":"2","issued":{"date-parts":[["2020"]]},"title":"Penerapan Metode Naive Bayes Untuk Klasifikasi Pelanggan","type":"article-journal","volume":"8"},"uris":["http://www.mendeley.com/documents/?uuid=0f758cf4-a4fc-4b97-a656-252c5fcf3b8d"]}],"mendeley":{"formattedCitation":"(Putro et al., 2020)","plainTextFormattedCitation":"(Putro et al., 2020)","previouslyFormattedCitation":"(Putro et al., 2020)"},"properties":{"noteIndex":0},"schema":"https://github.com/citation-style-language/schema/raw/master/csl-citation.json"}</w:instrText>
      </w:r>
      <w:r w:rsidR="001667E7" w:rsidRPr="00BA40E9">
        <w:rPr>
          <w:rFonts w:eastAsia="Times New Roman"/>
          <w:color w:val="auto"/>
          <w:lang w:val="id-ID"/>
        </w:rPr>
        <w:fldChar w:fldCharType="separate"/>
      </w:r>
      <w:r w:rsidR="001667E7" w:rsidRPr="00BA40E9">
        <w:rPr>
          <w:rFonts w:eastAsia="Times New Roman"/>
          <w:noProof/>
          <w:color w:val="auto"/>
          <w:lang w:val="id-ID"/>
        </w:rPr>
        <w:t>(Putro</w:t>
      </w:r>
      <w:r w:rsidR="00BD370C">
        <w:rPr>
          <w:rFonts w:eastAsia="Times New Roman"/>
          <w:noProof/>
          <w:color w:val="auto"/>
          <w:lang w:val="id-ID"/>
        </w:rPr>
        <w:t>, Vulandari, Saptomo</w:t>
      </w:r>
      <w:r w:rsidR="001667E7" w:rsidRPr="00BA40E9">
        <w:rPr>
          <w:rFonts w:eastAsia="Times New Roman"/>
          <w:noProof/>
          <w:color w:val="auto"/>
          <w:lang w:val="id-ID"/>
        </w:rPr>
        <w:t>, 2020)</w:t>
      </w:r>
      <w:r w:rsidR="001667E7" w:rsidRPr="00BA40E9">
        <w:rPr>
          <w:rFonts w:eastAsia="Times New Roman"/>
          <w:color w:val="auto"/>
          <w:lang w:val="id-ID"/>
        </w:rPr>
        <w:fldChar w:fldCharType="end"/>
      </w:r>
    </w:p>
    <w:p w14:paraId="7A67854D" w14:textId="1C2616D4" w:rsidR="001667E7" w:rsidRPr="00BA40E9" w:rsidRDefault="001667E7" w:rsidP="00C528AE">
      <w:pPr>
        <w:spacing w:line="276" w:lineRule="auto"/>
        <w:ind w:right="394"/>
        <w:jc w:val="both"/>
        <w:rPr>
          <w:color w:val="auto"/>
        </w:rPr>
      </w:pPr>
      <w:r w:rsidRPr="00BA40E9">
        <w:rPr>
          <w:color w:val="auto"/>
        </w:rPr>
        <w:t>Hasil dari visualisasi</w:t>
      </w:r>
      <w:r w:rsidRPr="00BA40E9">
        <w:rPr>
          <w:color w:val="auto"/>
          <w:lang w:val="id-ID"/>
        </w:rPr>
        <w:t xml:space="preserve"> algoritma naive bayes</w:t>
      </w:r>
      <w:r w:rsidRPr="00BA40E9">
        <w:rPr>
          <w:color w:val="auto"/>
        </w:rPr>
        <w:t xml:space="preserve"> </w:t>
      </w:r>
      <w:r w:rsidR="00CD13B3">
        <w:rPr>
          <w:color w:val="auto"/>
        </w:rPr>
        <w:t>juga terlihat menunjukkan</w:t>
      </w:r>
      <w:r w:rsidRPr="00BA40E9">
        <w:rPr>
          <w:color w:val="auto"/>
        </w:rPr>
        <w:t xml:space="preserve"> bahwa</w:t>
      </w:r>
      <w:r w:rsidRPr="00BA40E9">
        <w:rPr>
          <w:color w:val="auto"/>
          <w:lang w:val="id-ID"/>
        </w:rPr>
        <w:t xml:space="preserve"> </w:t>
      </w:r>
      <w:r w:rsidR="00302A14" w:rsidRPr="00BA40E9">
        <w:rPr>
          <w:color w:val="auto"/>
          <w:lang w:val="id-ID"/>
        </w:rPr>
        <w:t xml:space="preserve">rentang kecanduan game dalam taraf </w:t>
      </w:r>
      <w:r w:rsidR="00CD13B3">
        <w:rPr>
          <w:color w:val="auto"/>
        </w:rPr>
        <w:t xml:space="preserve">kecanduan </w:t>
      </w:r>
      <w:r w:rsidR="00302A14" w:rsidRPr="00BA40E9">
        <w:rPr>
          <w:color w:val="auto"/>
          <w:lang w:val="id-ID"/>
        </w:rPr>
        <w:t xml:space="preserve">rendah dimulai dari nilai 54 - 78 dengan posisi tertinggi pada nilai </w:t>
      </w:r>
      <w:r w:rsidR="00306EC5" w:rsidRPr="00BA40E9">
        <w:rPr>
          <w:color w:val="auto"/>
          <w:lang w:val="id-ID"/>
        </w:rPr>
        <w:t>0,0</w:t>
      </w:r>
      <w:r w:rsidR="00302A14" w:rsidRPr="00BA40E9">
        <w:rPr>
          <w:color w:val="auto"/>
          <w:lang w:val="id-ID"/>
        </w:rPr>
        <w:t>6, sedangkan rentang kecanduan game dalam taraf tinggi dimulai dari nilai 81 – 93 dengan posisi tertinggi pada nilai</w:t>
      </w:r>
      <w:r w:rsidR="00306EC5" w:rsidRPr="00BA40E9">
        <w:rPr>
          <w:color w:val="auto"/>
          <w:lang w:val="id-ID"/>
        </w:rPr>
        <w:t xml:space="preserve"> 0,</w:t>
      </w:r>
      <w:proofErr w:type="gramStart"/>
      <w:r w:rsidR="00306EC5" w:rsidRPr="00BA40E9">
        <w:rPr>
          <w:color w:val="auto"/>
          <w:lang w:val="id-ID"/>
        </w:rPr>
        <w:t>10</w:t>
      </w:r>
      <w:r w:rsidR="00302A14" w:rsidRPr="00BA40E9">
        <w:rPr>
          <w:color w:val="auto"/>
          <w:lang w:val="id-ID"/>
        </w:rPr>
        <w:t xml:space="preserve"> </w:t>
      </w:r>
      <w:r w:rsidRPr="00BA40E9">
        <w:rPr>
          <w:color w:val="auto"/>
        </w:rPr>
        <w:t>.</w:t>
      </w:r>
      <w:proofErr w:type="gramEnd"/>
    </w:p>
    <w:p w14:paraId="0774B750" w14:textId="3EDF8074" w:rsidR="00306EC5" w:rsidRPr="00BA40E9" w:rsidRDefault="00306EC5" w:rsidP="00C528AE">
      <w:pPr>
        <w:spacing w:line="276" w:lineRule="auto"/>
        <w:ind w:right="30"/>
        <w:jc w:val="both"/>
        <w:rPr>
          <w:rFonts w:eastAsia="Times New Roman"/>
          <w:b/>
          <w:bCs/>
          <w:color w:val="auto"/>
          <w:lang w:val="id-ID"/>
        </w:rPr>
      </w:pPr>
      <w:r w:rsidRPr="00BA40E9">
        <w:rPr>
          <w:rFonts w:eastAsia="Times New Roman"/>
          <w:b/>
          <w:bCs/>
          <w:color w:val="auto"/>
          <w:lang w:val="id-ID"/>
        </w:rPr>
        <w:t>Visualisasi Data</w:t>
      </w:r>
    </w:p>
    <w:p w14:paraId="5FCAFEC3" w14:textId="40DB46F3" w:rsidR="00306EC5" w:rsidRPr="00BA40E9" w:rsidRDefault="00274672" w:rsidP="00C528AE">
      <w:pPr>
        <w:spacing w:line="276" w:lineRule="auto"/>
        <w:ind w:right="394"/>
        <w:jc w:val="both"/>
        <w:rPr>
          <w:color w:val="auto"/>
        </w:rPr>
      </w:pPr>
      <w:r>
        <w:rPr>
          <w:rStyle w:val="selectable-text"/>
        </w:rPr>
        <w:t>Visualisasi data adalah cara mengimplementasikan informasi dengan mengubahnya menjadi gambar grafis, grafik, atau gambar lainnya. Visualisasi data dapat diartikan sebagai suatu cara untuk menyampaikan informasi yang terkandung dalam data agar orang lain dapat lebih memahaminya menjadi sesuatu yang visual</w:t>
      </w:r>
      <w:r w:rsidR="0057739C">
        <w:rPr>
          <w:color w:val="auto"/>
          <w:lang w:val="id-ID"/>
        </w:rPr>
        <w:t>.</w:t>
      </w:r>
      <w:r w:rsidR="00306EC5" w:rsidRPr="00BA40E9">
        <w:rPr>
          <w:color w:val="auto"/>
        </w:rPr>
        <w:t xml:space="preserve"> (Muharni &amp; Candra, 2022)</w:t>
      </w:r>
    </w:p>
    <w:p w14:paraId="1BB336DA" w14:textId="04045FDB" w:rsidR="00550EB5" w:rsidRPr="00BA40E9" w:rsidRDefault="00116C98" w:rsidP="00C528AE">
      <w:pPr>
        <w:spacing w:line="276" w:lineRule="auto"/>
        <w:ind w:right="394"/>
        <w:jc w:val="both"/>
        <w:rPr>
          <w:color w:val="auto"/>
        </w:rPr>
      </w:pPr>
      <w:r w:rsidRPr="00BA40E9">
        <w:rPr>
          <w:noProof/>
        </w:rPr>
        <mc:AlternateContent>
          <mc:Choice Requires="wps">
            <w:drawing>
              <wp:anchor distT="0" distB="0" distL="114300" distR="114300" simplePos="0" relativeHeight="251677696" behindDoc="0" locked="0" layoutInCell="1" allowOverlap="1" wp14:anchorId="322CF20E" wp14:editId="5BA65D17">
                <wp:simplePos x="0" y="0"/>
                <wp:positionH relativeFrom="column">
                  <wp:posOffset>1466850</wp:posOffset>
                </wp:positionH>
                <wp:positionV relativeFrom="paragraph">
                  <wp:posOffset>2367915</wp:posOffset>
                </wp:positionV>
                <wp:extent cx="2571750" cy="635"/>
                <wp:effectExtent l="0" t="0" r="0" b="2540"/>
                <wp:wrapTopAndBottom/>
                <wp:docPr id="335855587" name="Text Box 1"/>
                <wp:cNvGraphicFramePr/>
                <a:graphic xmlns:a="http://schemas.openxmlformats.org/drawingml/2006/main">
                  <a:graphicData uri="http://schemas.microsoft.com/office/word/2010/wordprocessingShape">
                    <wps:wsp>
                      <wps:cNvSpPr txBox="1"/>
                      <wps:spPr>
                        <a:xfrm>
                          <a:off x="0" y="0"/>
                          <a:ext cx="2571750" cy="635"/>
                        </a:xfrm>
                        <a:prstGeom prst="rect">
                          <a:avLst/>
                        </a:prstGeom>
                        <a:solidFill>
                          <a:prstClr val="white"/>
                        </a:solidFill>
                        <a:ln>
                          <a:noFill/>
                        </a:ln>
                      </wps:spPr>
                      <wps:txbx>
                        <w:txbxContent>
                          <w:p w14:paraId="55F348E0" w14:textId="160A761C" w:rsidR="00BA40E9" w:rsidRPr="00BA40E9" w:rsidRDefault="00BA40E9" w:rsidP="00BA40E9">
                            <w:pPr>
                              <w:pStyle w:val="Caption"/>
                              <w:jc w:val="center"/>
                              <w:rPr>
                                <w:i w:val="0"/>
                                <w:iCs w:val="0"/>
                                <w:noProof/>
                                <w:color w:val="auto"/>
                                <w:sz w:val="24"/>
                                <w:szCs w:val="24"/>
                              </w:rPr>
                            </w:pPr>
                            <w:r w:rsidRPr="00BA40E9">
                              <w:rPr>
                                <w:i w:val="0"/>
                                <w:iCs w:val="0"/>
                                <w:color w:val="auto"/>
                                <w:sz w:val="24"/>
                                <w:szCs w:val="24"/>
                              </w:rPr>
                              <w:t xml:space="preserve">Gambar </w:t>
                            </w:r>
                            <w:r w:rsidRPr="00BA40E9">
                              <w:rPr>
                                <w:i w:val="0"/>
                                <w:iCs w:val="0"/>
                                <w:color w:val="auto"/>
                                <w:sz w:val="24"/>
                                <w:szCs w:val="24"/>
                              </w:rPr>
                              <w:fldChar w:fldCharType="begin"/>
                            </w:r>
                            <w:r w:rsidRPr="00BA40E9">
                              <w:rPr>
                                <w:i w:val="0"/>
                                <w:iCs w:val="0"/>
                                <w:color w:val="auto"/>
                                <w:sz w:val="24"/>
                                <w:szCs w:val="24"/>
                              </w:rPr>
                              <w:instrText xml:space="preserve"> SEQ Gambar \* ARABIC </w:instrText>
                            </w:r>
                            <w:r w:rsidRPr="00BA40E9">
                              <w:rPr>
                                <w:i w:val="0"/>
                                <w:iCs w:val="0"/>
                                <w:color w:val="auto"/>
                                <w:sz w:val="24"/>
                                <w:szCs w:val="24"/>
                              </w:rPr>
                              <w:fldChar w:fldCharType="separate"/>
                            </w:r>
                            <w:r w:rsidRPr="00BA40E9">
                              <w:rPr>
                                <w:i w:val="0"/>
                                <w:iCs w:val="0"/>
                                <w:noProof/>
                                <w:color w:val="auto"/>
                                <w:sz w:val="24"/>
                                <w:szCs w:val="24"/>
                              </w:rPr>
                              <w:t>3</w:t>
                            </w:r>
                            <w:r w:rsidRPr="00BA40E9">
                              <w:rPr>
                                <w:i w:val="0"/>
                                <w:iCs w:val="0"/>
                                <w:color w:val="auto"/>
                                <w:sz w:val="24"/>
                                <w:szCs w:val="24"/>
                              </w:rPr>
                              <w:fldChar w:fldCharType="end"/>
                            </w:r>
                            <w:r w:rsidRPr="00BA40E9">
                              <w:rPr>
                                <w:i w:val="0"/>
                                <w:iCs w:val="0"/>
                                <w:color w:val="auto"/>
                                <w:sz w:val="24"/>
                                <w:szCs w:val="24"/>
                                <w:lang w:val="id-ID"/>
                              </w:rPr>
                              <w:t xml:space="preserve"> Visualisasi data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22CF20E" id="_x0000_s1028" type="#_x0000_t202" style="position:absolute;left:0;text-align:left;margin-left:115.5pt;margin-top:186.45pt;width:202.5pt;height:.05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" stroked="f">
                <v:textbox style="mso-fit-shape-to-text:t" inset="0,0,0,0">
                  <w:txbxContent>
                    <w:p w14:paraId="55F348E0" w14:textId="160A761C" w:rsidR="00BA40E9" w:rsidRPr="00BA40E9" w:rsidRDefault="00BA40E9" w:rsidP="00BA40E9">
                      <w:pPr>
                        <w:pStyle w:val="Caption"/>
                        <w:jc w:val="center"/>
                        <w:rPr>
                          <w:i w:val="0"/>
                          <w:iCs w:val="0"/>
                          <w:noProof/>
                          <w:color w:val="auto"/>
                          <w:sz w:val="24"/>
                          <w:szCs w:val="24"/>
                        </w:rPr>
                      </w:pPr>
                      <w:r w:rsidRPr="00BA40E9">
                        <w:rPr>
                          <w:i w:val="0"/>
                          <w:iCs w:val="0"/>
                          <w:color w:val="auto"/>
                          <w:sz w:val="24"/>
                          <w:szCs w:val="24"/>
                        </w:rPr>
                        <w:t xml:space="preserve">Gambar </w:t>
                      </w:r>
                      <w:r w:rsidRPr="00BA40E9">
                        <w:rPr>
                          <w:i w:val="0"/>
                          <w:iCs w:val="0"/>
                          <w:color w:val="auto"/>
                          <w:sz w:val="24"/>
                          <w:szCs w:val="24"/>
                        </w:rPr>
                        <w:fldChar w:fldCharType="begin"/>
                      </w:r>
                      <w:r w:rsidRPr="00BA40E9">
                        <w:rPr>
                          <w:i w:val="0"/>
                          <w:iCs w:val="0"/>
                          <w:color w:val="auto"/>
                          <w:sz w:val="24"/>
                          <w:szCs w:val="24"/>
                        </w:rPr>
                        <w:instrText xml:space="preserve"> SEQ Gambar \* ARABIC </w:instrText>
                      </w:r>
                      <w:r w:rsidRPr="00BA40E9">
                        <w:rPr>
                          <w:i w:val="0"/>
                          <w:iCs w:val="0"/>
                          <w:color w:val="auto"/>
                          <w:sz w:val="24"/>
                          <w:szCs w:val="24"/>
                        </w:rPr>
                        <w:fldChar w:fldCharType="separate"/>
                      </w:r>
                      <w:r w:rsidRPr="00BA40E9">
                        <w:rPr>
                          <w:i w:val="0"/>
                          <w:iCs w:val="0"/>
                          <w:noProof/>
                          <w:color w:val="auto"/>
                          <w:sz w:val="24"/>
                          <w:szCs w:val="24"/>
                        </w:rPr>
                        <w:t>3</w:t>
                      </w:r>
                      <w:r w:rsidRPr="00BA40E9">
                        <w:rPr>
                          <w:i w:val="0"/>
                          <w:iCs w:val="0"/>
                          <w:color w:val="auto"/>
                          <w:sz w:val="24"/>
                          <w:szCs w:val="24"/>
                        </w:rPr>
                        <w:fldChar w:fldCharType="end"/>
                      </w:r>
                      <w:r w:rsidRPr="00BA40E9">
                        <w:rPr>
                          <w:i w:val="0"/>
                          <w:iCs w:val="0"/>
                          <w:color w:val="auto"/>
                          <w:sz w:val="24"/>
                          <w:szCs w:val="24"/>
                          <w:lang w:val="id-ID"/>
                        </w:rPr>
                        <w:t xml:space="preserve"> Visualisasi data</w:t>
                      </w:r>
                    </w:p>
                  </w:txbxContent>
                </v:textbox>
                <w10:wrap type="topAndBottom"/>
              </v:shape>
            </w:pict>
          </mc:Fallback>
        </mc:AlternateContent>
      </w:r>
      <w:r w:rsidR="00274672">
        <w:rPr>
          <w:color w:val="auto"/>
        </w:rPr>
        <w:t>B</w:t>
      </w:r>
      <w:r w:rsidR="00306EC5" w:rsidRPr="00BA40E9">
        <w:rPr>
          <w:color w:val="auto"/>
        </w:rPr>
        <w:t>erikut</w:t>
      </w:r>
      <w:r w:rsidR="00681184">
        <w:rPr>
          <w:color w:val="auto"/>
        </w:rPr>
        <w:t xml:space="preserve"> </w:t>
      </w:r>
      <w:r w:rsidR="00274672">
        <w:rPr>
          <w:color w:val="auto"/>
        </w:rPr>
        <w:t>ini merupakan diagram</w:t>
      </w:r>
      <w:r w:rsidR="00306EC5" w:rsidRPr="00BA40E9">
        <w:rPr>
          <w:color w:val="auto"/>
        </w:rPr>
        <w:t xml:space="preserve"> hasil visualisasi </w:t>
      </w:r>
      <w:r w:rsidR="00681184">
        <w:rPr>
          <w:color w:val="auto"/>
        </w:rPr>
        <w:t xml:space="preserve">terhadap </w:t>
      </w:r>
      <w:r w:rsidR="00306EC5" w:rsidRPr="00BA40E9">
        <w:rPr>
          <w:color w:val="auto"/>
        </w:rPr>
        <w:t>data probabilitas</w:t>
      </w:r>
      <w:r w:rsidR="00681184">
        <w:rPr>
          <w:color w:val="auto"/>
        </w:rPr>
        <w:t xml:space="preserve"> kecanduan game</w:t>
      </w:r>
      <w:r w:rsidR="00306EC5" w:rsidRPr="00BA40E9">
        <w:rPr>
          <w:color w:val="auto"/>
        </w:rPr>
        <w:t xml:space="preserve"> dan probabilitas penyebab</w:t>
      </w:r>
      <w:r w:rsidR="00681184">
        <w:rPr>
          <w:color w:val="auto"/>
        </w:rPr>
        <w:t xml:space="preserve"> kecanduan</w:t>
      </w:r>
      <w:r w:rsidR="00306EC5" w:rsidRPr="00BA40E9">
        <w:rPr>
          <w:color w:val="auto"/>
        </w:rPr>
        <w:t xml:space="preserve">. </w:t>
      </w:r>
      <w:r w:rsidR="00274672">
        <w:rPr>
          <w:color w:val="auto"/>
        </w:rPr>
        <w:t>S</w:t>
      </w:r>
      <w:r w:rsidR="00306EC5" w:rsidRPr="00BA40E9">
        <w:rPr>
          <w:color w:val="auto"/>
        </w:rPr>
        <w:t xml:space="preserve">eperti </w:t>
      </w:r>
      <w:r w:rsidR="00681184">
        <w:rPr>
          <w:color w:val="auto"/>
        </w:rPr>
        <w:t xml:space="preserve">pada </w:t>
      </w:r>
      <w:r w:rsidR="00306EC5" w:rsidRPr="00BA40E9">
        <w:rPr>
          <w:color w:val="auto"/>
        </w:rPr>
        <w:t xml:space="preserve">gambar </w:t>
      </w:r>
      <w:r w:rsidR="00274672">
        <w:rPr>
          <w:color w:val="auto"/>
        </w:rPr>
        <w:t xml:space="preserve">sebagai </w:t>
      </w:r>
      <w:r w:rsidR="00306EC5" w:rsidRPr="00BA40E9">
        <w:rPr>
          <w:color w:val="auto"/>
        </w:rPr>
        <w:t>berikut</w:t>
      </w:r>
      <w:r w:rsidR="00681184">
        <w:rPr>
          <w:color w:val="auto"/>
        </w:rPr>
        <w:t xml:space="preserve"> ini</w:t>
      </w:r>
      <w:r w:rsidR="00306EC5" w:rsidRPr="00BA40E9">
        <w:rPr>
          <w:color w:val="auto"/>
        </w:rPr>
        <w:t xml:space="preserve">. </w:t>
      </w:r>
    </w:p>
    <w:p w14:paraId="5197D618" w14:textId="36DDF89A" w:rsidR="00306EC5" w:rsidRPr="00BA40E9" w:rsidRDefault="00B0480B" w:rsidP="00C528AE">
      <w:pPr>
        <w:spacing w:line="276" w:lineRule="auto"/>
        <w:ind w:right="350"/>
        <w:jc w:val="both"/>
        <w:rPr>
          <w:rFonts w:eastAsia="Times New Roman"/>
          <w:color w:val="auto"/>
          <w:lang w:val="id-ID"/>
        </w:rPr>
      </w:pPr>
      <w:r w:rsidRPr="00BA40E9">
        <w:rPr>
          <w:noProof/>
          <w:color w:val="auto"/>
        </w:rPr>
        <w:lastRenderedPageBreak/>
        <w:drawing>
          <wp:anchor distT="0" distB="0" distL="114300" distR="114300" simplePos="0" relativeHeight="251662336" behindDoc="0" locked="0" layoutInCell="1" allowOverlap="1" wp14:anchorId="5855F4AA" wp14:editId="32EECB1B">
            <wp:simplePos x="0" y="0"/>
            <wp:positionH relativeFrom="page">
              <wp:posOffset>2413000</wp:posOffset>
            </wp:positionH>
            <wp:positionV relativeFrom="paragraph">
              <wp:posOffset>90170</wp:posOffset>
            </wp:positionV>
            <wp:extent cx="2571750" cy="1547495"/>
            <wp:effectExtent l="0" t="0" r="0" b="0"/>
            <wp:wrapTopAndBottom/>
            <wp:docPr id="876508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50802" name=""/>
                    <pic:cNvPicPr/>
                  </pic:nvPicPr>
                  <pic:blipFill rotWithShape="1">
                    <a:blip r:embed="rId11" cstate="print">
                      <a:extLst>
                        <a:ext uri="{28A0092B-C50C-407E-A947-70E740481C1C}">
                          <a14:useLocalDpi xmlns:a14="http://schemas.microsoft.com/office/drawing/2010/main" val="0"/>
                        </a:ext>
                      </a:extLst>
                    </a:blip>
                    <a:srcRect l="24358" t="17959" r="3206" b="4503"/>
                    <a:stretch/>
                  </pic:blipFill>
                  <pic:spPr bwMode="auto">
                    <a:xfrm>
                      <a:off x="0" y="0"/>
                      <a:ext cx="2571750" cy="1547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16C98" w:rsidRPr="00BA40E9">
        <w:rPr>
          <w:noProof/>
        </w:rPr>
        <mc:AlternateContent>
          <mc:Choice Requires="wps">
            <w:drawing>
              <wp:anchor distT="0" distB="0" distL="114300" distR="114300" simplePos="0" relativeHeight="251679744" behindDoc="0" locked="0" layoutInCell="1" allowOverlap="1" wp14:anchorId="276EDAD8" wp14:editId="470458BB">
                <wp:simplePos x="0" y="0"/>
                <wp:positionH relativeFrom="page">
                  <wp:align>center</wp:align>
                </wp:positionH>
                <wp:positionV relativeFrom="paragraph">
                  <wp:posOffset>4938395</wp:posOffset>
                </wp:positionV>
                <wp:extent cx="2477135" cy="635"/>
                <wp:effectExtent l="0" t="0" r="0" b="2540"/>
                <wp:wrapTopAndBottom/>
                <wp:docPr id="1100461555" name="Text Box 1"/>
                <wp:cNvGraphicFramePr/>
                <a:graphic xmlns:a="http://schemas.openxmlformats.org/drawingml/2006/main">
                  <a:graphicData uri="http://schemas.microsoft.com/office/word/2010/wordprocessingShape">
                    <wps:wsp>
                      <wps:cNvSpPr txBox="1"/>
                      <wps:spPr>
                        <a:xfrm>
                          <a:off x="0" y="0"/>
                          <a:ext cx="2477135" cy="635"/>
                        </a:xfrm>
                        <a:prstGeom prst="rect">
                          <a:avLst/>
                        </a:prstGeom>
                        <a:solidFill>
                          <a:prstClr val="white"/>
                        </a:solidFill>
                        <a:ln>
                          <a:noFill/>
                        </a:ln>
                      </wps:spPr>
                      <wps:txbx>
                        <w:txbxContent>
                          <w:p w14:paraId="08B94120" w14:textId="0945EC18" w:rsidR="00BA40E9" w:rsidRPr="00BA40E9" w:rsidRDefault="00BA40E9" w:rsidP="00BA40E9">
                            <w:pPr>
                              <w:pStyle w:val="Caption"/>
                              <w:jc w:val="center"/>
                              <w:rPr>
                                <w:i w:val="0"/>
                                <w:iCs w:val="0"/>
                                <w:noProof/>
                                <w:color w:val="auto"/>
                                <w:sz w:val="24"/>
                                <w:szCs w:val="24"/>
                              </w:rPr>
                            </w:pPr>
                            <w:r w:rsidRPr="00BA40E9">
                              <w:rPr>
                                <w:i w:val="0"/>
                                <w:iCs w:val="0"/>
                                <w:color w:val="auto"/>
                                <w:sz w:val="24"/>
                                <w:szCs w:val="24"/>
                              </w:rPr>
                              <w:t xml:space="preserve">Gambar </w:t>
                            </w:r>
                            <w:r w:rsidRPr="00BA40E9">
                              <w:rPr>
                                <w:i w:val="0"/>
                                <w:iCs w:val="0"/>
                                <w:color w:val="auto"/>
                                <w:sz w:val="24"/>
                                <w:szCs w:val="24"/>
                              </w:rPr>
                              <w:fldChar w:fldCharType="begin"/>
                            </w:r>
                            <w:r w:rsidRPr="00BA40E9">
                              <w:rPr>
                                <w:i w:val="0"/>
                                <w:iCs w:val="0"/>
                                <w:color w:val="auto"/>
                                <w:sz w:val="24"/>
                                <w:szCs w:val="24"/>
                              </w:rPr>
                              <w:instrText xml:space="preserve"> SEQ Gambar \* ARABIC </w:instrText>
                            </w:r>
                            <w:r w:rsidRPr="00BA40E9">
                              <w:rPr>
                                <w:i w:val="0"/>
                                <w:iCs w:val="0"/>
                                <w:color w:val="auto"/>
                                <w:sz w:val="24"/>
                                <w:szCs w:val="24"/>
                              </w:rPr>
                              <w:fldChar w:fldCharType="separate"/>
                            </w:r>
                            <w:r w:rsidRPr="00BA40E9">
                              <w:rPr>
                                <w:i w:val="0"/>
                                <w:iCs w:val="0"/>
                                <w:noProof/>
                                <w:color w:val="auto"/>
                                <w:sz w:val="24"/>
                                <w:szCs w:val="24"/>
                              </w:rPr>
                              <w:t>4</w:t>
                            </w:r>
                            <w:r w:rsidRPr="00BA40E9">
                              <w:rPr>
                                <w:i w:val="0"/>
                                <w:iCs w:val="0"/>
                                <w:color w:val="auto"/>
                                <w:sz w:val="24"/>
                                <w:szCs w:val="24"/>
                              </w:rPr>
                              <w:fldChar w:fldCharType="end"/>
                            </w:r>
                            <w:r w:rsidRPr="00BA40E9">
                              <w:rPr>
                                <w:i w:val="0"/>
                                <w:iCs w:val="0"/>
                                <w:color w:val="auto"/>
                                <w:sz w:val="24"/>
                                <w:szCs w:val="24"/>
                                <w:lang w:val="id-ID"/>
                              </w:rPr>
                              <w:t xml:space="preserve"> Tingkat kecanduan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76EDAD8" id="_x0000_s1029" type="#_x0000_t202" style="position:absolute;left:0;text-align:left;margin-left:0;margin-top:388.85pt;width:195.05pt;height:.05pt;z-index:251679744;visibility:visible;mso-wrap-style:squar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" stroked="f">
                <v:textbox style="mso-fit-shape-to-text:t" inset="0,0,0,0">
                  <w:txbxContent>
                    <w:p w14:paraId="08B94120" w14:textId="0945EC18" w:rsidR="00BA40E9" w:rsidRPr="00BA40E9" w:rsidRDefault="00BA40E9" w:rsidP="00BA40E9">
                      <w:pPr>
                        <w:pStyle w:val="Caption"/>
                        <w:jc w:val="center"/>
                        <w:rPr>
                          <w:i w:val="0"/>
                          <w:iCs w:val="0"/>
                          <w:noProof/>
                          <w:color w:val="auto"/>
                          <w:sz w:val="24"/>
                          <w:szCs w:val="24"/>
                        </w:rPr>
                      </w:pPr>
                      <w:r w:rsidRPr="00BA40E9">
                        <w:rPr>
                          <w:i w:val="0"/>
                          <w:iCs w:val="0"/>
                          <w:color w:val="auto"/>
                          <w:sz w:val="24"/>
                          <w:szCs w:val="24"/>
                        </w:rPr>
                        <w:t xml:space="preserve">Gambar </w:t>
                      </w:r>
                      <w:r w:rsidRPr="00BA40E9">
                        <w:rPr>
                          <w:i w:val="0"/>
                          <w:iCs w:val="0"/>
                          <w:color w:val="auto"/>
                          <w:sz w:val="24"/>
                          <w:szCs w:val="24"/>
                        </w:rPr>
                        <w:fldChar w:fldCharType="begin"/>
                      </w:r>
                      <w:r w:rsidRPr="00BA40E9">
                        <w:rPr>
                          <w:i w:val="0"/>
                          <w:iCs w:val="0"/>
                          <w:color w:val="auto"/>
                          <w:sz w:val="24"/>
                          <w:szCs w:val="24"/>
                        </w:rPr>
                        <w:instrText xml:space="preserve"> SEQ Gambar \* ARABIC </w:instrText>
                      </w:r>
                      <w:r w:rsidRPr="00BA40E9">
                        <w:rPr>
                          <w:i w:val="0"/>
                          <w:iCs w:val="0"/>
                          <w:color w:val="auto"/>
                          <w:sz w:val="24"/>
                          <w:szCs w:val="24"/>
                        </w:rPr>
                        <w:fldChar w:fldCharType="separate"/>
                      </w:r>
                      <w:r w:rsidRPr="00BA40E9">
                        <w:rPr>
                          <w:i w:val="0"/>
                          <w:iCs w:val="0"/>
                          <w:noProof/>
                          <w:color w:val="auto"/>
                          <w:sz w:val="24"/>
                          <w:szCs w:val="24"/>
                        </w:rPr>
                        <w:t>4</w:t>
                      </w:r>
                      <w:r w:rsidRPr="00BA40E9">
                        <w:rPr>
                          <w:i w:val="0"/>
                          <w:iCs w:val="0"/>
                          <w:color w:val="auto"/>
                          <w:sz w:val="24"/>
                          <w:szCs w:val="24"/>
                        </w:rPr>
                        <w:fldChar w:fldCharType="end"/>
                      </w:r>
                      <w:r w:rsidRPr="00BA40E9">
                        <w:rPr>
                          <w:i w:val="0"/>
                          <w:iCs w:val="0"/>
                          <w:color w:val="auto"/>
                          <w:sz w:val="24"/>
                          <w:szCs w:val="24"/>
                          <w:lang w:val="id-ID"/>
                        </w:rPr>
                        <w:t xml:space="preserve"> Tingkat kecanduan</w:t>
                      </w:r>
                    </w:p>
                  </w:txbxContent>
                </v:textbox>
                <w10:wrap type="topAndBottom" anchorx="page"/>
              </v:shape>
            </w:pict>
          </mc:Fallback>
        </mc:AlternateContent>
      </w:r>
      <w:r w:rsidR="00116C98" w:rsidRPr="00BA40E9">
        <w:rPr>
          <w:noProof/>
        </w:rPr>
        <w:drawing>
          <wp:anchor distT="0" distB="0" distL="114300" distR="114300" simplePos="0" relativeHeight="251672576" behindDoc="0" locked="0" layoutInCell="1" allowOverlap="1" wp14:anchorId="5C1B3116" wp14:editId="227C6842">
            <wp:simplePos x="0" y="0"/>
            <wp:positionH relativeFrom="page">
              <wp:align>center</wp:align>
            </wp:positionH>
            <wp:positionV relativeFrom="paragraph">
              <wp:posOffset>3230245</wp:posOffset>
            </wp:positionV>
            <wp:extent cx="2477135" cy="1581785"/>
            <wp:effectExtent l="0" t="0" r="0" b="0"/>
            <wp:wrapTopAndBottom/>
            <wp:docPr id="5112485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248530" name=""/>
                    <pic:cNvPicPr/>
                  </pic:nvPicPr>
                  <pic:blipFill rotWithShape="1">
                    <a:blip r:embed="rId12" cstate="print">
                      <a:extLst>
                        <a:ext uri="{28A0092B-C50C-407E-A947-70E740481C1C}">
                          <a14:useLocalDpi xmlns:a14="http://schemas.microsoft.com/office/drawing/2010/main" val="0"/>
                        </a:ext>
                      </a:extLst>
                    </a:blip>
                    <a:srcRect l="24215" t="17134" r="6891" b="4576"/>
                    <a:stretch/>
                  </pic:blipFill>
                  <pic:spPr bwMode="auto">
                    <a:xfrm>
                      <a:off x="0" y="0"/>
                      <a:ext cx="2477135" cy="15817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929D9" w:rsidRPr="00BA40E9">
        <w:rPr>
          <w:rFonts w:eastAsia="Times New Roman"/>
          <w:color w:val="auto"/>
          <w:lang w:val="id-ID"/>
        </w:rPr>
        <w:t>Gambar diatas menunjukkan bahwa tingkat kecanduan dengan taraf rendah berjumlah 298</w:t>
      </w:r>
      <w:bookmarkEnd w:id="23"/>
      <w:r w:rsidR="00A929D9" w:rsidRPr="00BA40E9">
        <w:rPr>
          <w:rFonts w:eastAsia="Times New Roman"/>
          <w:color w:val="auto"/>
          <w:lang w:val="id-ID"/>
        </w:rPr>
        <w:t xml:space="preserve"> mahasiswa sedangkan kecanduan dengan taraf tinggi berjumlah 24 mahasiswa dalam rentang waktu penelitian yaitu pada bulan November 2023. Hasil dari visualisasi diagram tersebut dipengaruhi olah enam faktor penyebab kecanduan game yaitu Dominion, Timeless, Mood swing, Healtium, Insosial, dan Maladiptive daydreaming</w:t>
      </w:r>
      <w:r w:rsidR="00A001E4" w:rsidRPr="00BA40E9">
        <w:rPr>
          <w:rFonts w:eastAsia="Times New Roman"/>
          <w:color w:val="auto"/>
          <w:lang w:val="id-ID"/>
        </w:rPr>
        <w:t>. Dapat di simpulkan dari diagram diatas bahwa tinkat kecanduan game online mobile legends pada mahsiswa dalam takar rendah.</w:t>
      </w:r>
    </w:p>
    <w:p w14:paraId="6CB0FEF3" w14:textId="77777777" w:rsidR="00295E43" w:rsidRDefault="00A001E4" w:rsidP="00295E43">
      <w:pPr>
        <w:spacing w:line="276" w:lineRule="auto"/>
        <w:ind w:right="350"/>
        <w:jc w:val="both"/>
        <w:rPr>
          <w:rFonts w:eastAsia="Times New Roman"/>
          <w:color w:val="auto"/>
          <w:lang w:val="id-ID"/>
        </w:rPr>
      </w:pPr>
      <w:r w:rsidRPr="00BA40E9">
        <w:rPr>
          <w:rFonts w:eastAsia="Times New Roman"/>
          <w:color w:val="auto"/>
          <w:lang w:val="id-ID"/>
        </w:rPr>
        <w:t>D</w:t>
      </w:r>
      <w:r w:rsidR="00633DC6" w:rsidRPr="00BA40E9">
        <w:rPr>
          <w:rFonts w:eastAsia="Times New Roman"/>
          <w:color w:val="auto"/>
          <w:lang w:val="id-ID"/>
        </w:rPr>
        <w:t xml:space="preserve">ari diagram </w:t>
      </w:r>
      <w:r w:rsidRPr="00BA40E9">
        <w:rPr>
          <w:rFonts w:eastAsia="Times New Roman"/>
          <w:color w:val="auto"/>
          <w:lang w:val="id-ID"/>
        </w:rPr>
        <w:t>diatas menunjukkan</w:t>
      </w:r>
      <w:r w:rsidR="00633DC6" w:rsidRPr="00BA40E9">
        <w:rPr>
          <w:rFonts w:eastAsia="Times New Roman"/>
          <w:color w:val="auto"/>
          <w:lang w:val="id-ID"/>
        </w:rPr>
        <w:t xml:space="preserve"> </w:t>
      </w:r>
      <w:r w:rsidR="00E06802" w:rsidRPr="00BA40E9">
        <w:rPr>
          <w:rFonts w:eastAsia="Times New Roman"/>
          <w:color w:val="auto"/>
          <w:lang w:val="id-ID"/>
        </w:rPr>
        <w:t xml:space="preserve">penyebab kecanduan yaitu </w:t>
      </w:r>
      <w:r w:rsidR="00EF0330" w:rsidRPr="00BA40E9">
        <w:rPr>
          <w:rFonts w:eastAsia="Times New Roman"/>
          <w:color w:val="auto"/>
          <w:lang w:val="id-ID"/>
        </w:rPr>
        <w:t>D</w:t>
      </w:r>
      <w:r w:rsidR="00E06802" w:rsidRPr="00BA40E9">
        <w:rPr>
          <w:rFonts w:eastAsia="Times New Roman"/>
          <w:color w:val="auto"/>
          <w:lang w:val="id-ID"/>
        </w:rPr>
        <w:t>ominion dengan tingkat kecanduan rendah berjumlah 181 mahasiswa dan tingkat kecanduan tinggi sejumlah 141 mahasiswa</w:t>
      </w:r>
      <w:r w:rsidR="00841B60" w:rsidRPr="00BA40E9">
        <w:rPr>
          <w:rFonts w:eastAsia="Times New Roman"/>
          <w:color w:val="auto"/>
          <w:lang w:val="id-ID"/>
        </w:rPr>
        <w:t xml:space="preserve">, </w:t>
      </w:r>
      <w:r w:rsidR="00453E0B">
        <w:rPr>
          <w:rFonts w:eastAsia="Times New Roman"/>
          <w:color w:val="auto"/>
          <w:lang w:val="id-ID"/>
        </w:rPr>
        <w:t>T</w:t>
      </w:r>
      <w:r w:rsidR="00E06802" w:rsidRPr="00BA40E9">
        <w:rPr>
          <w:rFonts w:eastAsia="Times New Roman"/>
          <w:color w:val="auto"/>
          <w:lang w:val="id-ID"/>
        </w:rPr>
        <w:t>imeless dengan tingkat kecanduan rendah berjumlah 297 mahasiswa dan tingkat kecanduan tinggi sejumlah 25 mahasiswa</w:t>
      </w:r>
      <w:r w:rsidR="00841B60" w:rsidRPr="00BA40E9">
        <w:rPr>
          <w:rFonts w:eastAsia="Times New Roman"/>
          <w:color w:val="auto"/>
          <w:lang w:val="id-ID"/>
        </w:rPr>
        <w:t xml:space="preserve">, </w:t>
      </w:r>
      <w:r w:rsidR="00453E0B">
        <w:rPr>
          <w:rFonts w:eastAsia="Times New Roman"/>
          <w:color w:val="auto"/>
          <w:lang w:val="id-ID"/>
        </w:rPr>
        <w:t>M</w:t>
      </w:r>
      <w:r w:rsidR="00841B60" w:rsidRPr="00BA40E9">
        <w:rPr>
          <w:rFonts w:eastAsia="Times New Roman"/>
          <w:color w:val="auto"/>
          <w:lang w:val="id-ID"/>
        </w:rPr>
        <w:t xml:space="preserve">ood </w:t>
      </w:r>
      <w:r w:rsidR="00453E0B">
        <w:rPr>
          <w:rFonts w:eastAsia="Times New Roman"/>
          <w:color w:val="auto"/>
          <w:lang w:val="id-ID"/>
        </w:rPr>
        <w:t>S</w:t>
      </w:r>
      <w:r w:rsidR="00E06802" w:rsidRPr="00BA40E9">
        <w:rPr>
          <w:rFonts w:eastAsia="Times New Roman"/>
          <w:color w:val="auto"/>
          <w:lang w:val="id-ID"/>
        </w:rPr>
        <w:t>wing dengan tingkat kecanduan rendah berjumlah 264 mahasiswa dan tingkat kecanduan tinggi sejumlah 58 mahasiswa</w:t>
      </w:r>
      <w:r w:rsidR="00841B60" w:rsidRPr="00BA40E9">
        <w:rPr>
          <w:rFonts w:eastAsia="Times New Roman"/>
          <w:color w:val="auto"/>
          <w:lang w:val="id-ID"/>
        </w:rPr>
        <w:t xml:space="preserve">, </w:t>
      </w:r>
      <w:r w:rsidR="00453E0B">
        <w:rPr>
          <w:rFonts w:eastAsia="Times New Roman"/>
          <w:color w:val="auto"/>
          <w:lang w:val="id-ID"/>
        </w:rPr>
        <w:t>H</w:t>
      </w:r>
      <w:r w:rsidR="0004677C" w:rsidRPr="00BA40E9">
        <w:rPr>
          <w:rFonts w:eastAsia="Times New Roman"/>
          <w:color w:val="auto"/>
          <w:lang w:val="id-ID"/>
        </w:rPr>
        <w:t>ealtium dengan tingkat kecanduan rendah berjumlah 95 mahasiswa dan tingkat kecanduan tinggi sejumlah 227 mahasiswa</w:t>
      </w:r>
      <w:r w:rsidR="00841B60" w:rsidRPr="00BA40E9">
        <w:rPr>
          <w:rFonts w:eastAsia="Times New Roman"/>
          <w:color w:val="auto"/>
          <w:lang w:val="id-ID"/>
        </w:rPr>
        <w:t>,</w:t>
      </w:r>
      <w:r w:rsidR="00C31983" w:rsidRPr="00BA40E9">
        <w:rPr>
          <w:rFonts w:eastAsia="Times New Roman"/>
          <w:color w:val="auto"/>
          <w:lang w:val="id-ID"/>
        </w:rPr>
        <w:t xml:space="preserve"> </w:t>
      </w:r>
      <w:r w:rsidR="00453E0B">
        <w:rPr>
          <w:rFonts w:eastAsia="Times New Roman"/>
          <w:color w:val="auto"/>
          <w:lang w:val="id-ID"/>
        </w:rPr>
        <w:t>I</w:t>
      </w:r>
      <w:r w:rsidR="00C31983" w:rsidRPr="00BA40E9">
        <w:rPr>
          <w:rFonts w:eastAsia="Times New Roman"/>
          <w:color w:val="auto"/>
          <w:lang w:val="id-ID"/>
        </w:rPr>
        <w:t>nsosial dengan tingkat kecanduan rendah berjumlah 304 mahasiswa dan tingkat kecanduan tinggi sejumlah 18 mahasiswa</w:t>
      </w:r>
      <w:r w:rsidR="00841B60" w:rsidRPr="00BA40E9">
        <w:rPr>
          <w:rFonts w:eastAsia="Times New Roman"/>
          <w:color w:val="auto"/>
          <w:lang w:val="id-ID"/>
        </w:rPr>
        <w:t>,</w:t>
      </w:r>
      <w:r w:rsidR="00C31983" w:rsidRPr="00BA40E9">
        <w:rPr>
          <w:rFonts w:eastAsia="Times New Roman"/>
          <w:color w:val="auto"/>
          <w:lang w:val="id-ID"/>
        </w:rPr>
        <w:t xml:space="preserve"> </w:t>
      </w:r>
      <w:r w:rsidR="00453E0B">
        <w:rPr>
          <w:rFonts w:eastAsia="Times New Roman"/>
          <w:color w:val="auto"/>
          <w:lang w:val="id-ID"/>
        </w:rPr>
        <w:t>M</w:t>
      </w:r>
      <w:r w:rsidR="00841B60" w:rsidRPr="00BA40E9">
        <w:rPr>
          <w:rFonts w:eastAsia="Times New Roman"/>
          <w:color w:val="auto"/>
          <w:lang w:val="id-ID"/>
        </w:rPr>
        <w:t xml:space="preserve">aladiptiv </w:t>
      </w:r>
      <w:r w:rsidR="00453E0B">
        <w:rPr>
          <w:rFonts w:eastAsia="Times New Roman"/>
          <w:color w:val="auto"/>
          <w:lang w:val="id-ID"/>
        </w:rPr>
        <w:t>D</w:t>
      </w:r>
      <w:r w:rsidR="00C31983" w:rsidRPr="00BA40E9">
        <w:rPr>
          <w:rFonts w:eastAsia="Times New Roman"/>
          <w:color w:val="auto"/>
          <w:lang w:val="id-ID"/>
        </w:rPr>
        <w:t>aydreaming dengan tingkat kecanduan rendah berjumlah 280 mahasiswa dan tingkat kecanduan tinggi sejumlah 42 mahasiswa.</w:t>
      </w:r>
    </w:p>
    <w:p w14:paraId="3343EA25" w14:textId="3434E7E5" w:rsidR="00EF0330" w:rsidRPr="00295E43" w:rsidRDefault="00BA40E9" w:rsidP="00295E43">
      <w:pPr>
        <w:spacing w:line="276" w:lineRule="auto"/>
        <w:ind w:right="350"/>
        <w:jc w:val="both"/>
        <w:rPr>
          <w:rFonts w:eastAsia="Times New Roman"/>
          <w:color w:val="auto"/>
          <w:lang w:val="id-ID"/>
        </w:rPr>
      </w:pPr>
      <w:r w:rsidRPr="00BA40E9">
        <w:rPr>
          <w:noProof/>
        </w:rPr>
        <w:lastRenderedPageBreak/>
        <mc:AlternateContent>
          <mc:Choice Requires="wps">
            <w:drawing>
              <wp:anchor distT="0" distB="0" distL="114300" distR="114300" simplePos="0" relativeHeight="251681792" behindDoc="0" locked="0" layoutInCell="1" allowOverlap="1" wp14:anchorId="0C501702" wp14:editId="38079AF4">
                <wp:simplePos x="0" y="0"/>
                <wp:positionH relativeFrom="column">
                  <wp:posOffset>1552575</wp:posOffset>
                </wp:positionH>
                <wp:positionV relativeFrom="paragraph">
                  <wp:posOffset>1969135</wp:posOffset>
                </wp:positionV>
                <wp:extent cx="2278380" cy="635"/>
                <wp:effectExtent l="0" t="0" r="0" b="0"/>
                <wp:wrapTopAndBottom/>
                <wp:docPr id="267898069" name="Text Box 1"/>
                <wp:cNvGraphicFramePr/>
                <a:graphic xmlns:a="http://schemas.openxmlformats.org/drawingml/2006/main">
                  <a:graphicData uri="http://schemas.microsoft.com/office/word/2010/wordprocessingShape">
                    <wps:wsp>
                      <wps:cNvSpPr txBox="1"/>
                      <wps:spPr>
                        <a:xfrm>
                          <a:off x="0" y="0"/>
                          <a:ext cx="2278380" cy="635"/>
                        </a:xfrm>
                        <a:prstGeom prst="rect">
                          <a:avLst/>
                        </a:prstGeom>
                        <a:solidFill>
                          <a:prstClr val="white"/>
                        </a:solidFill>
                        <a:ln>
                          <a:noFill/>
                        </a:ln>
                      </wps:spPr>
                      <wps:txbx>
                        <w:txbxContent>
                          <w:p w14:paraId="7CD0AA56" w14:textId="6C21D36A" w:rsidR="00BA40E9" w:rsidRPr="00BA40E9" w:rsidRDefault="00BA40E9" w:rsidP="00BA40E9">
                            <w:pPr>
                              <w:pStyle w:val="Caption"/>
                              <w:jc w:val="center"/>
                              <w:rPr>
                                <w:i w:val="0"/>
                                <w:iCs w:val="0"/>
                                <w:noProof/>
                                <w:color w:val="auto"/>
                                <w:sz w:val="24"/>
                                <w:szCs w:val="24"/>
                              </w:rPr>
                            </w:pPr>
                            <w:r w:rsidRPr="00BA40E9">
                              <w:rPr>
                                <w:i w:val="0"/>
                                <w:iCs w:val="0"/>
                                <w:color w:val="auto"/>
                                <w:sz w:val="24"/>
                                <w:szCs w:val="24"/>
                              </w:rPr>
                              <w:t xml:space="preserve">Gambar </w:t>
                            </w:r>
                            <w:r w:rsidRPr="00BA40E9">
                              <w:rPr>
                                <w:i w:val="0"/>
                                <w:iCs w:val="0"/>
                                <w:color w:val="auto"/>
                                <w:sz w:val="24"/>
                                <w:szCs w:val="24"/>
                              </w:rPr>
                              <w:fldChar w:fldCharType="begin"/>
                            </w:r>
                            <w:r w:rsidRPr="00BA40E9">
                              <w:rPr>
                                <w:i w:val="0"/>
                                <w:iCs w:val="0"/>
                                <w:color w:val="auto"/>
                                <w:sz w:val="24"/>
                                <w:szCs w:val="24"/>
                              </w:rPr>
                              <w:instrText xml:space="preserve"> SEQ Gambar \* ARABIC </w:instrText>
                            </w:r>
                            <w:r w:rsidRPr="00BA40E9">
                              <w:rPr>
                                <w:i w:val="0"/>
                                <w:iCs w:val="0"/>
                                <w:color w:val="auto"/>
                                <w:sz w:val="24"/>
                                <w:szCs w:val="24"/>
                              </w:rPr>
                              <w:fldChar w:fldCharType="separate"/>
                            </w:r>
                            <w:r w:rsidRPr="00BA40E9">
                              <w:rPr>
                                <w:i w:val="0"/>
                                <w:iCs w:val="0"/>
                                <w:noProof/>
                                <w:color w:val="auto"/>
                                <w:sz w:val="24"/>
                                <w:szCs w:val="24"/>
                              </w:rPr>
                              <w:t>5</w:t>
                            </w:r>
                            <w:r w:rsidRPr="00BA40E9">
                              <w:rPr>
                                <w:i w:val="0"/>
                                <w:iCs w:val="0"/>
                                <w:color w:val="auto"/>
                                <w:sz w:val="24"/>
                                <w:szCs w:val="24"/>
                              </w:rPr>
                              <w:fldChar w:fldCharType="end"/>
                            </w:r>
                            <w:r w:rsidRPr="00BA40E9">
                              <w:rPr>
                                <w:i w:val="0"/>
                                <w:iCs w:val="0"/>
                                <w:color w:val="auto"/>
                                <w:sz w:val="24"/>
                                <w:szCs w:val="24"/>
                                <w:lang w:val="id-ID"/>
                              </w:rPr>
                              <w:t xml:space="preserve"> Total tingkat kecanduan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C501702" id="_x0000_s1030" type="#_x0000_t202" style="position:absolute;left:0;text-align:left;margin-left:122.25pt;margin-top:155.05pt;width:179.4pt;height:.05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" stroked="f">
                <v:textbox style="mso-fit-shape-to-text:t" inset="0,0,0,0">
                  <w:txbxContent>
                    <w:p w14:paraId="7CD0AA56" w14:textId="6C21D36A" w:rsidR="00BA40E9" w:rsidRPr="00BA40E9" w:rsidRDefault="00BA40E9" w:rsidP="00BA40E9">
                      <w:pPr>
                        <w:pStyle w:val="Caption"/>
                        <w:jc w:val="center"/>
                        <w:rPr>
                          <w:i w:val="0"/>
                          <w:iCs w:val="0"/>
                          <w:noProof/>
                          <w:color w:val="auto"/>
                          <w:sz w:val="24"/>
                          <w:szCs w:val="24"/>
                        </w:rPr>
                      </w:pPr>
                      <w:r w:rsidRPr="00BA40E9">
                        <w:rPr>
                          <w:i w:val="0"/>
                          <w:iCs w:val="0"/>
                          <w:color w:val="auto"/>
                          <w:sz w:val="24"/>
                          <w:szCs w:val="24"/>
                        </w:rPr>
                        <w:t xml:space="preserve">Gambar </w:t>
                      </w:r>
                      <w:r w:rsidRPr="00BA40E9">
                        <w:rPr>
                          <w:i w:val="0"/>
                          <w:iCs w:val="0"/>
                          <w:color w:val="auto"/>
                          <w:sz w:val="24"/>
                          <w:szCs w:val="24"/>
                        </w:rPr>
                        <w:fldChar w:fldCharType="begin"/>
                      </w:r>
                      <w:r w:rsidRPr="00BA40E9">
                        <w:rPr>
                          <w:i w:val="0"/>
                          <w:iCs w:val="0"/>
                          <w:color w:val="auto"/>
                          <w:sz w:val="24"/>
                          <w:szCs w:val="24"/>
                        </w:rPr>
                        <w:instrText xml:space="preserve"> SEQ Gambar \* ARABIC </w:instrText>
                      </w:r>
                      <w:r w:rsidRPr="00BA40E9">
                        <w:rPr>
                          <w:i w:val="0"/>
                          <w:iCs w:val="0"/>
                          <w:color w:val="auto"/>
                          <w:sz w:val="24"/>
                          <w:szCs w:val="24"/>
                        </w:rPr>
                        <w:fldChar w:fldCharType="separate"/>
                      </w:r>
                      <w:r w:rsidRPr="00BA40E9">
                        <w:rPr>
                          <w:i w:val="0"/>
                          <w:iCs w:val="0"/>
                          <w:noProof/>
                          <w:color w:val="auto"/>
                          <w:sz w:val="24"/>
                          <w:szCs w:val="24"/>
                        </w:rPr>
                        <w:t>5</w:t>
                      </w:r>
                      <w:r w:rsidRPr="00BA40E9">
                        <w:rPr>
                          <w:i w:val="0"/>
                          <w:iCs w:val="0"/>
                          <w:color w:val="auto"/>
                          <w:sz w:val="24"/>
                          <w:szCs w:val="24"/>
                        </w:rPr>
                        <w:fldChar w:fldCharType="end"/>
                      </w:r>
                      <w:r w:rsidRPr="00BA40E9">
                        <w:rPr>
                          <w:i w:val="0"/>
                          <w:iCs w:val="0"/>
                          <w:color w:val="auto"/>
                          <w:sz w:val="24"/>
                          <w:szCs w:val="24"/>
                          <w:lang w:val="id-ID"/>
                        </w:rPr>
                        <w:t xml:space="preserve"> Total tingkat kecanduan</w:t>
                      </w:r>
                    </w:p>
                  </w:txbxContent>
                </v:textbox>
                <w10:wrap type="topAndBottom"/>
              </v:shape>
            </w:pict>
          </mc:Fallback>
        </mc:AlternateContent>
      </w:r>
      <w:r w:rsidRPr="00BA40E9">
        <w:rPr>
          <w:noProof/>
        </w:rPr>
        <w:drawing>
          <wp:anchor distT="0" distB="0" distL="114300" distR="114300" simplePos="0" relativeHeight="251673600" behindDoc="0" locked="0" layoutInCell="1" allowOverlap="1" wp14:anchorId="3BB02618" wp14:editId="6D63420B">
            <wp:simplePos x="0" y="0"/>
            <wp:positionH relativeFrom="page">
              <wp:align>center</wp:align>
            </wp:positionH>
            <wp:positionV relativeFrom="paragraph">
              <wp:posOffset>448945</wp:posOffset>
            </wp:positionV>
            <wp:extent cx="2278380" cy="1463040"/>
            <wp:effectExtent l="0" t="0" r="7620" b="3810"/>
            <wp:wrapTopAndBottom/>
            <wp:docPr id="20855404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540461" name=""/>
                    <pic:cNvPicPr/>
                  </pic:nvPicPr>
                  <pic:blipFill rotWithShape="1">
                    <a:blip r:embed="rId13" cstate="print">
                      <a:extLst>
                        <a:ext uri="{28A0092B-C50C-407E-A947-70E740481C1C}">
                          <a14:useLocalDpi xmlns:a14="http://schemas.microsoft.com/office/drawing/2010/main" val="0"/>
                        </a:ext>
                      </a:extLst>
                    </a:blip>
                    <a:srcRect l="24483" t="16897" r="6757" b="4576"/>
                    <a:stretch/>
                  </pic:blipFill>
                  <pic:spPr bwMode="auto">
                    <a:xfrm>
                      <a:off x="0" y="0"/>
                      <a:ext cx="2278380" cy="14630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F0330" w:rsidRPr="00BA40E9">
        <w:rPr>
          <w:rFonts w:eastAsia="Times New Roman"/>
          <w:color w:val="auto"/>
          <w:lang w:val="id-ID"/>
        </w:rPr>
        <w:t>Kemudian untuk diagram total dari tingkat kecanduan game online mobile legends dapat dilihat pada gamabr sebagai berikut :</w:t>
      </w:r>
    </w:p>
    <w:p w14:paraId="70F6691D" w14:textId="77777777" w:rsidR="00BA40E9" w:rsidRPr="00BA40E9" w:rsidRDefault="00BA40E9" w:rsidP="00C528AE">
      <w:pPr>
        <w:spacing w:line="276" w:lineRule="auto"/>
        <w:jc w:val="both"/>
        <w:rPr>
          <w:color w:val="auto"/>
          <w:lang w:val="id-ID"/>
        </w:rPr>
      </w:pPr>
    </w:p>
    <w:p w14:paraId="485A5E18" w14:textId="461980F4" w:rsidR="003C6A77" w:rsidRPr="00E72B23" w:rsidRDefault="00841B60" w:rsidP="00C528AE">
      <w:pPr>
        <w:spacing w:line="276" w:lineRule="auto"/>
        <w:ind w:right="394"/>
        <w:jc w:val="both"/>
        <w:rPr>
          <w:rStyle w:val="match"/>
        </w:rPr>
      </w:pPr>
      <w:r w:rsidRPr="00E72B23">
        <w:rPr>
          <w:rStyle w:val="match"/>
        </w:rPr>
        <w:t xml:space="preserve">Diagram diatas menunjukkan total tingkat kecanduan </w:t>
      </w:r>
      <w:r w:rsidR="00274672">
        <w:rPr>
          <w:rStyle w:val="match"/>
        </w:rPr>
        <w:t xml:space="preserve">terhadap </w:t>
      </w:r>
      <w:r w:rsidRPr="00E72B23">
        <w:rPr>
          <w:rStyle w:val="match"/>
        </w:rPr>
        <w:t xml:space="preserve">game online </w:t>
      </w:r>
      <w:r w:rsidR="00274672">
        <w:rPr>
          <w:rStyle w:val="match"/>
        </w:rPr>
        <w:t xml:space="preserve">yang terjadi </w:t>
      </w:r>
      <w:r w:rsidRPr="00E72B23">
        <w:rPr>
          <w:rStyle w:val="match"/>
        </w:rPr>
        <w:t>pada mahasiswa Fakultas Sains dan Teknologi UINSU.</w:t>
      </w:r>
    </w:p>
    <w:p w14:paraId="650FECB6" w14:textId="632CFD53" w:rsidR="004F6C87" w:rsidRPr="00E72B23" w:rsidRDefault="00841B60" w:rsidP="00C528AE">
      <w:pPr>
        <w:spacing w:line="276" w:lineRule="auto"/>
        <w:ind w:right="394"/>
        <w:jc w:val="both"/>
        <w:rPr>
          <w:rStyle w:val="match"/>
        </w:rPr>
      </w:pPr>
      <w:r w:rsidRPr="00E72B23">
        <w:rPr>
          <w:rStyle w:val="match"/>
        </w:rPr>
        <w:t xml:space="preserve">Berdasarkan perhitungan yang telah dilakukan, secara keseluruhan mahasiswa Fakultas Sains dan Teknologi UINSU mempunyai potensi terkena kecanduan terhadap game online, berdasarkan penyebab kecanduan game online pada diagram diatas, berdasarkan penyebab kecanduan game online paling tinggi </w:t>
      </w:r>
      <w:r w:rsidR="00F879A2" w:rsidRPr="00E72B23">
        <w:rPr>
          <w:rStyle w:val="match"/>
        </w:rPr>
        <w:t xml:space="preserve">yaitu </w:t>
      </w:r>
      <w:r w:rsidR="00453E0B">
        <w:rPr>
          <w:rStyle w:val="match"/>
          <w:lang w:val="id-ID"/>
        </w:rPr>
        <w:t>H</w:t>
      </w:r>
      <w:r w:rsidR="00F879A2" w:rsidRPr="00E72B23">
        <w:rPr>
          <w:rStyle w:val="match"/>
        </w:rPr>
        <w:t xml:space="preserve">ealtium dengan tingkat kecanduan rendah berjumlah 95 mahasiswa dan tingkat kecanduan tinggi 227 mahasiswa. Selain itu </w:t>
      </w:r>
      <w:r w:rsidR="00453E0B">
        <w:rPr>
          <w:rStyle w:val="match"/>
          <w:lang w:val="id-ID"/>
        </w:rPr>
        <w:t>D</w:t>
      </w:r>
      <w:r w:rsidR="00F879A2" w:rsidRPr="00E72B23">
        <w:rPr>
          <w:rStyle w:val="match"/>
        </w:rPr>
        <w:t>ominion juga merupakan sebab terjadinya kecanduan game dengan tingkat kecanduan rendah 181 mahasiswa dan tingkat kecanduan tinggi 141 mahasiswa.</w:t>
      </w:r>
    </w:p>
    <w:p w14:paraId="69458228" w14:textId="6A7C3BC0" w:rsidR="00F879A2" w:rsidRPr="00BA40E9" w:rsidRDefault="00F879A2" w:rsidP="00C528AE">
      <w:pPr>
        <w:spacing w:line="276" w:lineRule="auto"/>
        <w:jc w:val="both"/>
        <w:rPr>
          <w:b/>
          <w:bCs/>
          <w:color w:val="auto"/>
          <w:lang w:val="id-ID"/>
        </w:rPr>
      </w:pPr>
      <w:r w:rsidRPr="00BA40E9">
        <w:rPr>
          <w:b/>
          <w:bCs/>
          <w:color w:val="auto"/>
          <w:lang w:val="id-ID"/>
        </w:rPr>
        <w:t>KESIMPULAN</w:t>
      </w:r>
    </w:p>
    <w:p w14:paraId="3AEAAEA8" w14:textId="737F2F68" w:rsidR="00453E0B" w:rsidRDefault="00453E0B" w:rsidP="00C528AE">
      <w:pPr>
        <w:spacing w:line="276" w:lineRule="auto"/>
        <w:ind w:right="394"/>
        <w:jc w:val="both"/>
        <w:rPr>
          <w:rStyle w:val="match"/>
        </w:rPr>
      </w:pPr>
      <w:r w:rsidRPr="00453E0B">
        <w:rPr>
          <w:rStyle w:val="match"/>
        </w:rPr>
        <w:t xml:space="preserve">Penelitian ini </w:t>
      </w:r>
      <w:r w:rsidR="00681184">
        <w:rPr>
          <w:rStyle w:val="match"/>
        </w:rPr>
        <w:t xml:space="preserve">sendiri memiliki </w:t>
      </w:r>
      <w:r w:rsidRPr="00453E0B">
        <w:rPr>
          <w:rStyle w:val="match"/>
        </w:rPr>
        <w:t xml:space="preserve">tujuan untuk </w:t>
      </w:r>
      <w:r w:rsidR="00681184">
        <w:rPr>
          <w:rStyle w:val="match"/>
        </w:rPr>
        <w:t>melakukan per</w:t>
      </w:r>
      <w:r w:rsidRPr="00453E0B">
        <w:rPr>
          <w:rStyle w:val="match"/>
        </w:rPr>
        <w:t xml:space="preserve">hitung </w:t>
      </w:r>
      <w:r w:rsidR="00681184">
        <w:rPr>
          <w:rStyle w:val="match"/>
        </w:rPr>
        <w:t xml:space="preserve">terhadap </w:t>
      </w:r>
      <w:r w:rsidRPr="00453E0B">
        <w:rPr>
          <w:rStyle w:val="match"/>
        </w:rPr>
        <w:t>tingkat akurasi dan</w:t>
      </w:r>
      <w:r w:rsidR="00681184">
        <w:rPr>
          <w:rStyle w:val="match"/>
        </w:rPr>
        <w:t xml:space="preserve"> pengklasifikasian terhadap</w:t>
      </w:r>
      <w:r w:rsidRPr="00453E0B">
        <w:rPr>
          <w:rStyle w:val="match"/>
        </w:rPr>
        <w:t xml:space="preserve"> tingkat </w:t>
      </w:r>
      <w:r>
        <w:rPr>
          <w:rStyle w:val="match"/>
          <w:lang w:val="id-ID"/>
        </w:rPr>
        <w:t>kecanduan game online mobile legends pada mahasiswa FST UINSU</w:t>
      </w:r>
      <w:r w:rsidRPr="00453E0B">
        <w:rPr>
          <w:rStyle w:val="match"/>
        </w:rPr>
        <w:t xml:space="preserve"> dengan</w:t>
      </w:r>
      <w:r w:rsidR="00775E12">
        <w:rPr>
          <w:rStyle w:val="match"/>
        </w:rPr>
        <w:t xml:space="preserve"> menggunakan</w:t>
      </w:r>
      <w:r w:rsidRPr="00453E0B">
        <w:rPr>
          <w:rStyle w:val="match"/>
        </w:rPr>
        <w:t xml:space="preserve"> </w:t>
      </w:r>
      <w:r w:rsidR="00775E12">
        <w:rPr>
          <w:rStyle w:val="match"/>
        </w:rPr>
        <w:t>p</w:t>
      </w:r>
      <w:r w:rsidRPr="00453E0B">
        <w:rPr>
          <w:rStyle w:val="match"/>
        </w:rPr>
        <w:t xml:space="preserve">enerapan metode Naïve Bayes. Setelah </w:t>
      </w:r>
      <w:r w:rsidR="00775E12">
        <w:rPr>
          <w:rStyle w:val="match"/>
        </w:rPr>
        <w:t>me</w:t>
      </w:r>
      <w:r w:rsidRPr="00453E0B">
        <w:rPr>
          <w:rStyle w:val="match"/>
        </w:rPr>
        <w:t xml:space="preserve">lakukan analisis terhadap parameter faktor tingkat </w:t>
      </w:r>
      <w:r>
        <w:rPr>
          <w:rStyle w:val="match"/>
          <w:lang w:val="id-ID"/>
        </w:rPr>
        <w:t>kecanduan game</w:t>
      </w:r>
      <w:r w:rsidRPr="00453E0B">
        <w:rPr>
          <w:rStyle w:val="match"/>
        </w:rPr>
        <w:t xml:space="preserve"> </w:t>
      </w:r>
      <w:r w:rsidR="00775E12">
        <w:rPr>
          <w:rStyle w:val="match"/>
        </w:rPr>
        <w:t xml:space="preserve">berhasil mendapatkan tingkat akurasi yang tinggi yaitu </w:t>
      </w:r>
      <w:proofErr w:type="gramStart"/>
      <w:r w:rsidR="00775E12">
        <w:rPr>
          <w:rStyle w:val="match"/>
        </w:rPr>
        <w:t xml:space="preserve">sebesar  </w:t>
      </w:r>
      <w:r w:rsidRPr="00453E0B">
        <w:rPr>
          <w:rStyle w:val="match"/>
        </w:rPr>
        <w:t>9</w:t>
      </w:r>
      <w:r>
        <w:rPr>
          <w:rStyle w:val="match"/>
          <w:lang w:val="id-ID"/>
        </w:rPr>
        <w:t>1</w:t>
      </w:r>
      <w:proofErr w:type="gramEnd"/>
      <w:r w:rsidRPr="00453E0B">
        <w:rPr>
          <w:rStyle w:val="match"/>
        </w:rPr>
        <w:t>,</w:t>
      </w:r>
      <w:r>
        <w:rPr>
          <w:rStyle w:val="match"/>
          <w:lang w:val="id-ID"/>
        </w:rPr>
        <w:t>67</w:t>
      </w:r>
      <w:r w:rsidRPr="00453E0B">
        <w:rPr>
          <w:rStyle w:val="match"/>
        </w:rPr>
        <w:t>%.</w:t>
      </w:r>
    </w:p>
    <w:p w14:paraId="5353709C" w14:textId="5B912F5E" w:rsidR="00453E0B" w:rsidRDefault="00453E0B" w:rsidP="00C528AE">
      <w:pPr>
        <w:spacing w:line="276" w:lineRule="auto"/>
        <w:ind w:right="394"/>
        <w:jc w:val="both"/>
        <w:rPr>
          <w:rStyle w:val="match"/>
        </w:rPr>
      </w:pPr>
      <w:r w:rsidRPr="00453E0B">
        <w:rPr>
          <w:rStyle w:val="match"/>
        </w:rPr>
        <w:t>Faktor utama penyebab</w:t>
      </w:r>
      <w:r>
        <w:rPr>
          <w:rStyle w:val="match"/>
          <w:lang w:val="id-ID"/>
        </w:rPr>
        <w:t xml:space="preserve"> kecanduan yaitu Healtium dan Dominion</w:t>
      </w:r>
      <w:r w:rsidRPr="00453E0B">
        <w:rPr>
          <w:rStyle w:val="match"/>
        </w:rPr>
        <w:t>. Hal</w:t>
      </w:r>
      <w:r w:rsidR="00274672">
        <w:rPr>
          <w:rStyle w:val="match"/>
        </w:rPr>
        <w:t xml:space="preserve"> ini</w:t>
      </w:r>
      <w:r w:rsidRPr="00453E0B">
        <w:rPr>
          <w:rStyle w:val="match"/>
        </w:rPr>
        <w:t xml:space="preserve"> di</w:t>
      </w:r>
      <w:r w:rsidR="00274672">
        <w:rPr>
          <w:rStyle w:val="match"/>
        </w:rPr>
        <w:t>sebab</w:t>
      </w:r>
      <w:r w:rsidRPr="00453E0B">
        <w:rPr>
          <w:rStyle w:val="match"/>
        </w:rPr>
        <w:t>kan kelas</w:t>
      </w:r>
      <w:r>
        <w:rPr>
          <w:rStyle w:val="match"/>
          <w:lang w:val="id-ID"/>
        </w:rPr>
        <w:t xml:space="preserve"> tersebut</w:t>
      </w:r>
      <w:r w:rsidR="00274672">
        <w:rPr>
          <w:rStyle w:val="match"/>
        </w:rPr>
        <w:t xml:space="preserve"> memperoleh</w:t>
      </w:r>
      <w:r w:rsidRPr="00453E0B">
        <w:rPr>
          <w:rStyle w:val="match"/>
        </w:rPr>
        <w:t xml:space="preserve"> nilai</w:t>
      </w:r>
      <w:r w:rsidR="00775E12">
        <w:rPr>
          <w:rStyle w:val="match"/>
        </w:rPr>
        <w:t xml:space="preserve"> </w:t>
      </w:r>
      <w:r>
        <w:rPr>
          <w:rStyle w:val="match"/>
          <w:lang w:val="id-ID"/>
        </w:rPr>
        <w:t xml:space="preserve">yang </w:t>
      </w:r>
      <w:r w:rsidR="00775E12">
        <w:rPr>
          <w:rStyle w:val="match"/>
        </w:rPr>
        <w:t>sangat</w:t>
      </w:r>
      <w:r w:rsidRPr="00453E0B">
        <w:rPr>
          <w:rStyle w:val="match"/>
        </w:rPr>
        <w:t xml:space="preserve"> tinggi</w:t>
      </w:r>
      <w:r w:rsidR="008A782B">
        <w:rPr>
          <w:rStyle w:val="match"/>
        </w:rPr>
        <w:t xml:space="preserve"> pada pembobotan</w:t>
      </w:r>
      <w:r>
        <w:rPr>
          <w:rStyle w:val="match"/>
          <w:lang w:val="id-ID"/>
        </w:rPr>
        <w:t xml:space="preserve"> diantara enam penyebab kecanduan yang telah dipaparkan</w:t>
      </w:r>
      <w:r w:rsidRPr="00453E0B">
        <w:rPr>
          <w:rStyle w:val="match"/>
        </w:rPr>
        <w:t xml:space="preserve">.  </w:t>
      </w:r>
    </w:p>
    <w:bookmarkEnd w:id="0"/>
    <w:bookmarkEnd w:id="24"/>
    <w:p w14:paraId="304DDDA0" w14:textId="2D3BD31B" w:rsidR="001D2A28" w:rsidRPr="00BA40E9" w:rsidRDefault="00030DC2" w:rsidP="00030DC2">
      <w:pPr>
        <w:spacing w:line="276" w:lineRule="auto"/>
        <w:ind w:right="394"/>
        <w:jc w:val="center"/>
        <w:rPr>
          <w:b/>
          <w:bCs/>
          <w:color w:val="auto"/>
          <w:lang w:val="id-ID"/>
        </w:rPr>
      </w:pPr>
      <w:r>
        <w:rPr>
          <w:b/>
          <w:bCs/>
          <w:color w:val="auto"/>
          <w:shd w:val="clear" w:color="auto" w:fill="FFFFFF"/>
          <w:lang w:val="id-ID"/>
        </w:rPr>
        <w:br w:type="column"/>
      </w:r>
      <w:r w:rsidR="006E1993" w:rsidRPr="00BA40E9">
        <w:rPr>
          <w:b/>
          <w:bCs/>
          <w:color w:val="auto"/>
          <w:shd w:val="clear" w:color="auto" w:fill="FFFFFF"/>
          <w:lang w:val="id-ID"/>
        </w:rPr>
        <w:lastRenderedPageBreak/>
        <w:t>DAFTAR PUSTAKA</w:t>
      </w:r>
    </w:p>
    <w:p w14:paraId="1E1D3ED4" w14:textId="0A91B8CE" w:rsidR="00030DC2" w:rsidRPr="00030DC2" w:rsidRDefault="00030DC2" w:rsidP="00022C64">
      <w:pPr>
        <w:widowControl w:val="0"/>
        <w:autoSpaceDE w:val="0"/>
        <w:autoSpaceDN w:val="0"/>
        <w:adjustRightInd w:val="0"/>
        <w:spacing w:line="276" w:lineRule="auto"/>
        <w:ind w:left="480" w:right="394" w:hanging="480"/>
        <w:jc w:val="both"/>
        <w:rPr>
          <w:noProof/>
        </w:rPr>
      </w:pPr>
      <w:r w:rsidRPr="00030DC2">
        <w:rPr>
          <w:noProof/>
        </w:rPr>
        <w:t>Ankara, H. G., &amp; Baykal, D. (2022). The socioeconomic and sociodemographic factors</w:t>
      </w:r>
      <w:r w:rsidR="0014515D">
        <w:rPr>
          <w:noProof/>
        </w:rPr>
        <w:t xml:space="preserve"> </w:t>
      </w:r>
      <w:r w:rsidRPr="00030DC2">
        <w:rPr>
          <w:noProof/>
        </w:rPr>
        <w:t xml:space="preserve">affecting digital gaming addiction among Generation Z. </w:t>
      </w:r>
      <w:r w:rsidRPr="00030DC2">
        <w:rPr>
          <w:i/>
          <w:iCs/>
          <w:noProof/>
        </w:rPr>
        <w:t>Telematics and Informatics Reports</w:t>
      </w:r>
      <w:r w:rsidRPr="00030DC2">
        <w:rPr>
          <w:noProof/>
        </w:rPr>
        <w:t xml:space="preserve">, </w:t>
      </w:r>
      <w:r w:rsidRPr="00030DC2">
        <w:rPr>
          <w:i/>
          <w:iCs/>
          <w:noProof/>
        </w:rPr>
        <w:t>8</w:t>
      </w:r>
      <w:r w:rsidRPr="00030DC2">
        <w:rPr>
          <w:noProof/>
        </w:rPr>
        <w:t>, 100032. https://doi.org/10.1016/j.teler.2022.100032</w:t>
      </w:r>
    </w:p>
    <w:p w14:paraId="630007A1" w14:textId="77777777" w:rsidR="00030DC2" w:rsidRPr="00030DC2" w:rsidRDefault="00030DC2" w:rsidP="00022C64">
      <w:pPr>
        <w:widowControl w:val="0"/>
        <w:autoSpaceDE w:val="0"/>
        <w:autoSpaceDN w:val="0"/>
        <w:adjustRightInd w:val="0"/>
        <w:spacing w:line="276" w:lineRule="auto"/>
        <w:ind w:left="480" w:right="394" w:hanging="480"/>
        <w:jc w:val="both"/>
        <w:rPr>
          <w:noProof/>
        </w:rPr>
      </w:pPr>
      <w:r w:rsidRPr="00030DC2">
        <w:rPr>
          <w:noProof/>
        </w:rPr>
        <w:t xml:space="preserve">Aulia Tri Utami, Bandarsyah, D., &amp; Sulaeman, S. (2022). Dampak Game Mobile Legends Terhadap Pola Interaksi Sosial Siswa Kelas V di Sekolah Dasar. </w:t>
      </w:r>
      <w:r w:rsidRPr="00030DC2">
        <w:rPr>
          <w:i/>
          <w:iCs/>
          <w:noProof/>
        </w:rPr>
        <w:t>Jurnal Educatio FKIP UNMA</w:t>
      </w:r>
      <w:r w:rsidRPr="00030DC2">
        <w:rPr>
          <w:noProof/>
        </w:rPr>
        <w:t xml:space="preserve">, </w:t>
      </w:r>
      <w:r w:rsidRPr="00030DC2">
        <w:rPr>
          <w:i/>
          <w:iCs/>
          <w:noProof/>
        </w:rPr>
        <w:t>8</w:t>
      </w:r>
      <w:r w:rsidRPr="00030DC2">
        <w:rPr>
          <w:noProof/>
        </w:rPr>
        <w:t>(3), 899–907. https://doi.org/10.31949/educatio.v8i3.2710</w:t>
      </w:r>
    </w:p>
    <w:p w14:paraId="1331A9AC" w14:textId="77777777" w:rsidR="00030DC2" w:rsidRPr="00030DC2" w:rsidRDefault="00030DC2" w:rsidP="00022C64">
      <w:pPr>
        <w:widowControl w:val="0"/>
        <w:autoSpaceDE w:val="0"/>
        <w:autoSpaceDN w:val="0"/>
        <w:adjustRightInd w:val="0"/>
        <w:spacing w:line="276" w:lineRule="auto"/>
        <w:ind w:left="480" w:right="394" w:hanging="480"/>
        <w:jc w:val="both"/>
        <w:rPr>
          <w:noProof/>
        </w:rPr>
      </w:pPr>
      <w:r w:rsidRPr="00030DC2">
        <w:rPr>
          <w:noProof/>
        </w:rPr>
        <w:t xml:space="preserve">Chandra, A., Paranita Kartika R., K., &amp; Fanny H.P., D. (2022). Perancangan Aplikasi Solusi Kerusakan Sepeda Motor Karburator Berbasis Web Menggunakan Metode Waterfall. </w:t>
      </w:r>
      <w:r w:rsidRPr="00030DC2">
        <w:rPr>
          <w:i/>
          <w:iCs/>
          <w:noProof/>
        </w:rPr>
        <w:t>JATI (Jurnal Mahasiswa Teknik Informatika)</w:t>
      </w:r>
      <w:r w:rsidRPr="00030DC2">
        <w:rPr>
          <w:noProof/>
        </w:rPr>
        <w:t xml:space="preserve">, </w:t>
      </w:r>
      <w:r w:rsidRPr="00030DC2">
        <w:rPr>
          <w:i/>
          <w:iCs/>
          <w:noProof/>
        </w:rPr>
        <w:t>6</w:t>
      </w:r>
      <w:r w:rsidRPr="00030DC2">
        <w:rPr>
          <w:noProof/>
        </w:rPr>
        <w:t>(2), 696–701. https://doi.org/10.36040/jati.v6i2.5617</w:t>
      </w:r>
    </w:p>
    <w:p w14:paraId="7346DA76" w14:textId="77777777" w:rsidR="00030DC2" w:rsidRPr="00030DC2" w:rsidRDefault="00030DC2" w:rsidP="00022C64">
      <w:pPr>
        <w:widowControl w:val="0"/>
        <w:autoSpaceDE w:val="0"/>
        <w:autoSpaceDN w:val="0"/>
        <w:adjustRightInd w:val="0"/>
        <w:spacing w:line="276" w:lineRule="auto"/>
        <w:ind w:left="480" w:right="394" w:hanging="480"/>
        <w:jc w:val="both"/>
        <w:rPr>
          <w:noProof/>
        </w:rPr>
      </w:pPr>
      <w:r w:rsidRPr="00030DC2">
        <w:rPr>
          <w:noProof/>
        </w:rPr>
        <w:t xml:space="preserve">Devie Rahmawati, Mulyana Deddy, R. A. B. (n.d.). </w:t>
      </w:r>
      <w:r w:rsidRPr="00030DC2">
        <w:rPr>
          <w:i/>
          <w:iCs/>
          <w:noProof/>
        </w:rPr>
        <w:t>game online. Game online</w:t>
      </w:r>
      <w:r w:rsidRPr="00030DC2">
        <w:rPr>
          <w:noProof/>
        </w:rPr>
        <w:t>.</w:t>
      </w:r>
    </w:p>
    <w:p w14:paraId="0037DCCE" w14:textId="77777777" w:rsidR="00030DC2" w:rsidRPr="00030DC2" w:rsidRDefault="00030DC2" w:rsidP="00022C64">
      <w:pPr>
        <w:widowControl w:val="0"/>
        <w:autoSpaceDE w:val="0"/>
        <w:autoSpaceDN w:val="0"/>
        <w:adjustRightInd w:val="0"/>
        <w:spacing w:line="276" w:lineRule="auto"/>
        <w:ind w:left="480" w:right="394" w:hanging="480"/>
        <w:jc w:val="both"/>
        <w:rPr>
          <w:noProof/>
        </w:rPr>
      </w:pPr>
      <w:r w:rsidRPr="00030DC2">
        <w:rPr>
          <w:noProof/>
        </w:rPr>
        <w:t xml:space="preserve">El Faritsi, D. M., Saripurna, D., &amp; Mariami, I. (2022). Sistem Pendukung Keputusan Untuk Menentukan Tenaga Pengajar Menggunakan Metode MOORA. </w:t>
      </w:r>
      <w:r w:rsidRPr="00030DC2">
        <w:rPr>
          <w:i/>
          <w:iCs/>
          <w:noProof/>
        </w:rPr>
        <w:t>Jurnal Sistem Informasi Triguna Dharma (JURSI TGD)</w:t>
      </w:r>
      <w:r w:rsidRPr="00030DC2">
        <w:rPr>
          <w:noProof/>
        </w:rPr>
        <w:t xml:space="preserve">, </w:t>
      </w:r>
      <w:r w:rsidRPr="00030DC2">
        <w:rPr>
          <w:i/>
          <w:iCs/>
          <w:noProof/>
        </w:rPr>
        <w:t>1</w:t>
      </w:r>
      <w:r w:rsidRPr="00030DC2">
        <w:rPr>
          <w:noProof/>
        </w:rPr>
        <w:t>(4), 239. https://doi.org/10.53513/jursi.v1i4.4948</w:t>
      </w:r>
    </w:p>
    <w:p w14:paraId="7A1E68BB" w14:textId="77777777" w:rsidR="00030DC2" w:rsidRPr="00030DC2" w:rsidRDefault="00030DC2" w:rsidP="00022C64">
      <w:pPr>
        <w:widowControl w:val="0"/>
        <w:autoSpaceDE w:val="0"/>
        <w:autoSpaceDN w:val="0"/>
        <w:adjustRightInd w:val="0"/>
        <w:spacing w:line="276" w:lineRule="auto"/>
        <w:ind w:left="480" w:right="394" w:hanging="480"/>
        <w:jc w:val="both"/>
        <w:rPr>
          <w:noProof/>
        </w:rPr>
      </w:pPr>
      <w:r w:rsidRPr="00030DC2">
        <w:rPr>
          <w:noProof/>
        </w:rPr>
        <w:t xml:space="preserve">Mais, F. R., Rompas, S. S. J., &amp; Gannika, L. (2020). Kecanduan Game Online Dengan Insomnia Pada Remaja. </w:t>
      </w:r>
      <w:r w:rsidRPr="00030DC2">
        <w:rPr>
          <w:i/>
          <w:iCs/>
          <w:noProof/>
        </w:rPr>
        <w:t>Jurnal Keperawatan</w:t>
      </w:r>
      <w:r w:rsidRPr="00030DC2">
        <w:rPr>
          <w:noProof/>
        </w:rPr>
        <w:t xml:space="preserve">, </w:t>
      </w:r>
      <w:r w:rsidRPr="00030DC2">
        <w:rPr>
          <w:i/>
          <w:iCs/>
          <w:noProof/>
        </w:rPr>
        <w:t>8</w:t>
      </w:r>
      <w:r w:rsidRPr="00030DC2">
        <w:rPr>
          <w:noProof/>
        </w:rPr>
        <w:t>(2), 18. https://doi.org/10.35790/jkp.v8i2.32318</w:t>
      </w:r>
    </w:p>
    <w:p w14:paraId="7BA4B9FA" w14:textId="77777777" w:rsidR="00030DC2" w:rsidRPr="00022C64" w:rsidRDefault="00030DC2" w:rsidP="00022C64">
      <w:pPr>
        <w:spacing w:line="276" w:lineRule="auto"/>
        <w:ind w:right="394"/>
        <w:jc w:val="both"/>
        <w:rPr>
          <w:color w:val="auto"/>
          <w:lang w:val="id-ID"/>
        </w:rPr>
      </w:pPr>
      <w:r w:rsidRPr="00022C64">
        <w:rPr>
          <w:color w:val="auto"/>
          <w:shd w:val="clear" w:color="auto" w:fill="FFFFFF"/>
        </w:rPr>
        <w:t>Musfirah, I. B., Afifah, N., &amp; Sari, S. N. (2022). Metode Penelitian Kuantitatif. Solok: Penerbit Insan Cendekia Mandiri.</w:t>
      </w:r>
    </w:p>
    <w:p w14:paraId="797FB78F" w14:textId="77777777" w:rsidR="00030DC2" w:rsidRPr="00030DC2" w:rsidRDefault="00030DC2" w:rsidP="00022C64">
      <w:pPr>
        <w:widowControl w:val="0"/>
        <w:autoSpaceDE w:val="0"/>
        <w:autoSpaceDN w:val="0"/>
        <w:adjustRightInd w:val="0"/>
        <w:spacing w:line="276" w:lineRule="auto"/>
        <w:ind w:left="480" w:right="394" w:hanging="480"/>
        <w:jc w:val="both"/>
        <w:rPr>
          <w:noProof/>
        </w:rPr>
      </w:pPr>
      <w:r w:rsidRPr="00030DC2">
        <w:rPr>
          <w:noProof/>
        </w:rPr>
        <w:t xml:space="preserve">Pendidikan, J., &amp; Konseling, D. (2022). Universitas Pahlawan Tuanku Tambusai. </w:t>
      </w:r>
      <w:r w:rsidRPr="00030DC2">
        <w:rPr>
          <w:i/>
          <w:iCs/>
          <w:noProof/>
        </w:rPr>
        <w:t>Jurnal Pendidikan Dan Konseling</w:t>
      </w:r>
      <w:r w:rsidRPr="00030DC2">
        <w:rPr>
          <w:noProof/>
        </w:rPr>
        <w:t xml:space="preserve">, </w:t>
      </w:r>
      <w:r w:rsidRPr="00030DC2">
        <w:rPr>
          <w:i/>
          <w:iCs/>
          <w:noProof/>
        </w:rPr>
        <w:t>4</w:t>
      </w:r>
      <w:r w:rsidRPr="00030DC2">
        <w:rPr>
          <w:noProof/>
        </w:rPr>
        <w:t>.</w:t>
      </w:r>
    </w:p>
    <w:p w14:paraId="33B1E003" w14:textId="77777777" w:rsidR="00030DC2" w:rsidRPr="00030DC2" w:rsidRDefault="00030DC2" w:rsidP="00022C64">
      <w:pPr>
        <w:widowControl w:val="0"/>
        <w:autoSpaceDE w:val="0"/>
        <w:autoSpaceDN w:val="0"/>
        <w:adjustRightInd w:val="0"/>
        <w:spacing w:line="276" w:lineRule="auto"/>
        <w:ind w:left="480" w:right="394" w:hanging="480"/>
        <w:jc w:val="both"/>
        <w:rPr>
          <w:noProof/>
        </w:rPr>
      </w:pPr>
      <w:r w:rsidRPr="00030DC2">
        <w:rPr>
          <w:noProof/>
        </w:rPr>
        <w:t xml:space="preserve">Putro, H. F., Vulandari, R. T., &amp; Saptomo, W. L. Y. (2020). Penerapan Metode Naive Bayes Untuk Klasifikasi Pelanggan. </w:t>
      </w:r>
      <w:r w:rsidRPr="00030DC2">
        <w:rPr>
          <w:i/>
          <w:iCs/>
          <w:noProof/>
        </w:rPr>
        <w:t>Jurnal Teknologi Informasi Dan Komunikasi (TIKomSiN)</w:t>
      </w:r>
      <w:r w:rsidRPr="00030DC2">
        <w:rPr>
          <w:noProof/>
        </w:rPr>
        <w:t xml:space="preserve">, </w:t>
      </w:r>
      <w:r w:rsidRPr="00030DC2">
        <w:rPr>
          <w:i/>
          <w:iCs/>
          <w:noProof/>
        </w:rPr>
        <w:t>8</w:t>
      </w:r>
      <w:r w:rsidRPr="00030DC2">
        <w:rPr>
          <w:noProof/>
        </w:rPr>
        <w:t>(2). https://doi.org/10.30646/tikomsin.v8i2.500</w:t>
      </w:r>
    </w:p>
    <w:p w14:paraId="49EB9EB1" w14:textId="77777777" w:rsidR="00030DC2" w:rsidRPr="00030DC2" w:rsidRDefault="00030DC2" w:rsidP="00022C64">
      <w:pPr>
        <w:widowControl w:val="0"/>
        <w:autoSpaceDE w:val="0"/>
        <w:autoSpaceDN w:val="0"/>
        <w:adjustRightInd w:val="0"/>
        <w:spacing w:line="276" w:lineRule="auto"/>
        <w:ind w:left="480" w:right="394" w:hanging="480"/>
        <w:jc w:val="both"/>
        <w:rPr>
          <w:noProof/>
        </w:rPr>
      </w:pPr>
      <w:r w:rsidRPr="00030DC2">
        <w:rPr>
          <w:noProof/>
        </w:rPr>
        <w:t xml:space="preserve">Rahman, I. A., Ariani, D., &amp; Ulfa, N. (2022). TINGKAT KECANDUAN GAME ONLINE PADA REMAJA. </w:t>
      </w:r>
      <w:r w:rsidRPr="00030DC2">
        <w:rPr>
          <w:i/>
          <w:iCs/>
          <w:noProof/>
        </w:rPr>
        <w:t>JURNAL MUTIARA NERS</w:t>
      </w:r>
      <w:r w:rsidRPr="00030DC2">
        <w:rPr>
          <w:noProof/>
        </w:rPr>
        <w:t xml:space="preserve">, </w:t>
      </w:r>
      <w:r w:rsidRPr="00030DC2">
        <w:rPr>
          <w:i/>
          <w:iCs/>
          <w:noProof/>
        </w:rPr>
        <w:t>5</w:t>
      </w:r>
      <w:r w:rsidRPr="00030DC2">
        <w:rPr>
          <w:noProof/>
        </w:rPr>
        <w:t>(2), 85–90. https://doi.org/10.51544/jmn.v5i2.2438</w:t>
      </w:r>
    </w:p>
    <w:p w14:paraId="6F33D0B4" w14:textId="77777777" w:rsidR="00030DC2" w:rsidRPr="00030DC2" w:rsidRDefault="00030DC2" w:rsidP="00022C64">
      <w:pPr>
        <w:widowControl w:val="0"/>
        <w:autoSpaceDE w:val="0"/>
        <w:autoSpaceDN w:val="0"/>
        <w:adjustRightInd w:val="0"/>
        <w:spacing w:line="276" w:lineRule="auto"/>
        <w:ind w:left="480" w:right="394" w:hanging="480"/>
        <w:jc w:val="both"/>
        <w:rPr>
          <w:noProof/>
        </w:rPr>
      </w:pPr>
      <w:r w:rsidRPr="00030DC2">
        <w:rPr>
          <w:noProof/>
        </w:rPr>
        <w:t xml:space="preserve">Sudarsono, B. G., Leo, M. I., Santoso, A., &amp; Hendrawan, F. (2021). Analisis Data Mining Data Netflix Menggunakan Aplikasi Rapid Miner. </w:t>
      </w:r>
      <w:r w:rsidRPr="00030DC2">
        <w:rPr>
          <w:i/>
          <w:iCs/>
          <w:noProof/>
        </w:rPr>
        <w:t>JBASE - Journal of Business and Audit Information Systems</w:t>
      </w:r>
      <w:r w:rsidRPr="00030DC2">
        <w:rPr>
          <w:noProof/>
        </w:rPr>
        <w:t xml:space="preserve">, </w:t>
      </w:r>
      <w:r w:rsidRPr="00030DC2">
        <w:rPr>
          <w:i/>
          <w:iCs/>
          <w:noProof/>
        </w:rPr>
        <w:t>4</w:t>
      </w:r>
      <w:r w:rsidRPr="00030DC2">
        <w:rPr>
          <w:noProof/>
        </w:rPr>
        <w:t>(1), 13–21. https://doi.org/10.30813/jbase.v4i1.2729</w:t>
      </w:r>
    </w:p>
    <w:p w14:paraId="31DA7284" w14:textId="77777777" w:rsidR="00030DC2" w:rsidRPr="00030DC2" w:rsidRDefault="00030DC2" w:rsidP="00022C64">
      <w:pPr>
        <w:widowControl w:val="0"/>
        <w:autoSpaceDE w:val="0"/>
        <w:autoSpaceDN w:val="0"/>
        <w:adjustRightInd w:val="0"/>
        <w:spacing w:line="276" w:lineRule="auto"/>
        <w:ind w:left="480" w:right="394" w:hanging="480"/>
        <w:jc w:val="both"/>
        <w:rPr>
          <w:noProof/>
        </w:rPr>
      </w:pPr>
      <w:r w:rsidRPr="00030DC2">
        <w:rPr>
          <w:noProof/>
        </w:rPr>
        <w:t xml:space="preserve">Zaman, M., Babar, M. S., Babar, M., Sabir, F., Ashraf, F., Tahir, M. J., Ullah, I., Griffiths, M. D., Lin, C. Y., &amp; Pakpour, A. H. (2022). Prevalence of gaming addiction and its impact on sleep quality: A cross-sectional study from Pakistan. </w:t>
      </w:r>
      <w:r w:rsidRPr="00030DC2">
        <w:rPr>
          <w:i/>
          <w:iCs/>
          <w:noProof/>
        </w:rPr>
        <w:t>Annals of Medicine and Surgery</w:t>
      </w:r>
      <w:r w:rsidRPr="00030DC2">
        <w:rPr>
          <w:noProof/>
        </w:rPr>
        <w:t xml:space="preserve">, </w:t>
      </w:r>
      <w:r w:rsidRPr="00030DC2">
        <w:rPr>
          <w:i/>
          <w:iCs/>
          <w:noProof/>
        </w:rPr>
        <w:t>78</w:t>
      </w:r>
      <w:r w:rsidRPr="00030DC2">
        <w:rPr>
          <w:noProof/>
        </w:rPr>
        <w:t>. https://doi.org/10.1016/j.amsu.2022.103641</w:t>
      </w:r>
    </w:p>
    <w:p w14:paraId="246805CD" w14:textId="1F164A5D" w:rsidR="00030DC2" w:rsidRPr="00030DC2" w:rsidRDefault="00030DC2" w:rsidP="00022C64">
      <w:pPr>
        <w:spacing w:line="276" w:lineRule="auto"/>
        <w:ind w:left="540" w:right="394" w:hanging="540"/>
        <w:jc w:val="both"/>
        <w:rPr>
          <w:color w:val="auto"/>
          <w:sz w:val="20"/>
          <w:szCs w:val="20"/>
          <w:shd w:val="clear" w:color="auto" w:fill="FFFFFF"/>
        </w:rPr>
      </w:pPr>
      <w:r w:rsidRPr="00030DC2">
        <w:rPr>
          <w:noProof/>
        </w:rPr>
        <w:t xml:space="preserve">Zulfikar, M., &amp; Fahmi, H. (2019). Jurnal Nasional Komputasi dan Teknologi Informasi (JNKTI). </w:t>
      </w:r>
      <w:r w:rsidRPr="00030DC2">
        <w:rPr>
          <w:i/>
          <w:iCs/>
          <w:noProof/>
        </w:rPr>
        <w:t>Jurnal Nasional Komputasi Dan Teknologi Informasi (JNKTI)</w:t>
      </w:r>
      <w:r w:rsidRPr="00030DC2">
        <w:rPr>
          <w:noProof/>
        </w:rPr>
        <w:t xml:space="preserve">, </w:t>
      </w:r>
      <w:r w:rsidRPr="00030DC2">
        <w:rPr>
          <w:i/>
          <w:iCs/>
          <w:noProof/>
        </w:rPr>
        <w:t>2</w:t>
      </w:r>
      <w:r w:rsidRPr="00030DC2">
        <w:rPr>
          <w:noProof/>
        </w:rPr>
        <w:t>(2), 159.</w:t>
      </w:r>
    </w:p>
    <w:p w14:paraId="2D5C9E59" w14:textId="77777777" w:rsidR="005E0C6F" w:rsidRPr="00030DC2" w:rsidRDefault="005E0C6F">
      <w:pPr>
        <w:spacing w:line="276" w:lineRule="auto"/>
        <w:ind w:left="540" w:right="394" w:hanging="540"/>
        <w:jc w:val="both"/>
        <w:rPr>
          <w:color w:val="auto"/>
          <w:sz w:val="20"/>
          <w:szCs w:val="20"/>
          <w:shd w:val="clear" w:color="auto" w:fill="FFFFFF"/>
        </w:rPr>
      </w:pPr>
    </w:p>
    <w:sectPr w:rsidR="005E0C6F" w:rsidRPr="00030DC2" w:rsidSect="00A011FD">
      <w:pgSz w:w="11910" w:h="16840" w:code="9"/>
      <w:pgMar w:top="1584" w:right="446" w:bottom="1380" w:left="1710" w:header="0" w:footer="1123" w:gutter="0"/>
      <w:cols w:space="2880" w:equalWidth="0">
        <w:col w:w="9360"/>
      </w:cols>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4B7D38" w14:textId="77777777" w:rsidR="002F221D" w:rsidRDefault="002F221D" w:rsidP="00416624">
      <w:pPr>
        <w:spacing w:after="0" w:line="240" w:lineRule="auto"/>
      </w:pPr>
      <w:r>
        <w:separator/>
      </w:r>
    </w:p>
  </w:endnote>
  <w:endnote w:type="continuationSeparator" w:id="0">
    <w:p w14:paraId="5F3B050C" w14:textId="77777777" w:rsidR="002F221D" w:rsidRDefault="002F221D" w:rsidP="004166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BD8234" w14:textId="77777777" w:rsidR="002F221D" w:rsidRDefault="002F221D" w:rsidP="00416624">
      <w:pPr>
        <w:spacing w:after="0" w:line="240" w:lineRule="auto"/>
      </w:pPr>
      <w:r>
        <w:separator/>
      </w:r>
    </w:p>
  </w:footnote>
  <w:footnote w:type="continuationSeparator" w:id="0">
    <w:p w14:paraId="16AB7343" w14:textId="77777777" w:rsidR="002F221D" w:rsidRDefault="002F221D" w:rsidP="004166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2924B1"/>
    <w:multiLevelType w:val="hybridMultilevel"/>
    <w:tmpl w:val="A7AE72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803068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B93"/>
    <w:rsid w:val="00022C64"/>
    <w:rsid w:val="00030DC2"/>
    <w:rsid w:val="00040A20"/>
    <w:rsid w:val="0004677C"/>
    <w:rsid w:val="00061A99"/>
    <w:rsid w:val="00062BD8"/>
    <w:rsid w:val="00065BB0"/>
    <w:rsid w:val="00082DC5"/>
    <w:rsid w:val="000B4C5D"/>
    <w:rsid w:val="000B7FC4"/>
    <w:rsid w:val="000C2BD6"/>
    <w:rsid w:val="000F7CB0"/>
    <w:rsid w:val="00116C98"/>
    <w:rsid w:val="001178E2"/>
    <w:rsid w:val="00121881"/>
    <w:rsid w:val="0012391B"/>
    <w:rsid w:val="001254B2"/>
    <w:rsid w:val="0014515D"/>
    <w:rsid w:val="00151347"/>
    <w:rsid w:val="001667E7"/>
    <w:rsid w:val="00195A69"/>
    <w:rsid w:val="00197235"/>
    <w:rsid w:val="001A7153"/>
    <w:rsid w:val="001C51D0"/>
    <w:rsid w:val="001D2A28"/>
    <w:rsid w:val="001D5FBF"/>
    <w:rsid w:val="001E02B4"/>
    <w:rsid w:val="001F276D"/>
    <w:rsid w:val="00212B95"/>
    <w:rsid w:val="00220B22"/>
    <w:rsid w:val="00224606"/>
    <w:rsid w:val="00225FCA"/>
    <w:rsid w:val="00226217"/>
    <w:rsid w:val="00254105"/>
    <w:rsid w:val="002734D9"/>
    <w:rsid w:val="00274672"/>
    <w:rsid w:val="00274F89"/>
    <w:rsid w:val="00295E43"/>
    <w:rsid w:val="002A0C91"/>
    <w:rsid w:val="002A6A54"/>
    <w:rsid w:val="002C196B"/>
    <w:rsid w:val="002F221D"/>
    <w:rsid w:val="00301FFD"/>
    <w:rsid w:val="00302A14"/>
    <w:rsid w:val="00306EC5"/>
    <w:rsid w:val="00326D55"/>
    <w:rsid w:val="00327B2F"/>
    <w:rsid w:val="0034210A"/>
    <w:rsid w:val="0034507B"/>
    <w:rsid w:val="0036362A"/>
    <w:rsid w:val="003802D9"/>
    <w:rsid w:val="003B0276"/>
    <w:rsid w:val="003B5F2A"/>
    <w:rsid w:val="003C6A77"/>
    <w:rsid w:val="003D0D27"/>
    <w:rsid w:val="003E1729"/>
    <w:rsid w:val="003F2533"/>
    <w:rsid w:val="003F36C8"/>
    <w:rsid w:val="003F62EF"/>
    <w:rsid w:val="00416624"/>
    <w:rsid w:val="004268F0"/>
    <w:rsid w:val="00453E0B"/>
    <w:rsid w:val="00455B0F"/>
    <w:rsid w:val="00485C54"/>
    <w:rsid w:val="004A22BC"/>
    <w:rsid w:val="004C0BDD"/>
    <w:rsid w:val="004E289E"/>
    <w:rsid w:val="004E4F55"/>
    <w:rsid w:val="004F6C87"/>
    <w:rsid w:val="0054262A"/>
    <w:rsid w:val="005449CF"/>
    <w:rsid w:val="00545782"/>
    <w:rsid w:val="005500E4"/>
    <w:rsid w:val="00550EB5"/>
    <w:rsid w:val="00551E6D"/>
    <w:rsid w:val="00555099"/>
    <w:rsid w:val="005555CF"/>
    <w:rsid w:val="00555C8F"/>
    <w:rsid w:val="0057739C"/>
    <w:rsid w:val="00580A29"/>
    <w:rsid w:val="005872A9"/>
    <w:rsid w:val="005C598B"/>
    <w:rsid w:val="005E0C6F"/>
    <w:rsid w:val="00612719"/>
    <w:rsid w:val="00621242"/>
    <w:rsid w:val="0063322A"/>
    <w:rsid w:val="00633DC6"/>
    <w:rsid w:val="00637EA4"/>
    <w:rsid w:val="00641ED5"/>
    <w:rsid w:val="00645192"/>
    <w:rsid w:val="00653B58"/>
    <w:rsid w:val="00674A64"/>
    <w:rsid w:val="00681184"/>
    <w:rsid w:val="00685852"/>
    <w:rsid w:val="00693101"/>
    <w:rsid w:val="006B49B5"/>
    <w:rsid w:val="006B6DD7"/>
    <w:rsid w:val="006C5327"/>
    <w:rsid w:val="006E1993"/>
    <w:rsid w:val="007027AB"/>
    <w:rsid w:val="00713BE3"/>
    <w:rsid w:val="00714184"/>
    <w:rsid w:val="00714535"/>
    <w:rsid w:val="0073684B"/>
    <w:rsid w:val="00747188"/>
    <w:rsid w:val="00775E12"/>
    <w:rsid w:val="00777D41"/>
    <w:rsid w:val="00782626"/>
    <w:rsid w:val="007843EC"/>
    <w:rsid w:val="00792C1B"/>
    <w:rsid w:val="007A5E76"/>
    <w:rsid w:val="007B63D5"/>
    <w:rsid w:val="007F4E3B"/>
    <w:rsid w:val="0081768A"/>
    <w:rsid w:val="008206EC"/>
    <w:rsid w:val="00841B60"/>
    <w:rsid w:val="008513FF"/>
    <w:rsid w:val="00854C29"/>
    <w:rsid w:val="00862874"/>
    <w:rsid w:val="00893F0D"/>
    <w:rsid w:val="008A782B"/>
    <w:rsid w:val="00911EDE"/>
    <w:rsid w:val="009317BB"/>
    <w:rsid w:val="00947D08"/>
    <w:rsid w:val="0095310C"/>
    <w:rsid w:val="00987338"/>
    <w:rsid w:val="00992DC2"/>
    <w:rsid w:val="009A7E3A"/>
    <w:rsid w:val="009B392E"/>
    <w:rsid w:val="009C0F80"/>
    <w:rsid w:val="00A001E4"/>
    <w:rsid w:val="00A011FD"/>
    <w:rsid w:val="00A10829"/>
    <w:rsid w:val="00A17E0F"/>
    <w:rsid w:val="00A34189"/>
    <w:rsid w:val="00A428BB"/>
    <w:rsid w:val="00A62483"/>
    <w:rsid w:val="00A63A37"/>
    <w:rsid w:val="00A753A9"/>
    <w:rsid w:val="00A90AF6"/>
    <w:rsid w:val="00A929D9"/>
    <w:rsid w:val="00AA5935"/>
    <w:rsid w:val="00AC0261"/>
    <w:rsid w:val="00AC4630"/>
    <w:rsid w:val="00AC534E"/>
    <w:rsid w:val="00AE1D86"/>
    <w:rsid w:val="00AF3C19"/>
    <w:rsid w:val="00AF6687"/>
    <w:rsid w:val="00B0480B"/>
    <w:rsid w:val="00B615D5"/>
    <w:rsid w:val="00B67C02"/>
    <w:rsid w:val="00B773B8"/>
    <w:rsid w:val="00BA40E9"/>
    <w:rsid w:val="00BC463B"/>
    <w:rsid w:val="00BD370C"/>
    <w:rsid w:val="00BE2E6D"/>
    <w:rsid w:val="00C00DA7"/>
    <w:rsid w:val="00C31983"/>
    <w:rsid w:val="00C33604"/>
    <w:rsid w:val="00C35154"/>
    <w:rsid w:val="00C50C98"/>
    <w:rsid w:val="00C528AE"/>
    <w:rsid w:val="00C54E74"/>
    <w:rsid w:val="00C60CDD"/>
    <w:rsid w:val="00C67922"/>
    <w:rsid w:val="00C70C6B"/>
    <w:rsid w:val="00C80B93"/>
    <w:rsid w:val="00C97AAB"/>
    <w:rsid w:val="00CA2F70"/>
    <w:rsid w:val="00CA3680"/>
    <w:rsid w:val="00CA54D0"/>
    <w:rsid w:val="00CB1B97"/>
    <w:rsid w:val="00CC1AC2"/>
    <w:rsid w:val="00CD13B3"/>
    <w:rsid w:val="00D114C8"/>
    <w:rsid w:val="00D330E3"/>
    <w:rsid w:val="00D6339F"/>
    <w:rsid w:val="00D70962"/>
    <w:rsid w:val="00D72094"/>
    <w:rsid w:val="00D8444B"/>
    <w:rsid w:val="00D97880"/>
    <w:rsid w:val="00DC4B83"/>
    <w:rsid w:val="00DD28B6"/>
    <w:rsid w:val="00DE3833"/>
    <w:rsid w:val="00DE7FA4"/>
    <w:rsid w:val="00E06802"/>
    <w:rsid w:val="00E11C0C"/>
    <w:rsid w:val="00E11ED9"/>
    <w:rsid w:val="00E15720"/>
    <w:rsid w:val="00E2242F"/>
    <w:rsid w:val="00E52E00"/>
    <w:rsid w:val="00E72B23"/>
    <w:rsid w:val="00E83EAE"/>
    <w:rsid w:val="00EC2B1C"/>
    <w:rsid w:val="00EF0330"/>
    <w:rsid w:val="00EF6988"/>
    <w:rsid w:val="00F2080D"/>
    <w:rsid w:val="00F31655"/>
    <w:rsid w:val="00F71D01"/>
    <w:rsid w:val="00F7561F"/>
    <w:rsid w:val="00F879A2"/>
    <w:rsid w:val="00FA52CD"/>
    <w:rsid w:val="00FA7BB0"/>
    <w:rsid w:val="00FB1DF9"/>
    <w:rsid w:val="00FB4F77"/>
    <w:rsid w:val="00FC475F"/>
    <w:rsid w:val="00FD08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A90FEA"/>
  <w15:docId w15:val="{F4EA3F4B-8367-4BA2-9415-D51AE16E9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000000" w:themeColor="text1"/>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1DF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55B0F"/>
    <w:rPr>
      <w:color w:val="0563C1" w:themeColor="hyperlink"/>
      <w:u w:val="single"/>
    </w:rPr>
  </w:style>
  <w:style w:type="character" w:styleId="UnresolvedMention">
    <w:name w:val="Unresolved Mention"/>
    <w:basedOn w:val="DefaultParagraphFont"/>
    <w:uiPriority w:val="99"/>
    <w:semiHidden/>
    <w:unhideWhenUsed/>
    <w:rsid w:val="00455B0F"/>
    <w:rPr>
      <w:color w:val="605E5C"/>
      <w:shd w:val="clear" w:color="auto" w:fill="E1DFDD"/>
    </w:rPr>
  </w:style>
  <w:style w:type="character" w:customStyle="1" w:styleId="match">
    <w:name w:val="match"/>
    <w:basedOn w:val="DefaultParagraphFont"/>
    <w:rsid w:val="00C00DA7"/>
  </w:style>
  <w:style w:type="paragraph" w:styleId="Title">
    <w:name w:val="Title"/>
    <w:basedOn w:val="Normal"/>
    <w:next w:val="Normal"/>
    <w:link w:val="TitleChar"/>
    <w:uiPriority w:val="10"/>
    <w:qFormat/>
    <w:rsid w:val="001D2A28"/>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1D2A28"/>
    <w:rPr>
      <w:rFonts w:asciiTheme="majorHAnsi" w:eastAsiaTheme="majorEastAsia" w:hAnsiTheme="majorHAnsi" w:cstheme="majorBidi"/>
      <w:color w:val="auto"/>
      <w:spacing w:val="-10"/>
      <w:kern w:val="28"/>
      <w:sz w:val="56"/>
      <w:szCs w:val="56"/>
    </w:rPr>
  </w:style>
  <w:style w:type="character" w:customStyle="1" w:styleId="Heading1Char">
    <w:name w:val="Heading 1 Char"/>
    <w:basedOn w:val="DefaultParagraphFont"/>
    <w:link w:val="Heading1"/>
    <w:uiPriority w:val="9"/>
    <w:rsid w:val="00FB1DF9"/>
    <w:rPr>
      <w:rFonts w:asciiTheme="majorHAnsi" w:eastAsiaTheme="majorEastAsia" w:hAnsiTheme="majorHAnsi" w:cstheme="majorBidi"/>
      <w:color w:val="2F5496" w:themeColor="accent1" w:themeShade="BF"/>
      <w:sz w:val="32"/>
      <w:szCs w:val="32"/>
    </w:rPr>
  </w:style>
  <w:style w:type="paragraph" w:styleId="Caption">
    <w:name w:val="caption"/>
    <w:basedOn w:val="Normal"/>
    <w:next w:val="Normal"/>
    <w:uiPriority w:val="35"/>
    <w:unhideWhenUsed/>
    <w:qFormat/>
    <w:rsid w:val="00674A64"/>
    <w:pPr>
      <w:spacing w:after="200" w:line="240" w:lineRule="auto"/>
    </w:pPr>
    <w:rPr>
      <w:i/>
      <w:iCs/>
      <w:color w:val="44546A" w:themeColor="text2"/>
      <w:sz w:val="18"/>
      <w:szCs w:val="18"/>
    </w:rPr>
  </w:style>
  <w:style w:type="paragraph" w:styleId="ListParagraph">
    <w:name w:val="List Paragraph"/>
    <w:basedOn w:val="Normal"/>
    <w:uiPriority w:val="34"/>
    <w:qFormat/>
    <w:rsid w:val="00DE3833"/>
    <w:pPr>
      <w:ind w:left="720"/>
      <w:contextualSpacing/>
    </w:pPr>
  </w:style>
  <w:style w:type="table" w:styleId="TableGrid">
    <w:name w:val="Table Grid"/>
    <w:basedOn w:val="TableNormal"/>
    <w:uiPriority w:val="39"/>
    <w:rsid w:val="001218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166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6624"/>
  </w:style>
  <w:style w:type="paragraph" w:styleId="Footer">
    <w:name w:val="footer"/>
    <w:basedOn w:val="Normal"/>
    <w:link w:val="FooterChar"/>
    <w:uiPriority w:val="99"/>
    <w:unhideWhenUsed/>
    <w:rsid w:val="004166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6624"/>
  </w:style>
  <w:style w:type="character" w:customStyle="1" w:styleId="selectable-text">
    <w:name w:val="selectable-text"/>
    <w:basedOn w:val="DefaultParagraphFont"/>
    <w:rsid w:val="00E83EAE"/>
  </w:style>
  <w:style w:type="character" w:customStyle="1" w:styleId="selectable-text1">
    <w:name w:val="selectable-text1"/>
    <w:basedOn w:val="DefaultParagraphFont"/>
    <w:rsid w:val="003636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2676382">
      <w:bodyDiv w:val="1"/>
      <w:marLeft w:val="0"/>
      <w:marRight w:val="0"/>
      <w:marTop w:val="0"/>
      <w:marBottom w:val="0"/>
      <w:divBdr>
        <w:top w:val="none" w:sz="0" w:space="0" w:color="auto"/>
        <w:left w:val="none" w:sz="0" w:space="0" w:color="auto"/>
        <w:bottom w:val="none" w:sz="0" w:space="0" w:color="auto"/>
        <w:right w:val="none" w:sz="0" w:space="0" w:color="auto"/>
      </w:divBdr>
    </w:div>
    <w:div w:id="869731262">
      <w:bodyDiv w:val="1"/>
      <w:marLeft w:val="0"/>
      <w:marRight w:val="0"/>
      <w:marTop w:val="0"/>
      <w:marBottom w:val="0"/>
      <w:divBdr>
        <w:top w:val="none" w:sz="0" w:space="0" w:color="auto"/>
        <w:left w:val="none" w:sz="0" w:space="0" w:color="auto"/>
        <w:bottom w:val="none" w:sz="0" w:space="0" w:color="auto"/>
        <w:right w:val="none" w:sz="0" w:space="0" w:color="auto"/>
      </w:divBdr>
    </w:div>
    <w:div w:id="1131631122">
      <w:bodyDiv w:val="1"/>
      <w:marLeft w:val="0"/>
      <w:marRight w:val="0"/>
      <w:marTop w:val="0"/>
      <w:marBottom w:val="0"/>
      <w:divBdr>
        <w:top w:val="none" w:sz="0" w:space="0" w:color="auto"/>
        <w:left w:val="none" w:sz="0" w:space="0" w:color="auto"/>
        <w:bottom w:val="none" w:sz="0" w:space="0" w:color="auto"/>
        <w:right w:val="none" w:sz="0" w:space="0" w:color="auto"/>
      </w:divBdr>
    </w:div>
    <w:div w:id="1635983777">
      <w:bodyDiv w:val="1"/>
      <w:marLeft w:val="0"/>
      <w:marRight w:val="0"/>
      <w:marTop w:val="0"/>
      <w:marBottom w:val="0"/>
      <w:divBdr>
        <w:top w:val="none" w:sz="0" w:space="0" w:color="auto"/>
        <w:left w:val="none" w:sz="0" w:space="0" w:color="auto"/>
        <w:bottom w:val="none" w:sz="0" w:space="0" w:color="auto"/>
        <w:right w:val="none" w:sz="0" w:space="0" w:color="auto"/>
      </w:divBdr>
    </w:div>
    <w:div w:id="18335184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amriyuda201@gmail.com" TargetMode="Externa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2F2263-4BAB-43D9-905E-B0C5483E2F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10</Pages>
  <Words>3789</Words>
  <Characters>21601</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amri yuda</dc:creator>
  <cp:keywords/>
  <dc:description/>
  <cp:lastModifiedBy>STEVIOLA HEVANDA</cp:lastModifiedBy>
  <cp:revision>4</cp:revision>
  <dcterms:created xsi:type="dcterms:W3CDTF">2023-10-24T11:43:00Z</dcterms:created>
  <dcterms:modified xsi:type="dcterms:W3CDTF">2023-10-24T17:17:00Z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435948e1-5901-47e2-b1a1-5fa7606bd800</vt:lpwstr>
  </property>
  <property fmtid="{D5CDD505-2E9C-101B-9397-08002B2CF9AE}" pid="3" name="Mendeley Document_1">
    <vt:lpwstr>True</vt:lpwstr>
  </property>
  <property fmtid="{D5CDD505-2E9C-101B-9397-08002B2CF9AE}" pid="4" name="Mendeley Unique User Id_1">
    <vt:lpwstr>af4f5685-6726-30a4-9240-637ba1f6e315</vt:lpwstr>
  </property>
  <property fmtid="{D5CDD505-2E9C-101B-9397-08002B2CF9AE}" pid="5" name="Mendeley Citation Style_1">
    <vt:lpwstr>http://www.zotero.org/styles/apa</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 11th edition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7th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 6th edition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12th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http://www.zotero.org/styles/modern-humanities-research-association</vt:lpwstr>
  </property>
  <property fmtid="{D5CDD505-2E9C-101B-9397-08002B2CF9AE}" pid="21" name="Mendeley Recent Style Name 7_1">
    <vt:lpwstr>Modern Humanities Research Association 3rd edition (note with bibliography)</vt:lpwstr>
  </property>
  <property fmtid="{D5CDD505-2E9C-101B-9397-08002B2CF9AE}" pid="22" name="Mendeley Recent Style Id 8_1">
    <vt:lpwstr>http://www.zotero.org/styles/modern-language-association</vt:lpwstr>
  </property>
  <property fmtid="{D5CDD505-2E9C-101B-9397-08002B2CF9AE}" pid="23" name="Mendeley Recent Style Name 8_1">
    <vt:lpwstr>Modern Language Association 9th edition</vt:lpwstr>
  </property>
  <property fmtid="{D5CDD505-2E9C-101B-9397-08002B2CF9AE}" pid="24" name="Mendeley Recent Style Id 9_1">
    <vt:lpwstr>http://www.zotero.org/styles/nature</vt:lpwstr>
  </property>
  <property fmtid="{D5CDD505-2E9C-101B-9397-08002B2CF9AE}" pid="25" name="Mendeley Recent Style Name 9_1">
    <vt:lpwstr>Nature</vt:lpwstr>
  </property>
</Properties>
</file>